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AB490" w14:textId="77777777" w:rsidR="00B43ABA" w:rsidRDefault="00B43ABA" w:rsidP="00B43ABA">
      <w:pPr>
        <w:pStyle w:val="Subtitle"/>
      </w:pPr>
      <w:r>
        <w:t xml:space="preserve">Project 2  </w:t>
      </w:r>
    </w:p>
    <w:p w14:paraId="116DCB90" w14:textId="77777777" w:rsidR="00B43ABA" w:rsidRDefault="00B43ABA" w:rsidP="00B43ABA">
      <w:pPr>
        <w:pStyle w:val="Title"/>
      </w:pPr>
      <w:r>
        <w:t xml:space="preserve">Finding Fraud Faster </w:t>
      </w:r>
    </w:p>
    <w:p w14:paraId="3C26FF39" w14:textId="77777777" w:rsidR="00B43ABA" w:rsidRDefault="00B43ABA" w:rsidP="00B43ABA">
      <w:pPr>
        <w:pStyle w:val="Author"/>
      </w:pPr>
      <w:r>
        <w:t>Niklas Baldis</w:t>
      </w:r>
    </w:p>
    <w:p w14:paraId="3F19F21E" w14:textId="77777777" w:rsidR="00B43ABA" w:rsidRDefault="00B43ABA" w:rsidP="00B43ABA">
      <w:pPr>
        <w:pStyle w:val="Heading1"/>
      </w:pPr>
      <w:r>
        <w:t xml:space="preserve">Executive Summary </w:t>
      </w:r>
    </w:p>
    <w:p w14:paraId="0773A6EA" w14:textId="77777777" w:rsidR="00EE4FE4" w:rsidRPr="00EE4FE4" w:rsidRDefault="00EE4FE4" w:rsidP="00EE4FE4"/>
    <w:p w14:paraId="616A3C84" w14:textId="77777777" w:rsidR="00B43ABA" w:rsidRDefault="00B43ABA" w:rsidP="00B43ABA">
      <w:pPr>
        <w:pStyle w:val="Heading2"/>
        <w:rPr>
          <w:sz w:val="38"/>
          <w:szCs w:val="38"/>
        </w:rPr>
      </w:pPr>
      <w:r w:rsidRPr="00F47910">
        <w:rPr>
          <w:sz w:val="38"/>
          <w:szCs w:val="38"/>
        </w:rPr>
        <w:t xml:space="preserve">Analysis </w:t>
      </w:r>
    </w:p>
    <w:p w14:paraId="4C8AED55" w14:textId="77777777" w:rsidR="00E83838" w:rsidRDefault="00E83838" w:rsidP="00E83838">
      <w:pPr>
        <w:spacing w:line="480" w:lineRule="auto"/>
      </w:pPr>
    </w:p>
    <w:p w14:paraId="2CEA874B" w14:textId="7BCB97C9" w:rsidR="008C75E2" w:rsidRDefault="00345AA4" w:rsidP="00E83838">
      <w:pPr>
        <w:spacing w:line="480" w:lineRule="auto"/>
      </w:pPr>
      <w:r>
        <w:t xml:space="preserve">Three total models were created to </w:t>
      </w:r>
      <w:r w:rsidR="00FE0602">
        <w:t xml:space="preserve">evaluate the fraud dataset.  A logistic regression </w:t>
      </w:r>
      <w:r w:rsidR="008C1C07">
        <w:t xml:space="preserve">with 300 iterations </w:t>
      </w:r>
      <w:r w:rsidR="00FE0602">
        <w:t xml:space="preserve">was created as a baseline against </w:t>
      </w:r>
      <w:r w:rsidR="008C1C07">
        <w:t xml:space="preserve">a random forest and gradient boost.  The random forest </w:t>
      </w:r>
      <w:r w:rsidR="000F5015">
        <w:t>started</w:t>
      </w:r>
      <w:r w:rsidR="001F09A2">
        <w:t xml:space="preserve"> with </w:t>
      </w:r>
      <w:r w:rsidR="00D92BDF">
        <w:t xml:space="preserve">50 estimators, </w:t>
      </w:r>
      <w:r w:rsidR="006A6BFF">
        <w:t xml:space="preserve">resulting in an accuracy of about </w:t>
      </w:r>
      <w:r w:rsidR="001C3E2A">
        <w:t>0.</w:t>
      </w:r>
      <w:r w:rsidR="00B24DD2">
        <w:t>9599 and AUC of 0.8875</w:t>
      </w:r>
      <w:r w:rsidR="006A6BFF">
        <w:t xml:space="preserve">.  After optimizing the </w:t>
      </w:r>
      <w:r w:rsidR="00D13217">
        <w:t>random forest using grid search for estimators and sample splits</w:t>
      </w:r>
      <w:r w:rsidR="00942C8A">
        <w:t xml:space="preserve">, the accuracy </w:t>
      </w:r>
      <w:r w:rsidR="00B24DD2">
        <w:t>decreased</w:t>
      </w:r>
      <w:r w:rsidR="00942C8A">
        <w:t xml:space="preserve"> to </w:t>
      </w:r>
      <w:r w:rsidR="00011898">
        <w:t>0.9569, but the AUC increased to 0.9088.</w:t>
      </w:r>
      <w:r w:rsidR="00D90ABA">
        <w:t xml:space="preserve">  The same baseline and optimize approach </w:t>
      </w:r>
      <w:proofErr w:type="gramStart"/>
      <w:r w:rsidR="00D90ABA">
        <w:t>was</w:t>
      </w:r>
      <w:proofErr w:type="gramEnd"/>
      <w:r w:rsidR="00D90ABA">
        <w:t xml:space="preserve"> done for </w:t>
      </w:r>
      <w:r w:rsidR="00F525DF">
        <w:t xml:space="preserve">the gradient boost method.  The baseline </w:t>
      </w:r>
      <w:proofErr w:type="spellStart"/>
      <w:proofErr w:type="gramStart"/>
      <w:r w:rsidR="005274B9">
        <w:t>resuted</w:t>
      </w:r>
      <w:proofErr w:type="spellEnd"/>
      <w:proofErr w:type="gramEnd"/>
      <w:r w:rsidR="005274B9">
        <w:t xml:space="preserve"> in an accuracy of 0.9609 and AUC of 0.9152.  The optimized model </w:t>
      </w:r>
      <w:r w:rsidR="00DD3513">
        <w:t>increased slightly to 0.961</w:t>
      </w:r>
      <w:r w:rsidR="00160FAB">
        <w:t xml:space="preserve"> as well as the AUC to 0.9159</w:t>
      </w:r>
      <w:r w:rsidR="00870382">
        <w:t xml:space="preserve">.  </w:t>
      </w:r>
    </w:p>
    <w:p w14:paraId="159A4786" w14:textId="0EF7D02D" w:rsidR="003D7BB7" w:rsidRDefault="003D7BB7" w:rsidP="00E83838">
      <w:pPr>
        <w:spacing w:line="480" w:lineRule="auto"/>
      </w:pPr>
      <w:r>
        <w:t xml:space="preserve">Although the </w:t>
      </w:r>
      <w:r w:rsidR="00D64752">
        <w:t xml:space="preserve">accuracies are very similar, the most telling statistic for </w:t>
      </w:r>
      <w:r w:rsidR="007F6365">
        <w:t xml:space="preserve">fraud detection is F1 score, which </w:t>
      </w:r>
      <w:r w:rsidR="00326D3B">
        <w:t xml:space="preserve">combines precision and recall </w:t>
      </w:r>
      <w:proofErr w:type="gramStart"/>
      <w:r w:rsidR="00326D3B">
        <w:t xml:space="preserve">to </w:t>
      </w:r>
      <w:r w:rsidR="000C1430">
        <w:t>provide</w:t>
      </w:r>
      <w:proofErr w:type="gramEnd"/>
      <w:r w:rsidR="000C1430">
        <w:t xml:space="preserve"> a better picture of the performance of the model.  For the logistic regression, the F1 was 0.4</w:t>
      </w:r>
      <w:r w:rsidR="00F02506">
        <w:t>476</w:t>
      </w:r>
      <w:r w:rsidR="003537CC">
        <w:t xml:space="preserve">, for the optimized </w:t>
      </w:r>
      <w:r w:rsidR="00BA420C">
        <w:t>random forest it was 0.4, and for the optimized GBM the F1 was 0.5476</w:t>
      </w:r>
      <w:r w:rsidR="009875A9">
        <w:t>.  This indicates that GBM may be a better solution for an issue as sensitive as fraud analysis.</w:t>
      </w:r>
    </w:p>
    <w:p w14:paraId="071B6F61" w14:textId="77777777" w:rsidR="0064695F" w:rsidRDefault="0064695F" w:rsidP="00E83838">
      <w:pPr>
        <w:spacing w:line="480" w:lineRule="auto"/>
      </w:pPr>
    </w:p>
    <w:p w14:paraId="23D163E8" w14:textId="77777777" w:rsidR="0064695F" w:rsidRPr="008C75E2" w:rsidRDefault="0064695F" w:rsidP="00E83838">
      <w:pPr>
        <w:spacing w:line="480" w:lineRule="auto"/>
      </w:pPr>
    </w:p>
    <w:p w14:paraId="43A08911" w14:textId="77777777" w:rsidR="00B43ABA" w:rsidRDefault="00B43ABA" w:rsidP="00B43ABA">
      <w:pPr>
        <w:pStyle w:val="Heading2"/>
        <w:rPr>
          <w:sz w:val="38"/>
          <w:szCs w:val="38"/>
        </w:rPr>
      </w:pPr>
      <w:r w:rsidRPr="00F47910">
        <w:rPr>
          <w:sz w:val="38"/>
          <w:szCs w:val="38"/>
        </w:rPr>
        <w:lastRenderedPageBreak/>
        <w:t xml:space="preserve">Recommendations </w:t>
      </w:r>
    </w:p>
    <w:p w14:paraId="3A05033D" w14:textId="77777777" w:rsidR="009875A9" w:rsidRDefault="009875A9" w:rsidP="009875A9"/>
    <w:p w14:paraId="31A58C8A" w14:textId="6AD94859" w:rsidR="009875A9" w:rsidRPr="009875A9" w:rsidRDefault="009875A9" w:rsidP="0064695F">
      <w:pPr>
        <w:spacing w:line="480" w:lineRule="auto"/>
      </w:pPr>
      <w:proofErr w:type="gramStart"/>
      <w:r>
        <w:t>Due to the fact that</w:t>
      </w:r>
      <w:proofErr w:type="gramEnd"/>
      <w:r>
        <w:t xml:space="preserve"> the optimized GBM had an F1 score </w:t>
      </w:r>
      <w:r w:rsidR="002B538D">
        <w:t xml:space="preserve">much higher than both the logistic regression and the optimized random forest, I would recommend that the firm uses GBM to predict </w:t>
      </w:r>
      <w:r w:rsidR="00351D19">
        <w:t xml:space="preserve">fraud as it provided the best balance between </w:t>
      </w:r>
      <w:proofErr w:type="spellStart"/>
      <w:r w:rsidR="00351D19">
        <w:t>precison</w:t>
      </w:r>
      <w:proofErr w:type="spellEnd"/>
      <w:r w:rsidR="00351D19">
        <w:t xml:space="preserve"> and recall</w:t>
      </w:r>
      <w:r w:rsidR="00180D7E">
        <w:t xml:space="preserve">, as evidence by the F1 score of 0.5476.  This model will </w:t>
      </w:r>
      <w:r w:rsidR="006C2A73">
        <w:t xml:space="preserve">have the most performance of the </w:t>
      </w:r>
      <w:r w:rsidR="0064695F">
        <w:t xml:space="preserve">5 total models analyzed, including the baseline models.  </w:t>
      </w:r>
    </w:p>
    <w:p w14:paraId="00B72759" w14:textId="77777777" w:rsidR="00B43ABA" w:rsidRDefault="00B43ABA" w:rsidP="0064695F">
      <w:pPr>
        <w:spacing w:line="480" w:lineRule="auto"/>
        <w:rPr>
          <w:rFonts w:asciiTheme="majorHAnsi" w:eastAsiaTheme="majorEastAsia" w:hAnsiTheme="majorHAnsi" w:cstheme="majorBidi"/>
          <w:sz w:val="36"/>
          <w:szCs w:val="26"/>
        </w:rPr>
      </w:pPr>
      <w:r>
        <w:br w:type="page"/>
      </w:r>
    </w:p>
    <w:p w14:paraId="0D6D3077" w14:textId="77777777" w:rsidR="00B43ABA" w:rsidRPr="00080F7C" w:rsidRDefault="00B43ABA" w:rsidP="00080F7C">
      <w:pPr>
        <w:pStyle w:val="Heading2"/>
        <w:spacing w:line="480" w:lineRule="auto"/>
        <w:rPr>
          <w:rFonts w:ascii="Times New Roman" w:hAnsi="Times New Roman" w:cs="Times New Roman"/>
        </w:rPr>
      </w:pPr>
      <w:r w:rsidRPr="00080F7C">
        <w:rPr>
          <w:rFonts w:ascii="Times New Roman" w:hAnsi="Times New Roman" w:cs="Times New Roman"/>
        </w:rPr>
        <w:lastRenderedPageBreak/>
        <w:t xml:space="preserve">METHODOLOGY </w:t>
      </w:r>
    </w:p>
    <w:p w14:paraId="30E90260" w14:textId="77777777" w:rsidR="00B43ABA" w:rsidRPr="00080F7C" w:rsidRDefault="00B43ABA" w:rsidP="00080F7C">
      <w:pPr>
        <w:spacing w:after="240" w:line="480" w:lineRule="auto"/>
        <w:rPr>
          <w:b/>
          <w:bCs/>
        </w:rPr>
      </w:pPr>
      <w:r w:rsidRPr="00080F7C">
        <w:rPr>
          <w:b/>
          <w:bCs/>
        </w:rPr>
        <w:t>Data Exploration and Preprocessing</w:t>
      </w:r>
    </w:p>
    <w:p w14:paraId="760CE43E" w14:textId="30C6889E" w:rsidR="00B43ABA" w:rsidRPr="00080F7C" w:rsidRDefault="00B43ABA" w:rsidP="00080F7C">
      <w:pPr>
        <w:numPr>
          <w:ilvl w:val="0"/>
          <w:numId w:val="18"/>
        </w:numPr>
        <w:spacing w:after="240" w:line="480" w:lineRule="auto"/>
        <w:rPr>
          <w:u w:val="single"/>
        </w:rPr>
      </w:pPr>
      <w:r w:rsidRPr="00080F7C">
        <w:rPr>
          <w:rFonts w:eastAsiaTheme="majorEastAsia"/>
          <w:b/>
          <w:bCs/>
        </w:rPr>
        <w:t>Exploratory Data Analysis (EDA)</w:t>
      </w:r>
      <w:r w:rsidRPr="00080F7C">
        <w:rPr>
          <w:b/>
          <w:bCs/>
        </w:rPr>
        <w:t xml:space="preserve"> &amp; FEATURE SCREENING</w:t>
      </w:r>
      <w:r w:rsidRPr="00080F7C">
        <w:t>: Conduct an initial analysis to understand the data's characteristics, including distribution of the target variable, missing values, and potential outliers.</w:t>
      </w:r>
    </w:p>
    <w:p w14:paraId="679D0C07" w14:textId="525A9C38" w:rsidR="00B43ABA" w:rsidRPr="00080F7C" w:rsidRDefault="00B43ABA" w:rsidP="00080F7C">
      <w:pPr>
        <w:spacing w:after="240" w:line="480" w:lineRule="auto"/>
        <w:ind w:left="360"/>
      </w:pPr>
      <w:r w:rsidRPr="00080F7C">
        <w:t xml:space="preserve">The dataset includes both categorical and numerical columns. </w:t>
      </w:r>
      <w:r w:rsidR="00893635">
        <w:t>The "EVENT_LABEL"</w:t>
      </w:r>
      <w:r w:rsidR="0003765D">
        <w:t xml:space="preserve"> column</w:t>
      </w:r>
      <w:r w:rsidR="00893635">
        <w:t xml:space="preserve"> is </w:t>
      </w:r>
      <w:r w:rsidR="004529C8">
        <w:t xml:space="preserve">of </w:t>
      </w:r>
      <w:r w:rsidR="00893635">
        <w:t>particul</w:t>
      </w:r>
      <w:r w:rsidR="004529C8">
        <w:t>ar interest</w:t>
      </w:r>
      <w:r w:rsidRPr="00080F7C">
        <w:t xml:space="preserve">, </w:t>
      </w:r>
      <w:r w:rsidR="0003765D">
        <w:t xml:space="preserve">as it </w:t>
      </w:r>
      <w:r w:rsidRPr="00080F7C">
        <w:t>indicates whether a transaction is fraudulent</w:t>
      </w:r>
      <w:r w:rsidR="0003765D">
        <w:t xml:space="preserve"> or not</w:t>
      </w:r>
      <w:r w:rsidRPr="00080F7C">
        <w:t>.</w:t>
      </w:r>
      <w:r w:rsidR="0003765D">
        <w:t xml:space="preserve">  This column is used to train the models </w:t>
      </w:r>
      <w:r w:rsidR="00486B35">
        <w:t xml:space="preserve">to detect fraud.  </w:t>
      </w:r>
      <w:r w:rsidRPr="00080F7C">
        <w:t xml:space="preserve">During the exploratory analysis, it was found that account age (in days) and transaction amounts follow a normal distribution for legitimate transactions but exhibit a slightly left skew for fraudulent ones, suggesting a </w:t>
      </w:r>
      <w:r w:rsidR="002F018B">
        <w:t>somewhat</w:t>
      </w:r>
      <w:r w:rsidRPr="00080F7C">
        <w:t xml:space="preserve"> higher likelihood of fraud with increasing account age.</w:t>
      </w:r>
      <w:r w:rsidR="00300898">
        <w:t xml:space="preserve">  </w:t>
      </w:r>
      <w:r w:rsidR="00ED49E6">
        <w:t xml:space="preserve">Expectedly, the transaction amounts of an account also increase with account age.  </w:t>
      </w:r>
      <w:r w:rsidRPr="00080F7C">
        <w:t xml:space="preserve">The analysis also revealed no significant skew in fraudulent transactions concerning </w:t>
      </w:r>
      <w:r w:rsidR="002F018B">
        <w:t>historical</w:t>
      </w:r>
      <w:r w:rsidRPr="00080F7C">
        <w:t xml:space="preserve"> velocity.</w:t>
      </w:r>
    </w:p>
    <w:p w14:paraId="0EE3678D" w14:textId="0515FBE9" w:rsidR="00B43ABA" w:rsidRPr="00080F7C" w:rsidRDefault="00B43ABA" w:rsidP="00080F7C">
      <w:pPr>
        <w:spacing w:after="240" w:line="480" w:lineRule="auto"/>
        <w:ind w:left="720"/>
      </w:pPr>
      <w:r w:rsidRPr="00080F7C">
        <w:rPr>
          <w:noProof/>
        </w:rPr>
        <w:drawing>
          <wp:inline distT="0" distB="0" distL="0" distR="0" wp14:anchorId="24F5488B" wp14:editId="5FD18FEB">
            <wp:extent cx="2553547" cy="1975381"/>
            <wp:effectExtent l="0" t="0" r="0" b="6350"/>
            <wp:docPr id="732216564" name="Picture 2" descr="A diagram of 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216564" name="Picture 2" descr="A diagram of a diagram of a diagram&#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95618" cy="2007927"/>
                    </a:xfrm>
                    <a:prstGeom prst="rect">
                      <a:avLst/>
                    </a:prstGeom>
                    <a:noFill/>
                    <a:ln>
                      <a:noFill/>
                    </a:ln>
                  </pic:spPr>
                </pic:pic>
              </a:graphicData>
            </a:graphic>
          </wp:inline>
        </w:drawing>
      </w:r>
      <w:r w:rsidRPr="00080F7C">
        <w:t xml:space="preserve">                 </w:t>
      </w:r>
      <w:r w:rsidR="001452F8" w:rsidRPr="00080F7C">
        <w:rPr>
          <w:noProof/>
        </w:rPr>
        <w:drawing>
          <wp:inline distT="0" distB="0" distL="0" distR="0" wp14:anchorId="376DBE6F" wp14:editId="7B56DFA6">
            <wp:extent cx="2336044" cy="2092960"/>
            <wp:effectExtent l="0" t="0" r="7620" b="2540"/>
            <wp:docPr id="166565100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651004" name="Picture 1" descr="A screenshot of a graph&#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5938" cy="2110784"/>
                    </a:xfrm>
                    <a:prstGeom prst="rect">
                      <a:avLst/>
                    </a:prstGeom>
                    <a:noFill/>
                    <a:ln>
                      <a:noFill/>
                    </a:ln>
                  </pic:spPr>
                </pic:pic>
              </a:graphicData>
            </a:graphic>
          </wp:inline>
        </w:drawing>
      </w:r>
      <w:r w:rsidRPr="00080F7C">
        <w:t xml:space="preserve">        </w:t>
      </w:r>
    </w:p>
    <w:p w14:paraId="45083B21" w14:textId="5D8A3993" w:rsidR="00B43ABA" w:rsidRPr="00080F7C" w:rsidRDefault="00945EA1" w:rsidP="00080F7C">
      <w:pPr>
        <w:spacing w:after="240" w:line="480" w:lineRule="auto"/>
        <w:ind w:left="720"/>
      </w:pPr>
      <w:r w:rsidRPr="00080F7C">
        <w:rPr>
          <w:noProof/>
        </w:rPr>
        <w:lastRenderedPageBreak/>
        <w:drawing>
          <wp:anchor distT="0" distB="0" distL="114300" distR="114300" simplePos="0" relativeHeight="251659264" behindDoc="0" locked="0" layoutInCell="1" allowOverlap="1" wp14:anchorId="53FE01B7" wp14:editId="43663E1D">
            <wp:simplePos x="0" y="0"/>
            <wp:positionH relativeFrom="column">
              <wp:posOffset>3342217</wp:posOffset>
            </wp:positionH>
            <wp:positionV relativeFrom="paragraph">
              <wp:posOffset>21590</wp:posOffset>
            </wp:positionV>
            <wp:extent cx="3255010" cy="1794510"/>
            <wp:effectExtent l="0" t="0" r="2540" b="0"/>
            <wp:wrapTopAndBottom/>
            <wp:docPr id="1635800866" name="Picture 3" descr="A graph of a distribution of account age days with Ryugyong Hotel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800866" name="Picture 3" descr="A graph of a distribution of account age days with Ryugyong Hotel in the backgroun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55010" cy="1794510"/>
                    </a:xfrm>
                    <a:prstGeom prst="rect">
                      <a:avLst/>
                    </a:prstGeom>
                    <a:noFill/>
                    <a:ln>
                      <a:noFill/>
                    </a:ln>
                  </pic:spPr>
                </pic:pic>
              </a:graphicData>
            </a:graphic>
          </wp:anchor>
        </w:drawing>
      </w:r>
      <w:r w:rsidRPr="00080F7C">
        <w:rPr>
          <w:noProof/>
        </w:rPr>
        <w:drawing>
          <wp:anchor distT="0" distB="0" distL="114300" distR="114300" simplePos="0" relativeHeight="251660288" behindDoc="0" locked="0" layoutInCell="1" allowOverlap="1" wp14:anchorId="0B6A9909" wp14:editId="1B2F6962">
            <wp:simplePos x="0" y="0"/>
            <wp:positionH relativeFrom="margin">
              <wp:align>left</wp:align>
            </wp:positionH>
            <wp:positionV relativeFrom="paragraph">
              <wp:posOffset>96096</wp:posOffset>
            </wp:positionV>
            <wp:extent cx="2900045" cy="1781175"/>
            <wp:effectExtent l="0" t="0" r="0" b="9525"/>
            <wp:wrapSquare wrapText="bothSides"/>
            <wp:docPr id="521044419" name="Picture 4" descr="A graph of a box pl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044419" name="Picture 4" descr="A graph of a box plot&#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0045" cy="1781175"/>
                    </a:xfrm>
                    <a:prstGeom prst="rect">
                      <a:avLst/>
                    </a:prstGeom>
                    <a:noFill/>
                    <a:ln>
                      <a:noFill/>
                    </a:ln>
                  </pic:spPr>
                </pic:pic>
              </a:graphicData>
            </a:graphic>
          </wp:anchor>
        </w:drawing>
      </w:r>
      <w:r w:rsidR="00B43ABA" w:rsidRPr="00080F7C">
        <w:t xml:space="preserve">                       </w:t>
      </w:r>
    </w:p>
    <w:p w14:paraId="67D12F96" w14:textId="77777777" w:rsidR="00B43ABA" w:rsidRPr="00080F7C" w:rsidRDefault="00B43ABA" w:rsidP="00080F7C">
      <w:pPr>
        <w:numPr>
          <w:ilvl w:val="0"/>
          <w:numId w:val="18"/>
        </w:numPr>
        <w:spacing w:after="240" w:line="480" w:lineRule="auto"/>
        <w:rPr>
          <w:u w:val="single"/>
        </w:rPr>
      </w:pPr>
      <w:r w:rsidRPr="00080F7C">
        <w:rPr>
          <w:rFonts w:eastAsiaTheme="majorEastAsia"/>
          <w:b/>
          <w:bCs/>
        </w:rPr>
        <w:t>Data Preprocessing</w:t>
      </w:r>
      <w:r w:rsidRPr="00080F7C">
        <w:t xml:space="preserve">: Address missing values, encode categorical variables, and standardize numerical features to prepare the data for modeling. </w:t>
      </w:r>
      <w:r w:rsidRPr="00080F7C">
        <w:rPr>
          <w:u w:val="single"/>
        </w:rPr>
        <w:t xml:space="preserve"> </w:t>
      </w:r>
    </w:p>
    <w:p w14:paraId="4D1D615F" w14:textId="3110A60F" w:rsidR="00080F7C" w:rsidRDefault="002F018B" w:rsidP="00080F7C">
      <w:pPr>
        <w:spacing w:after="240" w:line="480" w:lineRule="auto"/>
      </w:pPr>
      <w:r>
        <w:t>Numerous potential outliers were</w:t>
      </w:r>
      <w:r w:rsidR="00B43ABA" w:rsidRPr="00080F7C">
        <w:t xml:space="preserve"> observed on both ends of the variable relationships, as shown in the boxplot. Missing values in the categorical columns were </w:t>
      </w:r>
      <w:proofErr w:type="gramStart"/>
      <w:r w:rsidR="00B43ABA" w:rsidRPr="00080F7C">
        <w:t>imputed</w:t>
      </w:r>
      <w:proofErr w:type="gramEnd"/>
      <w:r w:rsidR="00B43ABA" w:rsidRPr="00080F7C">
        <w:t xml:space="preserve"> using the most frequent value, while in the numeric columns, missing values were imputed using the mean.</w:t>
      </w:r>
    </w:p>
    <w:p w14:paraId="5F1B7C16" w14:textId="5472A47E" w:rsidR="00B43ABA" w:rsidRPr="00080F7C" w:rsidRDefault="00B43ABA" w:rsidP="00080F7C">
      <w:pPr>
        <w:spacing w:after="240" w:line="480" w:lineRule="auto"/>
      </w:pPr>
      <w:r w:rsidRPr="00080F7C">
        <w:rPr>
          <w:b/>
          <w:bCs/>
        </w:rPr>
        <w:t>Model Development</w:t>
      </w:r>
    </w:p>
    <w:p w14:paraId="0464A814" w14:textId="77777777" w:rsidR="00C167DB" w:rsidRDefault="00B43ABA" w:rsidP="00C167DB">
      <w:pPr>
        <w:numPr>
          <w:ilvl w:val="0"/>
          <w:numId w:val="19"/>
        </w:numPr>
        <w:spacing w:after="240" w:line="480" w:lineRule="auto"/>
      </w:pPr>
      <w:r w:rsidRPr="00080F7C">
        <w:rPr>
          <w:rFonts w:eastAsiaTheme="majorEastAsia"/>
          <w:b/>
          <w:bCs/>
        </w:rPr>
        <w:t>Model Training</w:t>
      </w:r>
      <w:r w:rsidRPr="00080F7C">
        <w:t>: Develop models using Logistic Regression, Random Forest, and GBM/</w:t>
      </w:r>
      <w:proofErr w:type="spellStart"/>
      <w:r w:rsidRPr="00080F7C">
        <w:t>XGBoost</w:t>
      </w:r>
      <w:proofErr w:type="spellEnd"/>
      <w:r w:rsidRPr="00080F7C">
        <w:t xml:space="preserve"> on the training data.</w:t>
      </w:r>
    </w:p>
    <w:p w14:paraId="606150CC" w14:textId="0D139111" w:rsidR="00C167DB" w:rsidRPr="00C167DB" w:rsidRDefault="00C167DB" w:rsidP="00C167DB">
      <w:pPr>
        <w:spacing w:after="240" w:line="480" w:lineRule="auto"/>
        <w:ind w:left="360"/>
        <w:rPr>
          <w:rFonts w:eastAsiaTheme="majorEastAsia"/>
        </w:rPr>
      </w:pPr>
      <w:r w:rsidRPr="00C167DB">
        <w:rPr>
          <w:rFonts w:eastAsiaTheme="majorEastAsia"/>
        </w:rPr>
        <w:t xml:space="preserve">The initial analysis started with a Logistic Regression model to establish a baseline for overall model accuracy. GBM (Gradient Boosting Machine) and Random Forest models were then utilized for their ability to adapt and identify important variables through variable importance metrics. The iteration of these models played a crucial role in improving desired metrics, as they are based on deeper learning techniques. The Logistic Regression model underwent 300 iterations without optimization. The Random Forest model initially had parameters set to </w:t>
      </w:r>
      <w:proofErr w:type="spellStart"/>
      <w:r w:rsidRPr="00C167DB">
        <w:rPr>
          <w:rFonts w:eastAsiaTheme="majorEastAsia"/>
        </w:rPr>
        <w:t>n_estimators</w:t>
      </w:r>
      <w:proofErr w:type="spellEnd"/>
      <w:r w:rsidRPr="00C167DB">
        <w:rPr>
          <w:rFonts w:eastAsiaTheme="majorEastAsia"/>
        </w:rPr>
        <w:t xml:space="preserve">=50, </w:t>
      </w:r>
      <w:proofErr w:type="spellStart"/>
      <w:r w:rsidRPr="00C167DB">
        <w:rPr>
          <w:rFonts w:eastAsiaTheme="majorEastAsia"/>
        </w:rPr>
        <w:t>n_jobs</w:t>
      </w:r>
      <w:proofErr w:type="spellEnd"/>
      <w:r w:rsidRPr="00C167DB">
        <w:rPr>
          <w:rFonts w:eastAsiaTheme="majorEastAsia"/>
        </w:rPr>
        <w:t xml:space="preserve">=-1, and </w:t>
      </w:r>
      <w:proofErr w:type="spellStart"/>
      <w:r w:rsidRPr="00C167DB">
        <w:rPr>
          <w:rFonts w:eastAsiaTheme="majorEastAsia"/>
        </w:rPr>
        <w:t>random_state</w:t>
      </w:r>
      <w:proofErr w:type="spellEnd"/>
      <w:r w:rsidRPr="00C167DB">
        <w:rPr>
          <w:rFonts w:eastAsiaTheme="majorEastAsia"/>
        </w:rPr>
        <w:t xml:space="preserve">=0. Through grid search optimization, the best combination of parameters was determined to be </w:t>
      </w:r>
      <w:proofErr w:type="spellStart"/>
      <w:r w:rsidRPr="00C167DB">
        <w:rPr>
          <w:rFonts w:eastAsiaTheme="majorEastAsia"/>
        </w:rPr>
        <w:t>n_estimators</w:t>
      </w:r>
      <w:proofErr w:type="spellEnd"/>
      <w:r w:rsidRPr="00C167DB">
        <w:rPr>
          <w:rFonts w:eastAsiaTheme="majorEastAsia"/>
        </w:rPr>
        <w:t xml:space="preserve">=50 and </w:t>
      </w:r>
      <w:proofErr w:type="spellStart"/>
      <w:r w:rsidRPr="00C167DB">
        <w:rPr>
          <w:rFonts w:eastAsiaTheme="majorEastAsia"/>
        </w:rPr>
        <w:t>min_samples_split</w:t>
      </w:r>
      <w:proofErr w:type="spellEnd"/>
      <w:r w:rsidRPr="00C167DB">
        <w:rPr>
          <w:rFonts w:eastAsiaTheme="majorEastAsia"/>
        </w:rPr>
        <w:t xml:space="preserve">=10. </w:t>
      </w:r>
      <w:r w:rsidRPr="00C167DB">
        <w:rPr>
          <w:rFonts w:eastAsiaTheme="majorEastAsia"/>
        </w:rPr>
        <w:lastRenderedPageBreak/>
        <w:t xml:space="preserve">The Gradient Boost model's initial parameters were set to </w:t>
      </w:r>
      <w:proofErr w:type="spellStart"/>
      <w:r w:rsidRPr="00C167DB">
        <w:rPr>
          <w:rFonts w:eastAsiaTheme="majorEastAsia"/>
        </w:rPr>
        <w:t>learning_rate</w:t>
      </w:r>
      <w:proofErr w:type="spellEnd"/>
      <w:r w:rsidRPr="00C167DB">
        <w:rPr>
          <w:rFonts w:eastAsiaTheme="majorEastAsia"/>
        </w:rPr>
        <w:t xml:space="preserve">=0.1 and </w:t>
      </w:r>
      <w:proofErr w:type="spellStart"/>
      <w:r w:rsidRPr="00C167DB">
        <w:rPr>
          <w:rFonts w:eastAsiaTheme="majorEastAsia"/>
        </w:rPr>
        <w:t>n_estimators</w:t>
      </w:r>
      <w:proofErr w:type="spellEnd"/>
      <w:r w:rsidRPr="00C167DB">
        <w:rPr>
          <w:rFonts w:eastAsiaTheme="majorEastAsia"/>
        </w:rPr>
        <w:t xml:space="preserve">=100. Following optimization using grid search, the optimal parameters were determined to be </w:t>
      </w:r>
      <w:proofErr w:type="spellStart"/>
      <w:r w:rsidRPr="00C167DB">
        <w:rPr>
          <w:rFonts w:eastAsiaTheme="majorEastAsia"/>
        </w:rPr>
        <w:t>classifier_learning_rate</w:t>
      </w:r>
      <w:proofErr w:type="spellEnd"/>
      <w:r w:rsidRPr="00C167DB">
        <w:rPr>
          <w:rFonts w:eastAsiaTheme="majorEastAsia"/>
        </w:rPr>
        <w:t xml:space="preserve">=0.1 and </w:t>
      </w:r>
      <w:proofErr w:type="spellStart"/>
      <w:r w:rsidRPr="00C167DB">
        <w:rPr>
          <w:rFonts w:eastAsiaTheme="majorEastAsia"/>
        </w:rPr>
        <w:t>classifier_n_estimators</w:t>
      </w:r>
      <w:proofErr w:type="spellEnd"/>
      <w:r w:rsidRPr="00C167DB">
        <w:rPr>
          <w:rFonts w:eastAsiaTheme="majorEastAsia"/>
        </w:rPr>
        <w:t>=200.</w:t>
      </w:r>
    </w:p>
    <w:p w14:paraId="224FBA4B" w14:textId="70BC570E" w:rsidR="00C167DB" w:rsidRPr="00C167DB" w:rsidRDefault="00B43ABA" w:rsidP="00C167DB">
      <w:pPr>
        <w:numPr>
          <w:ilvl w:val="0"/>
          <w:numId w:val="19"/>
        </w:numPr>
        <w:spacing w:after="240" w:line="480" w:lineRule="auto"/>
      </w:pPr>
      <w:r w:rsidRPr="00C167DB">
        <w:rPr>
          <w:rFonts w:eastAsiaTheme="majorEastAsia"/>
          <w:b/>
          <w:bCs/>
        </w:rPr>
        <w:t>Parameter Tuning</w:t>
      </w:r>
      <w:r w:rsidRPr="00080F7C">
        <w:t>: Optimize model parameters to enhance performance.</w:t>
      </w:r>
      <w:r w:rsidRPr="00C167DB">
        <w:rPr>
          <w:rFonts w:eastAsiaTheme="majorEastAsia"/>
        </w:rPr>
        <w:t xml:space="preserve"> </w:t>
      </w:r>
    </w:p>
    <w:p w14:paraId="513E0353" w14:textId="38688CAD" w:rsidR="00B43ABA" w:rsidRPr="00080F7C" w:rsidRDefault="00B43ABA" w:rsidP="00080F7C">
      <w:pPr>
        <w:spacing w:after="240" w:line="480" w:lineRule="auto"/>
        <w:rPr>
          <w:rFonts w:eastAsiaTheme="majorEastAsia"/>
        </w:rPr>
      </w:pPr>
      <w:r w:rsidRPr="00080F7C">
        <w:rPr>
          <w:rFonts w:eastAsiaTheme="majorEastAsia"/>
        </w:rPr>
        <w:t xml:space="preserve">To optimize Random Forest, </w:t>
      </w:r>
      <w:r w:rsidR="005E127C">
        <w:rPr>
          <w:rFonts w:eastAsiaTheme="majorEastAsia"/>
        </w:rPr>
        <w:t>I</w:t>
      </w:r>
      <w:r w:rsidRPr="00080F7C">
        <w:rPr>
          <w:rFonts w:eastAsiaTheme="majorEastAsia"/>
        </w:rPr>
        <w:t xml:space="preserve"> performed a grid search of the estimators and minimum samples split </w:t>
      </w:r>
      <w:r w:rsidR="006061A1">
        <w:rPr>
          <w:rFonts w:eastAsiaTheme="majorEastAsia"/>
        </w:rPr>
        <w:t>to</w:t>
      </w:r>
      <w:r w:rsidRPr="00080F7C">
        <w:rPr>
          <w:rFonts w:eastAsiaTheme="majorEastAsia"/>
        </w:rPr>
        <w:t xml:space="preserve"> find the best combination of parameters</w:t>
      </w:r>
      <w:r w:rsidR="006061A1">
        <w:rPr>
          <w:rFonts w:eastAsiaTheme="majorEastAsia"/>
        </w:rPr>
        <w:t>, which were</w:t>
      </w:r>
      <w:r w:rsidRPr="00080F7C">
        <w:rPr>
          <w:rFonts w:eastAsiaTheme="majorEastAsia"/>
        </w:rPr>
        <w:t xml:space="preserve"> </w:t>
      </w:r>
      <w:proofErr w:type="spellStart"/>
      <w:r w:rsidRPr="00080F7C">
        <w:rPr>
          <w:rFonts w:eastAsiaTheme="majorEastAsia"/>
        </w:rPr>
        <w:t>n_estimators</w:t>
      </w:r>
      <w:proofErr w:type="spellEnd"/>
      <w:r w:rsidRPr="00080F7C">
        <w:rPr>
          <w:rFonts w:eastAsiaTheme="majorEastAsia"/>
        </w:rPr>
        <w:t>=50</w:t>
      </w:r>
      <w:r w:rsidR="006061A1">
        <w:rPr>
          <w:rFonts w:eastAsiaTheme="majorEastAsia"/>
        </w:rPr>
        <w:t xml:space="preserve"> and </w:t>
      </w:r>
      <w:proofErr w:type="spellStart"/>
      <w:r w:rsidRPr="00080F7C">
        <w:rPr>
          <w:rFonts w:eastAsiaTheme="majorEastAsia"/>
        </w:rPr>
        <w:t>min_samples_split</w:t>
      </w:r>
      <w:proofErr w:type="spellEnd"/>
      <w:r w:rsidRPr="00080F7C">
        <w:rPr>
          <w:rFonts w:eastAsiaTheme="majorEastAsia"/>
        </w:rPr>
        <w:t xml:space="preserve">=10. </w:t>
      </w:r>
      <w:r w:rsidR="005E127C">
        <w:rPr>
          <w:rFonts w:eastAsiaTheme="majorEastAsia"/>
        </w:rPr>
        <w:t>I</w:t>
      </w:r>
      <w:r w:rsidR="006061A1">
        <w:rPr>
          <w:rFonts w:eastAsiaTheme="majorEastAsia"/>
        </w:rPr>
        <w:t xml:space="preserve"> also leveraged grid search for our optimized Gradient Boost model</w:t>
      </w:r>
      <w:r w:rsidRPr="00080F7C">
        <w:rPr>
          <w:rFonts w:eastAsiaTheme="majorEastAsia"/>
        </w:rPr>
        <w:t xml:space="preserve"> </w:t>
      </w:r>
      <w:r w:rsidR="006061A1">
        <w:rPr>
          <w:rFonts w:eastAsiaTheme="majorEastAsia"/>
        </w:rPr>
        <w:t>to</w:t>
      </w:r>
      <w:r w:rsidRPr="00080F7C">
        <w:rPr>
          <w:rFonts w:eastAsiaTheme="majorEastAsia"/>
        </w:rPr>
        <w:t xml:space="preserve"> find the best parameters: </w:t>
      </w:r>
      <w:proofErr w:type="spellStart"/>
      <w:r w:rsidRPr="00080F7C">
        <w:rPr>
          <w:rFonts w:eastAsiaTheme="majorEastAsia"/>
        </w:rPr>
        <w:t>classifier_learning_rate</w:t>
      </w:r>
      <w:proofErr w:type="spellEnd"/>
      <w:r w:rsidRPr="00080F7C">
        <w:rPr>
          <w:rFonts w:eastAsiaTheme="majorEastAsia"/>
        </w:rPr>
        <w:t>: 0.1 classifier__</w:t>
      </w:r>
      <w:proofErr w:type="spellStart"/>
      <w:r w:rsidRPr="00080F7C">
        <w:rPr>
          <w:rFonts w:eastAsiaTheme="majorEastAsia"/>
        </w:rPr>
        <w:t>n_estimators</w:t>
      </w:r>
      <w:proofErr w:type="spellEnd"/>
      <w:r w:rsidRPr="00080F7C">
        <w:rPr>
          <w:rFonts w:eastAsiaTheme="majorEastAsia"/>
        </w:rPr>
        <w:t>: 200.</w:t>
      </w:r>
    </w:p>
    <w:p w14:paraId="5312706D" w14:textId="77777777" w:rsidR="00B43ABA" w:rsidRPr="00080F7C" w:rsidRDefault="00B43ABA" w:rsidP="00080F7C">
      <w:pPr>
        <w:numPr>
          <w:ilvl w:val="0"/>
          <w:numId w:val="19"/>
        </w:numPr>
        <w:spacing w:after="240" w:line="480" w:lineRule="auto"/>
      </w:pPr>
      <w:r w:rsidRPr="00080F7C">
        <w:rPr>
          <w:rFonts w:eastAsiaTheme="majorEastAsia"/>
          <w:b/>
          <w:bCs/>
        </w:rPr>
        <w:t>Feature Selection</w:t>
      </w:r>
      <w:r w:rsidRPr="00080F7C">
        <w:t>: Identify and retain the most informative features for the models.</w:t>
      </w:r>
    </w:p>
    <w:p w14:paraId="41896953" w14:textId="0F9FB90F" w:rsidR="00C33C47" w:rsidRDefault="005E127C" w:rsidP="00080F7C">
      <w:pPr>
        <w:spacing w:after="240" w:line="480" w:lineRule="auto"/>
      </w:pPr>
      <w:r>
        <w:t>I</w:t>
      </w:r>
      <w:r w:rsidR="00B43ABA" w:rsidRPr="00080F7C">
        <w:t xml:space="preserve"> utilized the `</w:t>
      </w:r>
      <w:proofErr w:type="spellStart"/>
      <w:r w:rsidR="00B43ABA" w:rsidRPr="00080F7C">
        <w:t>get_feature_names_out</w:t>
      </w:r>
      <w:proofErr w:type="spellEnd"/>
      <w:r w:rsidR="00B43ABA" w:rsidRPr="00080F7C">
        <w:t xml:space="preserve">` package from the </w:t>
      </w:r>
      <w:proofErr w:type="spellStart"/>
      <w:r w:rsidR="00B43ABA" w:rsidRPr="00080F7C">
        <w:t>OneHotEncoder</w:t>
      </w:r>
      <w:proofErr w:type="spellEnd"/>
      <w:r w:rsidR="00B43ABA" w:rsidRPr="00080F7C">
        <w:t xml:space="preserve"> library to extract the features of each model. The analysis revealed that, for the Random Forest model, the most important variables were `</w:t>
      </w:r>
      <w:proofErr w:type="spellStart"/>
      <w:r w:rsidR="00B43ABA" w:rsidRPr="00080F7C">
        <w:t>transaction_adj_amt</w:t>
      </w:r>
      <w:proofErr w:type="spellEnd"/>
      <w:r w:rsidR="00B43ABA" w:rsidRPr="00080F7C">
        <w:t>` (</w:t>
      </w:r>
      <w:r w:rsidR="00256B56" w:rsidRPr="00085861">
        <w:t>0.668754</w:t>
      </w:r>
      <w:r w:rsidR="00B43ABA" w:rsidRPr="00080F7C">
        <w:t>), `</w:t>
      </w:r>
      <w:proofErr w:type="spellStart"/>
      <w:r w:rsidR="00B43ABA" w:rsidRPr="00080F7C">
        <w:t>account_age_days</w:t>
      </w:r>
      <w:proofErr w:type="spellEnd"/>
      <w:r w:rsidR="00B43ABA" w:rsidRPr="00080F7C">
        <w:t>` (</w:t>
      </w:r>
      <w:r w:rsidR="00256B56" w:rsidRPr="00085861">
        <w:t>0.147781</w:t>
      </w:r>
      <w:r w:rsidR="00B43ABA" w:rsidRPr="00080F7C">
        <w:t>), and `</w:t>
      </w:r>
      <w:proofErr w:type="spellStart"/>
      <w:r w:rsidR="00B43ABA" w:rsidRPr="00080F7C">
        <w:t>historic_velocity</w:t>
      </w:r>
      <w:proofErr w:type="spellEnd"/>
      <w:r w:rsidR="00B43ABA" w:rsidRPr="00080F7C">
        <w:t>` (</w:t>
      </w:r>
      <w:r w:rsidR="00256B56" w:rsidRPr="00085861">
        <w:t>0.092815</w:t>
      </w:r>
      <w:r w:rsidR="00B43ABA" w:rsidRPr="00080F7C">
        <w:t>). Similarly, for the Gradient Boost model, the most influential variables were `</w:t>
      </w:r>
      <w:proofErr w:type="spellStart"/>
      <w:r w:rsidR="00B43ABA" w:rsidRPr="00080F7C">
        <w:t>transaction_adj_amt</w:t>
      </w:r>
      <w:proofErr w:type="spellEnd"/>
      <w:r w:rsidR="00B43ABA" w:rsidRPr="00080F7C">
        <w:t>` (</w:t>
      </w:r>
      <w:r w:rsidR="00256B56" w:rsidRPr="00085861">
        <w:t>0.646816</w:t>
      </w:r>
      <w:r w:rsidR="00B43ABA" w:rsidRPr="00080F7C">
        <w:t>), `</w:t>
      </w:r>
      <w:proofErr w:type="spellStart"/>
      <w:r w:rsidR="00B43ABA" w:rsidRPr="00080F7C">
        <w:t>account_age_days</w:t>
      </w:r>
      <w:proofErr w:type="spellEnd"/>
      <w:r w:rsidR="00B43ABA" w:rsidRPr="00080F7C">
        <w:t>` (</w:t>
      </w:r>
      <w:r w:rsidR="00256B56" w:rsidRPr="00085861">
        <w:t>0.226095</w:t>
      </w:r>
      <w:r w:rsidR="00B43ABA" w:rsidRPr="00080F7C">
        <w:t>), and `</w:t>
      </w:r>
      <w:proofErr w:type="spellStart"/>
      <w:r w:rsidR="00B43ABA" w:rsidRPr="00080F7C">
        <w:t>historic_velocity</w:t>
      </w:r>
      <w:proofErr w:type="spellEnd"/>
      <w:r w:rsidR="00B43ABA" w:rsidRPr="00080F7C">
        <w:t>` (</w:t>
      </w:r>
      <w:r w:rsidR="00256B56" w:rsidRPr="00085861">
        <w:t>0.095214</w:t>
      </w:r>
      <w:r w:rsidR="00B43ABA" w:rsidRPr="00080F7C">
        <w:t>).</w:t>
      </w:r>
    </w:p>
    <w:p w14:paraId="65273384" w14:textId="77777777" w:rsidR="00C33C47" w:rsidRDefault="00B43ABA" w:rsidP="00C33C47">
      <w:pPr>
        <w:spacing w:after="240" w:line="480" w:lineRule="auto"/>
        <w:rPr>
          <w:b/>
          <w:bCs/>
        </w:rPr>
      </w:pPr>
      <w:r w:rsidRPr="00C33C47">
        <w:rPr>
          <w:b/>
          <w:bCs/>
        </w:rPr>
        <w:t>Model Evaluation</w:t>
      </w:r>
    </w:p>
    <w:p w14:paraId="5551E6CD" w14:textId="51B08646" w:rsidR="00C33C47" w:rsidRPr="00CA1EB3" w:rsidRDefault="00B43ABA" w:rsidP="00CA1EB3">
      <w:pPr>
        <w:pStyle w:val="ListParagraph"/>
        <w:numPr>
          <w:ilvl w:val="0"/>
          <w:numId w:val="27"/>
        </w:numPr>
        <w:spacing w:after="240" w:line="480" w:lineRule="auto"/>
        <w:rPr>
          <w:b/>
          <w:bCs/>
        </w:rPr>
      </w:pPr>
      <w:r w:rsidRPr="00C33C47">
        <w:rPr>
          <w:rFonts w:eastAsiaTheme="majorEastAsia"/>
          <w:b/>
          <w:bCs/>
        </w:rPr>
        <w:t>Performance Metrics</w:t>
      </w:r>
      <w:r w:rsidRPr="00080F7C">
        <w:t xml:space="preserve">: Evaluate models using accuracy, AUC-ROC, precision, recall, and F1-score. </w:t>
      </w:r>
    </w:p>
    <w:tbl>
      <w:tblPr>
        <w:tblStyle w:val="TableGrid"/>
        <w:tblW w:w="0" w:type="auto"/>
        <w:tblInd w:w="1536" w:type="dxa"/>
        <w:tblLook w:val="04A0" w:firstRow="1" w:lastRow="0" w:firstColumn="1" w:lastColumn="0" w:noHBand="0" w:noVBand="1"/>
      </w:tblPr>
      <w:tblGrid>
        <w:gridCol w:w="983"/>
        <w:gridCol w:w="1633"/>
        <w:gridCol w:w="1788"/>
        <w:gridCol w:w="1411"/>
        <w:gridCol w:w="1566"/>
      </w:tblGrid>
      <w:tr w:rsidR="005E3018" w14:paraId="6E72BF50" w14:textId="77777777" w:rsidTr="003A77C4">
        <w:trPr>
          <w:cantSplit/>
          <w:trHeight w:val="1134"/>
        </w:trPr>
        <w:tc>
          <w:tcPr>
            <w:tcW w:w="0" w:type="auto"/>
          </w:tcPr>
          <w:p w14:paraId="73814454" w14:textId="77777777" w:rsidR="005E3018" w:rsidRDefault="005E3018" w:rsidP="00E64589">
            <w:pPr>
              <w:pStyle w:val="HTMLPreformatted"/>
              <w:wordWrap w:val="0"/>
              <w:spacing w:line="480" w:lineRule="auto"/>
              <w:jc w:val="center"/>
              <w:rPr>
                <w:rFonts w:ascii="Times New Roman" w:hAnsi="Times New Roman" w:cs="Times New Roman"/>
              </w:rPr>
            </w:pPr>
          </w:p>
        </w:tc>
        <w:tc>
          <w:tcPr>
            <w:tcW w:w="0" w:type="auto"/>
          </w:tcPr>
          <w:p w14:paraId="7CECDC23" w14:textId="4B0DFD7E" w:rsidR="00930572" w:rsidRDefault="005E3018" w:rsidP="00F175A0">
            <w:pPr>
              <w:pStyle w:val="HTMLPreformatted"/>
              <w:wordWrap w:val="0"/>
              <w:spacing w:line="480" w:lineRule="auto"/>
              <w:jc w:val="center"/>
              <w:rPr>
                <w:rFonts w:ascii="Times New Roman" w:hAnsi="Times New Roman" w:cs="Times New Roman"/>
              </w:rPr>
            </w:pPr>
            <w:r>
              <w:rPr>
                <w:rFonts w:ascii="Times New Roman" w:hAnsi="Times New Roman" w:cs="Times New Roman"/>
              </w:rPr>
              <w:t xml:space="preserve">Baseline Random </w:t>
            </w:r>
          </w:p>
          <w:p w14:paraId="412731EB" w14:textId="2BC342F8" w:rsidR="005E3018" w:rsidRDefault="005E3018" w:rsidP="00F175A0">
            <w:pPr>
              <w:pStyle w:val="HTMLPreformatted"/>
              <w:wordWrap w:val="0"/>
              <w:spacing w:line="480" w:lineRule="auto"/>
              <w:jc w:val="center"/>
              <w:rPr>
                <w:rFonts w:ascii="Times New Roman" w:hAnsi="Times New Roman" w:cs="Times New Roman"/>
              </w:rPr>
            </w:pPr>
            <w:r>
              <w:rPr>
                <w:rFonts w:ascii="Times New Roman" w:hAnsi="Times New Roman" w:cs="Times New Roman"/>
              </w:rPr>
              <w:t>Forest</w:t>
            </w:r>
          </w:p>
        </w:tc>
        <w:tc>
          <w:tcPr>
            <w:tcW w:w="0" w:type="auto"/>
          </w:tcPr>
          <w:p w14:paraId="72749749" w14:textId="77777777" w:rsidR="00930572" w:rsidRDefault="005E3018" w:rsidP="00F175A0">
            <w:pPr>
              <w:pStyle w:val="HTMLPreformatted"/>
              <w:wordWrap w:val="0"/>
              <w:spacing w:line="480" w:lineRule="auto"/>
              <w:jc w:val="center"/>
              <w:rPr>
                <w:rFonts w:ascii="Times New Roman" w:hAnsi="Times New Roman" w:cs="Times New Roman"/>
              </w:rPr>
            </w:pPr>
            <w:r>
              <w:rPr>
                <w:rFonts w:ascii="Times New Roman" w:hAnsi="Times New Roman" w:cs="Times New Roman"/>
              </w:rPr>
              <w:t xml:space="preserve">Optimized Random </w:t>
            </w:r>
          </w:p>
          <w:p w14:paraId="17B2D153" w14:textId="197D2EAE" w:rsidR="005E3018" w:rsidRDefault="005E3018" w:rsidP="00F175A0">
            <w:pPr>
              <w:pStyle w:val="HTMLPreformatted"/>
              <w:wordWrap w:val="0"/>
              <w:spacing w:line="480" w:lineRule="auto"/>
              <w:jc w:val="center"/>
              <w:rPr>
                <w:rFonts w:ascii="Times New Roman" w:hAnsi="Times New Roman" w:cs="Times New Roman"/>
              </w:rPr>
            </w:pPr>
            <w:r>
              <w:rPr>
                <w:rFonts w:ascii="Times New Roman" w:hAnsi="Times New Roman" w:cs="Times New Roman"/>
              </w:rPr>
              <w:t>Forest</w:t>
            </w:r>
          </w:p>
        </w:tc>
        <w:tc>
          <w:tcPr>
            <w:tcW w:w="0" w:type="auto"/>
          </w:tcPr>
          <w:p w14:paraId="42152589" w14:textId="5028C65C" w:rsidR="005E3018" w:rsidRDefault="005E3018" w:rsidP="00F175A0">
            <w:pPr>
              <w:pStyle w:val="HTMLPreformatted"/>
              <w:wordWrap w:val="0"/>
              <w:spacing w:line="480" w:lineRule="auto"/>
              <w:jc w:val="center"/>
              <w:rPr>
                <w:rFonts w:ascii="Times New Roman" w:hAnsi="Times New Roman" w:cs="Times New Roman"/>
              </w:rPr>
            </w:pPr>
            <w:r>
              <w:rPr>
                <w:rFonts w:ascii="Times New Roman" w:hAnsi="Times New Roman" w:cs="Times New Roman"/>
              </w:rPr>
              <w:t>Baseline GBM</w:t>
            </w:r>
          </w:p>
        </w:tc>
        <w:tc>
          <w:tcPr>
            <w:tcW w:w="0" w:type="auto"/>
          </w:tcPr>
          <w:p w14:paraId="404DBE14" w14:textId="64F25D77" w:rsidR="005E3018" w:rsidRDefault="005E3018" w:rsidP="00F175A0">
            <w:pPr>
              <w:pStyle w:val="HTMLPreformatted"/>
              <w:wordWrap w:val="0"/>
              <w:spacing w:line="480" w:lineRule="auto"/>
              <w:jc w:val="center"/>
              <w:rPr>
                <w:rFonts w:ascii="Times New Roman" w:hAnsi="Times New Roman" w:cs="Times New Roman"/>
              </w:rPr>
            </w:pPr>
            <w:r>
              <w:rPr>
                <w:rFonts w:ascii="Times New Roman" w:hAnsi="Times New Roman" w:cs="Times New Roman"/>
              </w:rPr>
              <w:t>Optimized GBM</w:t>
            </w:r>
          </w:p>
        </w:tc>
      </w:tr>
      <w:tr w:rsidR="005E3018" w14:paraId="3322302E" w14:textId="77777777" w:rsidTr="003A77C4">
        <w:tc>
          <w:tcPr>
            <w:tcW w:w="0" w:type="auto"/>
          </w:tcPr>
          <w:p w14:paraId="43226117" w14:textId="53C64DC6" w:rsidR="00E64589" w:rsidRDefault="005E3018" w:rsidP="00E64589">
            <w:pPr>
              <w:pStyle w:val="HTMLPreformatted"/>
              <w:wordWrap w:val="0"/>
              <w:spacing w:line="480" w:lineRule="auto"/>
              <w:jc w:val="center"/>
              <w:rPr>
                <w:rFonts w:ascii="Times New Roman" w:hAnsi="Times New Roman" w:cs="Times New Roman"/>
              </w:rPr>
            </w:pPr>
            <w:r>
              <w:rPr>
                <w:rFonts w:ascii="Times New Roman" w:hAnsi="Times New Roman" w:cs="Times New Roman"/>
              </w:rPr>
              <w:lastRenderedPageBreak/>
              <w:t>Accuracy</w:t>
            </w:r>
          </w:p>
        </w:tc>
        <w:tc>
          <w:tcPr>
            <w:tcW w:w="0" w:type="auto"/>
          </w:tcPr>
          <w:p w14:paraId="18F38C7E" w14:textId="2E4662D3" w:rsidR="005E3018" w:rsidRDefault="00F175A0" w:rsidP="00E64589">
            <w:pPr>
              <w:pStyle w:val="HTMLPreformatted"/>
              <w:wordWrap w:val="0"/>
              <w:spacing w:line="480" w:lineRule="auto"/>
              <w:jc w:val="center"/>
              <w:rPr>
                <w:rFonts w:ascii="Times New Roman" w:hAnsi="Times New Roman" w:cs="Times New Roman"/>
              </w:rPr>
            </w:pPr>
            <w:r w:rsidRPr="00080F7C">
              <w:rPr>
                <w:rFonts w:ascii="Times New Roman" w:hAnsi="Times New Roman" w:cs="Times New Roman"/>
              </w:rPr>
              <w:t>0.9599</w:t>
            </w:r>
          </w:p>
        </w:tc>
        <w:tc>
          <w:tcPr>
            <w:tcW w:w="0" w:type="auto"/>
          </w:tcPr>
          <w:p w14:paraId="52618F25" w14:textId="6CDB4384" w:rsidR="005E3018" w:rsidRDefault="00F175A0" w:rsidP="00E64589">
            <w:pPr>
              <w:pStyle w:val="HTMLPreformatted"/>
              <w:wordWrap w:val="0"/>
              <w:spacing w:line="480" w:lineRule="auto"/>
              <w:jc w:val="center"/>
              <w:rPr>
                <w:rFonts w:ascii="Times New Roman" w:hAnsi="Times New Roman" w:cs="Times New Roman"/>
              </w:rPr>
            </w:pPr>
            <w:r>
              <w:rPr>
                <w:rFonts w:ascii="Times New Roman" w:hAnsi="Times New Roman" w:cs="Times New Roman"/>
              </w:rPr>
              <w:t>0.9569</w:t>
            </w:r>
          </w:p>
        </w:tc>
        <w:tc>
          <w:tcPr>
            <w:tcW w:w="0" w:type="auto"/>
          </w:tcPr>
          <w:p w14:paraId="03BD6253" w14:textId="6E8BA65D" w:rsidR="005E3018" w:rsidRDefault="00CA1EB3" w:rsidP="00E64589">
            <w:pPr>
              <w:pStyle w:val="HTMLPreformatted"/>
              <w:wordWrap w:val="0"/>
              <w:spacing w:line="480" w:lineRule="auto"/>
              <w:jc w:val="center"/>
              <w:rPr>
                <w:rFonts w:ascii="Times New Roman" w:hAnsi="Times New Roman" w:cs="Times New Roman"/>
              </w:rPr>
            </w:pPr>
            <w:r>
              <w:rPr>
                <w:rFonts w:ascii="Times New Roman" w:hAnsi="Times New Roman" w:cs="Times New Roman"/>
              </w:rPr>
              <w:t>0.</w:t>
            </w:r>
            <w:r w:rsidR="00A573F7">
              <w:rPr>
                <w:rFonts w:ascii="Times New Roman" w:hAnsi="Times New Roman" w:cs="Times New Roman"/>
              </w:rPr>
              <w:t>9609</w:t>
            </w:r>
          </w:p>
        </w:tc>
        <w:tc>
          <w:tcPr>
            <w:tcW w:w="0" w:type="auto"/>
          </w:tcPr>
          <w:p w14:paraId="1371C280" w14:textId="71D01698" w:rsidR="005E3018" w:rsidRDefault="000C1670" w:rsidP="00E64589">
            <w:pPr>
              <w:pStyle w:val="HTMLPreformatted"/>
              <w:wordWrap w:val="0"/>
              <w:spacing w:line="480" w:lineRule="auto"/>
              <w:jc w:val="center"/>
              <w:rPr>
                <w:rFonts w:ascii="Times New Roman" w:hAnsi="Times New Roman" w:cs="Times New Roman"/>
              </w:rPr>
            </w:pPr>
            <w:r>
              <w:rPr>
                <w:rFonts w:ascii="Times New Roman" w:hAnsi="Times New Roman" w:cs="Times New Roman"/>
              </w:rPr>
              <w:t>0.9610</w:t>
            </w:r>
          </w:p>
        </w:tc>
      </w:tr>
      <w:tr w:rsidR="005E3018" w14:paraId="07B96F32" w14:textId="77777777" w:rsidTr="003A77C4">
        <w:tc>
          <w:tcPr>
            <w:tcW w:w="0" w:type="auto"/>
          </w:tcPr>
          <w:p w14:paraId="419F14ED" w14:textId="55D162F6" w:rsidR="005E3018" w:rsidRDefault="00E64589" w:rsidP="00E64589">
            <w:pPr>
              <w:pStyle w:val="HTMLPreformatted"/>
              <w:wordWrap w:val="0"/>
              <w:spacing w:line="480" w:lineRule="auto"/>
              <w:jc w:val="center"/>
              <w:rPr>
                <w:rFonts w:ascii="Times New Roman" w:hAnsi="Times New Roman" w:cs="Times New Roman"/>
              </w:rPr>
            </w:pPr>
            <w:r>
              <w:rPr>
                <w:rFonts w:ascii="Times New Roman" w:hAnsi="Times New Roman" w:cs="Times New Roman"/>
              </w:rPr>
              <w:t>Precision</w:t>
            </w:r>
          </w:p>
        </w:tc>
        <w:tc>
          <w:tcPr>
            <w:tcW w:w="0" w:type="auto"/>
          </w:tcPr>
          <w:p w14:paraId="0EF29521" w14:textId="5B684C3B" w:rsidR="005E3018" w:rsidRDefault="00F175A0" w:rsidP="00E64589">
            <w:pPr>
              <w:pStyle w:val="HTMLPreformatted"/>
              <w:wordWrap w:val="0"/>
              <w:spacing w:line="480" w:lineRule="auto"/>
              <w:jc w:val="center"/>
              <w:rPr>
                <w:rFonts w:ascii="Times New Roman" w:hAnsi="Times New Roman" w:cs="Times New Roman"/>
              </w:rPr>
            </w:pPr>
            <w:r w:rsidRPr="00080F7C">
              <w:rPr>
                <w:rFonts w:ascii="Times New Roman" w:hAnsi="Times New Roman" w:cs="Times New Roman"/>
              </w:rPr>
              <w:t>0.7610</w:t>
            </w:r>
          </w:p>
        </w:tc>
        <w:tc>
          <w:tcPr>
            <w:tcW w:w="0" w:type="auto"/>
          </w:tcPr>
          <w:p w14:paraId="0B4FBBFA" w14:textId="275A5AC1" w:rsidR="005E3018" w:rsidRDefault="00CA1EB3" w:rsidP="00E64589">
            <w:pPr>
              <w:pStyle w:val="HTMLPreformatted"/>
              <w:wordWrap w:val="0"/>
              <w:spacing w:line="480" w:lineRule="auto"/>
              <w:jc w:val="center"/>
              <w:rPr>
                <w:rFonts w:ascii="Times New Roman" w:hAnsi="Times New Roman" w:cs="Times New Roman"/>
              </w:rPr>
            </w:pPr>
            <w:r>
              <w:rPr>
                <w:rFonts w:ascii="Times New Roman" w:hAnsi="Times New Roman" w:cs="Times New Roman"/>
              </w:rPr>
              <w:t>0.8488</w:t>
            </w:r>
          </w:p>
        </w:tc>
        <w:tc>
          <w:tcPr>
            <w:tcW w:w="0" w:type="auto"/>
          </w:tcPr>
          <w:p w14:paraId="0CEB2703" w14:textId="670AA393" w:rsidR="005E3018" w:rsidRDefault="00A573F7" w:rsidP="00E64589">
            <w:pPr>
              <w:pStyle w:val="HTMLPreformatted"/>
              <w:wordWrap w:val="0"/>
              <w:spacing w:line="480" w:lineRule="auto"/>
              <w:jc w:val="center"/>
              <w:rPr>
                <w:rFonts w:ascii="Times New Roman" w:hAnsi="Times New Roman" w:cs="Times New Roman"/>
              </w:rPr>
            </w:pPr>
            <w:r>
              <w:rPr>
                <w:rFonts w:ascii="Times New Roman" w:hAnsi="Times New Roman" w:cs="Times New Roman"/>
              </w:rPr>
              <w:t>0.7585</w:t>
            </w:r>
          </w:p>
        </w:tc>
        <w:tc>
          <w:tcPr>
            <w:tcW w:w="0" w:type="auto"/>
          </w:tcPr>
          <w:p w14:paraId="3444529E" w14:textId="6D74A0F7" w:rsidR="005E3018" w:rsidRDefault="003A77C4" w:rsidP="00E64589">
            <w:pPr>
              <w:pStyle w:val="HTMLPreformatted"/>
              <w:wordWrap w:val="0"/>
              <w:spacing w:line="480" w:lineRule="auto"/>
              <w:jc w:val="center"/>
              <w:rPr>
                <w:rFonts w:ascii="Times New Roman" w:hAnsi="Times New Roman" w:cs="Times New Roman"/>
              </w:rPr>
            </w:pPr>
            <w:r>
              <w:rPr>
                <w:rFonts w:ascii="Times New Roman" w:hAnsi="Times New Roman" w:cs="Times New Roman"/>
              </w:rPr>
              <w:t>0.7534</w:t>
            </w:r>
          </w:p>
        </w:tc>
      </w:tr>
      <w:tr w:rsidR="005E3018" w14:paraId="378C265F" w14:textId="77777777" w:rsidTr="003A77C4">
        <w:tc>
          <w:tcPr>
            <w:tcW w:w="0" w:type="auto"/>
          </w:tcPr>
          <w:p w14:paraId="6FEB7E45" w14:textId="15590D62" w:rsidR="005E3018" w:rsidRDefault="00E64589" w:rsidP="00E64589">
            <w:pPr>
              <w:pStyle w:val="HTMLPreformatted"/>
              <w:wordWrap w:val="0"/>
              <w:spacing w:line="480" w:lineRule="auto"/>
              <w:jc w:val="center"/>
              <w:rPr>
                <w:rFonts w:ascii="Times New Roman" w:hAnsi="Times New Roman" w:cs="Times New Roman"/>
              </w:rPr>
            </w:pPr>
            <w:r>
              <w:rPr>
                <w:rFonts w:ascii="Times New Roman" w:hAnsi="Times New Roman" w:cs="Times New Roman"/>
              </w:rPr>
              <w:t>Recall</w:t>
            </w:r>
          </w:p>
        </w:tc>
        <w:tc>
          <w:tcPr>
            <w:tcW w:w="0" w:type="auto"/>
          </w:tcPr>
          <w:p w14:paraId="3858043E" w14:textId="48AEF4C7" w:rsidR="005E3018" w:rsidRDefault="00F175A0" w:rsidP="00E64589">
            <w:pPr>
              <w:pStyle w:val="HTMLPreformatted"/>
              <w:wordWrap w:val="0"/>
              <w:spacing w:line="480" w:lineRule="auto"/>
              <w:jc w:val="center"/>
              <w:rPr>
                <w:rFonts w:ascii="Times New Roman" w:hAnsi="Times New Roman" w:cs="Times New Roman"/>
              </w:rPr>
            </w:pPr>
            <w:r w:rsidRPr="00080F7C">
              <w:rPr>
                <w:rFonts w:ascii="Times New Roman" w:hAnsi="Times New Roman" w:cs="Times New Roman"/>
              </w:rPr>
              <w:t>0.3942</w:t>
            </w:r>
          </w:p>
        </w:tc>
        <w:tc>
          <w:tcPr>
            <w:tcW w:w="0" w:type="auto"/>
          </w:tcPr>
          <w:p w14:paraId="23A79D03" w14:textId="3DC3093A" w:rsidR="005E3018" w:rsidRDefault="00CA1EB3" w:rsidP="00E64589">
            <w:pPr>
              <w:pStyle w:val="HTMLPreformatted"/>
              <w:wordWrap w:val="0"/>
              <w:spacing w:line="480" w:lineRule="auto"/>
              <w:jc w:val="center"/>
              <w:rPr>
                <w:rFonts w:ascii="Times New Roman" w:hAnsi="Times New Roman" w:cs="Times New Roman"/>
              </w:rPr>
            </w:pPr>
            <w:r>
              <w:rPr>
                <w:rFonts w:ascii="Times New Roman" w:hAnsi="Times New Roman" w:cs="Times New Roman"/>
              </w:rPr>
              <w:t>0.26</w:t>
            </w:r>
            <w:r w:rsidR="00815421">
              <w:rPr>
                <w:rFonts w:ascii="Times New Roman" w:hAnsi="Times New Roman" w:cs="Times New Roman"/>
              </w:rPr>
              <w:t>17</w:t>
            </w:r>
          </w:p>
        </w:tc>
        <w:tc>
          <w:tcPr>
            <w:tcW w:w="0" w:type="auto"/>
          </w:tcPr>
          <w:p w14:paraId="703F3170" w14:textId="7C6CCADB" w:rsidR="005E3018" w:rsidRDefault="00A573F7" w:rsidP="00E64589">
            <w:pPr>
              <w:pStyle w:val="HTMLPreformatted"/>
              <w:wordWrap w:val="0"/>
              <w:spacing w:line="480" w:lineRule="auto"/>
              <w:jc w:val="center"/>
              <w:rPr>
                <w:rFonts w:ascii="Times New Roman" w:hAnsi="Times New Roman" w:cs="Times New Roman"/>
              </w:rPr>
            </w:pPr>
            <w:r>
              <w:rPr>
                <w:rFonts w:ascii="Times New Roman" w:hAnsi="Times New Roman" w:cs="Times New Roman"/>
              </w:rPr>
              <w:t>0.4238</w:t>
            </w:r>
          </w:p>
        </w:tc>
        <w:tc>
          <w:tcPr>
            <w:tcW w:w="0" w:type="auto"/>
          </w:tcPr>
          <w:p w14:paraId="43587C1D" w14:textId="39F87B2E" w:rsidR="005E3018" w:rsidRDefault="003A77C4" w:rsidP="00E64589">
            <w:pPr>
              <w:pStyle w:val="HTMLPreformatted"/>
              <w:wordWrap w:val="0"/>
              <w:spacing w:line="480" w:lineRule="auto"/>
              <w:jc w:val="center"/>
              <w:rPr>
                <w:rFonts w:ascii="Times New Roman" w:hAnsi="Times New Roman" w:cs="Times New Roman"/>
              </w:rPr>
            </w:pPr>
            <w:r>
              <w:rPr>
                <w:rFonts w:ascii="Times New Roman" w:hAnsi="Times New Roman" w:cs="Times New Roman"/>
              </w:rPr>
              <w:t>0.4301</w:t>
            </w:r>
          </w:p>
        </w:tc>
      </w:tr>
      <w:tr w:rsidR="005E3018" w14:paraId="322D0743" w14:textId="77777777" w:rsidTr="003A77C4">
        <w:tc>
          <w:tcPr>
            <w:tcW w:w="0" w:type="auto"/>
          </w:tcPr>
          <w:p w14:paraId="16A8ED32" w14:textId="20ACAAC0" w:rsidR="00E64589" w:rsidRDefault="00E64589" w:rsidP="00E64589">
            <w:pPr>
              <w:pStyle w:val="HTMLPreformatted"/>
              <w:wordWrap w:val="0"/>
              <w:spacing w:line="480" w:lineRule="auto"/>
              <w:jc w:val="center"/>
              <w:rPr>
                <w:rFonts w:ascii="Times New Roman" w:hAnsi="Times New Roman" w:cs="Times New Roman"/>
              </w:rPr>
            </w:pPr>
            <w:r>
              <w:rPr>
                <w:rFonts w:ascii="Times New Roman" w:hAnsi="Times New Roman" w:cs="Times New Roman"/>
              </w:rPr>
              <w:t>AUC</w:t>
            </w:r>
          </w:p>
        </w:tc>
        <w:tc>
          <w:tcPr>
            <w:tcW w:w="0" w:type="auto"/>
          </w:tcPr>
          <w:p w14:paraId="69A0531B" w14:textId="3C6E6BAB" w:rsidR="005E3018" w:rsidRDefault="00F175A0" w:rsidP="00E64589">
            <w:pPr>
              <w:pStyle w:val="HTMLPreformatted"/>
              <w:wordWrap w:val="0"/>
              <w:spacing w:line="480" w:lineRule="auto"/>
              <w:jc w:val="center"/>
              <w:rPr>
                <w:rFonts w:ascii="Times New Roman" w:hAnsi="Times New Roman" w:cs="Times New Roman"/>
              </w:rPr>
            </w:pPr>
            <w:r w:rsidRPr="00080F7C">
              <w:rPr>
                <w:rFonts w:ascii="Times New Roman" w:hAnsi="Times New Roman" w:cs="Times New Roman"/>
              </w:rPr>
              <w:t>0.8875</w:t>
            </w:r>
          </w:p>
        </w:tc>
        <w:tc>
          <w:tcPr>
            <w:tcW w:w="0" w:type="auto"/>
          </w:tcPr>
          <w:p w14:paraId="46A118A3" w14:textId="2DB0A2D0" w:rsidR="005E3018" w:rsidRDefault="00CA1EB3" w:rsidP="00E64589">
            <w:pPr>
              <w:pStyle w:val="HTMLPreformatted"/>
              <w:wordWrap w:val="0"/>
              <w:spacing w:line="480" w:lineRule="auto"/>
              <w:jc w:val="center"/>
              <w:rPr>
                <w:rFonts w:ascii="Times New Roman" w:hAnsi="Times New Roman" w:cs="Times New Roman"/>
              </w:rPr>
            </w:pPr>
            <w:r>
              <w:rPr>
                <w:rFonts w:ascii="Times New Roman" w:hAnsi="Times New Roman" w:cs="Times New Roman"/>
              </w:rPr>
              <w:t>0.9088</w:t>
            </w:r>
          </w:p>
        </w:tc>
        <w:tc>
          <w:tcPr>
            <w:tcW w:w="0" w:type="auto"/>
          </w:tcPr>
          <w:p w14:paraId="2D3AF949" w14:textId="135694AD" w:rsidR="005E3018" w:rsidRDefault="00A573F7" w:rsidP="00E64589">
            <w:pPr>
              <w:pStyle w:val="HTMLPreformatted"/>
              <w:wordWrap w:val="0"/>
              <w:spacing w:line="480" w:lineRule="auto"/>
              <w:jc w:val="center"/>
              <w:rPr>
                <w:rFonts w:ascii="Times New Roman" w:hAnsi="Times New Roman" w:cs="Times New Roman"/>
              </w:rPr>
            </w:pPr>
            <w:r>
              <w:rPr>
                <w:rFonts w:ascii="Times New Roman" w:hAnsi="Times New Roman" w:cs="Times New Roman"/>
              </w:rPr>
              <w:t>0.9152</w:t>
            </w:r>
          </w:p>
        </w:tc>
        <w:tc>
          <w:tcPr>
            <w:tcW w:w="0" w:type="auto"/>
          </w:tcPr>
          <w:p w14:paraId="4A7A37B7" w14:textId="28E56B26" w:rsidR="005E3018" w:rsidRDefault="003A77C4" w:rsidP="00E64589">
            <w:pPr>
              <w:pStyle w:val="HTMLPreformatted"/>
              <w:wordWrap w:val="0"/>
              <w:spacing w:line="480" w:lineRule="auto"/>
              <w:jc w:val="center"/>
              <w:rPr>
                <w:rFonts w:ascii="Times New Roman" w:hAnsi="Times New Roman" w:cs="Times New Roman"/>
              </w:rPr>
            </w:pPr>
            <w:r>
              <w:rPr>
                <w:rFonts w:ascii="Times New Roman" w:hAnsi="Times New Roman" w:cs="Times New Roman"/>
              </w:rPr>
              <w:t>0.9159</w:t>
            </w:r>
          </w:p>
        </w:tc>
      </w:tr>
      <w:tr w:rsidR="005E3018" w14:paraId="11D42BDA" w14:textId="77777777" w:rsidTr="003A77C4">
        <w:tc>
          <w:tcPr>
            <w:tcW w:w="0" w:type="auto"/>
          </w:tcPr>
          <w:p w14:paraId="047C63B8" w14:textId="290A40C0" w:rsidR="005E3018" w:rsidRDefault="00E64589" w:rsidP="00E64589">
            <w:pPr>
              <w:pStyle w:val="HTMLPreformatted"/>
              <w:wordWrap w:val="0"/>
              <w:spacing w:line="480" w:lineRule="auto"/>
              <w:jc w:val="center"/>
              <w:rPr>
                <w:rFonts w:ascii="Times New Roman" w:hAnsi="Times New Roman" w:cs="Times New Roman"/>
              </w:rPr>
            </w:pPr>
            <w:r>
              <w:rPr>
                <w:rFonts w:ascii="Times New Roman" w:hAnsi="Times New Roman" w:cs="Times New Roman"/>
              </w:rPr>
              <w:t>F1</w:t>
            </w:r>
          </w:p>
        </w:tc>
        <w:tc>
          <w:tcPr>
            <w:tcW w:w="0" w:type="auto"/>
          </w:tcPr>
          <w:p w14:paraId="330A3D2C" w14:textId="786BC692" w:rsidR="005E3018" w:rsidRDefault="00F175A0" w:rsidP="00E64589">
            <w:pPr>
              <w:pStyle w:val="HTMLPreformatted"/>
              <w:wordWrap w:val="0"/>
              <w:spacing w:line="480" w:lineRule="auto"/>
              <w:jc w:val="center"/>
              <w:rPr>
                <w:rFonts w:ascii="Times New Roman" w:hAnsi="Times New Roman" w:cs="Times New Roman"/>
              </w:rPr>
            </w:pPr>
            <w:r w:rsidRPr="00080F7C">
              <w:rPr>
                <w:rFonts w:ascii="Times New Roman" w:hAnsi="Times New Roman" w:cs="Times New Roman"/>
              </w:rPr>
              <w:t>0.519</w:t>
            </w:r>
            <w:r w:rsidR="006524CD">
              <w:rPr>
                <w:rFonts w:ascii="Times New Roman" w:hAnsi="Times New Roman" w:cs="Times New Roman"/>
              </w:rPr>
              <w:t>3</w:t>
            </w:r>
          </w:p>
        </w:tc>
        <w:tc>
          <w:tcPr>
            <w:tcW w:w="0" w:type="auto"/>
          </w:tcPr>
          <w:p w14:paraId="2AD984B9" w14:textId="748E223F" w:rsidR="005E3018" w:rsidRDefault="00CA1EB3" w:rsidP="00E64589">
            <w:pPr>
              <w:pStyle w:val="HTMLPreformatted"/>
              <w:wordWrap w:val="0"/>
              <w:spacing w:line="480" w:lineRule="auto"/>
              <w:jc w:val="center"/>
              <w:rPr>
                <w:rFonts w:ascii="Times New Roman" w:hAnsi="Times New Roman" w:cs="Times New Roman"/>
              </w:rPr>
            </w:pPr>
            <w:r>
              <w:rPr>
                <w:rFonts w:ascii="Times New Roman" w:hAnsi="Times New Roman" w:cs="Times New Roman"/>
              </w:rPr>
              <w:t>0.400</w:t>
            </w:r>
          </w:p>
        </w:tc>
        <w:tc>
          <w:tcPr>
            <w:tcW w:w="0" w:type="auto"/>
          </w:tcPr>
          <w:p w14:paraId="75C56879" w14:textId="20A95F99" w:rsidR="005E3018" w:rsidRDefault="00FA188C" w:rsidP="00E64589">
            <w:pPr>
              <w:pStyle w:val="HTMLPreformatted"/>
              <w:wordWrap w:val="0"/>
              <w:spacing w:line="480" w:lineRule="auto"/>
              <w:jc w:val="center"/>
              <w:rPr>
                <w:rFonts w:ascii="Times New Roman" w:hAnsi="Times New Roman" w:cs="Times New Roman"/>
              </w:rPr>
            </w:pPr>
            <w:r>
              <w:rPr>
                <w:rFonts w:ascii="Times New Roman" w:hAnsi="Times New Roman" w:cs="Times New Roman"/>
              </w:rPr>
              <w:t>0.5438</w:t>
            </w:r>
          </w:p>
        </w:tc>
        <w:tc>
          <w:tcPr>
            <w:tcW w:w="0" w:type="auto"/>
          </w:tcPr>
          <w:p w14:paraId="3145DDCC" w14:textId="75573E9E" w:rsidR="005E3018" w:rsidRDefault="003A77C4" w:rsidP="00E64589">
            <w:pPr>
              <w:pStyle w:val="HTMLPreformatted"/>
              <w:wordWrap w:val="0"/>
              <w:spacing w:line="480" w:lineRule="auto"/>
              <w:jc w:val="center"/>
              <w:rPr>
                <w:rFonts w:ascii="Times New Roman" w:hAnsi="Times New Roman" w:cs="Times New Roman"/>
              </w:rPr>
            </w:pPr>
            <w:r>
              <w:rPr>
                <w:rFonts w:ascii="Times New Roman" w:hAnsi="Times New Roman" w:cs="Times New Roman"/>
              </w:rPr>
              <w:t>0.5476</w:t>
            </w:r>
          </w:p>
        </w:tc>
      </w:tr>
    </w:tbl>
    <w:p w14:paraId="1F070983" w14:textId="77777777" w:rsidR="005E3018" w:rsidRDefault="005E3018" w:rsidP="00C33C47">
      <w:pPr>
        <w:pStyle w:val="HTMLPreformatted"/>
        <w:shd w:val="clear" w:color="auto" w:fill="FFFFFF"/>
        <w:wordWrap w:val="0"/>
        <w:spacing w:line="480" w:lineRule="auto"/>
        <w:rPr>
          <w:rFonts w:ascii="Times New Roman" w:hAnsi="Times New Roman" w:cs="Times New Roman"/>
        </w:rPr>
      </w:pPr>
    </w:p>
    <w:p w14:paraId="3AF0060B" w14:textId="1FAB617F" w:rsidR="00FB5809" w:rsidRPr="00FB5809" w:rsidRDefault="00C33C47" w:rsidP="00FB5809">
      <w:pPr>
        <w:pStyle w:val="HTMLPreformatted"/>
        <w:numPr>
          <w:ilvl w:val="0"/>
          <w:numId w:val="27"/>
        </w:numPr>
        <w:shd w:val="clear" w:color="auto" w:fill="FFFFFF"/>
        <w:wordWrap w:val="0"/>
        <w:spacing w:line="480" w:lineRule="auto"/>
        <w:rPr>
          <w:rFonts w:ascii="Times New Roman" w:hAnsi="Times New Roman" w:cs="Times New Roman"/>
          <w:sz w:val="24"/>
          <w:szCs w:val="24"/>
        </w:rPr>
      </w:pPr>
      <w:r>
        <w:rPr>
          <w:rFonts w:ascii="Times New Roman" w:eastAsiaTheme="majorEastAsia" w:hAnsi="Times New Roman" w:cs="Times New Roman"/>
          <w:b/>
          <w:bCs/>
          <w:sz w:val="24"/>
          <w:szCs w:val="24"/>
        </w:rPr>
        <w:t>F</w:t>
      </w:r>
      <w:r w:rsidR="00B43ABA" w:rsidRPr="00C33C47">
        <w:rPr>
          <w:rFonts w:ascii="Times New Roman" w:eastAsiaTheme="majorEastAsia" w:hAnsi="Times New Roman" w:cs="Times New Roman"/>
          <w:b/>
          <w:bCs/>
          <w:sz w:val="24"/>
          <w:szCs w:val="24"/>
        </w:rPr>
        <w:t>eature Importance Analysis</w:t>
      </w:r>
      <w:r w:rsidR="00B43ABA" w:rsidRPr="00C33C47">
        <w:rPr>
          <w:rFonts w:ascii="Times New Roman" w:hAnsi="Times New Roman" w:cs="Times New Roman"/>
          <w:sz w:val="24"/>
          <w:szCs w:val="24"/>
        </w:rPr>
        <w:t>: Determine the most influential features in predicting frau</w:t>
      </w:r>
      <w:r>
        <w:rPr>
          <w:rFonts w:ascii="Times New Roman" w:hAnsi="Times New Roman" w:cs="Times New Roman"/>
          <w:sz w:val="24"/>
          <w:szCs w:val="24"/>
        </w:rPr>
        <w:t>du</w:t>
      </w:r>
      <w:r w:rsidR="00B43ABA" w:rsidRPr="00C33C47">
        <w:rPr>
          <w:rFonts w:ascii="Times New Roman" w:hAnsi="Times New Roman" w:cs="Times New Roman"/>
          <w:sz w:val="24"/>
          <w:szCs w:val="24"/>
        </w:rPr>
        <w:t>lent transactions.</w:t>
      </w:r>
    </w:p>
    <w:tbl>
      <w:tblPr>
        <w:tblStyle w:val="TableGrid"/>
        <w:tblpPr w:leftFromText="180" w:rightFromText="180" w:vertAnchor="text" w:horzAnchor="margin" w:tblpY="392"/>
        <w:tblW w:w="0" w:type="auto"/>
        <w:tblLook w:val="04A0" w:firstRow="1" w:lastRow="0" w:firstColumn="1" w:lastColumn="0" w:noHBand="0" w:noVBand="1"/>
      </w:tblPr>
      <w:tblGrid>
        <w:gridCol w:w="2256"/>
        <w:gridCol w:w="1309"/>
      </w:tblGrid>
      <w:tr w:rsidR="00FB5809" w14:paraId="28EDCB4B" w14:textId="77777777" w:rsidTr="00FB5809">
        <w:trPr>
          <w:cantSplit/>
          <w:trHeight w:val="1134"/>
        </w:trPr>
        <w:tc>
          <w:tcPr>
            <w:tcW w:w="0" w:type="auto"/>
          </w:tcPr>
          <w:p w14:paraId="4B90ADE3" w14:textId="77777777" w:rsidR="00FB5809" w:rsidRPr="00085861" w:rsidRDefault="00FB5809" w:rsidP="00FB5809">
            <w:pPr>
              <w:pStyle w:val="HTMLPreformatted"/>
              <w:wordWrap w:val="0"/>
              <w:spacing w:line="480" w:lineRule="auto"/>
              <w:jc w:val="center"/>
              <w:rPr>
                <w:rFonts w:ascii="Times New Roman" w:hAnsi="Times New Roman" w:cs="Times New Roman"/>
                <w:sz w:val="24"/>
                <w:szCs w:val="24"/>
              </w:rPr>
            </w:pPr>
            <w:r w:rsidRPr="00085861">
              <w:rPr>
                <w:rFonts w:ascii="Times New Roman" w:hAnsi="Times New Roman" w:cs="Times New Roman"/>
                <w:sz w:val="24"/>
                <w:szCs w:val="24"/>
              </w:rPr>
              <w:t>Feature</w:t>
            </w:r>
          </w:p>
        </w:tc>
        <w:tc>
          <w:tcPr>
            <w:tcW w:w="0" w:type="auto"/>
          </w:tcPr>
          <w:p w14:paraId="086BC193" w14:textId="77777777" w:rsidR="00FB5809" w:rsidRPr="00085861" w:rsidRDefault="00FB5809" w:rsidP="00FB5809">
            <w:pPr>
              <w:pStyle w:val="HTMLPreformatted"/>
              <w:wordWrap w:val="0"/>
              <w:spacing w:line="480" w:lineRule="auto"/>
              <w:jc w:val="center"/>
              <w:rPr>
                <w:rFonts w:ascii="Times New Roman" w:hAnsi="Times New Roman" w:cs="Times New Roman"/>
                <w:sz w:val="24"/>
                <w:szCs w:val="24"/>
              </w:rPr>
            </w:pPr>
            <w:r w:rsidRPr="00085861">
              <w:rPr>
                <w:rFonts w:ascii="Times New Roman" w:hAnsi="Times New Roman" w:cs="Times New Roman"/>
                <w:sz w:val="24"/>
                <w:szCs w:val="24"/>
              </w:rPr>
              <w:t>Importance</w:t>
            </w:r>
          </w:p>
        </w:tc>
      </w:tr>
      <w:tr w:rsidR="00FB5809" w14:paraId="43D898EE" w14:textId="77777777" w:rsidTr="00FB5809">
        <w:tc>
          <w:tcPr>
            <w:tcW w:w="0" w:type="auto"/>
          </w:tcPr>
          <w:p w14:paraId="459CBA23" w14:textId="77777777" w:rsidR="00FB5809" w:rsidRPr="00085861" w:rsidRDefault="00FB5809" w:rsidP="00FB5809">
            <w:pPr>
              <w:spacing w:line="480" w:lineRule="auto"/>
              <w:jc w:val="center"/>
            </w:pPr>
            <w:proofErr w:type="spellStart"/>
            <w:r w:rsidRPr="00085861">
              <w:t>transaction_adj_amt</w:t>
            </w:r>
            <w:proofErr w:type="spellEnd"/>
          </w:p>
        </w:tc>
        <w:tc>
          <w:tcPr>
            <w:tcW w:w="0" w:type="auto"/>
          </w:tcPr>
          <w:p w14:paraId="289DABE8" w14:textId="77777777" w:rsidR="00FB5809" w:rsidRPr="00085861" w:rsidRDefault="00FB5809" w:rsidP="00FB5809">
            <w:pPr>
              <w:spacing w:line="480" w:lineRule="auto"/>
              <w:jc w:val="center"/>
            </w:pPr>
            <w:r w:rsidRPr="00085861">
              <w:t>0.668754</w:t>
            </w:r>
          </w:p>
        </w:tc>
      </w:tr>
      <w:tr w:rsidR="00FB5809" w14:paraId="18BAD346" w14:textId="77777777" w:rsidTr="00FB5809">
        <w:tc>
          <w:tcPr>
            <w:tcW w:w="0" w:type="auto"/>
          </w:tcPr>
          <w:p w14:paraId="676FBE65" w14:textId="77777777" w:rsidR="00FB5809" w:rsidRPr="00085861" w:rsidRDefault="00FB5809" w:rsidP="00FB5809">
            <w:pPr>
              <w:spacing w:line="480" w:lineRule="auto"/>
              <w:jc w:val="center"/>
            </w:pPr>
            <w:proofErr w:type="spellStart"/>
            <w:r w:rsidRPr="00085861">
              <w:t>account_age_days</w:t>
            </w:r>
            <w:proofErr w:type="spellEnd"/>
          </w:p>
        </w:tc>
        <w:tc>
          <w:tcPr>
            <w:tcW w:w="0" w:type="auto"/>
          </w:tcPr>
          <w:p w14:paraId="44E82406" w14:textId="77777777" w:rsidR="00FB5809" w:rsidRPr="00085861" w:rsidRDefault="00FB5809" w:rsidP="00FB5809">
            <w:pPr>
              <w:spacing w:line="480" w:lineRule="auto"/>
              <w:jc w:val="center"/>
            </w:pPr>
            <w:r w:rsidRPr="00085861">
              <w:t>0.147781</w:t>
            </w:r>
          </w:p>
        </w:tc>
      </w:tr>
      <w:tr w:rsidR="00FB5809" w14:paraId="229B25AC" w14:textId="77777777" w:rsidTr="00FB5809">
        <w:tc>
          <w:tcPr>
            <w:tcW w:w="0" w:type="auto"/>
          </w:tcPr>
          <w:p w14:paraId="5247D6C8" w14:textId="77777777" w:rsidR="00FB5809" w:rsidRPr="00085861" w:rsidRDefault="00FB5809" w:rsidP="00FB5809">
            <w:pPr>
              <w:spacing w:line="480" w:lineRule="auto"/>
              <w:jc w:val="center"/>
            </w:pPr>
            <w:proofErr w:type="spellStart"/>
            <w:r w:rsidRPr="00085861">
              <w:t>historic_velocity</w:t>
            </w:r>
            <w:proofErr w:type="spellEnd"/>
          </w:p>
        </w:tc>
        <w:tc>
          <w:tcPr>
            <w:tcW w:w="0" w:type="auto"/>
          </w:tcPr>
          <w:p w14:paraId="290792E5" w14:textId="77777777" w:rsidR="00FB5809" w:rsidRPr="00085861" w:rsidRDefault="00FB5809" w:rsidP="00FB5809">
            <w:pPr>
              <w:spacing w:line="480" w:lineRule="auto"/>
              <w:jc w:val="center"/>
            </w:pPr>
            <w:r w:rsidRPr="00085861">
              <w:t>0.092815</w:t>
            </w:r>
          </w:p>
        </w:tc>
      </w:tr>
      <w:tr w:rsidR="00FB5809" w14:paraId="361F4B31" w14:textId="77777777" w:rsidTr="00FB5809">
        <w:tc>
          <w:tcPr>
            <w:tcW w:w="0" w:type="auto"/>
          </w:tcPr>
          <w:p w14:paraId="35010017" w14:textId="77777777" w:rsidR="00FB5809" w:rsidRPr="00085861" w:rsidRDefault="00FB5809" w:rsidP="00FB5809">
            <w:pPr>
              <w:spacing w:line="480" w:lineRule="auto"/>
              <w:jc w:val="center"/>
            </w:pPr>
            <w:proofErr w:type="spellStart"/>
            <w:r w:rsidRPr="00085861">
              <w:t>transaction_amt</w:t>
            </w:r>
            <w:proofErr w:type="spellEnd"/>
          </w:p>
        </w:tc>
        <w:tc>
          <w:tcPr>
            <w:tcW w:w="0" w:type="auto"/>
          </w:tcPr>
          <w:p w14:paraId="026D4C93" w14:textId="77777777" w:rsidR="00FB5809" w:rsidRPr="00085861" w:rsidRDefault="00FB5809" w:rsidP="00FB5809">
            <w:pPr>
              <w:spacing w:line="480" w:lineRule="auto"/>
              <w:jc w:val="center"/>
            </w:pPr>
            <w:r w:rsidRPr="00085861">
              <w:t>0.073502</w:t>
            </w:r>
          </w:p>
        </w:tc>
      </w:tr>
      <w:tr w:rsidR="00FB5809" w14:paraId="090E4EAA" w14:textId="77777777" w:rsidTr="00FB5809">
        <w:tc>
          <w:tcPr>
            <w:tcW w:w="0" w:type="auto"/>
          </w:tcPr>
          <w:p w14:paraId="69945B96" w14:textId="77777777" w:rsidR="00FB5809" w:rsidRPr="00085861" w:rsidRDefault="00FB5809" w:rsidP="00FB5809">
            <w:pPr>
              <w:spacing w:line="480" w:lineRule="auto"/>
              <w:jc w:val="center"/>
            </w:pPr>
            <w:proofErr w:type="spellStart"/>
            <w:r w:rsidRPr="00085861">
              <w:t>tranaction_initiate_N</w:t>
            </w:r>
            <w:proofErr w:type="spellEnd"/>
          </w:p>
        </w:tc>
        <w:tc>
          <w:tcPr>
            <w:tcW w:w="0" w:type="auto"/>
          </w:tcPr>
          <w:p w14:paraId="7B8A7097" w14:textId="77777777" w:rsidR="00FB5809" w:rsidRPr="00085861" w:rsidRDefault="00FB5809" w:rsidP="00FB5809">
            <w:pPr>
              <w:spacing w:line="480" w:lineRule="auto"/>
              <w:jc w:val="center"/>
            </w:pPr>
            <w:r w:rsidRPr="00085861">
              <w:t>0.001147</w:t>
            </w:r>
          </w:p>
        </w:tc>
      </w:tr>
      <w:tr w:rsidR="00FB5809" w14:paraId="3AE1EC4C" w14:textId="77777777" w:rsidTr="00FB5809">
        <w:tc>
          <w:tcPr>
            <w:tcW w:w="0" w:type="auto"/>
          </w:tcPr>
          <w:p w14:paraId="04EC8257" w14:textId="77777777" w:rsidR="00FB5809" w:rsidRPr="00085861" w:rsidRDefault="00FB5809" w:rsidP="00FB5809">
            <w:pPr>
              <w:spacing w:line="480" w:lineRule="auto"/>
              <w:jc w:val="center"/>
            </w:pPr>
            <w:proofErr w:type="spellStart"/>
            <w:r w:rsidRPr="00085861">
              <w:t>tranaction_initiate_I</w:t>
            </w:r>
            <w:proofErr w:type="spellEnd"/>
          </w:p>
        </w:tc>
        <w:tc>
          <w:tcPr>
            <w:tcW w:w="0" w:type="auto"/>
          </w:tcPr>
          <w:p w14:paraId="0050E806" w14:textId="77777777" w:rsidR="00FB5809" w:rsidRPr="00085861" w:rsidRDefault="00FB5809" w:rsidP="00FB5809">
            <w:pPr>
              <w:spacing w:line="480" w:lineRule="auto"/>
              <w:jc w:val="center"/>
            </w:pPr>
            <w:r w:rsidRPr="00085861">
              <w:t>0.001013</w:t>
            </w:r>
          </w:p>
        </w:tc>
      </w:tr>
      <w:tr w:rsidR="00FB5809" w14:paraId="28D647D8" w14:textId="77777777" w:rsidTr="00FB5809">
        <w:tc>
          <w:tcPr>
            <w:tcW w:w="0" w:type="auto"/>
          </w:tcPr>
          <w:p w14:paraId="0832E958" w14:textId="77777777" w:rsidR="00FB5809" w:rsidRPr="00085861" w:rsidRDefault="00FB5809" w:rsidP="00FB5809">
            <w:pPr>
              <w:spacing w:line="480" w:lineRule="auto"/>
              <w:jc w:val="center"/>
            </w:pPr>
            <w:proofErr w:type="spellStart"/>
            <w:r w:rsidRPr="00085861">
              <w:t>tranaction_initiate_P</w:t>
            </w:r>
            <w:proofErr w:type="spellEnd"/>
          </w:p>
        </w:tc>
        <w:tc>
          <w:tcPr>
            <w:tcW w:w="0" w:type="auto"/>
          </w:tcPr>
          <w:p w14:paraId="242E8CA4" w14:textId="77777777" w:rsidR="00FB5809" w:rsidRPr="00085861" w:rsidRDefault="00FB5809" w:rsidP="00FB5809">
            <w:pPr>
              <w:spacing w:line="480" w:lineRule="auto"/>
              <w:jc w:val="center"/>
            </w:pPr>
            <w:r w:rsidRPr="00085861">
              <w:t>0.000912</w:t>
            </w:r>
          </w:p>
        </w:tc>
      </w:tr>
      <w:tr w:rsidR="00FB5809" w14:paraId="4DA6AE6E" w14:textId="77777777" w:rsidTr="00FB5809">
        <w:tc>
          <w:tcPr>
            <w:tcW w:w="0" w:type="auto"/>
          </w:tcPr>
          <w:p w14:paraId="3F8F0242" w14:textId="77777777" w:rsidR="00FB5809" w:rsidRPr="00085861" w:rsidRDefault="00FB5809" w:rsidP="00FB5809">
            <w:pPr>
              <w:spacing w:line="480" w:lineRule="auto"/>
              <w:jc w:val="center"/>
            </w:pPr>
            <w:proofErr w:type="spellStart"/>
            <w:r w:rsidRPr="00085861">
              <w:t>tranaction_initiate_L</w:t>
            </w:r>
            <w:proofErr w:type="spellEnd"/>
          </w:p>
        </w:tc>
        <w:tc>
          <w:tcPr>
            <w:tcW w:w="0" w:type="auto"/>
          </w:tcPr>
          <w:p w14:paraId="6C56812E" w14:textId="77777777" w:rsidR="00FB5809" w:rsidRPr="00085861" w:rsidRDefault="00FB5809" w:rsidP="00FB5809">
            <w:pPr>
              <w:spacing w:line="480" w:lineRule="auto"/>
              <w:jc w:val="center"/>
            </w:pPr>
            <w:r w:rsidRPr="00085861">
              <w:t>0.000811</w:t>
            </w:r>
          </w:p>
        </w:tc>
      </w:tr>
      <w:tr w:rsidR="00FB5809" w14:paraId="0290CA59" w14:textId="77777777" w:rsidTr="00FB5809">
        <w:tc>
          <w:tcPr>
            <w:tcW w:w="0" w:type="auto"/>
          </w:tcPr>
          <w:p w14:paraId="0E7EA162" w14:textId="77777777" w:rsidR="00FB5809" w:rsidRPr="00085861" w:rsidRDefault="00FB5809" w:rsidP="00FB5809">
            <w:pPr>
              <w:spacing w:line="480" w:lineRule="auto"/>
              <w:jc w:val="center"/>
            </w:pPr>
            <w:proofErr w:type="spellStart"/>
            <w:r w:rsidRPr="00085861">
              <w:t>tranaction_initiate_O</w:t>
            </w:r>
            <w:proofErr w:type="spellEnd"/>
          </w:p>
        </w:tc>
        <w:tc>
          <w:tcPr>
            <w:tcW w:w="0" w:type="auto"/>
          </w:tcPr>
          <w:p w14:paraId="2B01E3E6" w14:textId="77777777" w:rsidR="00FB5809" w:rsidRPr="00085861" w:rsidRDefault="00FB5809" w:rsidP="00FB5809">
            <w:pPr>
              <w:spacing w:line="480" w:lineRule="auto"/>
              <w:jc w:val="center"/>
            </w:pPr>
            <w:r w:rsidRPr="00085861">
              <w:t>0.000785</w:t>
            </w:r>
          </w:p>
        </w:tc>
      </w:tr>
      <w:tr w:rsidR="00FB5809" w14:paraId="3C8F49D7" w14:textId="77777777" w:rsidTr="00FB5809">
        <w:tc>
          <w:tcPr>
            <w:tcW w:w="0" w:type="auto"/>
          </w:tcPr>
          <w:p w14:paraId="07AF5901" w14:textId="77777777" w:rsidR="00FB5809" w:rsidRPr="00085861" w:rsidRDefault="00FB5809" w:rsidP="00FB5809">
            <w:pPr>
              <w:spacing w:line="480" w:lineRule="auto"/>
              <w:jc w:val="center"/>
            </w:pPr>
            <w:proofErr w:type="spellStart"/>
            <w:r w:rsidRPr="00085861">
              <w:t>tranaction_initiate_Q</w:t>
            </w:r>
            <w:proofErr w:type="spellEnd"/>
          </w:p>
        </w:tc>
        <w:tc>
          <w:tcPr>
            <w:tcW w:w="0" w:type="auto"/>
          </w:tcPr>
          <w:p w14:paraId="6CF63655" w14:textId="77777777" w:rsidR="00FB5809" w:rsidRPr="00085861" w:rsidRDefault="00FB5809" w:rsidP="00FB5809">
            <w:pPr>
              <w:spacing w:line="480" w:lineRule="auto"/>
              <w:jc w:val="center"/>
            </w:pPr>
            <w:r w:rsidRPr="00085861">
              <w:t>0.000755</w:t>
            </w:r>
          </w:p>
        </w:tc>
      </w:tr>
    </w:tbl>
    <w:p w14:paraId="1E54A44F" w14:textId="0CC80EB8" w:rsidR="00444E8B" w:rsidRPr="00FB5809" w:rsidRDefault="00FB5809" w:rsidP="00FB5809">
      <w:pPr>
        <w:spacing w:line="480" w:lineRule="auto"/>
        <w:rPr>
          <w:b/>
          <w:bCs/>
        </w:rPr>
      </w:pPr>
      <w:r w:rsidRPr="00FB5809">
        <w:rPr>
          <w:b/>
          <w:bCs/>
          <w:noProof/>
        </w:rPr>
        <mc:AlternateContent>
          <mc:Choice Requires="wps">
            <w:drawing>
              <wp:anchor distT="0" distB="0" distL="114300" distR="114300" simplePos="0" relativeHeight="251658240" behindDoc="0" locked="0" layoutInCell="1" allowOverlap="1" wp14:anchorId="672629E7" wp14:editId="41497347">
                <wp:simplePos x="0" y="0"/>
                <wp:positionH relativeFrom="column">
                  <wp:posOffset>3301365</wp:posOffset>
                </wp:positionH>
                <wp:positionV relativeFrom="paragraph">
                  <wp:posOffset>10160</wp:posOffset>
                </wp:positionV>
                <wp:extent cx="2499360" cy="4666615"/>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9360" cy="4666615"/>
                        </a:xfrm>
                        <a:prstGeom prst="rect">
                          <a:avLst/>
                        </a:prstGeom>
                        <a:solidFill>
                          <a:srgbClr val="FFFFFF"/>
                        </a:solidFill>
                        <a:ln w="9525">
                          <a:noFill/>
                          <a:miter lim="800000"/>
                          <a:headEnd/>
                          <a:tailEnd/>
                        </a:ln>
                      </wps:spPr>
                      <wps:txbx>
                        <w:txbxContent>
                          <w:p w14:paraId="5918C995" w14:textId="71D925A3" w:rsidR="00FB5809" w:rsidRDefault="00FB5809" w:rsidP="00FB5809">
                            <w:pPr>
                              <w:jc w:val="center"/>
                              <w:rPr>
                                <w:b/>
                                <w:bCs/>
                              </w:rPr>
                            </w:pPr>
                            <w:r w:rsidRPr="00FB5809">
                              <w:rPr>
                                <w:b/>
                                <w:bCs/>
                              </w:rPr>
                              <w:t>GBM</w:t>
                            </w:r>
                          </w:p>
                          <w:tbl>
                            <w:tblPr>
                              <w:tblStyle w:val="TableGrid"/>
                              <w:tblW w:w="3618" w:type="dxa"/>
                              <w:tblInd w:w="-5" w:type="dxa"/>
                              <w:tblLook w:val="04A0" w:firstRow="1" w:lastRow="0" w:firstColumn="1" w:lastColumn="0" w:noHBand="0" w:noVBand="1"/>
                            </w:tblPr>
                            <w:tblGrid>
                              <w:gridCol w:w="2309"/>
                              <w:gridCol w:w="1309"/>
                            </w:tblGrid>
                            <w:tr w:rsidR="00FB5809" w14:paraId="09B17800" w14:textId="77777777" w:rsidTr="007B458C">
                              <w:trPr>
                                <w:cantSplit/>
                                <w:trHeight w:val="1134"/>
                              </w:trPr>
                              <w:tc>
                                <w:tcPr>
                                  <w:tcW w:w="0" w:type="auto"/>
                                </w:tcPr>
                                <w:p w14:paraId="1FC3A8DE" w14:textId="77777777" w:rsidR="00FB5809" w:rsidRPr="00085861" w:rsidRDefault="00FB5809" w:rsidP="00FB5809">
                                  <w:pPr>
                                    <w:spacing w:line="480" w:lineRule="auto"/>
                                  </w:pPr>
                                  <w:r w:rsidRPr="00085861">
                                    <w:t>Feature</w:t>
                                  </w:r>
                                </w:p>
                              </w:tc>
                              <w:tc>
                                <w:tcPr>
                                  <w:tcW w:w="0" w:type="auto"/>
                                </w:tcPr>
                                <w:p w14:paraId="30320333" w14:textId="77777777" w:rsidR="00FB5809" w:rsidRPr="00085861" w:rsidRDefault="00FB5809" w:rsidP="00FB5809">
                                  <w:pPr>
                                    <w:spacing w:line="480" w:lineRule="auto"/>
                                  </w:pPr>
                                  <w:r w:rsidRPr="00085861">
                                    <w:t>Importance</w:t>
                                  </w:r>
                                </w:p>
                              </w:tc>
                            </w:tr>
                            <w:tr w:rsidR="00FB5809" w14:paraId="3AF5C707" w14:textId="77777777" w:rsidTr="007B458C">
                              <w:tc>
                                <w:tcPr>
                                  <w:tcW w:w="0" w:type="auto"/>
                                </w:tcPr>
                                <w:p w14:paraId="78553B83" w14:textId="77777777" w:rsidR="00FB5809" w:rsidRPr="00085861" w:rsidRDefault="00FB5809" w:rsidP="00FB5809">
                                  <w:pPr>
                                    <w:spacing w:line="480" w:lineRule="auto"/>
                                  </w:pPr>
                                  <w:proofErr w:type="spellStart"/>
                                  <w:r w:rsidRPr="00085861">
                                    <w:t>transaction_adj_amt</w:t>
                                  </w:r>
                                  <w:proofErr w:type="spellEnd"/>
                                </w:p>
                              </w:tc>
                              <w:tc>
                                <w:tcPr>
                                  <w:tcW w:w="0" w:type="auto"/>
                                </w:tcPr>
                                <w:p w14:paraId="78D91489" w14:textId="77777777" w:rsidR="00FB5809" w:rsidRPr="00085861" w:rsidRDefault="00FB5809" w:rsidP="00FB5809">
                                  <w:pPr>
                                    <w:spacing w:line="480" w:lineRule="auto"/>
                                  </w:pPr>
                                  <w:r w:rsidRPr="00085861">
                                    <w:t>0.646816</w:t>
                                  </w:r>
                                </w:p>
                              </w:tc>
                            </w:tr>
                            <w:tr w:rsidR="00FB5809" w14:paraId="63297BF9" w14:textId="77777777" w:rsidTr="007B458C">
                              <w:tc>
                                <w:tcPr>
                                  <w:tcW w:w="0" w:type="auto"/>
                                </w:tcPr>
                                <w:p w14:paraId="01E129BE" w14:textId="77777777" w:rsidR="00FB5809" w:rsidRPr="00085861" w:rsidRDefault="00FB5809" w:rsidP="00FB5809">
                                  <w:pPr>
                                    <w:spacing w:line="480" w:lineRule="auto"/>
                                  </w:pPr>
                                  <w:proofErr w:type="spellStart"/>
                                  <w:r w:rsidRPr="00085861">
                                    <w:t>account_age_days</w:t>
                                  </w:r>
                                  <w:proofErr w:type="spellEnd"/>
                                </w:p>
                              </w:tc>
                              <w:tc>
                                <w:tcPr>
                                  <w:tcW w:w="0" w:type="auto"/>
                                </w:tcPr>
                                <w:p w14:paraId="360B1B77" w14:textId="77777777" w:rsidR="00FB5809" w:rsidRPr="00085861" w:rsidRDefault="00FB5809" w:rsidP="00FB5809">
                                  <w:pPr>
                                    <w:spacing w:line="480" w:lineRule="auto"/>
                                  </w:pPr>
                                  <w:r w:rsidRPr="00085861">
                                    <w:t>0.226095</w:t>
                                  </w:r>
                                </w:p>
                              </w:tc>
                            </w:tr>
                            <w:tr w:rsidR="00FB5809" w14:paraId="5368F8B5" w14:textId="77777777" w:rsidTr="007B458C">
                              <w:tc>
                                <w:tcPr>
                                  <w:tcW w:w="0" w:type="auto"/>
                                </w:tcPr>
                                <w:p w14:paraId="4985E4D6" w14:textId="77777777" w:rsidR="00FB5809" w:rsidRPr="00085861" w:rsidRDefault="00FB5809" w:rsidP="00FB5809">
                                  <w:pPr>
                                    <w:spacing w:line="480" w:lineRule="auto"/>
                                  </w:pPr>
                                  <w:proofErr w:type="spellStart"/>
                                  <w:r w:rsidRPr="00085861">
                                    <w:t>historic_velocity</w:t>
                                  </w:r>
                                  <w:proofErr w:type="spellEnd"/>
                                </w:p>
                              </w:tc>
                              <w:tc>
                                <w:tcPr>
                                  <w:tcW w:w="0" w:type="auto"/>
                                </w:tcPr>
                                <w:p w14:paraId="30A8B65E" w14:textId="77777777" w:rsidR="00FB5809" w:rsidRPr="00085861" w:rsidRDefault="00FB5809" w:rsidP="00FB5809">
                                  <w:pPr>
                                    <w:spacing w:line="480" w:lineRule="auto"/>
                                  </w:pPr>
                                  <w:r w:rsidRPr="00085861">
                                    <w:t>0.095214</w:t>
                                  </w:r>
                                </w:p>
                              </w:tc>
                            </w:tr>
                            <w:tr w:rsidR="00FB5809" w14:paraId="45063008" w14:textId="77777777" w:rsidTr="007B458C">
                              <w:tc>
                                <w:tcPr>
                                  <w:tcW w:w="0" w:type="auto"/>
                                </w:tcPr>
                                <w:p w14:paraId="7D1A194F" w14:textId="77777777" w:rsidR="00FB5809" w:rsidRPr="00085861" w:rsidRDefault="00FB5809" w:rsidP="00FB5809">
                                  <w:pPr>
                                    <w:spacing w:line="480" w:lineRule="auto"/>
                                  </w:pPr>
                                  <w:proofErr w:type="spellStart"/>
                                  <w:r w:rsidRPr="00085861">
                                    <w:t>transaction_amt</w:t>
                                  </w:r>
                                  <w:proofErr w:type="spellEnd"/>
                                </w:p>
                              </w:tc>
                              <w:tc>
                                <w:tcPr>
                                  <w:tcW w:w="0" w:type="auto"/>
                                </w:tcPr>
                                <w:p w14:paraId="6D49D891" w14:textId="77777777" w:rsidR="00FB5809" w:rsidRPr="00085861" w:rsidRDefault="00FB5809" w:rsidP="00FB5809">
                                  <w:pPr>
                                    <w:spacing w:line="480" w:lineRule="auto"/>
                                  </w:pPr>
                                  <w:r w:rsidRPr="00085861">
                                    <w:t>0.028524</w:t>
                                  </w:r>
                                </w:p>
                              </w:tc>
                            </w:tr>
                            <w:tr w:rsidR="00FB5809" w14:paraId="7371842D" w14:textId="77777777" w:rsidTr="007B458C">
                              <w:tc>
                                <w:tcPr>
                                  <w:tcW w:w="0" w:type="auto"/>
                                </w:tcPr>
                                <w:p w14:paraId="196D7867" w14:textId="77777777" w:rsidR="00FB5809" w:rsidRPr="00085861" w:rsidRDefault="00FB5809" w:rsidP="00FB5809">
                                  <w:pPr>
                                    <w:spacing w:line="480" w:lineRule="auto"/>
                                  </w:pPr>
                                  <w:proofErr w:type="spellStart"/>
                                  <w:r w:rsidRPr="00085861">
                                    <w:t>tranaction_initiate_R</w:t>
                                  </w:r>
                                  <w:proofErr w:type="spellEnd"/>
                                </w:p>
                              </w:tc>
                              <w:tc>
                                <w:tcPr>
                                  <w:tcW w:w="0" w:type="auto"/>
                                </w:tcPr>
                                <w:p w14:paraId="17B0C490" w14:textId="77777777" w:rsidR="00FB5809" w:rsidRPr="00085861" w:rsidRDefault="00FB5809" w:rsidP="00FB5809">
                                  <w:pPr>
                                    <w:spacing w:line="480" w:lineRule="auto"/>
                                  </w:pPr>
                                  <w:r w:rsidRPr="00085861">
                                    <w:t>0.000602</w:t>
                                  </w:r>
                                </w:p>
                              </w:tc>
                            </w:tr>
                            <w:tr w:rsidR="00FB5809" w14:paraId="31014CFF" w14:textId="77777777" w:rsidTr="007B458C">
                              <w:tc>
                                <w:tcPr>
                                  <w:tcW w:w="0" w:type="auto"/>
                                </w:tcPr>
                                <w:p w14:paraId="64E8B791" w14:textId="77777777" w:rsidR="00FB5809" w:rsidRPr="00085861" w:rsidRDefault="00FB5809" w:rsidP="00FB5809">
                                  <w:pPr>
                                    <w:spacing w:line="480" w:lineRule="auto"/>
                                  </w:pPr>
                                  <w:proofErr w:type="spellStart"/>
                                  <w:r w:rsidRPr="00085861">
                                    <w:t>tranaction_initiate_J</w:t>
                                  </w:r>
                                  <w:proofErr w:type="spellEnd"/>
                                </w:p>
                              </w:tc>
                              <w:tc>
                                <w:tcPr>
                                  <w:tcW w:w="0" w:type="auto"/>
                                </w:tcPr>
                                <w:p w14:paraId="4ED73461" w14:textId="77777777" w:rsidR="00FB5809" w:rsidRPr="00085861" w:rsidRDefault="00FB5809" w:rsidP="00FB5809">
                                  <w:pPr>
                                    <w:spacing w:line="480" w:lineRule="auto"/>
                                  </w:pPr>
                                  <w:r w:rsidRPr="00085861">
                                    <w:t>0.000402</w:t>
                                  </w:r>
                                </w:p>
                              </w:tc>
                            </w:tr>
                            <w:tr w:rsidR="00FB5809" w14:paraId="54C3FF02" w14:textId="77777777" w:rsidTr="007B458C">
                              <w:tc>
                                <w:tcPr>
                                  <w:tcW w:w="0" w:type="auto"/>
                                </w:tcPr>
                                <w:p w14:paraId="19F3B1B9" w14:textId="77777777" w:rsidR="00FB5809" w:rsidRPr="00085861" w:rsidRDefault="00FB5809" w:rsidP="00FB5809">
                                  <w:pPr>
                                    <w:spacing w:line="480" w:lineRule="auto"/>
                                  </w:pPr>
                                  <w:proofErr w:type="spellStart"/>
                                  <w:r w:rsidRPr="00085861">
                                    <w:t>tranaction_initiate_W</w:t>
                                  </w:r>
                                  <w:proofErr w:type="spellEnd"/>
                                </w:p>
                              </w:tc>
                              <w:tc>
                                <w:tcPr>
                                  <w:tcW w:w="0" w:type="auto"/>
                                </w:tcPr>
                                <w:p w14:paraId="34F5CCF1" w14:textId="77777777" w:rsidR="00FB5809" w:rsidRPr="00085861" w:rsidRDefault="00FB5809" w:rsidP="00FB5809">
                                  <w:pPr>
                                    <w:spacing w:line="480" w:lineRule="auto"/>
                                  </w:pPr>
                                  <w:r w:rsidRPr="00085861">
                                    <w:t>0.000331</w:t>
                                  </w:r>
                                </w:p>
                              </w:tc>
                            </w:tr>
                            <w:tr w:rsidR="00FB5809" w14:paraId="577E857A" w14:textId="77777777" w:rsidTr="007B458C">
                              <w:tc>
                                <w:tcPr>
                                  <w:tcW w:w="0" w:type="auto"/>
                                </w:tcPr>
                                <w:p w14:paraId="7E1AD82C" w14:textId="77777777" w:rsidR="00FB5809" w:rsidRPr="00085861" w:rsidRDefault="00FB5809" w:rsidP="00FB5809">
                                  <w:pPr>
                                    <w:spacing w:line="480" w:lineRule="auto"/>
                                  </w:pPr>
                                  <w:proofErr w:type="spellStart"/>
                                  <w:r w:rsidRPr="00085861">
                                    <w:t>tranaction_initiate_N</w:t>
                                  </w:r>
                                  <w:proofErr w:type="spellEnd"/>
                                </w:p>
                              </w:tc>
                              <w:tc>
                                <w:tcPr>
                                  <w:tcW w:w="0" w:type="auto"/>
                                </w:tcPr>
                                <w:p w14:paraId="66E41821" w14:textId="77777777" w:rsidR="00FB5809" w:rsidRPr="00085861" w:rsidRDefault="00FB5809" w:rsidP="00FB5809">
                                  <w:pPr>
                                    <w:spacing w:line="480" w:lineRule="auto"/>
                                  </w:pPr>
                                  <w:r w:rsidRPr="00085861">
                                    <w:t>0.000323</w:t>
                                  </w:r>
                                </w:p>
                              </w:tc>
                            </w:tr>
                            <w:tr w:rsidR="00FB5809" w14:paraId="42EE5334" w14:textId="77777777" w:rsidTr="007B458C">
                              <w:tc>
                                <w:tcPr>
                                  <w:tcW w:w="0" w:type="auto"/>
                                </w:tcPr>
                                <w:p w14:paraId="2BD36AD8" w14:textId="77777777" w:rsidR="00FB5809" w:rsidRPr="00085861" w:rsidRDefault="00FB5809" w:rsidP="00FB5809">
                                  <w:pPr>
                                    <w:spacing w:line="480" w:lineRule="auto"/>
                                  </w:pPr>
                                  <w:proofErr w:type="spellStart"/>
                                  <w:r w:rsidRPr="00085861">
                                    <w:t>tranaction_initiate_I</w:t>
                                  </w:r>
                                  <w:proofErr w:type="spellEnd"/>
                                </w:p>
                              </w:tc>
                              <w:tc>
                                <w:tcPr>
                                  <w:tcW w:w="0" w:type="auto"/>
                                </w:tcPr>
                                <w:p w14:paraId="68B6ABEB" w14:textId="77777777" w:rsidR="00FB5809" w:rsidRPr="00085861" w:rsidRDefault="00FB5809" w:rsidP="00FB5809">
                                  <w:pPr>
                                    <w:spacing w:line="480" w:lineRule="auto"/>
                                  </w:pPr>
                                  <w:r w:rsidRPr="00085861">
                                    <w:t>0.000296</w:t>
                                  </w:r>
                                </w:p>
                              </w:tc>
                            </w:tr>
                            <w:tr w:rsidR="00FB5809" w14:paraId="0336AB5A" w14:textId="77777777" w:rsidTr="007B458C">
                              <w:tc>
                                <w:tcPr>
                                  <w:tcW w:w="0" w:type="auto"/>
                                </w:tcPr>
                                <w:p w14:paraId="4BFABCE5" w14:textId="77777777" w:rsidR="00FB5809" w:rsidRPr="00085861" w:rsidRDefault="00FB5809" w:rsidP="00FB5809">
                                  <w:pPr>
                                    <w:spacing w:line="480" w:lineRule="auto"/>
                                  </w:pPr>
                                  <w:proofErr w:type="spellStart"/>
                                  <w:r w:rsidRPr="00085861">
                                    <w:t>tranaction_initiate_Z</w:t>
                                  </w:r>
                                  <w:proofErr w:type="spellEnd"/>
                                </w:p>
                              </w:tc>
                              <w:tc>
                                <w:tcPr>
                                  <w:tcW w:w="0" w:type="auto"/>
                                </w:tcPr>
                                <w:p w14:paraId="6D2D7036" w14:textId="77777777" w:rsidR="00FB5809" w:rsidRPr="00085861" w:rsidRDefault="00FB5809" w:rsidP="00FB5809">
                                  <w:pPr>
                                    <w:spacing w:line="480" w:lineRule="auto"/>
                                  </w:pPr>
                                  <w:r w:rsidRPr="00085861">
                                    <w:t>0.000258</w:t>
                                  </w:r>
                                </w:p>
                              </w:tc>
                            </w:tr>
                          </w:tbl>
                          <w:p w14:paraId="5284D9B5" w14:textId="77777777" w:rsidR="00FB5809" w:rsidRPr="00FB5809" w:rsidRDefault="00FB5809" w:rsidP="00FB5809">
                            <w:pPr>
                              <w:jc w:val="center"/>
                              <w:rPr>
                                <w:b/>
                                <w:bCs/>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672629E7" id="_x0000_t202" coordsize="21600,21600" o:spt="202" path="m,l,21600r21600,l21600,xe">
                <v:stroke joinstyle="miter"/>
                <v:path gradientshapeok="t" o:connecttype="rect"/>
              </v:shapetype>
              <v:shape id="Text Box 2" o:spid="_x0000_s1026" type="#_x0000_t202" style="position:absolute;margin-left:259.95pt;margin-top:.8pt;width:196.8pt;height:367.4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" stroked="f">
                <v:textbox>
                  <w:txbxContent>
                    <w:p w14:paraId="5918C995" w14:textId="71D925A3" w:rsidR="00FB5809" w:rsidRDefault="00FB5809" w:rsidP="00FB5809">
                      <w:pPr>
                        <w:jc w:val="center"/>
                        <w:rPr>
                          <w:b/>
                          <w:bCs/>
                        </w:rPr>
                      </w:pPr>
                      <w:r w:rsidRPr="00FB5809">
                        <w:rPr>
                          <w:b/>
                          <w:bCs/>
                        </w:rPr>
                        <w:t>GBM</w:t>
                      </w:r>
                    </w:p>
                    <w:tbl>
                      <w:tblPr>
                        <w:tblStyle w:val="TableGrid"/>
                        <w:tblW w:w="3618" w:type="dxa"/>
                        <w:tblInd w:w="-5" w:type="dxa"/>
                        <w:tblLook w:val="04A0" w:firstRow="1" w:lastRow="0" w:firstColumn="1" w:lastColumn="0" w:noHBand="0" w:noVBand="1"/>
                      </w:tblPr>
                      <w:tblGrid>
                        <w:gridCol w:w="2309"/>
                        <w:gridCol w:w="1309"/>
                      </w:tblGrid>
                      <w:tr w:rsidR="00FB5809" w14:paraId="09B17800" w14:textId="77777777" w:rsidTr="007B458C">
                        <w:trPr>
                          <w:cantSplit/>
                          <w:trHeight w:val="1134"/>
                        </w:trPr>
                        <w:tc>
                          <w:tcPr>
                            <w:tcW w:w="0" w:type="auto"/>
                          </w:tcPr>
                          <w:p w14:paraId="1FC3A8DE" w14:textId="77777777" w:rsidR="00FB5809" w:rsidRPr="00085861" w:rsidRDefault="00FB5809" w:rsidP="00FB5809">
                            <w:pPr>
                              <w:spacing w:line="480" w:lineRule="auto"/>
                            </w:pPr>
                            <w:r w:rsidRPr="00085861">
                              <w:t>Feature</w:t>
                            </w:r>
                          </w:p>
                        </w:tc>
                        <w:tc>
                          <w:tcPr>
                            <w:tcW w:w="0" w:type="auto"/>
                          </w:tcPr>
                          <w:p w14:paraId="30320333" w14:textId="77777777" w:rsidR="00FB5809" w:rsidRPr="00085861" w:rsidRDefault="00FB5809" w:rsidP="00FB5809">
                            <w:pPr>
                              <w:spacing w:line="480" w:lineRule="auto"/>
                            </w:pPr>
                            <w:r w:rsidRPr="00085861">
                              <w:t>Importance</w:t>
                            </w:r>
                          </w:p>
                        </w:tc>
                      </w:tr>
                      <w:tr w:rsidR="00FB5809" w14:paraId="3AF5C707" w14:textId="77777777" w:rsidTr="007B458C">
                        <w:tc>
                          <w:tcPr>
                            <w:tcW w:w="0" w:type="auto"/>
                          </w:tcPr>
                          <w:p w14:paraId="78553B83" w14:textId="77777777" w:rsidR="00FB5809" w:rsidRPr="00085861" w:rsidRDefault="00FB5809" w:rsidP="00FB5809">
                            <w:pPr>
                              <w:spacing w:line="480" w:lineRule="auto"/>
                            </w:pPr>
                            <w:proofErr w:type="spellStart"/>
                            <w:r w:rsidRPr="00085861">
                              <w:t>transaction_adj_amt</w:t>
                            </w:r>
                            <w:proofErr w:type="spellEnd"/>
                          </w:p>
                        </w:tc>
                        <w:tc>
                          <w:tcPr>
                            <w:tcW w:w="0" w:type="auto"/>
                          </w:tcPr>
                          <w:p w14:paraId="78D91489" w14:textId="77777777" w:rsidR="00FB5809" w:rsidRPr="00085861" w:rsidRDefault="00FB5809" w:rsidP="00FB5809">
                            <w:pPr>
                              <w:spacing w:line="480" w:lineRule="auto"/>
                            </w:pPr>
                            <w:r w:rsidRPr="00085861">
                              <w:t>0.646816</w:t>
                            </w:r>
                          </w:p>
                        </w:tc>
                      </w:tr>
                      <w:tr w:rsidR="00FB5809" w14:paraId="63297BF9" w14:textId="77777777" w:rsidTr="007B458C">
                        <w:tc>
                          <w:tcPr>
                            <w:tcW w:w="0" w:type="auto"/>
                          </w:tcPr>
                          <w:p w14:paraId="01E129BE" w14:textId="77777777" w:rsidR="00FB5809" w:rsidRPr="00085861" w:rsidRDefault="00FB5809" w:rsidP="00FB5809">
                            <w:pPr>
                              <w:spacing w:line="480" w:lineRule="auto"/>
                            </w:pPr>
                            <w:proofErr w:type="spellStart"/>
                            <w:r w:rsidRPr="00085861">
                              <w:t>account_age_days</w:t>
                            </w:r>
                            <w:proofErr w:type="spellEnd"/>
                          </w:p>
                        </w:tc>
                        <w:tc>
                          <w:tcPr>
                            <w:tcW w:w="0" w:type="auto"/>
                          </w:tcPr>
                          <w:p w14:paraId="360B1B77" w14:textId="77777777" w:rsidR="00FB5809" w:rsidRPr="00085861" w:rsidRDefault="00FB5809" w:rsidP="00FB5809">
                            <w:pPr>
                              <w:spacing w:line="480" w:lineRule="auto"/>
                            </w:pPr>
                            <w:r w:rsidRPr="00085861">
                              <w:t>0.226095</w:t>
                            </w:r>
                          </w:p>
                        </w:tc>
                      </w:tr>
                      <w:tr w:rsidR="00FB5809" w14:paraId="5368F8B5" w14:textId="77777777" w:rsidTr="007B458C">
                        <w:tc>
                          <w:tcPr>
                            <w:tcW w:w="0" w:type="auto"/>
                          </w:tcPr>
                          <w:p w14:paraId="4985E4D6" w14:textId="77777777" w:rsidR="00FB5809" w:rsidRPr="00085861" w:rsidRDefault="00FB5809" w:rsidP="00FB5809">
                            <w:pPr>
                              <w:spacing w:line="480" w:lineRule="auto"/>
                            </w:pPr>
                            <w:proofErr w:type="spellStart"/>
                            <w:r w:rsidRPr="00085861">
                              <w:t>historic_velocity</w:t>
                            </w:r>
                            <w:proofErr w:type="spellEnd"/>
                          </w:p>
                        </w:tc>
                        <w:tc>
                          <w:tcPr>
                            <w:tcW w:w="0" w:type="auto"/>
                          </w:tcPr>
                          <w:p w14:paraId="30A8B65E" w14:textId="77777777" w:rsidR="00FB5809" w:rsidRPr="00085861" w:rsidRDefault="00FB5809" w:rsidP="00FB5809">
                            <w:pPr>
                              <w:spacing w:line="480" w:lineRule="auto"/>
                            </w:pPr>
                            <w:r w:rsidRPr="00085861">
                              <w:t>0.095214</w:t>
                            </w:r>
                          </w:p>
                        </w:tc>
                      </w:tr>
                      <w:tr w:rsidR="00FB5809" w14:paraId="45063008" w14:textId="77777777" w:rsidTr="007B458C">
                        <w:tc>
                          <w:tcPr>
                            <w:tcW w:w="0" w:type="auto"/>
                          </w:tcPr>
                          <w:p w14:paraId="7D1A194F" w14:textId="77777777" w:rsidR="00FB5809" w:rsidRPr="00085861" w:rsidRDefault="00FB5809" w:rsidP="00FB5809">
                            <w:pPr>
                              <w:spacing w:line="480" w:lineRule="auto"/>
                            </w:pPr>
                            <w:proofErr w:type="spellStart"/>
                            <w:r w:rsidRPr="00085861">
                              <w:t>transaction_amt</w:t>
                            </w:r>
                            <w:proofErr w:type="spellEnd"/>
                          </w:p>
                        </w:tc>
                        <w:tc>
                          <w:tcPr>
                            <w:tcW w:w="0" w:type="auto"/>
                          </w:tcPr>
                          <w:p w14:paraId="6D49D891" w14:textId="77777777" w:rsidR="00FB5809" w:rsidRPr="00085861" w:rsidRDefault="00FB5809" w:rsidP="00FB5809">
                            <w:pPr>
                              <w:spacing w:line="480" w:lineRule="auto"/>
                            </w:pPr>
                            <w:r w:rsidRPr="00085861">
                              <w:t>0.028524</w:t>
                            </w:r>
                          </w:p>
                        </w:tc>
                      </w:tr>
                      <w:tr w:rsidR="00FB5809" w14:paraId="7371842D" w14:textId="77777777" w:rsidTr="007B458C">
                        <w:tc>
                          <w:tcPr>
                            <w:tcW w:w="0" w:type="auto"/>
                          </w:tcPr>
                          <w:p w14:paraId="196D7867" w14:textId="77777777" w:rsidR="00FB5809" w:rsidRPr="00085861" w:rsidRDefault="00FB5809" w:rsidP="00FB5809">
                            <w:pPr>
                              <w:spacing w:line="480" w:lineRule="auto"/>
                            </w:pPr>
                            <w:proofErr w:type="spellStart"/>
                            <w:r w:rsidRPr="00085861">
                              <w:t>tranaction_initiate_R</w:t>
                            </w:r>
                            <w:proofErr w:type="spellEnd"/>
                          </w:p>
                        </w:tc>
                        <w:tc>
                          <w:tcPr>
                            <w:tcW w:w="0" w:type="auto"/>
                          </w:tcPr>
                          <w:p w14:paraId="17B0C490" w14:textId="77777777" w:rsidR="00FB5809" w:rsidRPr="00085861" w:rsidRDefault="00FB5809" w:rsidP="00FB5809">
                            <w:pPr>
                              <w:spacing w:line="480" w:lineRule="auto"/>
                            </w:pPr>
                            <w:r w:rsidRPr="00085861">
                              <w:t>0.000602</w:t>
                            </w:r>
                          </w:p>
                        </w:tc>
                      </w:tr>
                      <w:tr w:rsidR="00FB5809" w14:paraId="31014CFF" w14:textId="77777777" w:rsidTr="007B458C">
                        <w:tc>
                          <w:tcPr>
                            <w:tcW w:w="0" w:type="auto"/>
                          </w:tcPr>
                          <w:p w14:paraId="64E8B791" w14:textId="77777777" w:rsidR="00FB5809" w:rsidRPr="00085861" w:rsidRDefault="00FB5809" w:rsidP="00FB5809">
                            <w:pPr>
                              <w:spacing w:line="480" w:lineRule="auto"/>
                            </w:pPr>
                            <w:proofErr w:type="spellStart"/>
                            <w:r w:rsidRPr="00085861">
                              <w:t>tranaction_initiate_J</w:t>
                            </w:r>
                            <w:proofErr w:type="spellEnd"/>
                          </w:p>
                        </w:tc>
                        <w:tc>
                          <w:tcPr>
                            <w:tcW w:w="0" w:type="auto"/>
                          </w:tcPr>
                          <w:p w14:paraId="4ED73461" w14:textId="77777777" w:rsidR="00FB5809" w:rsidRPr="00085861" w:rsidRDefault="00FB5809" w:rsidP="00FB5809">
                            <w:pPr>
                              <w:spacing w:line="480" w:lineRule="auto"/>
                            </w:pPr>
                            <w:r w:rsidRPr="00085861">
                              <w:t>0.000402</w:t>
                            </w:r>
                          </w:p>
                        </w:tc>
                      </w:tr>
                      <w:tr w:rsidR="00FB5809" w14:paraId="54C3FF02" w14:textId="77777777" w:rsidTr="007B458C">
                        <w:tc>
                          <w:tcPr>
                            <w:tcW w:w="0" w:type="auto"/>
                          </w:tcPr>
                          <w:p w14:paraId="19F3B1B9" w14:textId="77777777" w:rsidR="00FB5809" w:rsidRPr="00085861" w:rsidRDefault="00FB5809" w:rsidP="00FB5809">
                            <w:pPr>
                              <w:spacing w:line="480" w:lineRule="auto"/>
                            </w:pPr>
                            <w:proofErr w:type="spellStart"/>
                            <w:r w:rsidRPr="00085861">
                              <w:t>tranaction_initiate_W</w:t>
                            </w:r>
                            <w:proofErr w:type="spellEnd"/>
                          </w:p>
                        </w:tc>
                        <w:tc>
                          <w:tcPr>
                            <w:tcW w:w="0" w:type="auto"/>
                          </w:tcPr>
                          <w:p w14:paraId="34F5CCF1" w14:textId="77777777" w:rsidR="00FB5809" w:rsidRPr="00085861" w:rsidRDefault="00FB5809" w:rsidP="00FB5809">
                            <w:pPr>
                              <w:spacing w:line="480" w:lineRule="auto"/>
                            </w:pPr>
                            <w:r w:rsidRPr="00085861">
                              <w:t>0.000331</w:t>
                            </w:r>
                          </w:p>
                        </w:tc>
                      </w:tr>
                      <w:tr w:rsidR="00FB5809" w14:paraId="577E857A" w14:textId="77777777" w:rsidTr="007B458C">
                        <w:tc>
                          <w:tcPr>
                            <w:tcW w:w="0" w:type="auto"/>
                          </w:tcPr>
                          <w:p w14:paraId="7E1AD82C" w14:textId="77777777" w:rsidR="00FB5809" w:rsidRPr="00085861" w:rsidRDefault="00FB5809" w:rsidP="00FB5809">
                            <w:pPr>
                              <w:spacing w:line="480" w:lineRule="auto"/>
                            </w:pPr>
                            <w:proofErr w:type="spellStart"/>
                            <w:r w:rsidRPr="00085861">
                              <w:t>tranaction_initiate_N</w:t>
                            </w:r>
                            <w:proofErr w:type="spellEnd"/>
                          </w:p>
                        </w:tc>
                        <w:tc>
                          <w:tcPr>
                            <w:tcW w:w="0" w:type="auto"/>
                          </w:tcPr>
                          <w:p w14:paraId="66E41821" w14:textId="77777777" w:rsidR="00FB5809" w:rsidRPr="00085861" w:rsidRDefault="00FB5809" w:rsidP="00FB5809">
                            <w:pPr>
                              <w:spacing w:line="480" w:lineRule="auto"/>
                            </w:pPr>
                            <w:r w:rsidRPr="00085861">
                              <w:t>0.000323</w:t>
                            </w:r>
                          </w:p>
                        </w:tc>
                      </w:tr>
                      <w:tr w:rsidR="00FB5809" w14:paraId="42EE5334" w14:textId="77777777" w:rsidTr="007B458C">
                        <w:tc>
                          <w:tcPr>
                            <w:tcW w:w="0" w:type="auto"/>
                          </w:tcPr>
                          <w:p w14:paraId="2BD36AD8" w14:textId="77777777" w:rsidR="00FB5809" w:rsidRPr="00085861" w:rsidRDefault="00FB5809" w:rsidP="00FB5809">
                            <w:pPr>
                              <w:spacing w:line="480" w:lineRule="auto"/>
                            </w:pPr>
                            <w:proofErr w:type="spellStart"/>
                            <w:r w:rsidRPr="00085861">
                              <w:t>tranaction_initiate_I</w:t>
                            </w:r>
                            <w:proofErr w:type="spellEnd"/>
                          </w:p>
                        </w:tc>
                        <w:tc>
                          <w:tcPr>
                            <w:tcW w:w="0" w:type="auto"/>
                          </w:tcPr>
                          <w:p w14:paraId="68B6ABEB" w14:textId="77777777" w:rsidR="00FB5809" w:rsidRPr="00085861" w:rsidRDefault="00FB5809" w:rsidP="00FB5809">
                            <w:pPr>
                              <w:spacing w:line="480" w:lineRule="auto"/>
                            </w:pPr>
                            <w:r w:rsidRPr="00085861">
                              <w:t>0.000296</w:t>
                            </w:r>
                          </w:p>
                        </w:tc>
                      </w:tr>
                      <w:tr w:rsidR="00FB5809" w14:paraId="0336AB5A" w14:textId="77777777" w:rsidTr="007B458C">
                        <w:tc>
                          <w:tcPr>
                            <w:tcW w:w="0" w:type="auto"/>
                          </w:tcPr>
                          <w:p w14:paraId="4BFABCE5" w14:textId="77777777" w:rsidR="00FB5809" w:rsidRPr="00085861" w:rsidRDefault="00FB5809" w:rsidP="00FB5809">
                            <w:pPr>
                              <w:spacing w:line="480" w:lineRule="auto"/>
                            </w:pPr>
                            <w:proofErr w:type="spellStart"/>
                            <w:r w:rsidRPr="00085861">
                              <w:t>tranaction_initiate_Z</w:t>
                            </w:r>
                            <w:proofErr w:type="spellEnd"/>
                          </w:p>
                        </w:tc>
                        <w:tc>
                          <w:tcPr>
                            <w:tcW w:w="0" w:type="auto"/>
                          </w:tcPr>
                          <w:p w14:paraId="6D2D7036" w14:textId="77777777" w:rsidR="00FB5809" w:rsidRPr="00085861" w:rsidRDefault="00FB5809" w:rsidP="00FB5809">
                            <w:pPr>
                              <w:spacing w:line="480" w:lineRule="auto"/>
                            </w:pPr>
                            <w:r w:rsidRPr="00085861">
                              <w:t>0.000258</w:t>
                            </w:r>
                          </w:p>
                        </w:tc>
                      </w:tr>
                    </w:tbl>
                    <w:p w14:paraId="5284D9B5" w14:textId="77777777" w:rsidR="00FB5809" w:rsidRPr="00FB5809" w:rsidRDefault="00FB5809" w:rsidP="00FB5809">
                      <w:pPr>
                        <w:jc w:val="center"/>
                        <w:rPr>
                          <w:b/>
                          <w:bCs/>
                        </w:rPr>
                      </w:pPr>
                    </w:p>
                  </w:txbxContent>
                </v:textbox>
                <w10:wrap type="square"/>
              </v:shape>
            </w:pict>
          </mc:Fallback>
        </mc:AlternateContent>
      </w:r>
      <w:r w:rsidRPr="00FB5809">
        <w:rPr>
          <w:b/>
          <w:bCs/>
        </w:rPr>
        <w:t>Random Forest</w:t>
      </w:r>
    </w:p>
    <w:p w14:paraId="43585B1F" w14:textId="77777777" w:rsidR="00444E8B" w:rsidRPr="00444E8B" w:rsidRDefault="00444E8B" w:rsidP="00444E8B">
      <w:pPr>
        <w:spacing w:line="480" w:lineRule="auto"/>
        <w:ind w:left="360"/>
      </w:pPr>
    </w:p>
    <w:p w14:paraId="07C924A9" w14:textId="77777777" w:rsidR="00444E8B" w:rsidRPr="00444E8B" w:rsidRDefault="00444E8B" w:rsidP="00444E8B">
      <w:pPr>
        <w:spacing w:line="480" w:lineRule="auto"/>
        <w:ind w:left="360"/>
      </w:pPr>
    </w:p>
    <w:p w14:paraId="12BD4D35" w14:textId="008CF349" w:rsidR="00444E8B" w:rsidRPr="00444E8B" w:rsidRDefault="00444E8B" w:rsidP="00444E8B">
      <w:pPr>
        <w:spacing w:line="480" w:lineRule="auto"/>
        <w:ind w:left="360"/>
      </w:pPr>
    </w:p>
    <w:p w14:paraId="6F6F0A1A" w14:textId="77777777" w:rsidR="00444E8B" w:rsidRPr="00444E8B" w:rsidRDefault="00444E8B" w:rsidP="00444E8B">
      <w:pPr>
        <w:spacing w:line="480" w:lineRule="auto"/>
        <w:ind w:left="360"/>
      </w:pPr>
    </w:p>
    <w:p w14:paraId="5CCD0289" w14:textId="77777777" w:rsidR="00444E8B" w:rsidRPr="00444E8B" w:rsidRDefault="00444E8B" w:rsidP="00444E8B">
      <w:pPr>
        <w:spacing w:line="480" w:lineRule="auto"/>
        <w:ind w:left="360"/>
      </w:pPr>
    </w:p>
    <w:p w14:paraId="228AC548" w14:textId="77777777" w:rsidR="00444E8B" w:rsidRPr="00444E8B" w:rsidRDefault="00444E8B" w:rsidP="00444E8B">
      <w:pPr>
        <w:spacing w:line="480" w:lineRule="auto"/>
        <w:ind w:left="360"/>
      </w:pPr>
    </w:p>
    <w:p w14:paraId="0086A1A7" w14:textId="77777777" w:rsidR="00444E8B" w:rsidRPr="00444E8B" w:rsidRDefault="00444E8B" w:rsidP="00444E8B">
      <w:pPr>
        <w:spacing w:line="480" w:lineRule="auto"/>
        <w:ind w:left="360"/>
      </w:pPr>
    </w:p>
    <w:p w14:paraId="7D4DCB1F" w14:textId="77777777" w:rsidR="00444E8B" w:rsidRPr="00444E8B" w:rsidRDefault="00444E8B" w:rsidP="00444E8B">
      <w:pPr>
        <w:spacing w:line="480" w:lineRule="auto"/>
        <w:ind w:left="360"/>
      </w:pPr>
    </w:p>
    <w:p w14:paraId="556BF5CE" w14:textId="77777777" w:rsidR="00444E8B" w:rsidRPr="00444E8B" w:rsidRDefault="00444E8B" w:rsidP="00444E8B">
      <w:pPr>
        <w:spacing w:line="480" w:lineRule="auto"/>
        <w:ind w:left="360"/>
      </w:pPr>
    </w:p>
    <w:p w14:paraId="7F1FC901" w14:textId="77777777" w:rsidR="00444E8B" w:rsidRDefault="00444E8B" w:rsidP="00444E8B">
      <w:pPr>
        <w:spacing w:line="480" w:lineRule="auto"/>
      </w:pPr>
    </w:p>
    <w:p w14:paraId="08BCA029" w14:textId="77777777" w:rsidR="003E14FD" w:rsidRDefault="003E14FD" w:rsidP="003E14FD">
      <w:pPr>
        <w:spacing w:line="480" w:lineRule="auto"/>
        <w:jc w:val="center"/>
      </w:pPr>
    </w:p>
    <w:p w14:paraId="5BFED538" w14:textId="77777777" w:rsidR="00FB5809" w:rsidRDefault="00FB5809" w:rsidP="00FB5809">
      <w:pPr>
        <w:spacing w:line="480" w:lineRule="auto"/>
      </w:pPr>
    </w:p>
    <w:p w14:paraId="0DD5E34D" w14:textId="77777777" w:rsidR="00C167DB" w:rsidRDefault="00C167DB" w:rsidP="00FB5809">
      <w:pPr>
        <w:spacing w:line="480" w:lineRule="auto"/>
      </w:pPr>
    </w:p>
    <w:p w14:paraId="3885EFC2" w14:textId="77777777" w:rsidR="00FB5809" w:rsidRDefault="00FB5809" w:rsidP="00FB5809">
      <w:pPr>
        <w:spacing w:line="480" w:lineRule="auto"/>
      </w:pPr>
    </w:p>
    <w:p w14:paraId="022BC087" w14:textId="58458C2F" w:rsidR="00B43ABA" w:rsidRPr="00080F7C" w:rsidRDefault="00B43ABA" w:rsidP="00444E8B">
      <w:pPr>
        <w:pStyle w:val="ListParagraph"/>
        <w:numPr>
          <w:ilvl w:val="0"/>
          <w:numId w:val="27"/>
        </w:numPr>
        <w:spacing w:line="480" w:lineRule="auto"/>
      </w:pPr>
      <w:r w:rsidRPr="00444E8B">
        <w:rPr>
          <w:b/>
          <w:bCs/>
        </w:rPr>
        <w:t>Model FPR/TPR/Threshold Table</w:t>
      </w:r>
    </w:p>
    <w:p w14:paraId="6385B3D6" w14:textId="77777777" w:rsidR="00B43ABA" w:rsidRPr="00080F7C" w:rsidRDefault="00B43ABA" w:rsidP="00080F7C">
      <w:pPr>
        <w:spacing w:line="480" w:lineRule="auto"/>
        <w:ind w:left="720"/>
      </w:pPr>
    </w:p>
    <w:p w14:paraId="1B510CD0" w14:textId="73D8371B" w:rsidR="00B43ABA" w:rsidRPr="00080F7C" w:rsidRDefault="00B43ABA" w:rsidP="00A51C7F">
      <w:pPr>
        <w:spacing w:line="480" w:lineRule="auto"/>
        <w:ind w:left="720"/>
        <w:jc w:val="center"/>
      </w:pPr>
      <w:r w:rsidRPr="00080F7C">
        <w:rPr>
          <w:b/>
          <w:bCs/>
        </w:rPr>
        <w:lastRenderedPageBreak/>
        <w:t>Random Forest</w:t>
      </w:r>
    </w:p>
    <w:tbl>
      <w:tblPr>
        <w:tblStyle w:val="TableGrid"/>
        <w:tblW w:w="0" w:type="auto"/>
        <w:tblInd w:w="720" w:type="dxa"/>
        <w:tblLook w:val="04A0" w:firstRow="1" w:lastRow="0" w:firstColumn="1" w:lastColumn="0" w:noHBand="0" w:noVBand="1"/>
      </w:tblPr>
      <w:tblGrid>
        <w:gridCol w:w="2921"/>
        <w:gridCol w:w="2951"/>
        <w:gridCol w:w="2960"/>
      </w:tblGrid>
      <w:tr w:rsidR="00D728E4" w14:paraId="72B7D9F6" w14:textId="77777777" w:rsidTr="00D728E4">
        <w:tc>
          <w:tcPr>
            <w:tcW w:w="3184" w:type="dxa"/>
          </w:tcPr>
          <w:p w14:paraId="33517612" w14:textId="01857579" w:rsidR="00D728E4" w:rsidRPr="00A51C7F" w:rsidRDefault="00B819FC" w:rsidP="00A51C7F">
            <w:pPr>
              <w:spacing w:line="480" w:lineRule="auto"/>
              <w:jc w:val="center"/>
            </w:pPr>
            <w:r w:rsidRPr="00A51C7F">
              <w:t>Target FPR (%)</w:t>
            </w:r>
          </w:p>
        </w:tc>
        <w:tc>
          <w:tcPr>
            <w:tcW w:w="3184" w:type="dxa"/>
          </w:tcPr>
          <w:p w14:paraId="572B5E17" w14:textId="25BD466A" w:rsidR="00D728E4" w:rsidRPr="00A51C7F" w:rsidRDefault="00B819FC" w:rsidP="00A51C7F">
            <w:pPr>
              <w:spacing w:line="480" w:lineRule="auto"/>
              <w:jc w:val="center"/>
            </w:pPr>
            <w:r w:rsidRPr="00A51C7F">
              <w:t>Expected TPR</w:t>
            </w:r>
          </w:p>
        </w:tc>
        <w:tc>
          <w:tcPr>
            <w:tcW w:w="3184" w:type="dxa"/>
          </w:tcPr>
          <w:p w14:paraId="35C5721F" w14:textId="533E142D" w:rsidR="00D728E4" w:rsidRPr="00A51C7F" w:rsidRDefault="00B819FC" w:rsidP="00A51C7F">
            <w:pPr>
              <w:spacing w:line="480" w:lineRule="auto"/>
              <w:jc w:val="center"/>
            </w:pPr>
            <w:r w:rsidRPr="00A51C7F">
              <w:t>Threshold</w:t>
            </w:r>
          </w:p>
        </w:tc>
      </w:tr>
      <w:tr w:rsidR="00D728E4" w14:paraId="2C992264" w14:textId="77777777" w:rsidTr="00D728E4">
        <w:tc>
          <w:tcPr>
            <w:tcW w:w="3184" w:type="dxa"/>
          </w:tcPr>
          <w:p w14:paraId="1231B63E" w14:textId="5E3F5662" w:rsidR="00B819FC" w:rsidRPr="00A51C7F" w:rsidRDefault="00B819FC" w:rsidP="00A51C7F">
            <w:pPr>
              <w:spacing w:line="480" w:lineRule="auto"/>
              <w:jc w:val="center"/>
            </w:pPr>
            <w:r w:rsidRPr="00A51C7F">
              <w:t>1</w:t>
            </w:r>
          </w:p>
        </w:tc>
        <w:tc>
          <w:tcPr>
            <w:tcW w:w="3184" w:type="dxa"/>
          </w:tcPr>
          <w:p w14:paraId="18293660" w14:textId="6FB7E21B" w:rsidR="00D728E4" w:rsidRPr="00A51C7F" w:rsidRDefault="00DC0740" w:rsidP="00A51C7F">
            <w:pPr>
              <w:spacing w:line="480" w:lineRule="auto"/>
              <w:jc w:val="center"/>
            </w:pPr>
            <w:r w:rsidRPr="00A51C7F">
              <w:t>0.410680</w:t>
            </w:r>
          </w:p>
        </w:tc>
        <w:tc>
          <w:tcPr>
            <w:tcW w:w="3184" w:type="dxa"/>
          </w:tcPr>
          <w:p w14:paraId="0017D027" w14:textId="21578006" w:rsidR="00D728E4" w:rsidRPr="00A51C7F" w:rsidRDefault="008C5F42" w:rsidP="00A51C7F">
            <w:pPr>
              <w:spacing w:line="480" w:lineRule="auto"/>
              <w:jc w:val="center"/>
            </w:pPr>
            <w:r w:rsidRPr="00A51C7F">
              <w:t>0.371722</w:t>
            </w:r>
          </w:p>
        </w:tc>
      </w:tr>
      <w:tr w:rsidR="00D728E4" w14:paraId="1D2E42B8" w14:textId="77777777" w:rsidTr="00D728E4">
        <w:tc>
          <w:tcPr>
            <w:tcW w:w="3184" w:type="dxa"/>
          </w:tcPr>
          <w:p w14:paraId="09C90EFB" w14:textId="3EE1C6B1" w:rsidR="00D728E4" w:rsidRPr="00A51C7F" w:rsidRDefault="00B819FC" w:rsidP="00A51C7F">
            <w:pPr>
              <w:spacing w:line="480" w:lineRule="auto"/>
              <w:jc w:val="center"/>
            </w:pPr>
            <w:r w:rsidRPr="00A51C7F">
              <w:t>2</w:t>
            </w:r>
          </w:p>
        </w:tc>
        <w:tc>
          <w:tcPr>
            <w:tcW w:w="3184" w:type="dxa"/>
          </w:tcPr>
          <w:p w14:paraId="01505A3A" w14:textId="3FEB36A1" w:rsidR="00D728E4" w:rsidRPr="00A51C7F" w:rsidRDefault="00DC0740" w:rsidP="00A51C7F">
            <w:pPr>
              <w:spacing w:line="480" w:lineRule="auto"/>
              <w:jc w:val="center"/>
            </w:pPr>
            <w:r w:rsidRPr="00A51C7F">
              <w:t>0.517961</w:t>
            </w:r>
          </w:p>
        </w:tc>
        <w:tc>
          <w:tcPr>
            <w:tcW w:w="3184" w:type="dxa"/>
          </w:tcPr>
          <w:p w14:paraId="02A2088A" w14:textId="2050A0C1" w:rsidR="00D728E4" w:rsidRPr="00A51C7F" w:rsidRDefault="008C5F42" w:rsidP="00A51C7F">
            <w:pPr>
              <w:spacing w:line="480" w:lineRule="auto"/>
              <w:jc w:val="center"/>
            </w:pPr>
            <w:r w:rsidRPr="00A51C7F">
              <w:t>0.275163</w:t>
            </w:r>
          </w:p>
        </w:tc>
      </w:tr>
      <w:tr w:rsidR="00D728E4" w14:paraId="4E3FDFD6" w14:textId="77777777" w:rsidTr="00D728E4">
        <w:tc>
          <w:tcPr>
            <w:tcW w:w="3184" w:type="dxa"/>
          </w:tcPr>
          <w:p w14:paraId="12C24EBE" w14:textId="76904D03" w:rsidR="00D728E4" w:rsidRPr="00A51C7F" w:rsidRDefault="00B819FC" w:rsidP="00A51C7F">
            <w:pPr>
              <w:spacing w:line="480" w:lineRule="auto"/>
              <w:jc w:val="center"/>
            </w:pPr>
            <w:r w:rsidRPr="00A51C7F">
              <w:t>3</w:t>
            </w:r>
          </w:p>
        </w:tc>
        <w:tc>
          <w:tcPr>
            <w:tcW w:w="3184" w:type="dxa"/>
          </w:tcPr>
          <w:p w14:paraId="43539B90" w14:textId="00E56461" w:rsidR="00D728E4" w:rsidRPr="00A51C7F" w:rsidRDefault="00DC0740" w:rsidP="00A51C7F">
            <w:pPr>
              <w:spacing w:line="480" w:lineRule="auto"/>
              <w:jc w:val="center"/>
            </w:pPr>
            <w:r w:rsidRPr="00A51C7F">
              <w:t>0.588350</w:t>
            </w:r>
          </w:p>
        </w:tc>
        <w:tc>
          <w:tcPr>
            <w:tcW w:w="3184" w:type="dxa"/>
          </w:tcPr>
          <w:p w14:paraId="7983BEE9" w14:textId="2793EFC2" w:rsidR="00D728E4" w:rsidRPr="00A51C7F" w:rsidRDefault="008C5F42" w:rsidP="00A51C7F">
            <w:pPr>
              <w:spacing w:line="480" w:lineRule="auto"/>
              <w:jc w:val="center"/>
            </w:pPr>
            <w:r w:rsidRPr="00A51C7F">
              <w:t>0.197714</w:t>
            </w:r>
          </w:p>
        </w:tc>
      </w:tr>
      <w:tr w:rsidR="00D728E4" w14:paraId="3B704619" w14:textId="77777777" w:rsidTr="00D728E4">
        <w:tc>
          <w:tcPr>
            <w:tcW w:w="3184" w:type="dxa"/>
          </w:tcPr>
          <w:p w14:paraId="037B03DD" w14:textId="18E76EB1" w:rsidR="00D728E4" w:rsidRPr="00A51C7F" w:rsidRDefault="00B819FC" w:rsidP="00A51C7F">
            <w:pPr>
              <w:spacing w:line="480" w:lineRule="auto"/>
              <w:jc w:val="center"/>
            </w:pPr>
            <w:r w:rsidRPr="00A51C7F">
              <w:t>4</w:t>
            </w:r>
          </w:p>
        </w:tc>
        <w:tc>
          <w:tcPr>
            <w:tcW w:w="3184" w:type="dxa"/>
          </w:tcPr>
          <w:p w14:paraId="214FF713" w14:textId="30B76E4C" w:rsidR="00D728E4" w:rsidRPr="00A51C7F" w:rsidRDefault="00DC0740" w:rsidP="00A51C7F">
            <w:pPr>
              <w:spacing w:line="480" w:lineRule="auto"/>
              <w:jc w:val="center"/>
            </w:pPr>
            <w:r w:rsidRPr="00A51C7F">
              <w:t>0.644660</w:t>
            </w:r>
          </w:p>
        </w:tc>
        <w:tc>
          <w:tcPr>
            <w:tcW w:w="3184" w:type="dxa"/>
          </w:tcPr>
          <w:p w14:paraId="13C659D0" w14:textId="2C83A4F7" w:rsidR="00D728E4" w:rsidRPr="00A51C7F" w:rsidRDefault="008C5F42" w:rsidP="00A51C7F">
            <w:pPr>
              <w:spacing w:line="480" w:lineRule="auto"/>
              <w:jc w:val="center"/>
            </w:pPr>
            <w:r w:rsidRPr="00A51C7F">
              <w:t>0.150783</w:t>
            </w:r>
          </w:p>
        </w:tc>
      </w:tr>
      <w:tr w:rsidR="00D728E4" w14:paraId="7F8990C9" w14:textId="77777777" w:rsidTr="00D728E4">
        <w:tc>
          <w:tcPr>
            <w:tcW w:w="3184" w:type="dxa"/>
          </w:tcPr>
          <w:p w14:paraId="5D3DF623" w14:textId="018E46DC" w:rsidR="00D728E4" w:rsidRPr="00A51C7F" w:rsidRDefault="00B819FC" w:rsidP="00A51C7F">
            <w:pPr>
              <w:spacing w:line="480" w:lineRule="auto"/>
              <w:jc w:val="center"/>
            </w:pPr>
            <w:r w:rsidRPr="00A51C7F">
              <w:t>5</w:t>
            </w:r>
          </w:p>
        </w:tc>
        <w:tc>
          <w:tcPr>
            <w:tcW w:w="3184" w:type="dxa"/>
          </w:tcPr>
          <w:p w14:paraId="2D187A60" w14:textId="1E8C5BCA" w:rsidR="00D728E4" w:rsidRPr="00A51C7F" w:rsidRDefault="00DC0740" w:rsidP="00A51C7F">
            <w:pPr>
              <w:spacing w:line="480" w:lineRule="auto"/>
              <w:jc w:val="center"/>
            </w:pPr>
            <w:r w:rsidRPr="00A51C7F">
              <w:t>0.679126</w:t>
            </w:r>
          </w:p>
        </w:tc>
        <w:tc>
          <w:tcPr>
            <w:tcW w:w="3184" w:type="dxa"/>
          </w:tcPr>
          <w:p w14:paraId="1F1B90AA" w14:textId="5A0CD576" w:rsidR="00D728E4" w:rsidRPr="00A51C7F" w:rsidRDefault="008C5F42" w:rsidP="00A51C7F">
            <w:pPr>
              <w:spacing w:line="480" w:lineRule="auto"/>
              <w:jc w:val="center"/>
            </w:pPr>
            <w:r w:rsidRPr="00A51C7F">
              <w:t>0.126603</w:t>
            </w:r>
          </w:p>
        </w:tc>
      </w:tr>
      <w:tr w:rsidR="00D728E4" w14:paraId="26B8ADE2" w14:textId="77777777" w:rsidTr="00D728E4">
        <w:tc>
          <w:tcPr>
            <w:tcW w:w="3184" w:type="dxa"/>
          </w:tcPr>
          <w:p w14:paraId="5B8476B7" w14:textId="4A410F22" w:rsidR="00D728E4" w:rsidRPr="00A51C7F" w:rsidRDefault="00B819FC" w:rsidP="00A51C7F">
            <w:pPr>
              <w:spacing w:line="480" w:lineRule="auto"/>
              <w:jc w:val="center"/>
            </w:pPr>
            <w:r w:rsidRPr="00A51C7F">
              <w:t>6</w:t>
            </w:r>
          </w:p>
        </w:tc>
        <w:tc>
          <w:tcPr>
            <w:tcW w:w="3184" w:type="dxa"/>
          </w:tcPr>
          <w:p w14:paraId="03CB2286" w14:textId="0E4956CB" w:rsidR="00D728E4" w:rsidRPr="00A51C7F" w:rsidRDefault="00DC0740" w:rsidP="00A51C7F">
            <w:pPr>
              <w:spacing w:line="480" w:lineRule="auto"/>
              <w:jc w:val="center"/>
            </w:pPr>
            <w:r w:rsidRPr="00A51C7F">
              <w:t>0.708252</w:t>
            </w:r>
          </w:p>
        </w:tc>
        <w:tc>
          <w:tcPr>
            <w:tcW w:w="3184" w:type="dxa"/>
          </w:tcPr>
          <w:p w14:paraId="22F83291" w14:textId="4977EE80" w:rsidR="00D728E4" w:rsidRPr="00A51C7F" w:rsidRDefault="00A51C7F" w:rsidP="00A51C7F">
            <w:pPr>
              <w:spacing w:line="480" w:lineRule="auto"/>
              <w:jc w:val="center"/>
            </w:pPr>
            <w:r w:rsidRPr="00A51C7F">
              <w:t>0.110193</w:t>
            </w:r>
          </w:p>
        </w:tc>
      </w:tr>
      <w:tr w:rsidR="00D728E4" w14:paraId="44D4308C" w14:textId="77777777" w:rsidTr="00D728E4">
        <w:tc>
          <w:tcPr>
            <w:tcW w:w="3184" w:type="dxa"/>
          </w:tcPr>
          <w:p w14:paraId="15F37C57" w14:textId="3CEE6172" w:rsidR="00D728E4" w:rsidRPr="00A51C7F" w:rsidRDefault="00B819FC" w:rsidP="00A51C7F">
            <w:pPr>
              <w:spacing w:line="480" w:lineRule="auto"/>
              <w:jc w:val="center"/>
            </w:pPr>
            <w:r w:rsidRPr="00A51C7F">
              <w:t>7</w:t>
            </w:r>
          </w:p>
        </w:tc>
        <w:tc>
          <w:tcPr>
            <w:tcW w:w="3184" w:type="dxa"/>
          </w:tcPr>
          <w:p w14:paraId="38F5C2CA" w14:textId="6F9E33CA" w:rsidR="00D728E4" w:rsidRPr="00A51C7F" w:rsidRDefault="00DC0740" w:rsidP="00A51C7F">
            <w:pPr>
              <w:spacing w:line="480" w:lineRule="auto"/>
              <w:jc w:val="center"/>
            </w:pPr>
            <w:r w:rsidRPr="00A51C7F">
              <w:t>0.732039</w:t>
            </w:r>
          </w:p>
        </w:tc>
        <w:tc>
          <w:tcPr>
            <w:tcW w:w="3184" w:type="dxa"/>
          </w:tcPr>
          <w:p w14:paraId="473E872A" w14:textId="47347EEE" w:rsidR="00D728E4" w:rsidRPr="00A51C7F" w:rsidRDefault="00A51C7F" w:rsidP="00A51C7F">
            <w:pPr>
              <w:spacing w:line="480" w:lineRule="auto"/>
              <w:jc w:val="center"/>
            </w:pPr>
            <w:r w:rsidRPr="00A51C7F">
              <w:t>0.096359</w:t>
            </w:r>
          </w:p>
        </w:tc>
      </w:tr>
      <w:tr w:rsidR="00D728E4" w14:paraId="404EAE79" w14:textId="77777777" w:rsidTr="00D728E4">
        <w:tc>
          <w:tcPr>
            <w:tcW w:w="3184" w:type="dxa"/>
          </w:tcPr>
          <w:p w14:paraId="1B573FFB" w14:textId="201D2C68" w:rsidR="00D728E4" w:rsidRPr="00A51C7F" w:rsidRDefault="00B819FC" w:rsidP="00A51C7F">
            <w:pPr>
              <w:spacing w:line="480" w:lineRule="auto"/>
              <w:jc w:val="center"/>
            </w:pPr>
            <w:r w:rsidRPr="00A51C7F">
              <w:t>8</w:t>
            </w:r>
          </w:p>
        </w:tc>
        <w:tc>
          <w:tcPr>
            <w:tcW w:w="3184" w:type="dxa"/>
          </w:tcPr>
          <w:p w14:paraId="7D3E40D8" w14:textId="053D22E6" w:rsidR="00D728E4" w:rsidRPr="00A51C7F" w:rsidRDefault="00DC0740" w:rsidP="00A51C7F">
            <w:pPr>
              <w:spacing w:line="480" w:lineRule="auto"/>
              <w:jc w:val="center"/>
            </w:pPr>
            <w:r w:rsidRPr="00A51C7F">
              <w:t>0.752913</w:t>
            </w:r>
          </w:p>
        </w:tc>
        <w:tc>
          <w:tcPr>
            <w:tcW w:w="3184" w:type="dxa"/>
          </w:tcPr>
          <w:p w14:paraId="584A954E" w14:textId="2635D86D" w:rsidR="00D728E4" w:rsidRPr="00A51C7F" w:rsidRDefault="00A51C7F" w:rsidP="00A51C7F">
            <w:pPr>
              <w:spacing w:line="480" w:lineRule="auto"/>
              <w:jc w:val="center"/>
            </w:pPr>
            <w:r w:rsidRPr="00A51C7F">
              <w:t>0.085186</w:t>
            </w:r>
          </w:p>
        </w:tc>
      </w:tr>
      <w:tr w:rsidR="00D728E4" w14:paraId="1F322DAD" w14:textId="77777777" w:rsidTr="00D728E4">
        <w:tc>
          <w:tcPr>
            <w:tcW w:w="3184" w:type="dxa"/>
          </w:tcPr>
          <w:p w14:paraId="25882955" w14:textId="1A3D4B07" w:rsidR="00D728E4" w:rsidRPr="00A51C7F" w:rsidRDefault="00B819FC" w:rsidP="00A51C7F">
            <w:pPr>
              <w:spacing w:line="480" w:lineRule="auto"/>
              <w:jc w:val="center"/>
            </w:pPr>
            <w:r w:rsidRPr="00A51C7F">
              <w:t>9</w:t>
            </w:r>
          </w:p>
        </w:tc>
        <w:tc>
          <w:tcPr>
            <w:tcW w:w="3184" w:type="dxa"/>
          </w:tcPr>
          <w:p w14:paraId="73A65F64" w14:textId="6CBDA70B" w:rsidR="00D728E4" w:rsidRPr="00A51C7F" w:rsidRDefault="008C5F42" w:rsidP="00A51C7F">
            <w:pPr>
              <w:spacing w:line="480" w:lineRule="auto"/>
              <w:jc w:val="center"/>
            </w:pPr>
            <w:r w:rsidRPr="00A51C7F">
              <w:t>0.764078</w:t>
            </w:r>
          </w:p>
        </w:tc>
        <w:tc>
          <w:tcPr>
            <w:tcW w:w="3184" w:type="dxa"/>
          </w:tcPr>
          <w:p w14:paraId="50A68466" w14:textId="793D413C" w:rsidR="00D728E4" w:rsidRPr="00A51C7F" w:rsidRDefault="00A51C7F" w:rsidP="00A51C7F">
            <w:pPr>
              <w:spacing w:line="480" w:lineRule="auto"/>
              <w:jc w:val="center"/>
            </w:pPr>
            <w:r w:rsidRPr="00A51C7F">
              <w:t>0.077240</w:t>
            </w:r>
          </w:p>
        </w:tc>
      </w:tr>
      <w:tr w:rsidR="00B819FC" w14:paraId="79BB5989" w14:textId="77777777" w:rsidTr="00D728E4">
        <w:tc>
          <w:tcPr>
            <w:tcW w:w="3184" w:type="dxa"/>
          </w:tcPr>
          <w:p w14:paraId="75E4429E" w14:textId="3AD95DFB" w:rsidR="00B819FC" w:rsidRPr="00A51C7F" w:rsidRDefault="00B819FC" w:rsidP="00A51C7F">
            <w:pPr>
              <w:spacing w:line="480" w:lineRule="auto"/>
              <w:jc w:val="center"/>
            </w:pPr>
            <w:r w:rsidRPr="00A51C7F">
              <w:t>10</w:t>
            </w:r>
          </w:p>
        </w:tc>
        <w:tc>
          <w:tcPr>
            <w:tcW w:w="3184" w:type="dxa"/>
          </w:tcPr>
          <w:p w14:paraId="50DCB097" w14:textId="598129E7" w:rsidR="00B819FC" w:rsidRPr="00A51C7F" w:rsidRDefault="008C5F42" w:rsidP="00A51C7F">
            <w:pPr>
              <w:spacing w:line="480" w:lineRule="auto"/>
              <w:jc w:val="center"/>
            </w:pPr>
            <w:r w:rsidRPr="00A51C7F">
              <w:t>0.778155</w:t>
            </w:r>
          </w:p>
        </w:tc>
        <w:tc>
          <w:tcPr>
            <w:tcW w:w="3184" w:type="dxa"/>
          </w:tcPr>
          <w:p w14:paraId="3D6F812C" w14:textId="4575B831" w:rsidR="00B819FC" w:rsidRPr="00A51C7F" w:rsidRDefault="00A51C7F" w:rsidP="00A51C7F">
            <w:pPr>
              <w:spacing w:line="480" w:lineRule="auto"/>
              <w:jc w:val="center"/>
            </w:pPr>
            <w:r w:rsidRPr="00A51C7F">
              <w:t>0.070187</w:t>
            </w:r>
          </w:p>
        </w:tc>
      </w:tr>
    </w:tbl>
    <w:p w14:paraId="3BC2D787" w14:textId="77777777" w:rsidR="00B43ABA" w:rsidRDefault="00B43ABA" w:rsidP="00A51C7F">
      <w:pPr>
        <w:spacing w:after="240" w:line="480" w:lineRule="auto"/>
        <w:ind w:left="720"/>
        <w:jc w:val="center"/>
      </w:pPr>
    </w:p>
    <w:p w14:paraId="31ED2A02" w14:textId="77777777" w:rsidR="00C167DB" w:rsidRDefault="00C167DB" w:rsidP="00A51C7F">
      <w:pPr>
        <w:spacing w:after="240" w:line="480" w:lineRule="auto"/>
        <w:ind w:left="720"/>
        <w:jc w:val="center"/>
      </w:pPr>
    </w:p>
    <w:p w14:paraId="7F5027B0" w14:textId="77777777" w:rsidR="00C167DB" w:rsidRDefault="00C167DB" w:rsidP="00A51C7F">
      <w:pPr>
        <w:spacing w:after="240" w:line="480" w:lineRule="auto"/>
        <w:ind w:left="720"/>
        <w:jc w:val="center"/>
      </w:pPr>
    </w:p>
    <w:p w14:paraId="0A430DE2" w14:textId="77777777" w:rsidR="00C167DB" w:rsidRDefault="00C167DB" w:rsidP="00A51C7F">
      <w:pPr>
        <w:spacing w:after="240" w:line="480" w:lineRule="auto"/>
        <w:ind w:left="720"/>
        <w:jc w:val="center"/>
      </w:pPr>
    </w:p>
    <w:p w14:paraId="27AF377B" w14:textId="77777777" w:rsidR="00C167DB" w:rsidRDefault="00C167DB" w:rsidP="00A51C7F">
      <w:pPr>
        <w:spacing w:after="240" w:line="480" w:lineRule="auto"/>
        <w:ind w:left="720"/>
        <w:jc w:val="center"/>
      </w:pPr>
    </w:p>
    <w:p w14:paraId="25BA701B" w14:textId="77777777" w:rsidR="00C167DB" w:rsidRDefault="00C167DB" w:rsidP="00A51C7F">
      <w:pPr>
        <w:spacing w:after="240" w:line="480" w:lineRule="auto"/>
        <w:ind w:left="720"/>
        <w:jc w:val="center"/>
      </w:pPr>
    </w:p>
    <w:p w14:paraId="43D7CFD1" w14:textId="77777777" w:rsidR="00C167DB" w:rsidRDefault="00C167DB" w:rsidP="00A51C7F">
      <w:pPr>
        <w:spacing w:after="240" w:line="480" w:lineRule="auto"/>
        <w:ind w:left="720"/>
        <w:jc w:val="center"/>
      </w:pPr>
    </w:p>
    <w:p w14:paraId="613F2179" w14:textId="77777777" w:rsidR="00D87342" w:rsidRPr="00080F7C" w:rsidRDefault="00D87342" w:rsidP="00A51C7F">
      <w:pPr>
        <w:spacing w:after="240" w:line="480" w:lineRule="auto"/>
        <w:ind w:left="720"/>
        <w:jc w:val="center"/>
      </w:pPr>
    </w:p>
    <w:p w14:paraId="4A495011" w14:textId="71963D8A" w:rsidR="00B43ABA" w:rsidRDefault="00B43ABA" w:rsidP="00A51C7F">
      <w:pPr>
        <w:spacing w:after="240" w:line="480" w:lineRule="auto"/>
        <w:ind w:left="720"/>
        <w:jc w:val="center"/>
        <w:rPr>
          <w:b/>
          <w:bCs/>
        </w:rPr>
      </w:pPr>
      <w:r w:rsidRPr="00080F7C">
        <w:rPr>
          <w:b/>
          <w:bCs/>
        </w:rPr>
        <w:lastRenderedPageBreak/>
        <w:t>GBM</w:t>
      </w:r>
    </w:p>
    <w:tbl>
      <w:tblPr>
        <w:tblStyle w:val="TableGrid"/>
        <w:tblW w:w="0" w:type="auto"/>
        <w:tblInd w:w="720" w:type="dxa"/>
        <w:tblLook w:val="04A0" w:firstRow="1" w:lastRow="0" w:firstColumn="1" w:lastColumn="0" w:noHBand="0" w:noVBand="1"/>
      </w:tblPr>
      <w:tblGrid>
        <w:gridCol w:w="2921"/>
        <w:gridCol w:w="2951"/>
        <w:gridCol w:w="2960"/>
      </w:tblGrid>
      <w:tr w:rsidR="00A51C7F" w14:paraId="2B573AB9" w14:textId="77777777" w:rsidTr="007B458C">
        <w:tc>
          <w:tcPr>
            <w:tcW w:w="3184" w:type="dxa"/>
          </w:tcPr>
          <w:p w14:paraId="70A53E73" w14:textId="77777777" w:rsidR="00A51C7F" w:rsidRPr="00A51C7F" w:rsidRDefault="00A51C7F" w:rsidP="007B458C">
            <w:pPr>
              <w:spacing w:line="480" w:lineRule="auto"/>
              <w:jc w:val="center"/>
            </w:pPr>
            <w:r w:rsidRPr="00A51C7F">
              <w:t>Target FPR (%)</w:t>
            </w:r>
          </w:p>
        </w:tc>
        <w:tc>
          <w:tcPr>
            <w:tcW w:w="3184" w:type="dxa"/>
          </w:tcPr>
          <w:p w14:paraId="0E59B924" w14:textId="77777777" w:rsidR="00A51C7F" w:rsidRPr="00A51C7F" w:rsidRDefault="00A51C7F" w:rsidP="007B458C">
            <w:pPr>
              <w:spacing w:line="480" w:lineRule="auto"/>
              <w:jc w:val="center"/>
            </w:pPr>
            <w:r w:rsidRPr="00A51C7F">
              <w:t>Expected TPR</w:t>
            </w:r>
          </w:p>
        </w:tc>
        <w:tc>
          <w:tcPr>
            <w:tcW w:w="3184" w:type="dxa"/>
          </w:tcPr>
          <w:p w14:paraId="23205B31" w14:textId="77777777" w:rsidR="00A51C7F" w:rsidRPr="00A51C7F" w:rsidRDefault="00A51C7F" w:rsidP="007B458C">
            <w:pPr>
              <w:spacing w:line="480" w:lineRule="auto"/>
              <w:jc w:val="center"/>
            </w:pPr>
            <w:r w:rsidRPr="00A51C7F">
              <w:t>Threshold</w:t>
            </w:r>
          </w:p>
        </w:tc>
      </w:tr>
      <w:tr w:rsidR="00A51C7F" w14:paraId="586F9A70" w14:textId="77777777" w:rsidTr="007B458C">
        <w:tc>
          <w:tcPr>
            <w:tcW w:w="3184" w:type="dxa"/>
          </w:tcPr>
          <w:p w14:paraId="4C748F77" w14:textId="77777777" w:rsidR="00A51C7F" w:rsidRPr="00A51C7F" w:rsidRDefault="00A51C7F" w:rsidP="007B458C">
            <w:pPr>
              <w:spacing w:line="480" w:lineRule="auto"/>
              <w:jc w:val="center"/>
            </w:pPr>
            <w:r w:rsidRPr="00A51C7F">
              <w:t>1</w:t>
            </w:r>
          </w:p>
        </w:tc>
        <w:tc>
          <w:tcPr>
            <w:tcW w:w="3184" w:type="dxa"/>
          </w:tcPr>
          <w:p w14:paraId="2EB0B447" w14:textId="321DE667" w:rsidR="00A51C7F" w:rsidRPr="00294046" w:rsidRDefault="00F75A0F" w:rsidP="00294046">
            <w:pPr>
              <w:spacing w:line="480" w:lineRule="auto"/>
              <w:jc w:val="center"/>
            </w:pPr>
            <w:r w:rsidRPr="00294046">
              <w:t>0.454854</w:t>
            </w:r>
          </w:p>
        </w:tc>
        <w:tc>
          <w:tcPr>
            <w:tcW w:w="3184" w:type="dxa"/>
          </w:tcPr>
          <w:p w14:paraId="4C00DEC9" w14:textId="7E612EF3" w:rsidR="00A51C7F" w:rsidRPr="00294046" w:rsidRDefault="002E5982" w:rsidP="00294046">
            <w:pPr>
              <w:spacing w:line="480" w:lineRule="auto"/>
              <w:jc w:val="center"/>
            </w:pPr>
            <w:r w:rsidRPr="00294046">
              <w:t>0.453908</w:t>
            </w:r>
          </w:p>
        </w:tc>
      </w:tr>
      <w:tr w:rsidR="00A51C7F" w14:paraId="1ECDE18A" w14:textId="77777777" w:rsidTr="007B458C">
        <w:tc>
          <w:tcPr>
            <w:tcW w:w="3184" w:type="dxa"/>
          </w:tcPr>
          <w:p w14:paraId="4C849739" w14:textId="77777777" w:rsidR="00A51C7F" w:rsidRPr="00A51C7F" w:rsidRDefault="00A51C7F" w:rsidP="007B458C">
            <w:pPr>
              <w:spacing w:line="480" w:lineRule="auto"/>
              <w:jc w:val="center"/>
            </w:pPr>
            <w:r w:rsidRPr="00A51C7F">
              <w:t>2</w:t>
            </w:r>
          </w:p>
        </w:tc>
        <w:tc>
          <w:tcPr>
            <w:tcW w:w="3184" w:type="dxa"/>
          </w:tcPr>
          <w:p w14:paraId="15AA4C10" w14:textId="07E5F16D" w:rsidR="00A51C7F" w:rsidRPr="00294046" w:rsidRDefault="00F75A0F" w:rsidP="00294046">
            <w:pPr>
              <w:spacing w:line="480" w:lineRule="auto"/>
              <w:jc w:val="center"/>
            </w:pPr>
            <w:r w:rsidRPr="00294046">
              <w:t>0.554854</w:t>
            </w:r>
          </w:p>
        </w:tc>
        <w:tc>
          <w:tcPr>
            <w:tcW w:w="3184" w:type="dxa"/>
          </w:tcPr>
          <w:p w14:paraId="4134B9EF" w14:textId="57426F5B" w:rsidR="00A51C7F" w:rsidRPr="00294046" w:rsidRDefault="002E5982" w:rsidP="00294046">
            <w:pPr>
              <w:spacing w:line="480" w:lineRule="auto"/>
              <w:jc w:val="center"/>
            </w:pPr>
            <w:r w:rsidRPr="00294046">
              <w:t>0.307959</w:t>
            </w:r>
          </w:p>
        </w:tc>
      </w:tr>
      <w:tr w:rsidR="00A51C7F" w14:paraId="7B5A56C9" w14:textId="77777777" w:rsidTr="007B458C">
        <w:tc>
          <w:tcPr>
            <w:tcW w:w="3184" w:type="dxa"/>
          </w:tcPr>
          <w:p w14:paraId="5B522B32" w14:textId="77777777" w:rsidR="00A51C7F" w:rsidRPr="00A51C7F" w:rsidRDefault="00A51C7F" w:rsidP="007B458C">
            <w:pPr>
              <w:spacing w:line="480" w:lineRule="auto"/>
              <w:jc w:val="center"/>
            </w:pPr>
            <w:r w:rsidRPr="00A51C7F">
              <w:t>3</w:t>
            </w:r>
          </w:p>
        </w:tc>
        <w:tc>
          <w:tcPr>
            <w:tcW w:w="3184" w:type="dxa"/>
          </w:tcPr>
          <w:p w14:paraId="7A50029D" w14:textId="27171DA2" w:rsidR="00A51C7F" w:rsidRPr="00294046" w:rsidRDefault="00F75A0F" w:rsidP="00294046">
            <w:pPr>
              <w:spacing w:line="480" w:lineRule="auto"/>
              <w:jc w:val="center"/>
            </w:pPr>
            <w:r w:rsidRPr="00294046">
              <w:t>0.628155</w:t>
            </w:r>
          </w:p>
        </w:tc>
        <w:tc>
          <w:tcPr>
            <w:tcW w:w="3184" w:type="dxa"/>
          </w:tcPr>
          <w:p w14:paraId="6A813EFD" w14:textId="4288E656" w:rsidR="00A51C7F" w:rsidRPr="00294046" w:rsidRDefault="002E5982" w:rsidP="00294046">
            <w:pPr>
              <w:spacing w:line="480" w:lineRule="auto"/>
              <w:jc w:val="center"/>
            </w:pPr>
            <w:r w:rsidRPr="00294046">
              <w:t>0.231008</w:t>
            </w:r>
          </w:p>
        </w:tc>
      </w:tr>
      <w:tr w:rsidR="00A51C7F" w14:paraId="420926A7" w14:textId="77777777" w:rsidTr="007B458C">
        <w:tc>
          <w:tcPr>
            <w:tcW w:w="3184" w:type="dxa"/>
          </w:tcPr>
          <w:p w14:paraId="53C045EB" w14:textId="77777777" w:rsidR="00A51C7F" w:rsidRPr="00A51C7F" w:rsidRDefault="00A51C7F" w:rsidP="007B458C">
            <w:pPr>
              <w:spacing w:line="480" w:lineRule="auto"/>
              <w:jc w:val="center"/>
            </w:pPr>
            <w:r w:rsidRPr="00A51C7F">
              <w:t>4</w:t>
            </w:r>
          </w:p>
        </w:tc>
        <w:tc>
          <w:tcPr>
            <w:tcW w:w="3184" w:type="dxa"/>
          </w:tcPr>
          <w:p w14:paraId="12472D9A" w14:textId="17579E15" w:rsidR="00A51C7F" w:rsidRPr="00294046" w:rsidRDefault="00F75A0F" w:rsidP="00294046">
            <w:pPr>
              <w:spacing w:line="480" w:lineRule="auto"/>
              <w:jc w:val="center"/>
            </w:pPr>
            <w:r w:rsidRPr="00294046">
              <w:t>0.666990</w:t>
            </w:r>
          </w:p>
        </w:tc>
        <w:tc>
          <w:tcPr>
            <w:tcW w:w="3184" w:type="dxa"/>
          </w:tcPr>
          <w:p w14:paraId="4FAD2FA2" w14:textId="45CAC473" w:rsidR="00A51C7F" w:rsidRPr="00294046" w:rsidRDefault="002E5982" w:rsidP="00294046">
            <w:pPr>
              <w:spacing w:line="480" w:lineRule="auto"/>
              <w:jc w:val="center"/>
            </w:pPr>
            <w:r w:rsidRPr="00294046">
              <w:t>0.183183</w:t>
            </w:r>
          </w:p>
        </w:tc>
      </w:tr>
      <w:tr w:rsidR="00A51C7F" w14:paraId="22F436DF" w14:textId="77777777" w:rsidTr="007B458C">
        <w:tc>
          <w:tcPr>
            <w:tcW w:w="3184" w:type="dxa"/>
          </w:tcPr>
          <w:p w14:paraId="741CB579" w14:textId="77777777" w:rsidR="00A51C7F" w:rsidRPr="00A51C7F" w:rsidRDefault="00A51C7F" w:rsidP="007B458C">
            <w:pPr>
              <w:spacing w:line="480" w:lineRule="auto"/>
              <w:jc w:val="center"/>
            </w:pPr>
            <w:r w:rsidRPr="00A51C7F">
              <w:t>5</w:t>
            </w:r>
          </w:p>
        </w:tc>
        <w:tc>
          <w:tcPr>
            <w:tcW w:w="3184" w:type="dxa"/>
          </w:tcPr>
          <w:p w14:paraId="0C6AD6E0" w14:textId="4633FEC4" w:rsidR="00A51C7F" w:rsidRPr="00294046" w:rsidRDefault="00F75A0F" w:rsidP="00294046">
            <w:pPr>
              <w:spacing w:line="480" w:lineRule="auto"/>
              <w:jc w:val="center"/>
            </w:pPr>
            <w:r w:rsidRPr="00294046">
              <w:t>0.699515</w:t>
            </w:r>
          </w:p>
        </w:tc>
        <w:tc>
          <w:tcPr>
            <w:tcW w:w="3184" w:type="dxa"/>
          </w:tcPr>
          <w:p w14:paraId="79C202D9" w14:textId="60D9EA54" w:rsidR="00A51C7F" w:rsidRPr="00294046" w:rsidRDefault="002E5982" w:rsidP="00294046">
            <w:pPr>
              <w:spacing w:line="480" w:lineRule="auto"/>
              <w:jc w:val="center"/>
            </w:pPr>
            <w:r w:rsidRPr="00294046">
              <w:t>0.145654</w:t>
            </w:r>
          </w:p>
        </w:tc>
      </w:tr>
      <w:tr w:rsidR="00A51C7F" w14:paraId="60D5513B" w14:textId="77777777" w:rsidTr="007B458C">
        <w:tc>
          <w:tcPr>
            <w:tcW w:w="3184" w:type="dxa"/>
          </w:tcPr>
          <w:p w14:paraId="0DE9BC31" w14:textId="77777777" w:rsidR="00A51C7F" w:rsidRPr="00A51C7F" w:rsidRDefault="00A51C7F" w:rsidP="007B458C">
            <w:pPr>
              <w:spacing w:line="480" w:lineRule="auto"/>
              <w:jc w:val="center"/>
            </w:pPr>
            <w:r w:rsidRPr="00A51C7F">
              <w:t>6</w:t>
            </w:r>
          </w:p>
        </w:tc>
        <w:tc>
          <w:tcPr>
            <w:tcW w:w="3184" w:type="dxa"/>
          </w:tcPr>
          <w:p w14:paraId="5AE55999" w14:textId="60BC7E1F" w:rsidR="00A51C7F" w:rsidRPr="00294046" w:rsidRDefault="00F75A0F" w:rsidP="00294046">
            <w:pPr>
              <w:spacing w:line="480" w:lineRule="auto"/>
              <w:jc w:val="center"/>
            </w:pPr>
            <w:r w:rsidRPr="00294046">
              <w:t>0.725728</w:t>
            </w:r>
          </w:p>
        </w:tc>
        <w:tc>
          <w:tcPr>
            <w:tcW w:w="3184" w:type="dxa"/>
          </w:tcPr>
          <w:p w14:paraId="2BAB2C75" w14:textId="1A2DC371" w:rsidR="00A51C7F" w:rsidRPr="00294046" w:rsidRDefault="002E5982" w:rsidP="00294046">
            <w:pPr>
              <w:spacing w:line="480" w:lineRule="auto"/>
              <w:jc w:val="center"/>
            </w:pPr>
            <w:r w:rsidRPr="00294046">
              <w:t>0.115210</w:t>
            </w:r>
          </w:p>
        </w:tc>
      </w:tr>
      <w:tr w:rsidR="00A51C7F" w14:paraId="368E42B6" w14:textId="77777777" w:rsidTr="007B458C">
        <w:tc>
          <w:tcPr>
            <w:tcW w:w="3184" w:type="dxa"/>
          </w:tcPr>
          <w:p w14:paraId="729A1E45" w14:textId="77777777" w:rsidR="00A51C7F" w:rsidRPr="00A51C7F" w:rsidRDefault="00A51C7F" w:rsidP="007B458C">
            <w:pPr>
              <w:spacing w:line="480" w:lineRule="auto"/>
              <w:jc w:val="center"/>
            </w:pPr>
            <w:r w:rsidRPr="00A51C7F">
              <w:t>7</w:t>
            </w:r>
          </w:p>
        </w:tc>
        <w:tc>
          <w:tcPr>
            <w:tcW w:w="3184" w:type="dxa"/>
          </w:tcPr>
          <w:p w14:paraId="1D88351B" w14:textId="23481A44" w:rsidR="00A51C7F" w:rsidRPr="00294046" w:rsidRDefault="00F75A0F" w:rsidP="00294046">
            <w:pPr>
              <w:spacing w:line="480" w:lineRule="auto"/>
              <w:jc w:val="center"/>
            </w:pPr>
            <w:r w:rsidRPr="00294046">
              <w:t>0.750000</w:t>
            </w:r>
          </w:p>
        </w:tc>
        <w:tc>
          <w:tcPr>
            <w:tcW w:w="3184" w:type="dxa"/>
          </w:tcPr>
          <w:p w14:paraId="0D69FFFD" w14:textId="30C2E0BD" w:rsidR="00A51C7F" w:rsidRPr="00294046" w:rsidRDefault="002E5982" w:rsidP="00294046">
            <w:pPr>
              <w:spacing w:line="480" w:lineRule="auto"/>
              <w:jc w:val="center"/>
            </w:pPr>
            <w:r w:rsidRPr="00294046">
              <w:t>0.095749</w:t>
            </w:r>
          </w:p>
        </w:tc>
      </w:tr>
      <w:tr w:rsidR="00A51C7F" w14:paraId="39B8C8F6" w14:textId="77777777" w:rsidTr="007B458C">
        <w:tc>
          <w:tcPr>
            <w:tcW w:w="3184" w:type="dxa"/>
          </w:tcPr>
          <w:p w14:paraId="0AA203A2" w14:textId="77777777" w:rsidR="00A51C7F" w:rsidRPr="00A51C7F" w:rsidRDefault="00A51C7F" w:rsidP="007B458C">
            <w:pPr>
              <w:spacing w:line="480" w:lineRule="auto"/>
              <w:jc w:val="center"/>
            </w:pPr>
            <w:r w:rsidRPr="00A51C7F">
              <w:t>8</w:t>
            </w:r>
          </w:p>
        </w:tc>
        <w:tc>
          <w:tcPr>
            <w:tcW w:w="3184" w:type="dxa"/>
          </w:tcPr>
          <w:p w14:paraId="04720438" w14:textId="3806D6A3" w:rsidR="00A51C7F" w:rsidRPr="00294046" w:rsidRDefault="00F75A0F" w:rsidP="00294046">
            <w:pPr>
              <w:spacing w:line="480" w:lineRule="auto"/>
              <w:jc w:val="center"/>
            </w:pPr>
            <w:r w:rsidRPr="00294046">
              <w:t>0.772816</w:t>
            </w:r>
          </w:p>
        </w:tc>
        <w:tc>
          <w:tcPr>
            <w:tcW w:w="3184" w:type="dxa"/>
          </w:tcPr>
          <w:p w14:paraId="25188BD2" w14:textId="6F7A8FC2" w:rsidR="00A51C7F" w:rsidRPr="00294046" w:rsidRDefault="002E5982" w:rsidP="00294046">
            <w:pPr>
              <w:spacing w:line="480" w:lineRule="auto"/>
              <w:jc w:val="center"/>
            </w:pPr>
            <w:r w:rsidRPr="00294046">
              <w:t>0.079560</w:t>
            </w:r>
          </w:p>
        </w:tc>
      </w:tr>
      <w:tr w:rsidR="00A51C7F" w14:paraId="167FA9E3" w14:textId="77777777" w:rsidTr="007B458C">
        <w:tc>
          <w:tcPr>
            <w:tcW w:w="3184" w:type="dxa"/>
          </w:tcPr>
          <w:p w14:paraId="01025EC3" w14:textId="77777777" w:rsidR="00A51C7F" w:rsidRPr="00A51C7F" w:rsidRDefault="00A51C7F" w:rsidP="007B458C">
            <w:pPr>
              <w:spacing w:line="480" w:lineRule="auto"/>
              <w:jc w:val="center"/>
            </w:pPr>
            <w:r w:rsidRPr="00A51C7F">
              <w:t>9</w:t>
            </w:r>
          </w:p>
        </w:tc>
        <w:tc>
          <w:tcPr>
            <w:tcW w:w="3184" w:type="dxa"/>
          </w:tcPr>
          <w:p w14:paraId="52FA06B3" w14:textId="13004802" w:rsidR="00A51C7F" w:rsidRPr="00294046" w:rsidRDefault="00F75A0F" w:rsidP="00294046">
            <w:pPr>
              <w:spacing w:line="480" w:lineRule="auto"/>
              <w:jc w:val="center"/>
            </w:pPr>
            <w:r w:rsidRPr="00294046">
              <w:t>0.791748</w:t>
            </w:r>
          </w:p>
        </w:tc>
        <w:tc>
          <w:tcPr>
            <w:tcW w:w="3184" w:type="dxa"/>
          </w:tcPr>
          <w:p w14:paraId="5CDFF325" w14:textId="0ACF71D0" w:rsidR="00A51C7F" w:rsidRPr="00294046" w:rsidRDefault="00294046" w:rsidP="00294046">
            <w:pPr>
              <w:spacing w:line="480" w:lineRule="auto"/>
              <w:jc w:val="center"/>
            </w:pPr>
            <w:r w:rsidRPr="00294046">
              <w:t>0.068227</w:t>
            </w:r>
          </w:p>
        </w:tc>
      </w:tr>
      <w:tr w:rsidR="00A51C7F" w14:paraId="75C601AB" w14:textId="77777777" w:rsidTr="007B458C">
        <w:tc>
          <w:tcPr>
            <w:tcW w:w="3184" w:type="dxa"/>
          </w:tcPr>
          <w:p w14:paraId="3AA51BF8" w14:textId="77777777" w:rsidR="00A51C7F" w:rsidRPr="00A51C7F" w:rsidRDefault="00A51C7F" w:rsidP="007B458C">
            <w:pPr>
              <w:spacing w:line="480" w:lineRule="auto"/>
              <w:jc w:val="center"/>
            </w:pPr>
            <w:r w:rsidRPr="00A51C7F">
              <w:t>10</w:t>
            </w:r>
          </w:p>
        </w:tc>
        <w:tc>
          <w:tcPr>
            <w:tcW w:w="3184" w:type="dxa"/>
          </w:tcPr>
          <w:p w14:paraId="6B2EBCE7" w14:textId="03404FE1" w:rsidR="00A51C7F" w:rsidRPr="00294046" w:rsidRDefault="002E5982" w:rsidP="00294046">
            <w:pPr>
              <w:spacing w:line="480" w:lineRule="auto"/>
              <w:jc w:val="center"/>
            </w:pPr>
            <w:r w:rsidRPr="00294046">
              <w:t>0.803398</w:t>
            </w:r>
          </w:p>
        </w:tc>
        <w:tc>
          <w:tcPr>
            <w:tcW w:w="3184" w:type="dxa"/>
          </w:tcPr>
          <w:p w14:paraId="7B11D284" w14:textId="5E829EB7" w:rsidR="00A51C7F" w:rsidRPr="00294046" w:rsidRDefault="00294046" w:rsidP="00294046">
            <w:pPr>
              <w:spacing w:line="480" w:lineRule="auto"/>
              <w:jc w:val="center"/>
            </w:pPr>
            <w:r w:rsidRPr="00294046">
              <w:t>0.059882</w:t>
            </w:r>
          </w:p>
        </w:tc>
      </w:tr>
    </w:tbl>
    <w:p w14:paraId="12375ADB" w14:textId="77777777" w:rsidR="00A51C7F" w:rsidRDefault="00A51C7F" w:rsidP="00A51C7F">
      <w:pPr>
        <w:spacing w:after="240" w:line="480" w:lineRule="auto"/>
        <w:ind w:left="720"/>
        <w:jc w:val="center"/>
        <w:rPr>
          <w:b/>
          <w:bCs/>
        </w:rPr>
      </w:pPr>
    </w:p>
    <w:p w14:paraId="118BDA80" w14:textId="77777777" w:rsidR="00C167DB" w:rsidRDefault="00C167DB" w:rsidP="00A51C7F">
      <w:pPr>
        <w:spacing w:after="240" w:line="480" w:lineRule="auto"/>
        <w:ind w:left="720"/>
        <w:jc w:val="center"/>
        <w:rPr>
          <w:b/>
          <w:bCs/>
        </w:rPr>
      </w:pPr>
    </w:p>
    <w:p w14:paraId="5DE76FC0" w14:textId="77777777" w:rsidR="00C167DB" w:rsidRDefault="00C167DB" w:rsidP="00A51C7F">
      <w:pPr>
        <w:spacing w:after="240" w:line="480" w:lineRule="auto"/>
        <w:ind w:left="720"/>
        <w:jc w:val="center"/>
        <w:rPr>
          <w:b/>
          <w:bCs/>
        </w:rPr>
      </w:pPr>
    </w:p>
    <w:p w14:paraId="10B04F15" w14:textId="77777777" w:rsidR="00C167DB" w:rsidRDefault="00C167DB" w:rsidP="00A51C7F">
      <w:pPr>
        <w:spacing w:after="240" w:line="480" w:lineRule="auto"/>
        <w:ind w:left="720"/>
        <w:jc w:val="center"/>
        <w:rPr>
          <w:b/>
          <w:bCs/>
        </w:rPr>
      </w:pPr>
    </w:p>
    <w:p w14:paraId="7EBB85A2" w14:textId="77777777" w:rsidR="00C167DB" w:rsidRDefault="00C167DB" w:rsidP="00A51C7F">
      <w:pPr>
        <w:spacing w:after="240" w:line="480" w:lineRule="auto"/>
        <w:ind w:left="720"/>
        <w:jc w:val="center"/>
        <w:rPr>
          <w:b/>
          <w:bCs/>
        </w:rPr>
      </w:pPr>
    </w:p>
    <w:p w14:paraId="2E0E9D25" w14:textId="77777777" w:rsidR="00C167DB" w:rsidRDefault="00C167DB" w:rsidP="00A51C7F">
      <w:pPr>
        <w:spacing w:after="240" w:line="480" w:lineRule="auto"/>
        <w:ind w:left="720"/>
        <w:jc w:val="center"/>
        <w:rPr>
          <w:b/>
          <w:bCs/>
        </w:rPr>
      </w:pPr>
    </w:p>
    <w:p w14:paraId="3EF6368F" w14:textId="77777777" w:rsidR="00C167DB" w:rsidRDefault="00C167DB" w:rsidP="00A51C7F">
      <w:pPr>
        <w:spacing w:after="240" w:line="480" w:lineRule="auto"/>
        <w:ind w:left="720"/>
        <w:jc w:val="center"/>
        <w:rPr>
          <w:b/>
          <w:bCs/>
        </w:rPr>
      </w:pPr>
    </w:p>
    <w:p w14:paraId="0971C06D" w14:textId="77777777" w:rsidR="00C167DB" w:rsidRPr="00A51C7F" w:rsidRDefault="00C167DB" w:rsidP="00A51C7F">
      <w:pPr>
        <w:spacing w:after="240" w:line="480" w:lineRule="auto"/>
        <w:ind w:left="720"/>
        <w:jc w:val="center"/>
        <w:rPr>
          <w:b/>
          <w:bCs/>
        </w:rPr>
      </w:pPr>
    </w:p>
    <w:p w14:paraId="79916A06" w14:textId="77777777" w:rsidR="00B43ABA" w:rsidRPr="00080F7C" w:rsidRDefault="00B43ABA" w:rsidP="00080F7C">
      <w:pPr>
        <w:spacing w:after="240" w:line="480" w:lineRule="auto"/>
        <w:rPr>
          <w:b/>
          <w:bCs/>
        </w:rPr>
      </w:pPr>
      <w:r w:rsidRPr="00080F7C">
        <w:rPr>
          <w:b/>
          <w:bCs/>
        </w:rPr>
        <w:lastRenderedPageBreak/>
        <w:t>Insights and Recommendations</w:t>
      </w:r>
    </w:p>
    <w:p w14:paraId="5A9D5DD1" w14:textId="77777777" w:rsidR="00B43ABA" w:rsidRPr="00080F7C" w:rsidRDefault="00B43ABA" w:rsidP="00080F7C">
      <w:pPr>
        <w:numPr>
          <w:ilvl w:val="0"/>
          <w:numId w:val="21"/>
        </w:numPr>
        <w:spacing w:line="480" w:lineRule="auto"/>
      </w:pPr>
      <w:r w:rsidRPr="00080F7C">
        <w:rPr>
          <w:rFonts w:eastAsiaTheme="majorEastAsia"/>
          <w:b/>
          <w:bCs/>
        </w:rPr>
        <w:t>Model Comparison</w:t>
      </w:r>
      <w:r w:rsidRPr="00080F7C">
        <w:t xml:space="preserve">: Compare the models based on their performance and feature </w:t>
      </w:r>
      <w:proofErr w:type="gramStart"/>
      <w:r w:rsidRPr="00080F7C">
        <w:t>importance</w:t>
      </w:r>
      <w:proofErr w:type="gramEnd"/>
      <w:r w:rsidRPr="00080F7C">
        <w:t xml:space="preserve"> scores to identify the most effective model.</w:t>
      </w:r>
    </w:p>
    <w:p w14:paraId="78CCE1EB" w14:textId="43980D57" w:rsidR="00B43ABA" w:rsidRPr="00941487" w:rsidRDefault="00B43ABA" w:rsidP="00941487">
      <w:pPr>
        <w:numPr>
          <w:ilvl w:val="1"/>
          <w:numId w:val="21"/>
        </w:numPr>
        <w:spacing w:after="240" w:line="480" w:lineRule="auto"/>
      </w:pPr>
      <w:r w:rsidRPr="00C33C47">
        <w:rPr>
          <w:b/>
          <w:bCs/>
        </w:rPr>
        <w:t xml:space="preserve">ROC Charts for each model on Test Set. </w:t>
      </w:r>
    </w:p>
    <w:p w14:paraId="6703FE2A" w14:textId="46868F1C" w:rsidR="00B43ABA" w:rsidRPr="00080F7C" w:rsidRDefault="00FB5809" w:rsidP="00080F7C">
      <w:pPr>
        <w:shd w:val="clear" w:color="auto" w:fill="FFFFFF"/>
        <w:spacing w:before="75" w:line="480" w:lineRule="auto"/>
        <w:rPr>
          <w:color w:val="212121"/>
          <w:sz w:val="21"/>
          <w:szCs w:val="21"/>
        </w:rPr>
      </w:pPr>
      <w:r>
        <w:rPr>
          <w:noProof/>
        </w:rPr>
        <w:drawing>
          <wp:inline distT="0" distB="0" distL="0" distR="0" wp14:anchorId="18BCD5FB" wp14:editId="4E234E07">
            <wp:extent cx="6071870" cy="2815590"/>
            <wp:effectExtent l="0" t="0" r="5080" b="3810"/>
            <wp:docPr id="1462358052"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358052" name="Picture 1" descr="A graph of a graph of a graph&#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71870" cy="2815590"/>
                    </a:xfrm>
                    <a:prstGeom prst="rect">
                      <a:avLst/>
                    </a:prstGeom>
                    <a:noFill/>
                    <a:ln>
                      <a:noFill/>
                    </a:ln>
                  </pic:spPr>
                </pic:pic>
              </a:graphicData>
            </a:graphic>
          </wp:inline>
        </w:drawing>
      </w:r>
    </w:p>
    <w:p w14:paraId="6D0E4568" w14:textId="77777777" w:rsidR="00080F7C" w:rsidRPr="00080F7C" w:rsidRDefault="00080F7C" w:rsidP="00080F7C">
      <w:pPr>
        <w:spacing w:after="240" w:line="480" w:lineRule="auto"/>
      </w:pPr>
    </w:p>
    <w:p w14:paraId="7DEB5E50" w14:textId="0C2BD97D" w:rsidR="00B43ABA" w:rsidRPr="00080F7C" w:rsidRDefault="00B43ABA" w:rsidP="00080F7C">
      <w:pPr>
        <w:spacing w:after="240" w:line="480" w:lineRule="auto"/>
      </w:pPr>
      <w:r w:rsidRPr="00080F7C">
        <w:t>Based on the above outputs,</w:t>
      </w:r>
      <w:r w:rsidR="00D87342">
        <w:t xml:space="preserve"> </w:t>
      </w:r>
      <w:r w:rsidRPr="00080F7C">
        <w:t xml:space="preserve">the </w:t>
      </w:r>
      <w:r w:rsidR="0033758C">
        <w:t xml:space="preserve">optimized </w:t>
      </w:r>
      <w:r w:rsidRPr="00080F7C">
        <w:t xml:space="preserve">GBM model is the most effective. It is tied for the highest accuracy, has the highest AUC, </w:t>
      </w:r>
      <w:r w:rsidR="0033758C">
        <w:t xml:space="preserve">the highest recall, and the </w:t>
      </w:r>
      <w:r w:rsidRPr="00080F7C">
        <w:t xml:space="preserve">highest F1 score. All of these defend the consistency and effectiveness of the Optimized Gradient Booster model </w:t>
      </w:r>
      <w:r w:rsidR="0033758C">
        <w:t>compared to</w:t>
      </w:r>
      <w:r w:rsidRPr="00080F7C">
        <w:t xml:space="preserve"> others. </w:t>
      </w:r>
    </w:p>
    <w:p w14:paraId="7912B146" w14:textId="343D56DD" w:rsidR="00B43ABA" w:rsidRDefault="00B43ABA" w:rsidP="00BD72A1">
      <w:pPr>
        <w:numPr>
          <w:ilvl w:val="0"/>
          <w:numId w:val="21"/>
        </w:numPr>
        <w:spacing w:after="240" w:line="480" w:lineRule="auto"/>
      </w:pPr>
      <w:r w:rsidRPr="00080F7C">
        <w:rPr>
          <w:rFonts w:eastAsiaTheme="majorEastAsia"/>
          <w:b/>
          <w:bCs/>
        </w:rPr>
        <w:t>Feature Evaluation</w:t>
      </w:r>
      <w:r w:rsidRPr="00080F7C">
        <w:t>: Discuss the importance of email domain and billing postal code as predictors of fraud.</w:t>
      </w:r>
    </w:p>
    <w:p w14:paraId="40E86194" w14:textId="3AE6C32C" w:rsidR="00BD72A1" w:rsidRPr="008B0007" w:rsidRDefault="00BD72A1" w:rsidP="00BD72A1">
      <w:pPr>
        <w:spacing w:after="240" w:line="480" w:lineRule="auto"/>
        <w:ind w:left="720"/>
      </w:pPr>
      <w:r w:rsidRPr="008B0007">
        <w:rPr>
          <w:rFonts w:eastAsiaTheme="majorEastAsia"/>
        </w:rPr>
        <w:t>Email doma</w:t>
      </w:r>
      <w:r w:rsidR="00561113" w:rsidRPr="008B0007">
        <w:rPr>
          <w:rFonts w:eastAsiaTheme="majorEastAsia"/>
        </w:rPr>
        <w:t>i</w:t>
      </w:r>
      <w:r w:rsidRPr="008B0007">
        <w:rPr>
          <w:rFonts w:eastAsiaTheme="majorEastAsia"/>
        </w:rPr>
        <w:t xml:space="preserve">n and billing postal code were not in the top 10 most important variables for </w:t>
      </w:r>
      <w:r w:rsidR="00561113" w:rsidRPr="008B0007">
        <w:rPr>
          <w:rFonts w:eastAsiaTheme="majorEastAsia"/>
        </w:rPr>
        <w:t xml:space="preserve">predicting fraud </w:t>
      </w:r>
      <w:proofErr w:type="gramStart"/>
      <w:r w:rsidR="00561113" w:rsidRPr="008B0007">
        <w:rPr>
          <w:rFonts w:eastAsiaTheme="majorEastAsia"/>
        </w:rPr>
        <w:t>and,</w:t>
      </w:r>
      <w:proofErr w:type="gramEnd"/>
      <w:r w:rsidR="00561113" w:rsidRPr="008B0007">
        <w:rPr>
          <w:rFonts w:eastAsiaTheme="majorEastAsia"/>
        </w:rPr>
        <w:t xml:space="preserve"> therefore should not be taken into account</w:t>
      </w:r>
      <w:r w:rsidR="008B0007">
        <w:rPr>
          <w:rFonts w:eastAsiaTheme="majorEastAsia"/>
        </w:rPr>
        <w:t>.</w:t>
      </w:r>
    </w:p>
    <w:p w14:paraId="5D27D0ED" w14:textId="77777777" w:rsidR="00B43ABA" w:rsidRPr="00554DDF" w:rsidRDefault="00B43ABA" w:rsidP="00080F7C">
      <w:pPr>
        <w:numPr>
          <w:ilvl w:val="0"/>
          <w:numId w:val="21"/>
        </w:numPr>
        <w:spacing w:line="480" w:lineRule="auto"/>
      </w:pPr>
      <w:r w:rsidRPr="00554DDF">
        <w:rPr>
          <w:rFonts w:eastAsiaTheme="majorEastAsia"/>
          <w:b/>
          <w:bCs/>
        </w:rPr>
        <w:lastRenderedPageBreak/>
        <w:t>Operational Strategy at 5% FPR</w:t>
      </w:r>
      <w:r w:rsidRPr="00554DDF">
        <w:t>: Propose a strategy to achieve and maintain a 5% false positive rate, detailing its implications on recall and precision.</w:t>
      </w:r>
    </w:p>
    <w:p w14:paraId="5B86EFBC" w14:textId="77777777" w:rsidR="00B43ABA" w:rsidRPr="00554DDF" w:rsidRDefault="00B43ABA" w:rsidP="00080F7C">
      <w:pPr>
        <w:spacing w:line="480" w:lineRule="auto"/>
        <w:ind w:left="720"/>
      </w:pPr>
    </w:p>
    <w:p w14:paraId="62A7DEC1" w14:textId="49236A24" w:rsidR="00B43ABA" w:rsidRPr="00080F7C" w:rsidRDefault="005B601B" w:rsidP="00080F7C">
      <w:pPr>
        <w:spacing w:after="240" w:line="480" w:lineRule="auto"/>
      </w:pPr>
      <w:r w:rsidRPr="00554DDF">
        <w:t xml:space="preserve">To achieve and maintain a 5% false positive rate, the </w:t>
      </w:r>
      <w:r w:rsidR="00B43ABA" w:rsidRPr="00554DDF">
        <w:t>predicted</w:t>
      </w:r>
      <w:r w:rsidRPr="00554DDF">
        <w:t xml:space="preserve"> </w:t>
      </w:r>
      <w:r w:rsidR="00B43ABA" w:rsidRPr="00554DDF">
        <w:t>prob</w:t>
      </w:r>
      <w:r w:rsidRPr="00554DDF">
        <w:t xml:space="preserve">ability </w:t>
      </w:r>
      <w:r w:rsidR="00554DDF" w:rsidRPr="00554DDF">
        <w:t>threshold should be greater than or equal to</w:t>
      </w:r>
      <w:r w:rsidR="00B43ABA" w:rsidRPr="00554DDF">
        <w:t xml:space="preserve"> </w:t>
      </w:r>
      <w:r w:rsidR="00B43ABA" w:rsidRPr="00554DDF">
        <w:rPr>
          <w:color w:val="212121"/>
          <w:sz w:val="22"/>
          <w:szCs w:val="22"/>
        </w:rPr>
        <w:t>0.126603</w:t>
      </w:r>
      <w:r w:rsidR="00554DDF" w:rsidRPr="00554DDF">
        <w:rPr>
          <w:color w:val="212121"/>
          <w:sz w:val="22"/>
          <w:szCs w:val="22"/>
        </w:rPr>
        <w:t xml:space="preserve">.  </w:t>
      </w:r>
      <w:r w:rsidR="00B43ABA" w:rsidRPr="00554DDF">
        <w:rPr>
          <w:color w:val="212121"/>
          <w:sz w:val="22"/>
          <w:szCs w:val="22"/>
        </w:rPr>
        <w:t>This rule will catch 67% of all frauds while incorrectly classifying 5% of legitimate transactions as fraud. Additionally</w:t>
      </w:r>
      <w:r w:rsidR="0033758C" w:rsidRPr="00554DDF">
        <w:rPr>
          <w:color w:val="212121"/>
          <w:sz w:val="22"/>
          <w:szCs w:val="22"/>
        </w:rPr>
        <w:t>,</w:t>
      </w:r>
      <w:r w:rsidR="00B43ABA" w:rsidRPr="00554DDF">
        <w:rPr>
          <w:color w:val="212121"/>
          <w:sz w:val="22"/>
          <w:szCs w:val="22"/>
        </w:rPr>
        <w:t xml:space="preserve"> the precision at 0.126603 and above is 95%.</w:t>
      </w:r>
      <w:r w:rsidR="00B43ABA" w:rsidRPr="00080F7C">
        <w:rPr>
          <w:color w:val="212121"/>
          <w:sz w:val="22"/>
          <w:szCs w:val="22"/>
        </w:rPr>
        <w:t xml:space="preserve"> </w:t>
      </w:r>
    </w:p>
    <w:p w14:paraId="5D197BB0" w14:textId="77777777" w:rsidR="00B43ABA" w:rsidRPr="00080F7C" w:rsidRDefault="00B43ABA" w:rsidP="00080F7C">
      <w:pPr>
        <w:spacing w:after="240" w:line="480" w:lineRule="auto"/>
        <w:rPr>
          <w:b/>
          <w:bCs/>
        </w:rPr>
      </w:pPr>
      <w:r w:rsidRPr="00080F7C">
        <w:rPr>
          <w:b/>
          <w:bCs/>
        </w:rPr>
        <w:t>Plain Language Explanations</w:t>
      </w:r>
    </w:p>
    <w:p w14:paraId="35AAE628" w14:textId="77777777" w:rsidR="00B43ABA" w:rsidRPr="00080F7C" w:rsidRDefault="00B43ABA" w:rsidP="00080F7C">
      <w:pPr>
        <w:numPr>
          <w:ilvl w:val="0"/>
          <w:numId w:val="22"/>
        </w:numPr>
        <w:spacing w:after="240" w:line="480" w:lineRule="auto"/>
      </w:pPr>
      <w:r w:rsidRPr="00080F7C">
        <w:rPr>
          <w:rFonts w:eastAsiaTheme="majorEastAsia"/>
          <w:b/>
          <w:bCs/>
        </w:rPr>
        <w:t>Random Forest vs. GBM/</w:t>
      </w:r>
      <w:proofErr w:type="spellStart"/>
      <w:r w:rsidRPr="00080F7C">
        <w:rPr>
          <w:rFonts w:eastAsiaTheme="majorEastAsia"/>
          <w:b/>
          <w:bCs/>
        </w:rPr>
        <w:t>XGBoost</w:t>
      </w:r>
      <w:proofErr w:type="spellEnd"/>
      <w:r w:rsidRPr="00080F7C">
        <w:t xml:space="preserve">: </w:t>
      </w:r>
      <w:r w:rsidRPr="00080F7C">
        <w:br/>
        <w:t>In Random Forest, the model aggregates predictions from multiple decision trees. Each tree is trained independently on a random subset of the data and features. The final prediction is made by averaging the predictions of all the trees (regression) or taking a majority vote (classification). On the other hand, Gradient Boosting builds trees sequentially, where each new tree corrects errors made by the previous ones. It focuses more on difficult-to-predict instances, gradually improving the model's performance.</w:t>
      </w:r>
    </w:p>
    <w:p w14:paraId="784C507D" w14:textId="77777777" w:rsidR="00B43ABA" w:rsidRPr="00080F7C" w:rsidRDefault="00B43ABA" w:rsidP="00080F7C">
      <w:pPr>
        <w:numPr>
          <w:ilvl w:val="0"/>
          <w:numId w:val="22"/>
        </w:numPr>
        <w:spacing w:after="240" w:line="480" w:lineRule="auto"/>
      </w:pPr>
      <w:r w:rsidRPr="00080F7C">
        <w:rPr>
          <w:rFonts w:eastAsiaTheme="majorEastAsia"/>
          <w:b/>
          <w:bCs/>
        </w:rPr>
        <w:t>Understanding 5% False Positive Rate</w:t>
      </w:r>
      <w:r w:rsidRPr="00080F7C">
        <w:t xml:space="preserve">: </w:t>
      </w:r>
    </w:p>
    <w:p w14:paraId="3C48F8A8" w14:textId="23AD7F2E" w:rsidR="00CE6F68" w:rsidRPr="00080F7C" w:rsidRDefault="00B43ABA" w:rsidP="00FB5809">
      <w:pPr>
        <w:spacing w:after="240" w:line="480" w:lineRule="auto"/>
        <w:ind w:left="720"/>
      </w:pPr>
      <w:r w:rsidRPr="00080F7C">
        <w:t xml:space="preserve">Operating at a 5% false positive rate means that out of every 100 transactions flagged as </w:t>
      </w:r>
      <w:r w:rsidR="00CC1775">
        <w:t>legitimate</w:t>
      </w:r>
      <w:r w:rsidR="000C2A5B">
        <w:t xml:space="preserve">, 5 </w:t>
      </w:r>
      <w:r w:rsidRPr="00080F7C">
        <w:t>are</w:t>
      </w:r>
      <w:r w:rsidR="004C6970">
        <w:t xml:space="preserve"> falsely labeled as </w:t>
      </w:r>
      <w:r w:rsidR="006F771F">
        <w:t>legi</w:t>
      </w:r>
      <w:r w:rsidR="00B350FE">
        <w:t>timate</w:t>
      </w:r>
      <w:r w:rsidRPr="00080F7C">
        <w:t>.</w:t>
      </w:r>
      <w:r w:rsidR="00B350FE">
        <w:t xml:space="preserve">  Although there is a risk in allowing fraudulent </w:t>
      </w:r>
      <w:r w:rsidR="00431197">
        <w:t>transactions to go through</w:t>
      </w:r>
      <w:r w:rsidRPr="00080F7C">
        <w:t xml:space="preserve">, </w:t>
      </w:r>
      <w:r w:rsidR="00431197">
        <w:t xml:space="preserve">the model correctly identifies both </w:t>
      </w:r>
      <w:r w:rsidR="001A1276">
        <w:t>fraudulent and legitimate transactions</w:t>
      </w:r>
      <w:r w:rsidRPr="00080F7C">
        <w:t xml:space="preserve"> </w:t>
      </w:r>
      <w:r w:rsidR="001A1276">
        <w:t>at</w:t>
      </w:r>
      <w:r w:rsidRPr="00080F7C">
        <w:t xml:space="preserve"> a 95% accuracy rate. However, the system still makes occasional mistakes, highlighting the need for fine-tuning to improve efficiency and customer experience. In this scenario, using a threshold </w:t>
      </w:r>
      <w:r w:rsidR="0027768B">
        <w:t xml:space="preserve">of </w:t>
      </w:r>
      <w:r w:rsidRPr="00080F7C">
        <w:t>0.126603</w:t>
      </w:r>
      <w:r w:rsidR="007F39C5">
        <w:t xml:space="preserve"> for predicted probability</w:t>
      </w:r>
      <w:r w:rsidRPr="00080F7C">
        <w:t xml:space="preserve"> would </w:t>
      </w:r>
      <w:r w:rsidRPr="00080F7C">
        <w:lastRenderedPageBreak/>
        <w:t>capture 67% of all frauds with a precision of 95% while incorrectly flagging 5% of legitimate transactions as fraudulent.</w:t>
      </w:r>
    </w:p>
    <w:sectPr w:rsidR="00CE6F68" w:rsidRPr="00080F7C">
      <w:footerReference w:type="default" r:id="rId12"/>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90CB6" w14:textId="77777777" w:rsidR="0001027F" w:rsidRDefault="0001027F">
      <w:r>
        <w:separator/>
      </w:r>
    </w:p>
    <w:p w14:paraId="3719AA56" w14:textId="77777777" w:rsidR="0001027F" w:rsidRDefault="0001027F"/>
    <w:p w14:paraId="6EA887C5" w14:textId="77777777" w:rsidR="0001027F" w:rsidRDefault="0001027F"/>
  </w:endnote>
  <w:endnote w:type="continuationSeparator" w:id="0">
    <w:p w14:paraId="4F85D0D4" w14:textId="77777777" w:rsidR="0001027F" w:rsidRDefault="0001027F">
      <w:r>
        <w:continuationSeparator/>
      </w:r>
    </w:p>
    <w:p w14:paraId="5BA93645" w14:textId="77777777" w:rsidR="0001027F" w:rsidRDefault="0001027F"/>
    <w:p w14:paraId="0593EC6E" w14:textId="77777777" w:rsidR="0001027F" w:rsidRDefault="000102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7DA15165" w14:textId="77777777" w:rsidR="00C24536" w:rsidRDefault="00F331E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D3A34" w14:textId="77777777" w:rsidR="0001027F" w:rsidRDefault="0001027F">
      <w:r>
        <w:separator/>
      </w:r>
    </w:p>
    <w:p w14:paraId="546EDC32" w14:textId="77777777" w:rsidR="0001027F" w:rsidRDefault="0001027F"/>
    <w:p w14:paraId="3C024BF2" w14:textId="77777777" w:rsidR="0001027F" w:rsidRDefault="0001027F"/>
  </w:footnote>
  <w:footnote w:type="continuationSeparator" w:id="0">
    <w:p w14:paraId="0AB78713" w14:textId="77777777" w:rsidR="0001027F" w:rsidRDefault="0001027F">
      <w:r>
        <w:continuationSeparator/>
      </w:r>
    </w:p>
    <w:p w14:paraId="3DC58D1D" w14:textId="77777777" w:rsidR="0001027F" w:rsidRDefault="0001027F"/>
    <w:p w14:paraId="5EC367A0" w14:textId="77777777" w:rsidR="0001027F" w:rsidRDefault="0001027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0B0718"/>
    <w:multiLevelType w:val="multilevel"/>
    <w:tmpl w:val="B5448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C725E4"/>
    <w:multiLevelType w:val="multilevel"/>
    <w:tmpl w:val="9CFE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7C0175"/>
    <w:multiLevelType w:val="multilevel"/>
    <w:tmpl w:val="12AC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360F52"/>
    <w:multiLevelType w:val="multilevel"/>
    <w:tmpl w:val="C2EA3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B45B20"/>
    <w:multiLevelType w:val="hybridMultilevel"/>
    <w:tmpl w:val="2F202F58"/>
    <w:lvl w:ilvl="0" w:tplc="944A7B2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45141C"/>
    <w:multiLevelType w:val="hybridMultilevel"/>
    <w:tmpl w:val="408C93BA"/>
    <w:lvl w:ilvl="0" w:tplc="944A7B2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010C95"/>
    <w:multiLevelType w:val="multilevel"/>
    <w:tmpl w:val="A9A488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0064DB"/>
    <w:multiLevelType w:val="multilevel"/>
    <w:tmpl w:val="CF80FF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DA0397"/>
    <w:multiLevelType w:val="hybridMultilevel"/>
    <w:tmpl w:val="2BCC8816"/>
    <w:lvl w:ilvl="0" w:tplc="FFE0C0C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815768"/>
    <w:multiLevelType w:val="multilevel"/>
    <w:tmpl w:val="136E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D853D9"/>
    <w:multiLevelType w:val="hybridMultilevel"/>
    <w:tmpl w:val="A09879EC"/>
    <w:lvl w:ilvl="0" w:tplc="944A7B2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434EED"/>
    <w:multiLevelType w:val="multilevel"/>
    <w:tmpl w:val="5F9C7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EC22B8"/>
    <w:multiLevelType w:val="multilevel"/>
    <w:tmpl w:val="5706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8205505">
    <w:abstractNumId w:val="9"/>
  </w:num>
  <w:num w:numId="2" w16cid:durableId="322662304">
    <w:abstractNumId w:val="18"/>
  </w:num>
  <w:num w:numId="3" w16cid:durableId="1819567769">
    <w:abstractNumId w:val="22"/>
  </w:num>
  <w:num w:numId="4" w16cid:durableId="1824545562">
    <w:abstractNumId w:val="19"/>
  </w:num>
  <w:num w:numId="5" w16cid:durableId="302583743">
    <w:abstractNumId w:val="11"/>
  </w:num>
  <w:num w:numId="6" w16cid:durableId="192378154">
    <w:abstractNumId w:val="7"/>
  </w:num>
  <w:num w:numId="7" w16cid:durableId="1685088782">
    <w:abstractNumId w:val="6"/>
  </w:num>
  <w:num w:numId="8" w16cid:durableId="1180123501">
    <w:abstractNumId w:val="5"/>
  </w:num>
  <w:num w:numId="9" w16cid:durableId="47656421">
    <w:abstractNumId w:val="4"/>
  </w:num>
  <w:num w:numId="10" w16cid:durableId="364523716">
    <w:abstractNumId w:val="8"/>
  </w:num>
  <w:num w:numId="11" w16cid:durableId="1049381503">
    <w:abstractNumId w:val="3"/>
  </w:num>
  <w:num w:numId="12" w16cid:durableId="1684086321">
    <w:abstractNumId w:val="2"/>
  </w:num>
  <w:num w:numId="13" w16cid:durableId="845439681">
    <w:abstractNumId w:val="1"/>
  </w:num>
  <w:num w:numId="14" w16cid:durableId="931888757">
    <w:abstractNumId w:val="0"/>
  </w:num>
  <w:num w:numId="15" w16cid:durableId="1367102335">
    <w:abstractNumId w:val="20"/>
  </w:num>
  <w:num w:numId="16" w16cid:durableId="987904078">
    <w:abstractNumId w:val="26"/>
  </w:num>
  <w:num w:numId="17" w16cid:durableId="916673117">
    <w:abstractNumId w:val="23"/>
  </w:num>
  <w:num w:numId="18" w16cid:durableId="677390353">
    <w:abstractNumId w:val="27"/>
  </w:num>
  <w:num w:numId="19" w16cid:durableId="1574199652">
    <w:abstractNumId w:val="17"/>
  </w:num>
  <w:num w:numId="20" w16cid:durableId="2060011009">
    <w:abstractNumId w:val="10"/>
  </w:num>
  <w:num w:numId="21" w16cid:durableId="497237363">
    <w:abstractNumId w:val="21"/>
  </w:num>
  <w:num w:numId="22" w16cid:durableId="493909991">
    <w:abstractNumId w:val="14"/>
  </w:num>
  <w:num w:numId="23" w16cid:durableId="42677425">
    <w:abstractNumId w:val="24"/>
  </w:num>
  <w:num w:numId="24" w16cid:durableId="1288976623">
    <w:abstractNumId w:val="28"/>
  </w:num>
  <w:num w:numId="25" w16cid:durableId="418986213">
    <w:abstractNumId w:val="12"/>
  </w:num>
  <w:num w:numId="26" w16cid:durableId="283579672">
    <w:abstractNumId w:val="13"/>
  </w:num>
  <w:num w:numId="27" w16cid:durableId="1857571133">
    <w:abstractNumId w:val="25"/>
  </w:num>
  <w:num w:numId="28" w16cid:durableId="1779324658">
    <w:abstractNumId w:val="16"/>
  </w:num>
  <w:num w:numId="29" w16cid:durableId="162064396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B21"/>
    <w:rsid w:val="0001027F"/>
    <w:rsid w:val="00011898"/>
    <w:rsid w:val="0003765D"/>
    <w:rsid w:val="00063D8A"/>
    <w:rsid w:val="00080F7C"/>
    <w:rsid w:val="00085861"/>
    <w:rsid w:val="000B5299"/>
    <w:rsid w:val="000C1430"/>
    <w:rsid w:val="000C1670"/>
    <w:rsid w:val="000C2A5B"/>
    <w:rsid w:val="000F5015"/>
    <w:rsid w:val="00120221"/>
    <w:rsid w:val="001452F8"/>
    <w:rsid w:val="00160FAB"/>
    <w:rsid w:val="00180D7E"/>
    <w:rsid w:val="001A1276"/>
    <w:rsid w:val="001B0741"/>
    <w:rsid w:val="001C3E2A"/>
    <w:rsid w:val="001F09A2"/>
    <w:rsid w:val="001F428D"/>
    <w:rsid w:val="0025554B"/>
    <w:rsid w:val="00256B56"/>
    <w:rsid w:val="0027768B"/>
    <w:rsid w:val="00294046"/>
    <w:rsid w:val="002B538D"/>
    <w:rsid w:val="002E5982"/>
    <w:rsid w:val="002F018B"/>
    <w:rsid w:val="00300898"/>
    <w:rsid w:val="00326D3B"/>
    <w:rsid w:val="0033758C"/>
    <w:rsid w:val="00345AA4"/>
    <w:rsid w:val="00351D19"/>
    <w:rsid w:val="003537CC"/>
    <w:rsid w:val="003A77C4"/>
    <w:rsid w:val="003B5705"/>
    <w:rsid w:val="003D7BB7"/>
    <w:rsid w:val="003E14FD"/>
    <w:rsid w:val="00401788"/>
    <w:rsid w:val="00412830"/>
    <w:rsid w:val="00431197"/>
    <w:rsid w:val="00444E8B"/>
    <w:rsid w:val="004529C8"/>
    <w:rsid w:val="00486B35"/>
    <w:rsid w:val="004961D5"/>
    <w:rsid w:val="004C6970"/>
    <w:rsid w:val="005274B9"/>
    <w:rsid w:val="00533059"/>
    <w:rsid w:val="00554DDF"/>
    <w:rsid w:val="00561113"/>
    <w:rsid w:val="005B601B"/>
    <w:rsid w:val="005E127C"/>
    <w:rsid w:val="005E3018"/>
    <w:rsid w:val="006061A1"/>
    <w:rsid w:val="0064695F"/>
    <w:rsid w:val="006524CD"/>
    <w:rsid w:val="0066508B"/>
    <w:rsid w:val="006663E7"/>
    <w:rsid w:val="006A6BFF"/>
    <w:rsid w:val="006C2A73"/>
    <w:rsid w:val="006F771F"/>
    <w:rsid w:val="007235E6"/>
    <w:rsid w:val="00766A02"/>
    <w:rsid w:val="007E6F2A"/>
    <w:rsid w:val="007F39C5"/>
    <w:rsid w:val="007F6365"/>
    <w:rsid w:val="00815421"/>
    <w:rsid w:val="00870382"/>
    <w:rsid w:val="008769B3"/>
    <w:rsid w:val="00892318"/>
    <w:rsid w:val="00893635"/>
    <w:rsid w:val="008B0007"/>
    <w:rsid w:val="008C1C07"/>
    <w:rsid w:val="008C5F42"/>
    <w:rsid w:val="008C75E2"/>
    <w:rsid w:val="008D40D7"/>
    <w:rsid w:val="008F4919"/>
    <w:rsid w:val="008F7B21"/>
    <w:rsid w:val="00930572"/>
    <w:rsid w:val="00941487"/>
    <w:rsid w:val="00942C8A"/>
    <w:rsid w:val="00945EA1"/>
    <w:rsid w:val="009875A9"/>
    <w:rsid w:val="009C49AF"/>
    <w:rsid w:val="009F11E0"/>
    <w:rsid w:val="00A51C7F"/>
    <w:rsid w:val="00A573F7"/>
    <w:rsid w:val="00B24DD2"/>
    <w:rsid w:val="00B316CA"/>
    <w:rsid w:val="00B350FE"/>
    <w:rsid w:val="00B43ABA"/>
    <w:rsid w:val="00B819FC"/>
    <w:rsid w:val="00BA420C"/>
    <w:rsid w:val="00BC604D"/>
    <w:rsid w:val="00BD72A1"/>
    <w:rsid w:val="00C167DB"/>
    <w:rsid w:val="00C24536"/>
    <w:rsid w:val="00C33C47"/>
    <w:rsid w:val="00C91744"/>
    <w:rsid w:val="00CA1EB3"/>
    <w:rsid w:val="00CC1775"/>
    <w:rsid w:val="00CE6F68"/>
    <w:rsid w:val="00D13217"/>
    <w:rsid w:val="00D214C1"/>
    <w:rsid w:val="00D64752"/>
    <w:rsid w:val="00D723D9"/>
    <w:rsid w:val="00D728E4"/>
    <w:rsid w:val="00D87342"/>
    <w:rsid w:val="00D90ABA"/>
    <w:rsid w:val="00D92BDF"/>
    <w:rsid w:val="00DC0740"/>
    <w:rsid w:val="00DD3513"/>
    <w:rsid w:val="00DE2C1E"/>
    <w:rsid w:val="00E05CF9"/>
    <w:rsid w:val="00E64589"/>
    <w:rsid w:val="00E73F08"/>
    <w:rsid w:val="00E83838"/>
    <w:rsid w:val="00ED49E6"/>
    <w:rsid w:val="00EE4FE4"/>
    <w:rsid w:val="00F01C04"/>
    <w:rsid w:val="00F02506"/>
    <w:rsid w:val="00F175A0"/>
    <w:rsid w:val="00F331E2"/>
    <w:rsid w:val="00F36207"/>
    <w:rsid w:val="00F525DF"/>
    <w:rsid w:val="00F55DA4"/>
    <w:rsid w:val="00F75A0F"/>
    <w:rsid w:val="00F93DC8"/>
    <w:rsid w:val="00FA188C"/>
    <w:rsid w:val="00FB5809"/>
    <w:rsid w:val="00FE0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84192C"/>
  <w15:chartTrackingRefBased/>
  <w15:docId w15:val="{7F56C878-9A45-914F-9611-972273F44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DC8"/>
    <w:pPr>
      <w:spacing w:after="0" w:line="240" w:lineRule="auto"/>
    </w:pPr>
    <w:rPr>
      <w:rFonts w:ascii="Times New Roman" w:eastAsia="Times New Roman" w:hAnsi="Times New Roman" w:cs="Times New Roman"/>
      <w:color w:val="auto"/>
      <w:lang w:eastAsia="en-US"/>
    </w:rPr>
  </w:style>
  <w:style w:type="paragraph" w:styleId="Heading1">
    <w:name w:val="heading 1"/>
    <w:basedOn w:val="Normal"/>
    <w:next w:val="Normal"/>
    <w:link w:val="Heading1Char"/>
    <w:uiPriority w:val="9"/>
    <w:qFormat/>
    <w:pPr>
      <w:keepNext/>
      <w:keepLines/>
      <w:spacing w:before="400"/>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8F7B21"/>
    <w:pPr>
      <w:ind w:left="720"/>
      <w:contextualSpacing/>
    </w:pPr>
  </w:style>
  <w:style w:type="table" w:styleId="TableWeb2">
    <w:name w:val="Table Web 2"/>
    <w:basedOn w:val="TableNormal"/>
    <w:uiPriority w:val="99"/>
    <w:rsid w:val="008F7B21"/>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3-Accent1">
    <w:name w:val="Grid Table 3 Accent 1"/>
    <w:basedOn w:val="TableNormal"/>
    <w:uiPriority w:val="48"/>
    <w:rsid w:val="006663E7"/>
    <w:pPr>
      <w:spacing w:after="0" w:line="240" w:lineRule="auto"/>
    </w:pPr>
    <w:tblPr>
      <w:tblStyleRowBandSize w:val="1"/>
      <w:tblStyleColBandSize w:val="1"/>
      <w:tblBorders>
        <w:top w:val="single" w:sz="4" w:space="0" w:color="92B2B5" w:themeColor="accent1" w:themeTint="99"/>
        <w:left w:val="single" w:sz="4" w:space="0" w:color="92B2B5" w:themeColor="accent1" w:themeTint="99"/>
        <w:bottom w:val="single" w:sz="4" w:space="0" w:color="92B2B5" w:themeColor="accent1" w:themeTint="99"/>
        <w:right w:val="single" w:sz="4" w:space="0" w:color="92B2B5" w:themeColor="accent1" w:themeTint="99"/>
        <w:insideH w:val="single" w:sz="4" w:space="0" w:color="92B2B5" w:themeColor="accent1" w:themeTint="99"/>
        <w:insideV w:val="single" w:sz="4" w:space="0" w:color="92B2B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5E6" w:themeFill="accent1" w:themeFillTint="33"/>
      </w:tcPr>
    </w:tblStylePr>
    <w:tblStylePr w:type="band1Horz">
      <w:tblPr/>
      <w:tcPr>
        <w:shd w:val="clear" w:color="auto" w:fill="DAE5E6" w:themeFill="accent1" w:themeFillTint="33"/>
      </w:tcPr>
    </w:tblStylePr>
    <w:tblStylePr w:type="neCell">
      <w:tblPr/>
      <w:tcPr>
        <w:tcBorders>
          <w:bottom w:val="single" w:sz="4" w:space="0" w:color="92B2B5" w:themeColor="accent1" w:themeTint="99"/>
        </w:tcBorders>
      </w:tcPr>
    </w:tblStylePr>
    <w:tblStylePr w:type="nwCell">
      <w:tblPr/>
      <w:tcPr>
        <w:tcBorders>
          <w:bottom w:val="single" w:sz="4" w:space="0" w:color="92B2B5" w:themeColor="accent1" w:themeTint="99"/>
        </w:tcBorders>
      </w:tcPr>
    </w:tblStylePr>
    <w:tblStylePr w:type="seCell">
      <w:tblPr/>
      <w:tcPr>
        <w:tcBorders>
          <w:top w:val="single" w:sz="4" w:space="0" w:color="92B2B5" w:themeColor="accent1" w:themeTint="99"/>
        </w:tcBorders>
      </w:tcPr>
    </w:tblStylePr>
    <w:tblStylePr w:type="swCell">
      <w:tblPr/>
      <w:tcPr>
        <w:tcBorders>
          <w:top w:val="single" w:sz="4" w:space="0" w:color="92B2B5" w:themeColor="accent1" w:themeTint="99"/>
        </w:tcBorders>
      </w:tcPr>
    </w:tblStylePr>
  </w:style>
  <w:style w:type="table" w:styleId="GridTable2-Accent4">
    <w:name w:val="Grid Table 2 Accent 4"/>
    <w:basedOn w:val="TableNormal"/>
    <w:uiPriority w:val="47"/>
    <w:rsid w:val="006663E7"/>
    <w:pPr>
      <w:spacing w:after="0" w:line="240" w:lineRule="auto"/>
    </w:pPr>
    <w:tblPr>
      <w:tblStyleRowBandSize w:val="1"/>
      <w:tblStyleColBandSize w:val="1"/>
      <w:tblBorders>
        <w:top w:val="single" w:sz="2" w:space="0" w:color="E89C8E" w:themeColor="accent4" w:themeTint="99"/>
        <w:bottom w:val="single" w:sz="2" w:space="0" w:color="E89C8E" w:themeColor="accent4" w:themeTint="99"/>
        <w:insideH w:val="single" w:sz="2" w:space="0" w:color="E89C8E" w:themeColor="accent4" w:themeTint="99"/>
        <w:insideV w:val="single" w:sz="2" w:space="0" w:color="E89C8E" w:themeColor="accent4" w:themeTint="99"/>
      </w:tblBorders>
    </w:tblPr>
    <w:tblStylePr w:type="firstRow">
      <w:rPr>
        <w:b/>
        <w:bCs/>
      </w:rPr>
      <w:tblPr/>
      <w:tcPr>
        <w:tcBorders>
          <w:top w:val="nil"/>
          <w:bottom w:val="single" w:sz="12" w:space="0" w:color="E89C8E" w:themeColor="accent4" w:themeTint="99"/>
          <w:insideH w:val="nil"/>
          <w:insideV w:val="nil"/>
        </w:tcBorders>
        <w:shd w:val="clear" w:color="auto" w:fill="FFFFFF" w:themeFill="background1"/>
      </w:tcPr>
    </w:tblStylePr>
    <w:tblStylePr w:type="lastRow">
      <w:rPr>
        <w:b/>
        <w:bCs/>
      </w:rPr>
      <w:tblPr/>
      <w:tcPr>
        <w:tcBorders>
          <w:top w:val="double" w:sz="2" w:space="0" w:color="E89C8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DDD9" w:themeFill="accent4" w:themeFillTint="33"/>
      </w:tcPr>
    </w:tblStylePr>
    <w:tblStylePr w:type="band1Horz">
      <w:tblPr/>
      <w:tcPr>
        <w:shd w:val="clear" w:color="auto" w:fill="F7DDD9" w:themeFill="accent4" w:themeFillTint="33"/>
      </w:tcPr>
    </w:tblStylePr>
  </w:style>
  <w:style w:type="paragraph" w:styleId="HTMLPreformatted">
    <w:name w:val="HTML Preformatted"/>
    <w:basedOn w:val="Normal"/>
    <w:link w:val="HTMLPreformattedChar"/>
    <w:uiPriority w:val="99"/>
    <w:unhideWhenUsed/>
    <w:rsid w:val="00B43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43ABA"/>
    <w:rPr>
      <w:rFonts w:ascii="Courier New" w:eastAsia="Times New Roman" w:hAnsi="Courier New" w:cs="Courier New"/>
      <w:color w:val="auto"/>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19500">
      <w:bodyDiv w:val="1"/>
      <w:marLeft w:val="0"/>
      <w:marRight w:val="0"/>
      <w:marTop w:val="0"/>
      <w:marBottom w:val="0"/>
      <w:divBdr>
        <w:top w:val="none" w:sz="0" w:space="0" w:color="auto"/>
        <w:left w:val="none" w:sz="0" w:space="0" w:color="auto"/>
        <w:bottom w:val="none" w:sz="0" w:space="0" w:color="auto"/>
        <w:right w:val="none" w:sz="0" w:space="0" w:color="auto"/>
      </w:divBdr>
    </w:div>
    <w:div w:id="349142244">
      <w:bodyDiv w:val="1"/>
      <w:marLeft w:val="0"/>
      <w:marRight w:val="0"/>
      <w:marTop w:val="0"/>
      <w:marBottom w:val="0"/>
      <w:divBdr>
        <w:top w:val="none" w:sz="0" w:space="0" w:color="auto"/>
        <w:left w:val="none" w:sz="0" w:space="0" w:color="auto"/>
        <w:bottom w:val="none" w:sz="0" w:space="0" w:color="auto"/>
        <w:right w:val="none" w:sz="0" w:space="0" w:color="auto"/>
      </w:divBdr>
    </w:div>
    <w:div w:id="402223267">
      <w:bodyDiv w:val="1"/>
      <w:marLeft w:val="0"/>
      <w:marRight w:val="0"/>
      <w:marTop w:val="0"/>
      <w:marBottom w:val="0"/>
      <w:divBdr>
        <w:top w:val="none" w:sz="0" w:space="0" w:color="auto"/>
        <w:left w:val="none" w:sz="0" w:space="0" w:color="auto"/>
        <w:bottom w:val="none" w:sz="0" w:space="0" w:color="auto"/>
        <w:right w:val="none" w:sz="0" w:space="0" w:color="auto"/>
      </w:divBdr>
    </w:div>
    <w:div w:id="448623440">
      <w:bodyDiv w:val="1"/>
      <w:marLeft w:val="0"/>
      <w:marRight w:val="0"/>
      <w:marTop w:val="0"/>
      <w:marBottom w:val="0"/>
      <w:divBdr>
        <w:top w:val="none" w:sz="0" w:space="0" w:color="auto"/>
        <w:left w:val="none" w:sz="0" w:space="0" w:color="auto"/>
        <w:bottom w:val="none" w:sz="0" w:space="0" w:color="auto"/>
        <w:right w:val="none" w:sz="0" w:space="0" w:color="auto"/>
      </w:divBdr>
    </w:div>
    <w:div w:id="888496721">
      <w:bodyDiv w:val="1"/>
      <w:marLeft w:val="0"/>
      <w:marRight w:val="0"/>
      <w:marTop w:val="0"/>
      <w:marBottom w:val="0"/>
      <w:divBdr>
        <w:top w:val="none" w:sz="0" w:space="0" w:color="auto"/>
        <w:left w:val="none" w:sz="0" w:space="0" w:color="auto"/>
        <w:bottom w:val="none" w:sz="0" w:space="0" w:color="auto"/>
        <w:right w:val="none" w:sz="0" w:space="0" w:color="auto"/>
      </w:divBdr>
      <w:divsChild>
        <w:div w:id="547844349">
          <w:marLeft w:val="0"/>
          <w:marRight w:val="0"/>
          <w:marTop w:val="0"/>
          <w:marBottom w:val="0"/>
          <w:divBdr>
            <w:top w:val="none" w:sz="0" w:space="0" w:color="auto"/>
            <w:left w:val="none" w:sz="0" w:space="0" w:color="auto"/>
            <w:bottom w:val="none" w:sz="0" w:space="0" w:color="auto"/>
            <w:right w:val="none" w:sz="0" w:space="0" w:color="auto"/>
          </w:divBdr>
        </w:div>
        <w:div w:id="934021989">
          <w:marLeft w:val="0"/>
          <w:marRight w:val="0"/>
          <w:marTop w:val="0"/>
          <w:marBottom w:val="0"/>
          <w:divBdr>
            <w:top w:val="none" w:sz="0" w:space="0" w:color="auto"/>
            <w:left w:val="none" w:sz="0" w:space="0" w:color="auto"/>
            <w:bottom w:val="none" w:sz="0" w:space="0" w:color="auto"/>
            <w:right w:val="none" w:sz="0" w:space="0" w:color="auto"/>
          </w:divBdr>
        </w:div>
        <w:div w:id="561864432">
          <w:marLeft w:val="0"/>
          <w:marRight w:val="0"/>
          <w:marTop w:val="0"/>
          <w:marBottom w:val="0"/>
          <w:divBdr>
            <w:top w:val="none" w:sz="0" w:space="0" w:color="auto"/>
            <w:left w:val="none" w:sz="0" w:space="0" w:color="auto"/>
            <w:bottom w:val="none" w:sz="0" w:space="0" w:color="auto"/>
            <w:right w:val="none" w:sz="0" w:space="0" w:color="auto"/>
          </w:divBdr>
        </w:div>
      </w:divsChild>
    </w:div>
    <w:div w:id="1417750442">
      <w:bodyDiv w:val="1"/>
      <w:marLeft w:val="0"/>
      <w:marRight w:val="0"/>
      <w:marTop w:val="0"/>
      <w:marBottom w:val="0"/>
      <w:divBdr>
        <w:top w:val="none" w:sz="0" w:space="0" w:color="auto"/>
        <w:left w:val="none" w:sz="0" w:space="0" w:color="auto"/>
        <w:bottom w:val="none" w:sz="0" w:space="0" w:color="auto"/>
        <w:right w:val="none" w:sz="0" w:space="0" w:color="auto"/>
      </w:divBdr>
    </w:div>
    <w:div w:id="1434517842">
      <w:bodyDiv w:val="1"/>
      <w:marLeft w:val="0"/>
      <w:marRight w:val="0"/>
      <w:marTop w:val="0"/>
      <w:marBottom w:val="0"/>
      <w:divBdr>
        <w:top w:val="none" w:sz="0" w:space="0" w:color="auto"/>
        <w:left w:val="none" w:sz="0" w:space="0" w:color="auto"/>
        <w:bottom w:val="none" w:sz="0" w:space="0" w:color="auto"/>
        <w:right w:val="none" w:sz="0" w:space="0" w:color="auto"/>
      </w:divBdr>
    </w:div>
    <w:div w:id="1744109914">
      <w:bodyDiv w:val="1"/>
      <w:marLeft w:val="0"/>
      <w:marRight w:val="0"/>
      <w:marTop w:val="0"/>
      <w:marBottom w:val="0"/>
      <w:divBdr>
        <w:top w:val="none" w:sz="0" w:space="0" w:color="auto"/>
        <w:left w:val="none" w:sz="0" w:space="0" w:color="auto"/>
        <w:bottom w:val="none" w:sz="0" w:space="0" w:color="auto"/>
        <w:right w:val="none" w:sz="0" w:space="0" w:color="auto"/>
      </w:divBdr>
      <w:divsChild>
        <w:div w:id="1270040324">
          <w:marLeft w:val="0"/>
          <w:marRight w:val="0"/>
          <w:marTop w:val="0"/>
          <w:marBottom w:val="0"/>
          <w:divBdr>
            <w:top w:val="none" w:sz="0" w:space="0" w:color="auto"/>
            <w:left w:val="none" w:sz="0" w:space="0" w:color="auto"/>
            <w:bottom w:val="none" w:sz="0" w:space="0" w:color="auto"/>
            <w:right w:val="none" w:sz="0" w:space="0" w:color="auto"/>
          </w:divBdr>
        </w:div>
      </w:divsChild>
    </w:div>
    <w:div w:id="1987733858">
      <w:bodyDiv w:val="1"/>
      <w:marLeft w:val="0"/>
      <w:marRight w:val="0"/>
      <w:marTop w:val="0"/>
      <w:marBottom w:val="0"/>
      <w:divBdr>
        <w:top w:val="none" w:sz="0" w:space="0" w:color="auto"/>
        <w:left w:val="none" w:sz="0" w:space="0" w:color="auto"/>
        <w:bottom w:val="none" w:sz="0" w:space="0" w:color="auto"/>
        <w:right w:val="none" w:sz="0" w:space="0" w:color="auto"/>
      </w:divBdr>
    </w:div>
    <w:div w:id="2025014595">
      <w:bodyDiv w:val="1"/>
      <w:marLeft w:val="0"/>
      <w:marRight w:val="0"/>
      <w:marTop w:val="0"/>
      <w:marBottom w:val="0"/>
      <w:divBdr>
        <w:top w:val="none" w:sz="0" w:space="0" w:color="auto"/>
        <w:left w:val="none" w:sz="0" w:space="0" w:color="auto"/>
        <w:bottom w:val="none" w:sz="0" w:space="0" w:color="auto"/>
        <w:right w:val="none" w:sz="0" w:space="0" w:color="auto"/>
      </w:divBdr>
    </w:div>
    <w:div w:id="204439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11</Pages>
  <Words>1280</Words>
  <Characters>7600</Characters>
  <Application>Microsoft Office Word</Application>
  <DocSecurity>0</DocSecurity>
  <Lines>273</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Ames, Mike</dc:creator>
  <cp:keywords/>
  <dc:description/>
  <cp:lastModifiedBy>Baldis, Nik</cp:lastModifiedBy>
  <cp:revision>127</cp:revision>
  <dcterms:created xsi:type="dcterms:W3CDTF">2024-02-05T19:48:00Z</dcterms:created>
  <dcterms:modified xsi:type="dcterms:W3CDTF">2024-02-24T03:33:00Z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y fmtid="{D5CDD505-2E9C-101B-9397-08002B2CF9AE}" pid="3" name="GrammarlyDocumentId">
    <vt:lpwstr>622a1086482640c7152797b010e255dd9f79da8d399cd20a8064375e77cce22c</vt:lpwstr>
  </property>
</Properties>
</file>