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AE1A99" w14:textId="5E15D9D3" w:rsidR="000E5836" w:rsidRDefault="009C5A43" w:rsidP="0038465C">
      <w:pPr>
        <w:pStyle w:val="s03"/>
        <w:keepNext w:val="0"/>
        <w:tabs>
          <w:tab w:val="clear" w:pos="454"/>
        </w:tabs>
        <w:spacing w:before="120" w:after="120"/>
        <w:ind w:left="0" w:firstLine="0"/>
        <w:jc w:val="center"/>
        <w:outlineLvl w:val="0"/>
        <w:rPr>
          <w:rFonts w:cs="Arial"/>
          <w:i/>
          <w:iCs/>
          <w:sz w:val="24"/>
          <w:szCs w:val="20"/>
          <w:shd w:val="clear" w:color="auto" w:fill="FFFF99"/>
        </w:rPr>
      </w:pPr>
      <w:bookmarkStart w:id="0" w:name="_GoBack"/>
      <w:r w:rsidRPr="00970296">
        <w:rPr>
          <w:rFonts w:cs="Arial"/>
          <w:i/>
          <w:iCs/>
          <w:sz w:val="24"/>
          <w:szCs w:val="20"/>
          <w:shd w:val="clear" w:color="auto" w:fill="FFFF99"/>
        </w:rPr>
        <w:t>&lt;</w:t>
      </w:r>
      <w:r w:rsidR="00C7502A" w:rsidRPr="00C7502A">
        <w:rPr>
          <w:rFonts w:cs="Arial"/>
          <w:b/>
          <w:i/>
          <w:iCs/>
          <w:sz w:val="24"/>
          <w:szCs w:val="20"/>
          <w:shd w:val="clear" w:color="auto" w:fill="FFFF99"/>
        </w:rPr>
        <w:t>п.</w:t>
      </w:r>
      <w:r w:rsidR="0016483B">
        <w:rPr>
          <w:rFonts w:cs="Arial"/>
          <w:b/>
          <w:i/>
          <w:iCs/>
          <w:sz w:val="24"/>
          <w:szCs w:val="20"/>
          <w:shd w:val="clear" w:color="auto" w:fill="FFFF99"/>
        </w:rPr>
        <w:t xml:space="preserve"> </w:t>
      </w:r>
      <w:r w:rsidR="0016483B" w:rsidRPr="00931D27">
        <w:rPr>
          <w:rFonts w:cs="Arial"/>
          <w:b/>
          <w:i/>
          <w:iCs/>
          <w:sz w:val="24"/>
          <w:szCs w:val="20"/>
          <w:shd w:val="clear" w:color="auto" w:fill="FFFF99"/>
        </w:rPr>
        <w:t>3</w:t>
      </w:r>
      <w:r w:rsidR="00C7502A" w:rsidRPr="00C7502A">
        <w:rPr>
          <w:rFonts w:cs="Arial"/>
          <w:b/>
          <w:i/>
          <w:iCs/>
          <w:sz w:val="24"/>
          <w:szCs w:val="20"/>
          <w:shd w:val="clear" w:color="auto" w:fill="FFFF99"/>
        </w:rPr>
        <w:t xml:space="preserve">. </w:t>
      </w:r>
      <w:r w:rsidR="000E5836">
        <w:rPr>
          <w:rFonts w:cs="Arial"/>
          <w:b/>
          <w:i/>
          <w:iCs/>
          <w:sz w:val="24"/>
          <w:szCs w:val="20"/>
          <w:shd w:val="clear" w:color="auto" w:fill="FFFF99"/>
        </w:rPr>
        <w:t>КТ-530</w:t>
      </w:r>
      <w:r w:rsidR="00C7502A" w:rsidRPr="00C7502A">
        <w:rPr>
          <w:rFonts w:cs="Arial"/>
          <w:b/>
          <w:i/>
          <w:iCs/>
          <w:sz w:val="24"/>
          <w:szCs w:val="20"/>
          <w:shd w:val="clear" w:color="auto" w:fill="FFFF99"/>
        </w:rPr>
        <w:t>:</w:t>
      </w:r>
      <w:r w:rsidR="00C7502A">
        <w:rPr>
          <w:rFonts w:cs="Arial"/>
          <w:i/>
          <w:iCs/>
          <w:sz w:val="24"/>
          <w:szCs w:val="20"/>
          <w:shd w:val="clear" w:color="auto" w:fill="FFFF99"/>
        </w:rPr>
        <w:t xml:space="preserve"> </w:t>
      </w:r>
    </w:p>
    <w:bookmarkEnd w:id="0"/>
    <w:p w14:paraId="4B3F4808" w14:textId="77777777" w:rsidR="00970296" w:rsidRPr="00970296" w:rsidRDefault="0038465C" w:rsidP="0038465C">
      <w:pPr>
        <w:pStyle w:val="s03"/>
        <w:keepNext w:val="0"/>
        <w:tabs>
          <w:tab w:val="clear" w:pos="454"/>
        </w:tabs>
        <w:spacing w:before="120" w:after="120"/>
        <w:ind w:left="0" w:firstLine="0"/>
        <w:jc w:val="center"/>
        <w:outlineLvl w:val="0"/>
        <w:rPr>
          <w:rFonts w:cs="Arial"/>
          <w:i/>
          <w:iCs/>
          <w:sz w:val="24"/>
          <w:szCs w:val="20"/>
          <w:shd w:val="clear" w:color="auto" w:fill="FFFF99"/>
        </w:rPr>
      </w:pPr>
      <w:r>
        <w:rPr>
          <w:rFonts w:cs="Arial"/>
          <w:i/>
          <w:iCs/>
          <w:sz w:val="24"/>
          <w:szCs w:val="20"/>
          <w:shd w:val="clear" w:color="auto" w:fill="FFFF99"/>
        </w:rPr>
        <w:br/>
      </w:r>
      <w:r w:rsidR="000E5836" w:rsidRPr="00970296">
        <w:rPr>
          <w:rFonts w:cs="Arial"/>
          <w:i/>
          <w:iCs/>
          <w:sz w:val="20"/>
          <w:szCs w:val="20"/>
          <w:shd w:val="clear" w:color="auto" w:fill="FFFF99"/>
        </w:rPr>
        <w:t>&lt;</w:t>
      </w:r>
      <w:r w:rsidR="000E5836" w:rsidRPr="000E5836">
        <w:rPr>
          <w:rFonts w:cs="Arial"/>
          <w:i/>
          <w:iCs/>
          <w:sz w:val="24"/>
          <w:szCs w:val="20"/>
          <w:shd w:val="clear" w:color="auto" w:fill="FFFF99"/>
        </w:rPr>
        <w:t>ИЗМЕНЕНИЯ, ДОПОЛНЕНИЯ И УСЛОВИЯ РАСТОРЖЕНИЯ ДОГОВОРА, ЗАКЛЮЧЕННОГО ПО РЕЗУЛЬТАТАМ ЗАКУПКИ, ТРЕБУЮЩИЕ ОБЯЗАТЕЛЬНОГО СОГЛАСОВАНИЯ</w:t>
      </w:r>
      <w:r w:rsidR="000E5836" w:rsidRPr="00970296">
        <w:rPr>
          <w:rFonts w:cs="Arial"/>
          <w:i/>
          <w:iCs/>
          <w:sz w:val="24"/>
          <w:szCs w:val="20"/>
          <w:shd w:val="clear" w:color="auto" w:fill="FFFF99"/>
        </w:rPr>
        <w:t>&gt;</w:t>
      </w:r>
    </w:p>
    <w:p w14:paraId="55BB3CD6" w14:textId="77777777" w:rsidR="005801FD" w:rsidRDefault="00065406" w:rsidP="0032535C">
      <w:pPr>
        <w:pStyle w:val="s03"/>
        <w:keepNext w:val="0"/>
        <w:tabs>
          <w:tab w:val="clear" w:pos="454"/>
        </w:tabs>
        <w:spacing w:before="240" w:after="240"/>
        <w:ind w:left="0" w:firstLine="0"/>
        <w:jc w:val="center"/>
        <w:outlineLvl w:val="1"/>
        <w:rPr>
          <w:rFonts w:cs="Arial"/>
          <w:b/>
          <w:bCs w:val="0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РЕШЕНИЕ О ЗАКЛЮЧЕНИИ ДОПОЛНИТЕЛЬНОГО СОГЛАШЕНИЯ </w:t>
      </w:r>
      <w:r w:rsidR="00927CB0" w:rsidRPr="002B2642">
        <w:rPr>
          <w:rFonts w:cs="Arial"/>
          <w:b/>
          <w:sz w:val="24"/>
          <w:szCs w:val="24"/>
        </w:rPr>
        <w:t>№</w:t>
      </w:r>
      <w:r w:rsidR="00927CB0" w:rsidRPr="00B152D0">
        <w:rPr>
          <w:rFonts w:cs="Arial"/>
          <w:b/>
          <w:i/>
          <w:iCs/>
          <w:sz w:val="24"/>
          <w:szCs w:val="20"/>
          <w:shd w:val="clear" w:color="auto" w:fill="FFFF99"/>
        </w:rPr>
        <w:t>__</w:t>
      </w:r>
      <w:r w:rsidR="0038465C">
        <w:rPr>
          <w:rFonts w:cs="Arial"/>
          <w:b/>
          <w:i/>
          <w:iCs/>
          <w:sz w:val="24"/>
          <w:szCs w:val="20"/>
          <w:shd w:val="clear" w:color="auto" w:fill="FFFF99"/>
        </w:rPr>
        <w:br/>
      </w:r>
      <w:r w:rsidR="002B2642" w:rsidRPr="002B2642">
        <w:rPr>
          <w:rFonts w:cs="Arial"/>
          <w:b/>
          <w:sz w:val="24"/>
          <w:szCs w:val="24"/>
        </w:rPr>
        <w:t xml:space="preserve">К ДОГОВОРУ </w:t>
      </w:r>
      <w:r w:rsidR="00927CB0" w:rsidRPr="002B2642">
        <w:rPr>
          <w:rFonts w:cs="Arial"/>
          <w:b/>
          <w:sz w:val="24"/>
          <w:szCs w:val="24"/>
        </w:rPr>
        <w:t xml:space="preserve">№ </w:t>
      </w:r>
      <w:r w:rsidR="00927CB0" w:rsidRPr="00B152D0">
        <w:rPr>
          <w:rFonts w:cs="Arial"/>
          <w:b/>
          <w:i/>
          <w:iCs/>
          <w:sz w:val="24"/>
          <w:szCs w:val="20"/>
          <w:shd w:val="clear" w:color="auto" w:fill="FFFF99"/>
        </w:rPr>
        <w:t>___</w:t>
      </w:r>
      <w:r w:rsidR="00927CB0" w:rsidRPr="002B2642">
        <w:rPr>
          <w:rFonts w:cs="Arial"/>
          <w:b/>
          <w:sz w:val="24"/>
          <w:szCs w:val="24"/>
        </w:rPr>
        <w:t xml:space="preserve"> </w:t>
      </w:r>
      <w:r w:rsidR="002B2642" w:rsidRPr="002B2642">
        <w:rPr>
          <w:rFonts w:cs="Arial"/>
          <w:b/>
          <w:sz w:val="24"/>
          <w:szCs w:val="24"/>
        </w:rPr>
        <w:t xml:space="preserve">ОТ </w:t>
      </w:r>
      <w:r w:rsidR="000C0974">
        <w:rPr>
          <w:rFonts w:cs="Arial"/>
          <w:b/>
          <w:i/>
          <w:iCs/>
          <w:sz w:val="24"/>
          <w:szCs w:val="20"/>
          <w:shd w:val="clear" w:color="auto" w:fill="FFFF99"/>
        </w:rPr>
        <w:t>ХХ</w:t>
      </w:r>
      <w:r w:rsidR="002B2642" w:rsidRPr="00B152D0">
        <w:rPr>
          <w:rFonts w:cs="Arial"/>
          <w:b/>
          <w:i/>
          <w:iCs/>
          <w:sz w:val="24"/>
          <w:szCs w:val="20"/>
          <w:shd w:val="clear" w:color="auto" w:fill="FFFF99"/>
        </w:rPr>
        <w:t xml:space="preserve">. </w:t>
      </w:r>
      <w:r w:rsidR="000C0974">
        <w:rPr>
          <w:rFonts w:cs="Arial"/>
          <w:b/>
          <w:i/>
          <w:iCs/>
          <w:sz w:val="24"/>
          <w:szCs w:val="20"/>
          <w:shd w:val="clear" w:color="auto" w:fill="FFFF99"/>
        </w:rPr>
        <w:t>ХХ</w:t>
      </w:r>
      <w:r w:rsidR="002B2642" w:rsidRPr="00B152D0">
        <w:rPr>
          <w:rFonts w:cs="Arial"/>
          <w:b/>
          <w:i/>
          <w:iCs/>
          <w:sz w:val="24"/>
          <w:szCs w:val="20"/>
          <w:shd w:val="clear" w:color="auto" w:fill="FFFF99"/>
        </w:rPr>
        <w:t xml:space="preserve">. </w:t>
      </w:r>
      <w:r w:rsidR="000C0974">
        <w:rPr>
          <w:rFonts w:cs="Arial"/>
          <w:b/>
          <w:i/>
          <w:iCs/>
          <w:sz w:val="24"/>
          <w:szCs w:val="20"/>
          <w:shd w:val="clear" w:color="auto" w:fill="FFFF99"/>
        </w:rPr>
        <w:t>ХХХХ</w:t>
      </w:r>
      <w:r w:rsidR="002B2642" w:rsidRPr="002B2642">
        <w:rPr>
          <w:rFonts w:cs="Arial"/>
          <w:b/>
          <w:sz w:val="24"/>
          <w:szCs w:val="24"/>
        </w:rPr>
        <w:t xml:space="preserve"> </w:t>
      </w:r>
      <w:r w:rsidR="00F92040">
        <w:rPr>
          <w:rFonts w:cs="Arial"/>
          <w:b/>
          <w:sz w:val="24"/>
          <w:szCs w:val="24"/>
        </w:rPr>
        <w:t>г.</w:t>
      </w:r>
    </w:p>
    <w:p w14:paraId="0B19C718" w14:textId="77777777" w:rsidR="00326554" w:rsidRPr="001C3BC9" w:rsidRDefault="00065406" w:rsidP="001C3BC9">
      <w:pPr>
        <w:pStyle w:val="af"/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rFonts w:ascii="Arial" w:hAnsi="Arial" w:cs="Arial"/>
          <w:sz w:val="20"/>
          <w:szCs w:val="20"/>
        </w:rPr>
      </w:pPr>
      <w:r w:rsidRPr="001C3BC9">
        <w:rPr>
          <w:rFonts w:ascii="Arial" w:hAnsi="Arial" w:cs="Arial"/>
          <w:sz w:val="20"/>
          <w:szCs w:val="20"/>
        </w:rPr>
        <w:t xml:space="preserve">В рамках исполнения </w:t>
      </w:r>
      <w:r w:rsidR="00DC39F6">
        <w:rPr>
          <w:rFonts w:ascii="Arial" w:hAnsi="Arial" w:cs="Arial"/>
          <w:sz w:val="20"/>
          <w:szCs w:val="20"/>
        </w:rPr>
        <w:t>д</w:t>
      </w:r>
      <w:r w:rsidRPr="001C3BC9">
        <w:rPr>
          <w:rFonts w:ascii="Arial" w:hAnsi="Arial" w:cs="Arial"/>
          <w:sz w:val="20"/>
          <w:szCs w:val="20"/>
        </w:rPr>
        <w:t>оговора №</w:t>
      </w:r>
      <w:r w:rsidRPr="001C3BC9">
        <w:rPr>
          <w:rFonts w:ascii="Arial" w:hAnsi="Arial" w:cs="Arial"/>
          <w:i/>
          <w:iCs/>
          <w:sz w:val="20"/>
          <w:szCs w:val="20"/>
          <w:shd w:val="clear" w:color="auto" w:fill="FFFF99"/>
        </w:rPr>
        <w:t>___</w:t>
      </w:r>
      <w:r w:rsidRPr="001C3BC9">
        <w:rPr>
          <w:rFonts w:ascii="Arial" w:hAnsi="Arial" w:cs="Arial"/>
          <w:sz w:val="20"/>
          <w:szCs w:val="20"/>
        </w:rPr>
        <w:t xml:space="preserve"> от </w:t>
      </w:r>
      <w:r w:rsidRPr="001C3BC9">
        <w:rPr>
          <w:rFonts w:ascii="Arial" w:hAnsi="Arial" w:cs="Arial"/>
          <w:i/>
          <w:iCs/>
          <w:sz w:val="20"/>
          <w:szCs w:val="20"/>
          <w:shd w:val="clear" w:color="auto" w:fill="FFFF99"/>
        </w:rPr>
        <w:t>ХХ.ХХ.ХХХХ</w:t>
      </w:r>
      <w:r w:rsidR="00B152D0" w:rsidRPr="00B152D0">
        <w:rPr>
          <w:rFonts w:ascii="Arial" w:hAnsi="Arial" w:cs="Arial"/>
          <w:sz w:val="20"/>
          <w:szCs w:val="20"/>
        </w:rPr>
        <w:t xml:space="preserve"> года</w:t>
      </w:r>
      <w:r w:rsidRPr="001C3BC9">
        <w:rPr>
          <w:rFonts w:ascii="Arial" w:hAnsi="Arial" w:cs="Arial"/>
          <w:sz w:val="20"/>
          <w:szCs w:val="20"/>
        </w:rPr>
        <w:t xml:space="preserve"> считаем целесообразным заключить </w:t>
      </w:r>
      <w:r w:rsidR="0008032C">
        <w:rPr>
          <w:rFonts w:ascii="Arial" w:hAnsi="Arial" w:cs="Arial"/>
          <w:sz w:val="20"/>
          <w:szCs w:val="20"/>
        </w:rPr>
        <w:t>д</w:t>
      </w:r>
      <w:r w:rsidRPr="001C3BC9">
        <w:rPr>
          <w:rFonts w:ascii="Arial" w:hAnsi="Arial" w:cs="Arial"/>
          <w:sz w:val="20"/>
          <w:szCs w:val="20"/>
        </w:rPr>
        <w:t>ополнительное соглашение №</w:t>
      </w:r>
      <w:r w:rsidRPr="001C3BC9">
        <w:rPr>
          <w:rFonts w:ascii="Arial" w:hAnsi="Arial" w:cs="Arial"/>
          <w:i/>
          <w:iCs/>
          <w:sz w:val="20"/>
          <w:szCs w:val="20"/>
          <w:shd w:val="clear" w:color="auto" w:fill="FFFF99"/>
        </w:rPr>
        <w:t>___</w:t>
      </w:r>
      <w:r w:rsidRPr="001C3BC9">
        <w:rPr>
          <w:rFonts w:ascii="Arial" w:hAnsi="Arial" w:cs="Arial"/>
          <w:sz w:val="20"/>
          <w:szCs w:val="20"/>
        </w:rPr>
        <w:t xml:space="preserve"> </w:t>
      </w:r>
      <w:r w:rsidR="009625DB">
        <w:rPr>
          <w:rFonts w:ascii="Arial" w:hAnsi="Arial" w:cs="Arial"/>
          <w:sz w:val="20"/>
          <w:szCs w:val="20"/>
        </w:rPr>
        <w:t xml:space="preserve">(далее - ДС) </w:t>
      </w:r>
      <w:r w:rsidRPr="001C3BC9">
        <w:rPr>
          <w:rFonts w:ascii="Arial" w:hAnsi="Arial" w:cs="Arial"/>
          <w:sz w:val="20"/>
          <w:szCs w:val="20"/>
        </w:rPr>
        <w:t xml:space="preserve">на следующих условиях и основаниях: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7081"/>
      </w:tblGrid>
      <w:tr w:rsidR="00DC39F6" w:rsidRPr="00970296" w14:paraId="1B9E137C" w14:textId="77777777" w:rsidTr="00CC5A00">
        <w:trPr>
          <w:trHeight w:val="593"/>
        </w:trPr>
        <w:tc>
          <w:tcPr>
            <w:tcW w:w="2694" w:type="dxa"/>
            <w:vAlign w:val="center"/>
          </w:tcPr>
          <w:p w14:paraId="76F7A607" w14:textId="77777777" w:rsidR="00DC39F6" w:rsidRPr="00970296" w:rsidRDefault="00F678F1" w:rsidP="00CC5A00">
            <w:pPr>
              <w:overflowPunct w:val="0"/>
              <w:autoSpaceDE w:val="0"/>
              <w:autoSpaceDN w:val="0"/>
              <w:spacing w:before="16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97029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Заказчик</w:t>
            </w:r>
          </w:p>
        </w:tc>
        <w:tc>
          <w:tcPr>
            <w:tcW w:w="7081" w:type="dxa"/>
            <w:vAlign w:val="center"/>
          </w:tcPr>
          <w:p w14:paraId="15A9513B" w14:textId="77777777" w:rsidR="00DC39F6" w:rsidRPr="00970296" w:rsidRDefault="00C771EF" w:rsidP="00CC5A00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&lt;указать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 </w:t>
            </w:r>
            <w:r w:rsidR="00A74D02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ПАО «Газпром нефть </w:t>
            </w: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или наименование Общества Газпром нефть&gt;</w:t>
            </w:r>
          </w:p>
        </w:tc>
      </w:tr>
      <w:tr w:rsidR="00A74D02" w:rsidRPr="00970296" w14:paraId="48AF65C5" w14:textId="77777777" w:rsidTr="00CC5A00">
        <w:trPr>
          <w:trHeight w:val="593"/>
        </w:trPr>
        <w:tc>
          <w:tcPr>
            <w:tcW w:w="2694" w:type="dxa"/>
            <w:vAlign w:val="center"/>
          </w:tcPr>
          <w:p w14:paraId="1A5E47BA" w14:textId="77777777" w:rsidR="00A74D02" w:rsidRPr="00970296" w:rsidRDefault="00A74D02" w:rsidP="00CC5A00">
            <w:pPr>
              <w:overflowPunct w:val="0"/>
              <w:autoSpaceDE w:val="0"/>
              <w:autoSpaceDN w:val="0"/>
              <w:spacing w:before="16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Инициатор</w:t>
            </w:r>
          </w:p>
        </w:tc>
        <w:tc>
          <w:tcPr>
            <w:tcW w:w="7081" w:type="dxa"/>
            <w:vAlign w:val="center"/>
          </w:tcPr>
          <w:p w14:paraId="2DF26F95" w14:textId="77777777" w:rsidR="00A74D02" w:rsidRPr="00970296" w:rsidRDefault="00A74D02" w:rsidP="00CC5A00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указать </w:t>
            </w:r>
            <w:r w:rsidRPr="00A74D02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структурное подразделение Заказчика, инициирующее заключение дополнительного соглашения</w:t>
            </w: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&gt;</w:t>
            </w:r>
          </w:p>
        </w:tc>
      </w:tr>
      <w:tr w:rsidR="00F678F1" w:rsidRPr="00970296" w14:paraId="096EFE3A" w14:textId="77777777" w:rsidTr="00CC5A00">
        <w:trPr>
          <w:trHeight w:val="659"/>
        </w:trPr>
        <w:tc>
          <w:tcPr>
            <w:tcW w:w="2694" w:type="dxa"/>
            <w:vAlign w:val="center"/>
          </w:tcPr>
          <w:p w14:paraId="0BE00AB7" w14:textId="77777777" w:rsidR="00F678F1" w:rsidRPr="00970296" w:rsidRDefault="00F678F1" w:rsidP="00CC5A00">
            <w:pPr>
              <w:overflowPunct w:val="0"/>
              <w:autoSpaceDE w:val="0"/>
              <w:autoSpaceDN w:val="0"/>
              <w:spacing w:before="16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97029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Контрагент</w:t>
            </w:r>
          </w:p>
        </w:tc>
        <w:tc>
          <w:tcPr>
            <w:tcW w:w="7081" w:type="dxa"/>
            <w:vAlign w:val="center"/>
          </w:tcPr>
          <w:p w14:paraId="2D07C149" w14:textId="77777777" w:rsidR="00F678F1" w:rsidRDefault="00F678F1" w:rsidP="00CC5A00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указать </w:t>
            </w: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сокращенное наименование контрагента&gt;</w:t>
            </w:r>
          </w:p>
          <w:p w14:paraId="1D8EC6D8" w14:textId="77777777" w:rsidR="00F678F1" w:rsidRPr="00970296" w:rsidRDefault="00F678F1" w:rsidP="00CC5A00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70296">
              <w:rPr>
                <w:rFonts w:ascii="Arial" w:eastAsia="Times New Roman" w:hAnsi="Arial" w:cs="Arial"/>
                <w:bCs/>
                <w:sz w:val="20"/>
                <w:szCs w:val="20"/>
                <w:shd w:val="clear" w:color="auto" w:fill="FFFFFF"/>
                <w:lang w:eastAsia="ru-RU"/>
              </w:rPr>
              <w:t>ИНН:</w:t>
            </w: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 &lt;указать ИНН&gt;</w:t>
            </w:r>
          </w:p>
        </w:tc>
      </w:tr>
      <w:tr w:rsidR="00F678F1" w:rsidRPr="00970296" w14:paraId="3DE816AA" w14:textId="77777777" w:rsidTr="00CC5A00">
        <w:trPr>
          <w:trHeight w:val="659"/>
        </w:trPr>
        <w:tc>
          <w:tcPr>
            <w:tcW w:w="2694" w:type="dxa"/>
            <w:vAlign w:val="center"/>
          </w:tcPr>
          <w:p w14:paraId="021B9B91" w14:textId="77777777" w:rsidR="00F678F1" w:rsidRPr="00970296" w:rsidRDefault="00F678F1" w:rsidP="00CC5A00">
            <w:pPr>
              <w:overflowPunct w:val="0"/>
              <w:autoSpaceDE w:val="0"/>
              <w:autoSpaceDN w:val="0"/>
              <w:spacing w:before="16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Предмет договора</w:t>
            </w:r>
          </w:p>
        </w:tc>
        <w:tc>
          <w:tcPr>
            <w:tcW w:w="7081" w:type="dxa"/>
            <w:vAlign w:val="center"/>
          </w:tcPr>
          <w:p w14:paraId="782BA865" w14:textId="77777777" w:rsidR="00F678F1" w:rsidRPr="00970296" w:rsidRDefault="00F678F1" w:rsidP="00CC5A00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указать предмет договора</w:t>
            </w: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&gt;</w:t>
            </w:r>
          </w:p>
        </w:tc>
      </w:tr>
      <w:tr w:rsidR="00F678F1" w:rsidRPr="00970296" w14:paraId="52227F46" w14:textId="77777777" w:rsidTr="00F71B39">
        <w:trPr>
          <w:trHeight w:val="855"/>
        </w:trPr>
        <w:tc>
          <w:tcPr>
            <w:tcW w:w="2694" w:type="dxa"/>
            <w:vAlign w:val="center"/>
          </w:tcPr>
          <w:p w14:paraId="0BBA5ECA" w14:textId="77777777" w:rsidR="00F678F1" w:rsidRDefault="00F678F1" w:rsidP="00CC5A00">
            <w:pPr>
              <w:overflowPunct w:val="0"/>
              <w:autoSpaceDE w:val="0"/>
              <w:autoSpaceDN w:val="0"/>
              <w:spacing w:before="16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Предмет ДС</w:t>
            </w:r>
            <w:r w:rsidR="008A2C9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7081" w:type="dxa"/>
            <w:vAlign w:val="center"/>
          </w:tcPr>
          <w:p w14:paraId="07D3157F" w14:textId="77777777" w:rsidR="00B07C0B" w:rsidRDefault="00F678F1" w:rsidP="00CC5A00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</w:t>
            </w:r>
            <w:r w:rsidR="00B07C0B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указать пункт из </w:t>
            </w:r>
            <w:r w:rsidR="00631A2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КТ-530</w:t>
            </w:r>
            <w:r w:rsidR="00B07C0B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 на основании которого вносятся изменения, дополнения в договор/расторгается договор.</w:t>
            </w:r>
          </w:p>
          <w:p w14:paraId="47EC5FC2" w14:textId="77777777" w:rsidR="00F678F1" w:rsidRPr="00970296" w:rsidRDefault="00F678F1" w:rsidP="00CC5A00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указать условия договора, подлежащие изменению, дополнению причины и обоснование пред</w:t>
            </w:r>
            <w:r w:rsidR="008B432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лагаемых изменений, дополнений, при расторжении договора – причины расторжения</w:t>
            </w: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&gt;</w:t>
            </w:r>
          </w:p>
        </w:tc>
      </w:tr>
      <w:tr w:rsidR="00F678F1" w:rsidRPr="00970296" w14:paraId="21F70BD4" w14:textId="77777777" w:rsidTr="00CC5A00">
        <w:trPr>
          <w:trHeight w:val="1545"/>
        </w:trPr>
        <w:tc>
          <w:tcPr>
            <w:tcW w:w="2694" w:type="dxa"/>
            <w:vAlign w:val="center"/>
          </w:tcPr>
          <w:p w14:paraId="10798C8E" w14:textId="77777777" w:rsidR="00F678F1" w:rsidRPr="00970296" w:rsidRDefault="00F678F1" w:rsidP="00CC5A00">
            <w:pPr>
              <w:overflowPunct w:val="0"/>
              <w:autoSpaceDE w:val="0"/>
              <w:autoSpaceDN w:val="0"/>
              <w:spacing w:before="160"/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</w:pPr>
            <w:r w:rsidRPr="00970296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 xml:space="preserve">Общая стоимость 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д</w:t>
            </w:r>
            <w:r w:rsidRPr="00970296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оговора с учетом ДС№1- ДС№</w:t>
            </w: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&lt;указать номер ДС, планируемого к заключению&gt;</w:t>
            </w:r>
          </w:p>
        </w:tc>
        <w:tc>
          <w:tcPr>
            <w:tcW w:w="7081" w:type="dxa"/>
            <w:vAlign w:val="center"/>
          </w:tcPr>
          <w:p w14:paraId="2211DB2F" w14:textId="77777777" w:rsidR="00F678F1" w:rsidRPr="00970296" w:rsidRDefault="00F678F1" w:rsidP="00CC5A00">
            <w:pPr>
              <w:tabs>
                <w:tab w:val="left" w:pos="426"/>
                <w:tab w:val="left" w:pos="851"/>
              </w:tabs>
              <w:spacing w:before="120" w:after="120" w:line="240" w:lineRule="auto"/>
              <w:ind w:right="57"/>
              <w:rPr>
                <w:rFonts w:ascii="Arial" w:eastAsia="Times New Roman" w:hAnsi="Arial" w:cs="Arial"/>
                <w:snapToGrid w:val="0"/>
                <w:sz w:val="20"/>
                <w:szCs w:val="20"/>
                <w:lang w:eastAsia="ru-RU"/>
              </w:rPr>
            </w:pPr>
            <w:r w:rsidRPr="00970296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______________ руб</w:t>
            </w:r>
            <w:r w:rsidR="008B4326">
              <w:rPr>
                <w:rFonts w:ascii="Arial" w:eastAsia="Times New Roman" w:hAnsi="Arial" w:cs="Arial"/>
                <w:snapToGrid w:val="0"/>
                <w:sz w:val="20"/>
                <w:szCs w:val="20"/>
                <w:lang w:eastAsia="ru-RU"/>
              </w:rPr>
              <w:t>., без учета НДС</w:t>
            </w:r>
          </w:p>
          <w:p w14:paraId="22126B60" w14:textId="77777777" w:rsidR="00F678F1" w:rsidRPr="00970296" w:rsidRDefault="00F678F1" w:rsidP="00CC5A00">
            <w:pPr>
              <w:rPr>
                <w:rFonts w:ascii="Arial" w:eastAsia="Times New Roman" w:hAnsi="Arial" w:cs="Arial"/>
                <w:bCs/>
                <w:snapToGrid w:val="0"/>
                <w:sz w:val="20"/>
                <w:szCs w:val="20"/>
                <w:lang w:eastAsia="ru-RU"/>
              </w:rPr>
            </w:pPr>
            <w:r w:rsidRPr="00970296">
              <w:rPr>
                <w:rFonts w:ascii="Calibri" w:eastAsia="Times New Roman" w:hAnsi="Calibri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______________ </w:t>
            </w: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руб</w:t>
            </w:r>
            <w:r w:rsidRPr="00970296">
              <w:rPr>
                <w:rFonts w:ascii="Arial" w:eastAsia="Times New Roman" w:hAnsi="Arial" w:cs="Arial"/>
                <w:bCs/>
                <w:snapToGrid w:val="0"/>
                <w:sz w:val="20"/>
                <w:szCs w:val="20"/>
                <w:lang w:eastAsia="ru-RU"/>
              </w:rPr>
              <w:t>., с учетом НДС</w:t>
            </w:r>
          </w:p>
          <w:p w14:paraId="37ADF86C" w14:textId="77777777" w:rsidR="00F71B39" w:rsidRDefault="00F71B39" w:rsidP="00F71B39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&lt;если НДС не облагается, указать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пункт в соответствии с НК РФ&gt;</w:t>
            </w: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 </w:t>
            </w:r>
          </w:p>
          <w:p w14:paraId="28202A11" w14:textId="77777777" w:rsidR="00F71B39" w:rsidRDefault="00F71B39" w:rsidP="00F71B39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</w:t>
            </w: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если стоимость в валюте, дополнительно указать стоимость в валюте без НДС и с НДС (если НДС не облагается, указать пункт в соответствии с НК РФ), также указать информацию о применяемом курсе валюты (курс ЦБ или курс по утверждёнными на определенный период макропараметрам)</w:t>
            </w: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&gt;</w:t>
            </w:r>
          </w:p>
          <w:p w14:paraId="74FA980D" w14:textId="77777777" w:rsidR="00F71B39" w:rsidRPr="002F7EE4" w:rsidRDefault="00F71B39" w:rsidP="00836552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&lt;если стоимость закупки имеет гарантированный и негарантированный объемы –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 </w:t>
            </w: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указать&gt; </w:t>
            </w:r>
          </w:p>
          <w:p w14:paraId="4CA82EAC" w14:textId="77777777" w:rsidR="00F71B39" w:rsidRDefault="00F71B39" w:rsidP="00F71B39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</w:p>
          <w:p w14:paraId="6B135160" w14:textId="77777777" w:rsidR="00F71B39" w:rsidRDefault="00F71B39" w:rsidP="00F71B39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</w:p>
          <w:p w14:paraId="5F25C85C" w14:textId="77777777" w:rsidR="00F71B39" w:rsidRDefault="00F71B39" w:rsidP="00836552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&lt;если предмет закупки «аренда», указать постоянную и переменную части арендной платы&gt;</w:t>
            </w:r>
          </w:p>
          <w:p w14:paraId="47844E42" w14:textId="77777777" w:rsidR="00F71B39" w:rsidRDefault="00F71B39" w:rsidP="00F71B39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</w:p>
          <w:p w14:paraId="39BB15D7" w14:textId="77777777" w:rsidR="00F71B39" w:rsidRDefault="00F71B39" w:rsidP="00836552">
            <w:pPr>
              <w:jc w:val="both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&lt;если предмет закупки – IT услуги, указать стоимость ПО и услуг технической поддержки раздельно&gt;</w:t>
            </w:r>
          </w:p>
          <w:p w14:paraId="5941A71B" w14:textId="77777777" w:rsidR="00F71B39" w:rsidRDefault="00F71B39" w:rsidP="00CC5A00">
            <w:pPr>
              <w:tabs>
                <w:tab w:val="left" w:pos="426"/>
                <w:tab w:val="left" w:pos="851"/>
              </w:tabs>
              <w:spacing w:before="120" w:after="120" w:line="240" w:lineRule="auto"/>
              <w:ind w:right="57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</w:p>
          <w:p w14:paraId="46B49405" w14:textId="77777777" w:rsidR="005A100C" w:rsidRDefault="005A100C" w:rsidP="00CC5A00">
            <w:pPr>
              <w:tabs>
                <w:tab w:val="left" w:pos="426"/>
                <w:tab w:val="left" w:pos="851"/>
              </w:tabs>
              <w:spacing w:before="120" w:after="120" w:line="240" w:lineRule="auto"/>
              <w:ind w:right="57"/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</w:p>
          <w:p w14:paraId="189F5C29" w14:textId="77777777" w:rsidR="005A100C" w:rsidRPr="005A100C" w:rsidRDefault="005A100C" w:rsidP="005A100C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  <w:p w14:paraId="349F4A4A" w14:textId="77777777" w:rsidR="005A100C" w:rsidRPr="005A100C" w:rsidRDefault="005A100C" w:rsidP="005A100C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  <w:p w14:paraId="5DF1D7F7" w14:textId="77777777" w:rsidR="00F71B39" w:rsidRPr="005A100C" w:rsidRDefault="00F71B39" w:rsidP="005A100C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9C37F1" w:rsidRPr="00970296" w14:paraId="3296D646" w14:textId="77777777" w:rsidTr="009C37F1">
        <w:trPr>
          <w:trHeight w:val="1545"/>
        </w:trPr>
        <w:tc>
          <w:tcPr>
            <w:tcW w:w="2694" w:type="dxa"/>
            <w:shd w:val="clear" w:color="auto" w:fill="auto"/>
          </w:tcPr>
          <w:p w14:paraId="1D8D897A" w14:textId="77777777" w:rsidR="009C37F1" w:rsidRPr="00970296" w:rsidRDefault="009C37F1" w:rsidP="009C37F1">
            <w:pPr>
              <w:overflowPunct w:val="0"/>
              <w:autoSpaceDE w:val="0"/>
              <w:autoSpaceDN w:val="0"/>
              <w:spacing w:before="160"/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</w:pPr>
            <w:r w:rsidRPr="0097029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lastRenderedPageBreak/>
              <w:t xml:space="preserve">Сроки </w:t>
            </w:r>
            <w:r w:rsidRPr="00970296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поставки товаров/выполнения работ/оказания услуг </w:t>
            </w:r>
            <w:r w:rsidRPr="009C37F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по договору</w:t>
            </w:r>
          </w:p>
        </w:tc>
        <w:tc>
          <w:tcPr>
            <w:tcW w:w="7081" w:type="dxa"/>
            <w:shd w:val="clear" w:color="auto" w:fill="auto"/>
          </w:tcPr>
          <w:p w14:paraId="59DFCF68" w14:textId="77777777" w:rsidR="009C37F1" w:rsidRDefault="009C37F1" w:rsidP="009C37F1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jc w:val="both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70296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 xml:space="preserve">с </w:t>
            </w: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ХХ.ХХ.ХХХХ</w:t>
            </w:r>
            <w:r w:rsidRPr="00970296">
              <w:rPr>
                <w:rFonts w:ascii="Arial" w:eastAsia="Arial" w:hAnsi="Arial" w:cs="Arial"/>
                <w:i/>
                <w:color w:val="706F6F"/>
                <w:sz w:val="20"/>
                <w:szCs w:val="20"/>
              </w:rPr>
              <w:t xml:space="preserve"> </w:t>
            </w:r>
            <w:r w:rsidRPr="00970296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по</w:t>
            </w:r>
            <w:r w:rsidRPr="00970296">
              <w:rPr>
                <w:rFonts w:ascii="Arial" w:eastAsia="Arial" w:hAnsi="Arial" w:cs="Arial"/>
                <w:i/>
                <w:color w:val="706F6F"/>
                <w:sz w:val="20"/>
                <w:szCs w:val="20"/>
              </w:rPr>
              <w:t xml:space="preserve"> </w:t>
            </w: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ХХ.ХХ.ХХХХ</w:t>
            </w:r>
          </w:p>
          <w:p w14:paraId="7A24AA8F" w14:textId="77777777" w:rsidR="009C37F1" w:rsidRDefault="009C37F1" w:rsidP="009C37F1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2"/>
              <w:rPr>
                <w:rFonts w:ascii="Arial" w:eastAsia="Times New Roman" w:hAnsi="Arial" w:cs="Arial"/>
                <w:bCs/>
                <w:i/>
                <w:color w:val="808080"/>
                <w:sz w:val="20"/>
                <w:szCs w:val="20"/>
                <w:lang w:eastAsia="ru-RU"/>
              </w:rPr>
            </w:pPr>
          </w:p>
          <w:p w14:paraId="6BB031B9" w14:textId="77777777" w:rsidR="009C37F1" w:rsidRPr="002F7EE4" w:rsidRDefault="009C37F1" w:rsidP="009C37F1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&lt;указать сроки поставки товаров/выполнения работ/оказания услуг по договору с учетом ранее заключенных ДС</w:t>
            </w:r>
            <w:r w:rsidRPr="002F7EE4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&gt;</w:t>
            </w:r>
          </w:p>
          <w:p w14:paraId="6170771F" w14:textId="77777777" w:rsidR="009C37F1" w:rsidRPr="00970296" w:rsidRDefault="009C37F1" w:rsidP="009C37F1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</w:p>
        </w:tc>
      </w:tr>
      <w:tr w:rsidR="009C37F1" w:rsidRPr="00970296" w14:paraId="516F9BE5" w14:textId="77777777" w:rsidTr="009C37F1">
        <w:trPr>
          <w:trHeight w:val="1545"/>
        </w:trPr>
        <w:tc>
          <w:tcPr>
            <w:tcW w:w="2694" w:type="dxa"/>
            <w:shd w:val="clear" w:color="auto" w:fill="auto"/>
          </w:tcPr>
          <w:p w14:paraId="5FA7187D" w14:textId="77777777" w:rsidR="009C37F1" w:rsidRPr="00970296" w:rsidRDefault="009C37F1" w:rsidP="009C37F1">
            <w:pPr>
              <w:overflowPunct w:val="0"/>
              <w:autoSpaceDE w:val="0"/>
              <w:autoSpaceDN w:val="0"/>
              <w:spacing w:before="16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97029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Сроки </w:t>
            </w:r>
            <w:r w:rsidRPr="00970296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поставки товаров/выполнения работ/оказания услуг </w:t>
            </w:r>
            <w:r w:rsidRPr="001A6DF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по </w:t>
            </w:r>
            <w:r w:rsidRPr="0097029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ДС</w:t>
            </w:r>
          </w:p>
        </w:tc>
        <w:tc>
          <w:tcPr>
            <w:tcW w:w="7081" w:type="dxa"/>
            <w:shd w:val="clear" w:color="auto" w:fill="auto"/>
          </w:tcPr>
          <w:p w14:paraId="2863642E" w14:textId="77777777" w:rsidR="009C37F1" w:rsidRDefault="009C37F1" w:rsidP="009C37F1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jc w:val="both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70296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 xml:space="preserve">с </w:t>
            </w: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ХХ.ХХ.ХХХХ</w:t>
            </w:r>
            <w:r w:rsidRPr="00970296">
              <w:rPr>
                <w:rFonts w:ascii="Arial" w:eastAsia="Arial" w:hAnsi="Arial" w:cs="Arial"/>
                <w:i/>
                <w:color w:val="706F6F"/>
                <w:sz w:val="20"/>
                <w:szCs w:val="20"/>
              </w:rPr>
              <w:t xml:space="preserve"> </w:t>
            </w:r>
            <w:r w:rsidRPr="00970296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по</w:t>
            </w:r>
            <w:r w:rsidRPr="00970296">
              <w:rPr>
                <w:rFonts w:ascii="Arial" w:eastAsia="Arial" w:hAnsi="Arial" w:cs="Arial"/>
                <w:i/>
                <w:color w:val="706F6F"/>
                <w:sz w:val="20"/>
                <w:szCs w:val="20"/>
              </w:rPr>
              <w:t xml:space="preserve"> </w:t>
            </w: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ХХ.ХХ.ХХХХ</w:t>
            </w:r>
          </w:p>
          <w:p w14:paraId="0806FA5A" w14:textId="77777777" w:rsidR="009C37F1" w:rsidRDefault="009C37F1" w:rsidP="009C37F1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2"/>
              <w:rPr>
                <w:rFonts w:ascii="Arial" w:eastAsia="Times New Roman" w:hAnsi="Arial" w:cs="Arial"/>
                <w:bCs/>
                <w:i/>
                <w:color w:val="808080"/>
                <w:sz w:val="20"/>
                <w:szCs w:val="20"/>
                <w:lang w:eastAsia="ru-RU"/>
              </w:rPr>
            </w:pPr>
          </w:p>
          <w:p w14:paraId="0EBF06AC" w14:textId="77777777" w:rsidR="009C37F1" w:rsidRPr="009C37F1" w:rsidRDefault="009C37F1" w:rsidP="009C37F1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2F7EE4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&lt;(</w:t>
            </w:r>
            <w:r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срок не должен быть в прошлом)&gt;</w:t>
            </w:r>
          </w:p>
        </w:tc>
      </w:tr>
      <w:tr w:rsidR="009C37F1" w:rsidRPr="00970296" w14:paraId="67A8F633" w14:textId="77777777" w:rsidTr="00CC5A00">
        <w:tc>
          <w:tcPr>
            <w:tcW w:w="2694" w:type="dxa"/>
            <w:shd w:val="clear" w:color="auto" w:fill="auto"/>
            <w:vAlign w:val="center"/>
          </w:tcPr>
          <w:p w14:paraId="41BC8EDC" w14:textId="77777777" w:rsidR="009C37F1" w:rsidRDefault="009C37F1" w:rsidP="009C37F1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&lt;при необходимости указать иные существенные условия&gt;</w:t>
            </w:r>
          </w:p>
          <w:p w14:paraId="79C1729F" w14:textId="77777777" w:rsidR="009C37F1" w:rsidRPr="00970296" w:rsidRDefault="009C37F1" w:rsidP="009C37F1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textAlignment w:val="baseline"/>
              <w:outlineLvl w:val="2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081" w:type="dxa"/>
            <w:shd w:val="clear" w:color="auto" w:fill="auto"/>
            <w:vAlign w:val="center"/>
          </w:tcPr>
          <w:p w14:paraId="0D5742C3" w14:textId="77777777" w:rsidR="009C37F1" w:rsidRPr="00970296" w:rsidRDefault="009C37F1" w:rsidP="009C37F1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textAlignment w:val="baseline"/>
              <w:outlineLvl w:val="2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</w:p>
        </w:tc>
      </w:tr>
    </w:tbl>
    <w:p w14:paraId="57F9E7AE" w14:textId="77777777" w:rsidR="00B07C0B" w:rsidRDefault="00B07C0B" w:rsidP="0038465C">
      <w:pPr>
        <w:widowControl w:val="0"/>
        <w:tabs>
          <w:tab w:val="left" w:pos="426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sz w:val="20"/>
          <w:szCs w:val="20"/>
          <w:lang w:eastAsia="ru-RU"/>
        </w:rPr>
      </w:pPr>
    </w:p>
    <w:p w14:paraId="2939E04B" w14:textId="77777777" w:rsidR="00B07C0B" w:rsidRPr="00AB1464" w:rsidRDefault="00B07C0B" w:rsidP="0038465C">
      <w:pPr>
        <w:widowControl w:val="0"/>
        <w:tabs>
          <w:tab w:val="left" w:pos="1134"/>
        </w:tabs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bCs/>
          <w:color w:val="FF0000"/>
          <w:sz w:val="20"/>
          <w:szCs w:val="20"/>
          <w:lang w:eastAsia="ru-RU"/>
        </w:rPr>
      </w:pPr>
      <w:r w:rsidRPr="00970296">
        <w:rPr>
          <w:rFonts w:ascii="Arial" w:eastAsia="Times New Roman" w:hAnsi="Arial" w:cs="Arial"/>
          <w:bCs/>
          <w:sz w:val="20"/>
          <w:szCs w:val="20"/>
          <w:lang w:eastAsia="ru-RU"/>
        </w:rPr>
        <w:t xml:space="preserve">Сведения об основном </w:t>
      </w:r>
      <w:r>
        <w:rPr>
          <w:rFonts w:ascii="Arial" w:eastAsia="Times New Roman" w:hAnsi="Arial" w:cs="Arial"/>
          <w:bCs/>
          <w:sz w:val="20"/>
          <w:szCs w:val="20"/>
          <w:lang w:eastAsia="ru-RU"/>
        </w:rPr>
        <w:t>д</w:t>
      </w:r>
      <w:r w:rsidRPr="00970296">
        <w:rPr>
          <w:rFonts w:ascii="Arial" w:eastAsia="Times New Roman" w:hAnsi="Arial" w:cs="Arial"/>
          <w:bCs/>
          <w:sz w:val="20"/>
          <w:szCs w:val="20"/>
          <w:lang w:eastAsia="ru-RU"/>
        </w:rPr>
        <w:t>оговоре</w:t>
      </w:r>
      <w:r>
        <w:rPr>
          <w:rFonts w:ascii="Arial" w:eastAsia="Times New Roman" w:hAnsi="Arial" w:cs="Arial"/>
          <w:bCs/>
          <w:sz w:val="20"/>
          <w:szCs w:val="20"/>
          <w:lang w:eastAsia="ru-RU"/>
        </w:rPr>
        <w:t xml:space="preserve"> и</w:t>
      </w:r>
      <w:r w:rsidRPr="00970296">
        <w:rPr>
          <w:rFonts w:ascii="Arial" w:eastAsia="Times New Roman" w:hAnsi="Arial" w:cs="Arial"/>
          <w:bCs/>
          <w:sz w:val="20"/>
          <w:szCs w:val="20"/>
          <w:lang w:eastAsia="ru-RU"/>
        </w:rPr>
        <w:t xml:space="preserve"> изменениях</w:t>
      </w:r>
      <w:r>
        <w:rPr>
          <w:rFonts w:ascii="Arial" w:eastAsia="Times New Roman" w:hAnsi="Arial" w:cs="Arial"/>
          <w:bCs/>
          <w:sz w:val="20"/>
          <w:szCs w:val="20"/>
          <w:lang w:eastAsia="ru-RU"/>
        </w:rPr>
        <w:t>, дополнениях</w:t>
      </w:r>
      <w:r w:rsidRPr="00970296">
        <w:rPr>
          <w:rFonts w:ascii="Arial" w:eastAsia="Times New Roman" w:hAnsi="Arial" w:cs="Arial"/>
          <w:bCs/>
          <w:sz w:val="20"/>
          <w:szCs w:val="20"/>
          <w:lang w:eastAsia="ru-RU"/>
        </w:rPr>
        <w:t xml:space="preserve"> к нему отражены в </w:t>
      </w:r>
      <w:r w:rsidRPr="0008032C">
        <w:rPr>
          <w:rFonts w:ascii="Arial" w:eastAsia="Times New Roman" w:hAnsi="Arial" w:cs="Arial"/>
          <w:bCs/>
          <w:sz w:val="20"/>
          <w:szCs w:val="20"/>
          <w:lang w:eastAsia="ru-RU"/>
        </w:rPr>
        <w:t>Приложении №</w:t>
      </w:r>
      <w:r w:rsidRPr="0008032C"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>__</w:t>
      </w:r>
      <w:r w:rsidRPr="0008032C">
        <w:rPr>
          <w:rFonts w:ascii="Arial" w:eastAsia="Times New Roman" w:hAnsi="Arial" w:cs="Arial"/>
          <w:bCs/>
          <w:sz w:val="20"/>
          <w:szCs w:val="20"/>
          <w:lang w:eastAsia="ru-RU"/>
        </w:rPr>
        <w:t xml:space="preserve"> «Справка по изменению</w:t>
      </w:r>
      <w:r>
        <w:rPr>
          <w:rFonts w:ascii="Arial" w:eastAsia="Times New Roman" w:hAnsi="Arial" w:cs="Arial"/>
          <w:bCs/>
          <w:sz w:val="20"/>
          <w:szCs w:val="20"/>
          <w:lang w:eastAsia="ru-RU"/>
        </w:rPr>
        <w:t>, дополнению</w:t>
      </w:r>
      <w:r w:rsidRPr="0008032C">
        <w:rPr>
          <w:rFonts w:ascii="Arial" w:eastAsia="Times New Roman" w:hAnsi="Arial" w:cs="Arial"/>
          <w:bCs/>
          <w:sz w:val="20"/>
          <w:szCs w:val="20"/>
          <w:lang w:eastAsia="ru-RU"/>
        </w:rPr>
        <w:t xml:space="preserve"> договора».</w:t>
      </w:r>
    </w:p>
    <w:p w14:paraId="2C5E6E2C" w14:textId="77777777" w:rsidR="00B92AE7" w:rsidRDefault="00B92AE7" w:rsidP="0038465C">
      <w:pPr>
        <w:widowControl w:val="0"/>
        <w:tabs>
          <w:tab w:val="left" w:pos="426"/>
        </w:tabs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3DB5480E" w14:textId="77777777" w:rsidR="005464A9" w:rsidRPr="0032535C" w:rsidRDefault="005464A9" w:rsidP="0032535C">
      <w:pPr>
        <w:pStyle w:val="af"/>
        <w:widowControl w:val="0"/>
        <w:numPr>
          <w:ilvl w:val="0"/>
          <w:numId w:val="3"/>
        </w:numPr>
        <w:tabs>
          <w:tab w:val="left" w:pos="426"/>
        </w:tabs>
        <w:overflowPunct w:val="0"/>
        <w:autoSpaceDE w:val="0"/>
        <w:autoSpaceDN w:val="0"/>
        <w:adjustRightInd w:val="0"/>
        <w:spacing w:before="120" w:after="120" w:line="240" w:lineRule="auto"/>
        <w:ind w:left="0" w:firstLine="0"/>
        <w:contextualSpacing w:val="0"/>
        <w:jc w:val="both"/>
        <w:textAlignment w:val="baseline"/>
        <w:rPr>
          <w:rFonts w:ascii="Arial" w:eastAsia="Times New Roman" w:hAnsi="Arial" w:cs="Arial"/>
          <w:bCs/>
          <w:sz w:val="20"/>
          <w:szCs w:val="20"/>
          <w:lang w:eastAsia="ru-RU"/>
        </w:rPr>
      </w:pPr>
      <w:r w:rsidRPr="001C3BC9">
        <w:rPr>
          <w:rFonts w:ascii="Arial" w:eastAsia="Times New Roman" w:hAnsi="Arial" w:cs="Arial"/>
          <w:bCs/>
          <w:sz w:val="20"/>
          <w:szCs w:val="20"/>
          <w:lang w:eastAsia="ru-RU"/>
        </w:rPr>
        <w:t xml:space="preserve">Условия, описанные в настоящем </w:t>
      </w:r>
      <w:r w:rsidR="001C3BC9">
        <w:rPr>
          <w:rFonts w:ascii="Arial" w:eastAsia="Times New Roman" w:hAnsi="Arial" w:cs="Arial"/>
          <w:bCs/>
          <w:sz w:val="20"/>
          <w:szCs w:val="20"/>
          <w:lang w:eastAsia="ru-RU"/>
        </w:rPr>
        <w:t>решении</w:t>
      </w:r>
      <w:r w:rsidRPr="001C3BC9">
        <w:rPr>
          <w:rFonts w:ascii="Arial" w:eastAsia="Times New Roman" w:hAnsi="Arial" w:cs="Arial"/>
          <w:bCs/>
          <w:sz w:val="20"/>
          <w:szCs w:val="20"/>
          <w:lang w:eastAsia="ru-RU"/>
        </w:rPr>
        <w:t xml:space="preserve">, не применимы к событиям, произошедшим до его </w:t>
      </w:r>
      <w:r w:rsidR="008B4326">
        <w:rPr>
          <w:rFonts w:ascii="Arial" w:eastAsia="Times New Roman" w:hAnsi="Arial" w:cs="Arial"/>
          <w:bCs/>
          <w:sz w:val="20"/>
          <w:szCs w:val="20"/>
          <w:lang w:eastAsia="ru-RU"/>
        </w:rPr>
        <w:t>согласования всеми ответственными лицами</w:t>
      </w:r>
      <w:r w:rsidRPr="001C3BC9">
        <w:rPr>
          <w:rFonts w:ascii="Arial" w:eastAsia="Times New Roman" w:hAnsi="Arial" w:cs="Arial"/>
          <w:bCs/>
          <w:sz w:val="20"/>
          <w:szCs w:val="20"/>
          <w:lang w:eastAsia="ru-RU"/>
        </w:rPr>
        <w:t>.</w:t>
      </w:r>
    </w:p>
    <w:p w14:paraId="6E9A1228" w14:textId="77777777" w:rsidR="001C3BC9" w:rsidRDefault="001C3BC9" w:rsidP="0038465C">
      <w:pPr>
        <w:widowControl w:val="0"/>
        <w:tabs>
          <w:tab w:val="left" w:pos="426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</w:pPr>
    </w:p>
    <w:p w14:paraId="27B776E7" w14:textId="77777777" w:rsidR="001C3BC9" w:rsidRPr="006415AC" w:rsidRDefault="001C3BC9" w:rsidP="001C3BC9">
      <w:pPr>
        <w:widowControl w:val="0"/>
        <w:spacing w:after="0"/>
        <w:ind w:left="-709" w:firstLine="709"/>
        <w:jc w:val="both"/>
        <w:rPr>
          <w:rFonts w:ascii="Arial" w:eastAsia="Calibri" w:hAnsi="Arial" w:cs="Arial"/>
          <w:sz w:val="20"/>
          <w:szCs w:val="20"/>
        </w:rPr>
      </w:pPr>
      <w:r w:rsidRPr="006415AC">
        <w:rPr>
          <w:rFonts w:ascii="Arial" w:eastAsia="Calibri" w:hAnsi="Arial" w:cs="Arial"/>
          <w:b/>
          <w:sz w:val="20"/>
          <w:szCs w:val="20"/>
        </w:rPr>
        <w:t xml:space="preserve">Приложение: </w:t>
      </w:r>
    </w:p>
    <w:p w14:paraId="445944D3" w14:textId="77777777" w:rsidR="001C3BC9" w:rsidRDefault="001C3BC9" w:rsidP="001C3BC9">
      <w:pPr>
        <w:widowControl w:val="0"/>
        <w:spacing w:after="0"/>
        <w:ind w:left="-709" w:firstLine="709"/>
        <w:jc w:val="both"/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</w:pPr>
      <w:r w:rsidRPr="006415AC">
        <w:rPr>
          <w:rFonts w:ascii="Arial" w:hAnsi="Arial" w:cs="Arial"/>
          <w:bCs/>
          <w:i/>
          <w:iCs/>
          <w:sz w:val="20"/>
          <w:szCs w:val="20"/>
          <w:shd w:val="clear" w:color="auto" w:fill="FFFF99"/>
        </w:rPr>
        <w:t>&lt;перечислить все приложения&gt;</w:t>
      </w:r>
    </w:p>
    <w:p w14:paraId="2FB22261" w14:textId="77777777" w:rsidR="00D63F76" w:rsidRDefault="00D63F76" w:rsidP="0038465C">
      <w:pPr>
        <w:widowControl w:val="0"/>
        <w:tabs>
          <w:tab w:val="left" w:pos="426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</w:pPr>
    </w:p>
    <w:p w14:paraId="5FDDA0E7" w14:textId="77777777" w:rsidR="0032535C" w:rsidRDefault="0032535C" w:rsidP="0038465C">
      <w:pPr>
        <w:widowControl w:val="0"/>
        <w:tabs>
          <w:tab w:val="left" w:pos="426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</w:pPr>
    </w:p>
    <w:p w14:paraId="5472AA90" w14:textId="77777777" w:rsidR="00512F18" w:rsidRDefault="00512F18" w:rsidP="00512F18">
      <w:pPr>
        <w:tabs>
          <w:tab w:val="left" w:pos="2796"/>
        </w:tabs>
        <w:spacing w:after="0" w:line="240" w:lineRule="auto"/>
        <w:ind w:right="11"/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</w:pPr>
      <w:r w:rsidRPr="00326554">
        <w:rPr>
          <w:rFonts w:ascii="Arial" w:hAnsi="Arial" w:cs="Arial"/>
          <w:i/>
          <w:iCs/>
          <w:sz w:val="20"/>
          <w:shd w:val="clear" w:color="auto" w:fill="FFFF99"/>
        </w:rPr>
        <w:t>&lt;</w:t>
      </w:r>
      <w:r>
        <w:rPr>
          <w:rFonts w:ascii="Arial" w:hAnsi="Arial" w:cs="Arial"/>
          <w:i/>
          <w:iCs/>
          <w:sz w:val="20"/>
          <w:shd w:val="clear" w:color="auto" w:fill="FFFF99"/>
        </w:rPr>
        <w:t>Для Обществ Газпром нефть</w:t>
      </w:r>
      <w:r w:rsidRPr="00326554">
        <w:rPr>
          <w:rFonts w:ascii="Arial" w:hAnsi="Arial" w:cs="Arial"/>
          <w:i/>
          <w:iCs/>
          <w:sz w:val="20"/>
          <w:shd w:val="clear" w:color="auto" w:fill="FFFF99"/>
        </w:rPr>
        <w:t>&gt;</w:t>
      </w:r>
    </w:p>
    <w:p w14:paraId="4E063EB0" w14:textId="77777777" w:rsidR="00512F18" w:rsidRDefault="00512F18" w:rsidP="0038465C">
      <w:pPr>
        <w:widowControl w:val="0"/>
        <w:tabs>
          <w:tab w:val="left" w:pos="426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b/>
          <w:sz w:val="20"/>
          <w:szCs w:val="20"/>
        </w:rPr>
      </w:pPr>
    </w:p>
    <w:p w14:paraId="609FC0C0" w14:textId="77777777" w:rsidR="00512F18" w:rsidRPr="001C3BC9" w:rsidRDefault="00E050E9" w:rsidP="00512F18">
      <w:pPr>
        <w:tabs>
          <w:tab w:val="left" w:pos="2796"/>
        </w:tabs>
        <w:spacing w:after="0" w:line="240" w:lineRule="auto"/>
        <w:ind w:right="11"/>
        <w:rPr>
          <w:rFonts w:ascii="Arial" w:eastAsia="Times New Roman" w:hAnsi="Arial" w:cs="Arial"/>
          <w:b/>
          <w:bCs/>
          <w:i/>
          <w:iCs/>
          <w:sz w:val="20"/>
          <w:szCs w:val="20"/>
          <w:shd w:val="clear" w:color="auto" w:fill="FFFF99"/>
          <w:lang w:eastAsia="ru-RU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  <w:r w:rsidR="00512F18" w:rsidRPr="001C3BC9">
        <w:rPr>
          <w:rFonts w:ascii="Arial" w:hAnsi="Arial" w:cs="Arial"/>
          <w:b/>
          <w:sz w:val="20"/>
          <w:szCs w:val="20"/>
        </w:rPr>
        <w:t>Согласовано</w:t>
      </w:r>
      <w:r w:rsidR="00E43EED" w:rsidRPr="00E43EED">
        <w:rPr>
          <w:rStyle w:val="af2"/>
          <w:rFonts w:ascii="Arial" w:hAnsi="Arial" w:cs="Arial"/>
          <w:b/>
        </w:rPr>
        <w:t>1</w:t>
      </w:r>
      <w:r w:rsidR="00512F18" w:rsidRPr="001C3BC9">
        <w:rPr>
          <w:rFonts w:ascii="Arial" w:hAnsi="Arial" w:cs="Arial"/>
          <w:b/>
          <w:sz w:val="20"/>
          <w:szCs w:val="20"/>
        </w:rPr>
        <w:t xml:space="preserve">: </w:t>
      </w:r>
    </w:p>
    <w:p w14:paraId="6BB26548" w14:textId="77777777" w:rsidR="00512F18" w:rsidRDefault="00512F18" w:rsidP="0038465C">
      <w:pPr>
        <w:widowControl w:val="0"/>
        <w:tabs>
          <w:tab w:val="left" w:pos="426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5"/>
        <w:gridCol w:w="410"/>
        <w:gridCol w:w="1269"/>
        <w:gridCol w:w="543"/>
        <w:gridCol w:w="1638"/>
        <w:gridCol w:w="508"/>
        <w:gridCol w:w="1897"/>
      </w:tblGrid>
      <w:tr w:rsidR="00844679" w:rsidRPr="00326554" w14:paraId="5415B762" w14:textId="77777777" w:rsidTr="00D54615">
        <w:tc>
          <w:tcPr>
            <w:tcW w:w="3652" w:type="dxa"/>
            <w:tcBorders>
              <w:bottom w:val="single" w:sz="4" w:space="0" w:color="auto"/>
            </w:tcBorders>
            <w:shd w:val="clear" w:color="auto" w:fill="auto"/>
          </w:tcPr>
          <w:p w14:paraId="35E46BB3" w14:textId="77777777" w:rsidR="00844679" w:rsidRPr="0016483B" w:rsidRDefault="00844679" w:rsidP="00D54615">
            <w:pPr>
              <w:spacing w:after="0" w:line="240" w:lineRule="auto"/>
              <w:ind w:right="11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16483B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Руководитель подразделения, инициирующего заключение ДС</w:t>
            </w:r>
          </w:p>
          <w:p w14:paraId="17048547" w14:textId="77777777" w:rsidR="00844679" w:rsidRPr="00844679" w:rsidRDefault="00844679" w:rsidP="00D54615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highlight w:val="green"/>
                <w:lang w:eastAsia="ru-RU"/>
              </w:rPr>
            </w:pPr>
            <w:r w:rsidRPr="0016483B">
              <w:rPr>
                <w:rFonts w:ascii="Arial" w:eastAsia="Times New Roman" w:hAnsi="Arial" w:cs="Arial"/>
                <w:i/>
                <w:noProof/>
                <w:color w:val="7F7F7F"/>
                <w:sz w:val="20"/>
                <w:szCs w:val="20"/>
                <w:lang w:eastAsia="ru-RU"/>
              </w:rPr>
              <w:t>(если применимо)</w:t>
            </w:r>
          </w:p>
        </w:tc>
        <w:tc>
          <w:tcPr>
            <w:tcW w:w="425" w:type="dxa"/>
            <w:shd w:val="clear" w:color="auto" w:fill="auto"/>
          </w:tcPr>
          <w:p w14:paraId="2379A0B4" w14:textId="77777777" w:rsidR="00844679" w:rsidRPr="00326554" w:rsidRDefault="00844679" w:rsidP="00D54615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16DDCE" w14:textId="77777777" w:rsidR="00844679" w:rsidRPr="00326554" w:rsidRDefault="00844679" w:rsidP="00D54615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326554">
              <w:rPr>
                <w:rFonts w:ascii="Arial" w:eastAsia="Times New Roman" w:hAnsi="Arial" w:cs="Arial"/>
                <w:bCs/>
                <w:i/>
                <w:iCs/>
                <w:sz w:val="16"/>
                <w:szCs w:val="20"/>
                <w:shd w:val="clear" w:color="auto" w:fill="FFFF99"/>
                <w:lang w:eastAsia="ru-RU"/>
              </w:rPr>
              <w:t>ХХ.ХХ.ХХХХ</w:t>
            </w:r>
          </w:p>
        </w:tc>
        <w:tc>
          <w:tcPr>
            <w:tcW w:w="567" w:type="dxa"/>
            <w:shd w:val="clear" w:color="auto" w:fill="auto"/>
          </w:tcPr>
          <w:p w14:paraId="6447D517" w14:textId="77777777" w:rsidR="00844679" w:rsidRPr="00326554" w:rsidRDefault="00844679" w:rsidP="00D54615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32C6C878" w14:textId="77777777" w:rsidR="00844679" w:rsidRPr="00326554" w:rsidRDefault="00844679" w:rsidP="00D54615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shd w:val="clear" w:color="auto" w:fill="auto"/>
          </w:tcPr>
          <w:p w14:paraId="0F0579C4" w14:textId="77777777" w:rsidR="00844679" w:rsidRPr="00326554" w:rsidRDefault="00844679" w:rsidP="00D54615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986" w:type="dxa"/>
            <w:tcBorders>
              <w:bottom w:val="single" w:sz="4" w:space="0" w:color="auto"/>
            </w:tcBorders>
            <w:shd w:val="clear" w:color="auto" w:fill="auto"/>
          </w:tcPr>
          <w:p w14:paraId="601D0355" w14:textId="77777777" w:rsidR="00844679" w:rsidRPr="00326554" w:rsidRDefault="00844679" w:rsidP="00D54615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</w:tr>
      <w:tr w:rsidR="00844679" w:rsidRPr="00326554" w14:paraId="0E081111" w14:textId="77777777" w:rsidTr="00D54615">
        <w:tc>
          <w:tcPr>
            <w:tcW w:w="3652" w:type="dxa"/>
            <w:tcBorders>
              <w:top w:val="single" w:sz="4" w:space="0" w:color="auto"/>
            </w:tcBorders>
            <w:shd w:val="clear" w:color="auto" w:fill="auto"/>
          </w:tcPr>
          <w:p w14:paraId="60290CD5" w14:textId="77777777" w:rsidR="00844679" w:rsidRPr="00326554" w:rsidRDefault="00844679" w:rsidP="00D54615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326554">
              <w:rPr>
                <w:rFonts w:ascii="Arial" w:eastAsia="Times New Roman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(должность полностью)</w:t>
            </w:r>
          </w:p>
        </w:tc>
        <w:tc>
          <w:tcPr>
            <w:tcW w:w="425" w:type="dxa"/>
            <w:shd w:val="clear" w:color="auto" w:fill="auto"/>
          </w:tcPr>
          <w:p w14:paraId="21DE263E" w14:textId="77777777" w:rsidR="00844679" w:rsidRPr="00326554" w:rsidRDefault="00844679" w:rsidP="00D54615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26DCA59" w14:textId="77777777" w:rsidR="00844679" w:rsidRPr="00326554" w:rsidRDefault="00844679" w:rsidP="00D54615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326554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(дата)</w:t>
            </w:r>
          </w:p>
        </w:tc>
        <w:tc>
          <w:tcPr>
            <w:tcW w:w="567" w:type="dxa"/>
            <w:shd w:val="clear" w:color="auto" w:fill="auto"/>
          </w:tcPr>
          <w:p w14:paraId="28F8B085" w14:textId="77777777" w:rsidR="00844679" w:rsidRPr="00326554" w:rsidRDefault="00844679" w:rsidP="00D54615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7989F47" w14:textId="77777777" w:rsidR="00844679" w:rsidRPr="00326554" w:rsidRDefault="00844679" w:rsidP="00D54615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326554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(подпись)</w:t>
            </w:r>
          </w:p>
        </w:tc>
        <w:tc>
          <w:tcPr>
            <w:tcW w:w="530" w:type="dxa"/>
            <w:shd w:val="clear" w:color="auto" w:fill="auto"/>
          </w:tcPr>
          <w:p w14:paraId="65235323" w14:textId="77777777" w:rsidR="00844679" w:rsidRPr="00326554" w:rsidRDefault="00844679" w:rsidP="00D54615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9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7395895" w14:textId="77777777" w:rsidR="00844679" w:rsidRPr="00326554" w:rsidRDefault="00844679" w:rsidP="00D54615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326554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(Ф.И.О.)</w:t>
            </w:r>
          </w:p>
        </w:tc>
      </w:tr>
    </w:tbl>
    <w:p w14:paraId="668370D8" w14:textId="77777777" w:rsidR="00844679" w:rsidRDefault="00844679" w:rsidP="0038465C">
      <w:pPr>
        <w:widowControl w:val="0"/>
        <w:tabs>
          <w:tab w:val="left" w:pos="426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2"/>
        <w:gridCol w:w="411"/>
        <w:gridCol w:w="1269"/>
        <w:gridCol w:w="543"/>
        <w:gridCol w:w="1639"/>
        <w:gridCol w:w="508"/>
        <w:gridCol w:w="1898"/>
      </w:tblGrid>
      <w:tr w:rsidR="00047035" w:rsidRPr="00326554" w14:paraId="744F44D7" w14:textId="77777777" w:rsidTr="00D54615">
        <w:tc>
          <w:tcPr>
            <w:tcW w:w="3512" w:type="dxa"/>
            <w:tcBorders>
              <w:bottom w:val="single" w:sz="4" w:space="0" w:color="auto"/>
            </w:tcBorders>
            <w:shd w:val="clear" w:color="auto" w:fill="auto"/>
          </w:tcPr>
          <w:p w14:paraId="5B8D0D19" w14:textId="77777777" w:rsidR="00047035" w:rsidRPr="0016483B" w:rsidRDefault="00047035" w:rsidP="00D54615">
            <w:pPr>
              <w:spacing w:after="0" w:line="240" w:lineRule="auto"/>
              <w:ind w:right="11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16483B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Руководитель закупочного подразделения</w:t>
            </w:r>
          </w:p>
          <w:p w14:paraId="4D3C50DF" w14:textId="77777777" w:rsidR="00047035" w:rsidRPr="00326554" w:rsidRDefault="00047035" w:rsidP="00D54615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16483B">
              <w:rPr>
                <w:rFonts w:ascii="Arial" w:eastAsia="Times New Roman" w:hAnsi="Arial" w:cs="Arial"/>
                <w:i/>
                <w:noProof/>
                <w:color w:val="7F7F7F"/>
                <w:sz w:val="20"/>
                <w:szCs w:val="20"/>
                <w:lang w:eastAsia="ru-RU"/>
              </w:rPr>
              <w:t>(если применимо)</w:t>
            </w:r>
          </w:p>
        </w:tc>
        <w:tc>
          <w:tcPr>
            <w:tcW w:w="411" w:type="dxa"/>
            <w:shd w:val="clear" w:color="auto" w:fill="auto"/>
          </w:tcPr>
          <w:p w14:paraId="1DF75E38" w14:textId="77777777" w:rsidR="00047035" w:rsidRPr="00326554" w:rsidRDefault="00047035" w:rsidP="00D54615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E650B4" w14:textId="77777777" w:rsidR="00047035" w:rsidRPr="00326554" w:rsidRDefault="00047035" w:rsidP="00D54615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326554">
              <w:rPr>
                <w:rFonts w:ascii="Arial" w:eastAsia="Times New Roman" w:hAnsi="Arial" w:cs="Arial"/>
                <w:bCs/>
                <w:i/>
                <w:iCs/>
                <w:sz w:val="16"/>
                <w:szCs w:val="20"/>
                <w:shd w:val="clear" w:color="auto" w:fill="FFFF99"/>
                <w:lang w:eastAsia="ru-RU"/>
              </w:rPr>
              <w:t>ХХ.ХХ.ХХХХ</w:t>
            </w:r>
          </w:p>
        </w:tc>
        <w:tc>
          <w:tcPr>
            <w:tcW w:w="543" w:type="dxa"/>
            <w:shd w:val="clear" w:color="auto" w:fill="auto"/>
          </w:tcPr>
          <w:p w14:paraId="5FB2D25F" w14:textId="77777777" w:rsidR="00047035" w:rsidRPr="00326554" w:rsidRDefault="00047035" w:rsidP="00D54615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639" w:type="dxa"/>
            <w:tcBorders>
              <w:bottom w:val="single" w:sz="4" w:space="0" w:color="auto"/>
            </w:tcBorders>
            <w:shd w:val="clear" w:color="auto" w:fill="auto"/>
          </w:tcPr>
          <w:p w14:paraId="6A3D5D34" w14:textId="77777777" w:rsidR="00047035" w:rsidRPr="00326554" w:rsidRDefault="00047035" w:rsidP="00D54615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508" w:type="dxa"/>
            <w:shd w:val="clear" w:color="auto" w:fill="auto"/>
          </w:tcPr>
          <w:p w14:paraId="4F2D73CC" w14:textId="77777777" w:rsidR="00047035" w:rsidRPr="00326554" w:rsidRDefault="00047035" w:rsidP="00D54615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98" w:type="dxa"/>
            <w:tcBorders>
              <w:bottom w:val="single" w:sz="4" w:space="0" w:color="auto"/>
            </w:tcBorders>
            <w:shd w:val="clear" w:color="auto" w:fill="auto"/>
          </w:tcPr>
          <w:p w14:paraId="1DC04622" w14:textId="77777777" w:rsidR="00047035" w:rsidRPr="00326554" w:rsidRDefault="00047035" w:rsidP="00D54615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</w:tr>
      <w:tr w:rsidR="00047035" w:rsidRPr="00326554" w14:paraId="2F1BC722" w14:textId="77777777" w:rsidTr="00D54615">
        <w:tc>
          <w:tcPr>
            <w:tcW w:w="3512" w:type="dxa"/>
            <w:tcBorders>
              <w:top w:val="single" w:sz="4" w:space="0" w:color="auto"/>
            </w:tcBorders>
            <w:shd w:val="clear" w:color="auto" w:fill="auto"/>
          </w:tcPr>
          <w:p w14:paraId="2010D8AE" w14:textId="77777777" w:rsidR="00047035" w:rsidRPr="00326554" w:rsidRDefault="00047035" w:rsidP="00D54615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326554">
              <w:rPr>
                <w:rFonts w:ascii="Arial" w:eastAsia="Times New Roman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(должность полностью)</w:t>
            </w:r>
          </w:p>
        </w:tc>
        <w:tc>
          <w:tcPr>
            <w:tcW w:w="411" w:type="dxa"/>
            <w:shd w:val="clear" w:color="auto" w:fill="auto"/>
          </w:tcPr>
          <w:p w14:paraId="41554654" w14:textId="77777777" w:rsidR="00047035" w:rsidRPr="00326554" w:rsidRDefault="00047035" w:rsidP="00D54615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F77EA6A" w14:textId="77777777" w:rsidR="00047035" w:rsidRPr="00326554" w:rsidRDefault="00047035" w:rsidP="00D54615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326554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(дата)</w:t>
            </w:r>
          </w:p>
        </w:tc>
        <w:tc>
          <w:tcPr>
            <w:tcW w:w="543" w:type="dxa"/>
            <w:shd w:val="clear" w:color="auto" w:fill="auto"/>
          </w:tcPr>
          <w:p w14:paraId="3668E5E9" w14:textId="77777777" w:rsidR="00047035" w:rsidRPr="00326554" w:rsidRDefault="00047035" w:rsidP="00D54615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6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48E9CB" w14:textId="77777777" w:rsidR="00047035" w:rsidRPr="00326554" w:rsidRDefault="00047035" w:rsidP="00D54615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326554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(подпись)</w:t>
            </w:r>
          </w:p>
        </w:tc>
        <w:tc>
          <w:tcPr>
            <w:tcW w:w="508" w:type="dxa"/>
            <w:shd w:val="clear" w:color="auto" w:fill="auto"/>
          </w:tcPr>
          <w:p w14:paraId="153DFBE6" w14:textId="77777777" w:rsidR="00047035" w:rsidRPr="00326554" w:rsidRDefault="00047035" w:rsidP="00D54615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9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5F55072" w14:textId="77777777" w:rsidR="00047035" w:rsidRPr="00326554" w:rsidRDefault="00047035" w:rsidP="00D54615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326554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(Ф.И.О.)</w:t>
            </w:r>
          </w:p>
        </w:tc>
      </w:tr>
    </w:tbl>
    <w:p w14:paraId="57B33326" w14:textId="77777777" w:rsidR="00844679" w:rsidRPr="00326554" w:rsidRDefault="00844679" w:rsidP="0038465C">
      <w:pPr>
        <w:widowControl w:val="0"/>
        <w:tabs>
          <w:tab w:val="left" w:pos="426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2"/>
        <w:gridCol w:w="411"/>
        <w:gridCol w:w="1269"/>
        <w:gridCol w:w="543"/>
        <w:gridCol w:w="1639"/>
        <w:gridCol w:w="508"/>
        <w:gridCol w:w="1898"/>
      </w:tblGrid>
      <w:tr w:rsidR="00512F18" w:rsidRPr="00326554" w14:paraId="16C645E7" w14:textId="77777777" w:rsidTr="000A2A1F">
        <w:tc>
          <w:tcPr>
            <w:tcW w:w="3512" w:type="dxa"/>
            <w:tcBorders>
              <w:bottom w:val="single" w:sz="4" w:space="0" w:color="auto"/>
            </w:tcBorders>
            <w:shd w:val="clear" w:color="auto" w:fill="auto"/>
          </w:tcPr>
          <w:p w14:paraId="10BE23CE" w14:textId="77777777" w:rsidR="006912AC" w:rsidRDefault="00512F18" w:rsidP="00512F18">
            <w:pPr>
              <w:spacing w:after="0" w:line="240" w:lineRule="auto"/>
              <w:ind w:right="11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326554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 xml:space="preserve">Руководитель </w:t>
            </w: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подразделения корпоративной защиты</w:t>
            </w:r>
            <w:r w:rsidR="00454404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 xml:space="preserve"> </w:t>
            </w:r>
          </w:p>
          <w:p w14:paraId="697057FF" w14:textId="77777777" w:rsidR="00512F18" w:rsidRPr="00326554" w:rsidRDefault="00454404" w:rsidP="00512F18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Общества Газпром нефть</w:t>
            </w:r>
          </w:p>
        </w:tc>
        <w:tc>
          <w:tcPr>
            <w:tcW w:w="411" w:type="dxa"/>
            <w:shd w:val="clear" w:color="auto" w:fill="auto"/>
          </w:tcPr>
          <w:p w14:paraId="15ECBA64" w14:textId="77777777" w:rsidR="00512F18" w:rsidRPr="00326554" w:rsidRDefault="00512F18" w:rsidP="00512F18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B73F42" w14:textId="77777777" w:rsidR="00512F18" w:rsidRPr="00326554" w:rsidRDefault="00512F18" w:rsidP="00512F18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326554">
              <w:rPr>
                <w:rFonts w:ascii="Arial" w:eastAsia="Times New Roman" w:hAnsi="Arial" w:cs="Arial"/>
                <w:bCs/>
                <w:i/>
                <w:iCs/>
                <w:sz w:val="16"/>
                <w:szCs w:val="20"/>
                <w:shd w:val="clear" w:color="auto" w:fill="FFFF99"/>
                <w:lang w:eastAsia="ru-RU"/>
              </w:rPr>
              <w:t>ХХ.ХХ.ХХХХ</w:t>
            </w:r>
          </w:p>
        </w:tc>
        <w:tc>
          <w:tcPr>
            <w:tcW w:w="543" w:type="dxa"/>
            <w:shd w:val="clear" w:color="auto" w:fill="auto"/>
          </w:tcPr>
          <w:p w14:paraId="520291E7" w14:textId="77777777" w:rsidR="00512F18" w:rsidRPr="00326554" w:rsidRDefault="00512F18" w:rsidP="00512F18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639" w:type="dxa"/>
            <w:tcBorders>
              <w:bottom w:val="single" w:sz="4" w:space="0" w:color="auto"/>
            </w:tcBorders>
            <w:shd w:val="clear" w:color="auto" w:fill="auto"/>
          </w:tcPr>
          <w:p w14:paraId="47A43D55" w14:textId="77777777" w:rsidR="00512F18" w:rsidRPr="00326554" w:rsidRDefault="00512F18" w:rsidP="00512F18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508" w:type="dxa"/>
            <w:shd w:val="clear" w:color="auto" w:fill="auto"/>
          </w:tcPr>
          <w:p w14:paraId="02D1CDBC" w14:textId="77777777" w:rsidR="00512F18" w:rsidRPr="00326554" w:rsidRDefault="00512F18" w:rsidP="00512F18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98" w:type="dxa"/>
            <w:tcBorders>
              <w:bottom w:val="single" w:sz="4" w:space="0" w:color="auto"/>
            </w:tcBorders>
            <w:shd w:val="clear" w:color="auto" w:fill="auto"/>
          </w:tcPr>
          <w:p w14:paraId="45CE4F55" w14:textId="77777777" w:rsidR="00512F18" w:rsidRPr="00326554" w:rsidRDefault="00512F18" w:rsidP="00512F18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</w:tr>
      <w:tr w:rsidR="00512F18" w:rsidRPr="00326554" w14:paraId="7DC1CCA0" w14:textId="77777777" w:rsidTr="000A2A1F">
        <w:tc>
          <w:tcPr>
            <w:tcW w:w="3512" w:type="dxa"/>
            <w:tcBorders>
              <w:top w:val="single" w:sz="4" w:space="0" w:color="auto"/>
            </w:tcBorders>
            <w:shd w:val="clear" w:color="auto" w:fill="auto"/>
          </w:tcPr>
          <w:p w14:paraId="4F74671D" w14:textId="77777777" w:rsidR="00512F18" w:rsidRPr="00326554" w:rsidRDefault="00512F18" w:rsidP="00512F18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326554">
              <w:rPr>
                <w:rFonts w:ascii="Arial" w:eastAsia="Times New Roman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(должность полностью)</w:t>
            </w:r>
          </w:p>
        </w:tc>
        <w:tc>
          <w:tcPr>
            <w:tcW w:w="411" w:type="dxa"/>
            <w:shd w:val="clear" w:color="auto" w:fill="auto"/>
          </w:tcPr>
          <w:p w14:paraId="3FA4A637" w14:textId="77777777" w:rsidR="00512F18" w:rsidRPr="00326554" w:rsidRDefault="00512F18" w:rsidP="00512F18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A896E4A" w14:textId="77777777" w:rsidR="00512F18" w:rsidRPr="00326554" w:rsidRDefault="00512F18" w:rsidP="00512F18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326554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(дата)</w:t>
            </w:r>
          </w:p>
        </w:tc>
        <w:tc>
          <w:tcPr>
            <w:tcW w:w="543" w:type="dxa"/>
            <w:shd w:val="clear" w:color="auto" w:fill="auto"/>
          </w:tcPr>
          <w:p w14:paraId="7558CC58" w14:textId="77777777" w:rsidR="00512F18" w:rsidRPr="00326554" w:rsidRDefault="00512F18" w:rsidP="00512F18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6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AA44666" w14:textId="77777777" w:rsidR="00512F18" w:rsidRPr="00326554" w:rsidRDefault="00512F18" w:rsidP="00512F18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326554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(подпись)</w:t>
            </w:r>
          </w:p>
        </w:tc>
        <w:tc>
          <w:tcPr>
            <w:tcW w:w="508" w:type="dxa"/>
            <w:shd w:val="clear" w:color="auto" w:fill="auto"/>
          </w:tcPr>
          <w:p w14:paraId="3B2DAFC4" w14:textId="77777777" w:rsidR="00512F18" w:rsidRPr="00326554" w:rsidRDefault="00512F18" w:rsidP="00512F18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9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2BCBD94" w14:textId="77777777" w:rsidR="00512F18" w:rsidRPr="00326554" w:rsidRDefault="00512F18" w:rsidP="00512F18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326554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(Ф.И.О.)</w:t>
            </w:r>
          </w:p>
        </w:tc>
      </w:tr>
    </w:tbl>
    <w:p w14:paraId="0ED40B9E" w14:textId="77777777" w:rsidR="00512F18" w:rsidRDefault="00512F18" w:rsidP="0038465C">
      <w:pPr>
        <w:widowControl w:val="0"/>
        <w:tabs>
          <w:tab w:val="left" w:pos="426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07"/>
        <w:gridCol w:w="411"/>
        <w:gridCol w:w="1269"/>
        <w:gridCol w:w="544"/>
        <w:gridCol w:w="1640"/>
        <w:gridCol w:w="509"/>
        <w:gridCol w:w="1900"/>
      </w:tblGrid>
      <w:tr w:rsidR="0008032C" w:rsidRPr="00326554" w14:paraId="2FED6405" w14:textId="77777777" w:rsidTr="009D0D1A">
        <w:tc>
          <w:tcPr>
            <w:tcW w:w="3652" w:type="dxa"/>
            <w:tcBorders>
              <w:bottom w:val="single" w:sz="4" w:space="0" w:color="auto"/>
            </w:tcBorders>
            <w:shd w:val="clear" w:color="auto" w:fill="auto"/>
          </w:tcPr>
          <w:p w14:paraId="77CE58AE" w14:textId="77777777" w:rsidR="00D07FCE" w:rsidRDefault="0008032C" w:rsidP="009D0D1A">
            <w:pPr>
              <w:spacing w:after="0" w:line="240" w:lineRule="auto"/>
              <w:ind w:right="11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326554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 xml:space="preserve">Руководитель </w:t>
            </w: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Общества</w:t>
            </w:r>
            <w:r w:rsidR="00D07FCE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 xml:space="preserve"> </w:t>
            </w:r>
          </w:p>
          <w:p w14:paraId="422CF276" w14:textId="77777777" w:rsidR="0008032C" w:rsidRPr="00326554" w:rsidRDefault="00D07FCE" w:rsidP="009D0D1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Газпром нефть</w:t>
            </w:r>
          </w:p>
        </w:tc>
        <w:tc>
          <w:tcPr>
            <w:tcW w:w="425" w:type="dxa"/>
            <w:shd w:val="clear" w:color="auto" w:fill="auto"/>
          </w:tcPr>
          <w:p w14:paraId="515E7E65" w14:textId="77777777" w:rsidR="0008032C" w:rsidRPr="00326554" w:rsidRDefault="0008032C" w:rsidP="009D0D1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23C741" w14:textId="77777777" w:rsidR="0008032C" w:rsidRPr="0008032C" w:rsidRDefault="0008032C" w:rsidP="009D0D1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08032C">
              <w:rPr>
                <w:rFonts w:ascii="Arial" w:eastAsia="Times New Roman" w:hAnsi="Arial" w:cs="Arial"/>
                <w:bCs/>
                <w:i/>
                <w:iCs/>
                <w:sz w:val="16"/>
                <w:szCs w:val="20"/>
                <w:shd w:val="clear" w:color="auto" w:fill="FFFF99"/>
                <w:lang w:eastAsia="ru-RU"/>
              </w:rPr>
              <w:t>ХХ.ХХ.ХХХХ</w:t>
            </w:r>
          </w:p>
        </w:tc>
        <w:tc>
          <w:tcPr>
            <w:tcW w:w="567" w:type="dxa"/>
            <w:shd w:val="clear" w:color="auto" w:fill="auto"/>
          </w:tcPr>
          <w:p w14:paraId="449FC4EE" w14:textId="77777777" w:rsidR="0008032C" w:rsidRPr="00326554" w:rsidRDefault="0008032C" w:rsidP="009D0D1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4052C0C4" w14:textId="77777777" w:rsidR="0008032C" w:rsidRPr="00326554" w:rsidRDefault="0008032C" w:rsidP="009D0D1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shd w:val="clear" w:color="auto" w:fill="auto"/>
          </w:tcPr>
          <w:p w14:paraId="41BA0508" w14:textId="77777777" w:rsidR="0008032C" w:rsidRPr="00326554" w:rsidRDefault="0008032C" w:rsidP="009D0D1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986" w:type="dxa"/>
            <w:tcBorders>
              <w:bottom w:val="single" w:sz="4" w:space="0" w:color="auto"/>
            </w:tcBorders>
            <w:shd w:val="clear" w:color="auto" w:fill="auto"/>
          </w:tcPr>
          <w:p w14:paraId="185FD7FB" w14:textId="77777777" w:rsidR="0008032C" w:rsidRPr="00326554" w:rsidRDefault="0008032C" w:rsidP="009D0D1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</w:tr>
      <w:tr w:rsidR="0008032C" w:rsidRPr="00326554" w14:paraId="22313112" w14:textId="77777777" w:rsidTr="009D0D1A">
        <w:tc>
          <w:tcPr>
            <w:tcW w:w="3652" w:type="dxa"/>
            <w:tcBorders>
              <w:top w:val="single" w:sz="4" w:space="0" w:color="auto"/>
            </w:tcBorders>
            <w:shd w:val="clear" w:color="auto" w:fill="auto"/>
          </w:tcPr>
          <w:p w14:paraId="4122D142" w14:textId="77777777" w:rsidR="0008032C" w:rsidRPr="00326554" w:rsidRDefault="0008032C" w:rsidP="009D0D1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326554">
              <w:rPr>
                <w:rFonts w:ascii="Arial" w:eastAsia="Times New Roman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(должность полностью)</w:t>
            </w:r>
          </w:p>
        </w:tc>
        <w:tc>
          <w:tcPr>
            <w:tcW w:w="425" w:type="dxa"/>
            <w:shd w:val="clear" w:color="auto" w:fill="auto"/>
          </w:tcPr>
          <w:p w14:paraId="6FC2A8B7" w14:textId="77777777" w:rsidR="0008032C" w:rsidRPr="00326554" w:rsidRDefault="0008032C" w:rsidP="009D0D1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9CF6939" w14:textId="77777777" w:rsidR="0008032C" w:rsidRPr="00326554" w:rsidRDefault="0008032C" w:rsidP="009D0D1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326554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(дата)</w:t>
            </w:r>
          </w:p>
        </w:tc>
        <w:tc>
          <w:tcPr>
            <w:tcW w:w="567" w:type="dxa"/>
            <w:shd w:val="clear" w:color="auto" w:fill="auto"/>
          </w:tcPr>
          <w:p w14:paraId="4504632F" w14:textId="77777777" w:rsidR="0008032C" w:rsidRPr="00326554" w:rsidRDefault="0008032C" w:rsidP="009D0D1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5DD3BF" w14:textId="77777777" w:rsidR="0008032C" w:rsidRPr="00326554" w:rsidRDefault="0008032C" w:rsidP="009D0D1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326554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(подпись)</w:t>
            </w:r>
          </w:p>
        </w:tc>
        <w:tc>
          <w:tcPr>
            <w:tcW w:w="530" w:type="dxa"/>
            <w:shd w:val="clear" w:color="auto" w:fill="auto"/>
          </w:tcPr>
          <w:p w14:paraId="2E911FC7" w14:textId="77777777" w:rsidR="0008032C" w:rsidRPr="00326554" w:rsidRDefault="0008032C" w:rsidP="009D0D1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9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07CE385" w14:textId="77777777" w:rsidR="0008032C" w:rsidRPr="00326554" w:rsidRDefault="0008032C" w:rsidP="009D0D1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326554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(Ф.И.О.)</w:t>
            </w:r>
          </w:p>
        </w:tc>
      </w:tr>
    </w:tbl>
    <w:p w14:paraId="54344B84" w14:textId="77777777" w:rsidR="0008032C" w:rsidRDefault="0008032C" w:rsidP="0038465C">
      <w:pPr>
        <w:widowControl w:val="0"/>
        <w:tabs>
          <w:tab w:val="left" w:pos="426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33"/>
        <w:gridCol w:w="279"/>
        <w:gridCol w:w="1433"/>
        <w:gridCol w:w="425"/>
        <w:gridCol w:w="1713"/>
        <w:gridCol w:w="507"/>
        <w:gridCol w:w="1890"/>
      </w:tblGrid>
      <w:tr w:rsidR="00DC570C" w:rsidRPr="00632785" w14:paraId="1880F350" w14:textId="77777777" w:rsidTr="00055FF1">
        <w:tc>
          <w:tcPr>
            <w:tcW w:w="3533" w:type="dxa"/>
            <w:tcBorders>
              <w:bottom w:val="single" w:sz="4" w:space="0" w:color="auto"/>
            </w:tcBorders>
            <w:shd w:val="clear" w:color="auto" w:fill="auto"/>
          </w:tcPr>
          <w:p w14:paraId="7541E7D5" w14:textId="77777777" w:rsidR="00493DFE" w:rsidRPr="00493DFE" w:rsidRDefault="00493DFE" w:rsidP="00493DFE">
            <w:pPr>
              <w:spacing w:after="60" w:line="240" w:lineRule="auto"/>
              <w:ind w:right="11"/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16483B">
              <w:rPr>
                <w:rFonts w:ascii="Arial" w:hAnsi="Arial" w:cs="Arial"/>
                <w:bCs/>
                <w:i/>
                <w:sz w:val="20"/>
                <w:szCs w:val="20"/>
              </w:rPr>
              <w:t>для МТР:</w:t>
            </w:r>
          </w:p>
          <w:p w14:paraId="7C67D142" w14:textId="77777777" w:rsidR="00493DFE" w:rsidRDefault="00DC570C" w:rsidP="00DC570C">
            <w:pPr>
              <w:spacing w:after="0" w:line="240" w:lineRule="auto"/>
              <w:ind w:right="11"/>
              <w:rPr>
                <w:rFonts w:ascii="Arial" w:hAnsi="Arial" w:cs="Arial"/>
                <w:bCs/>
                <w:sz w:val="20"/>
                <w:szCs w:val="20"/>
              </w:rPr>
            </w:pPr>
            <w:r w:rsidRPr="006F5794">
              <w:rPr>
                <w:rFonts w:ascii="Arial" w:hAnsi="Arial" w:cs="Arial"/>
                <w:bCs/>
                <w:sz w:val="20"/>
                <w:szCs w:val="20"/>
              </w:rPr>
              <w:t>Начальник Департамента МТО</w:t>
            </w:r>
            <w:r w:rsidR="00493DFE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14:paraId="35D3CCFC" w14:textId="77777777" w:rsidR="00493DFE" w:rsidRDefault="00493DFE" w:rsidP="00DC570C">
            <w:pPr>
              <w:spacing w:after="0" w:line="240" w:lineRule="auto"/>
              <w:ind w:right="11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96BAAB4" w14:textId="77777777" w:rsidR="00493DFE" w:rsidRPr="00493DFE" w:rsidRDefault="00493DFE" w:rsidP="00493DFE">
            <w:pPr>
              <w:spacing w:after="60" w:line="240" w:lineRule="auto"/>
              <w:ind w:right="11"/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16483B">
              <w:rPr>
                <w:rFonts w:ascii="Arial" w:hAnsi="Arial" w:cs="Arial"/>
                <w:bCs/>
                <w:i/>
                <w:sz w:val="20"/>
                <w:szCs w:val="20"/>
              </w:rPr>
              <w:t>для работ/услуг:</w:t>
            </w:r>
          </w:p>
          <w:p w14:paraId="1E039698" w14:textId="77777777" w:rsidR="004F1844" w:rsidRDefault="00493DFE" w:rsidP="00DC570C">
            <w:pPr>
              <w:spacing w:after="0" w:line="240" w:lineRule="auto"/>
              <w:ind w:right="11"/>
              <w:rPr>
                <w:rFonts w:ascii="Arial" w:hAnsi="Arial" w:cs="Arial"/>
                <w:noProof/>
                <w:sz w:val="20"/>
                <w:szCs w:val="20"/>
              </w:rPr>
            </w:pPr>
            <w:r w:rsidRPr="006F5794">
              <w:rPr>
                <w:rFonts w:ascii="Arial" w:hAnsi="Arial" w:cs="Arial"/>
                <w:bCs/>
                <w:sz w:val="20"/>
                <w:szCs w:val="20"/>
              </w:rPr>
              <w:t>Начальник Департамента</w:t>
            </w:r>
            <w:r w:rsidR="00DC570C" w:rsidRPr="006F5794">
              <w:rPr>
                <w:rFonts w:ascii="Arial" w:hAnsi="Arial" w:cs="Arial"/>
                <w:bCs/>
                <w:sz w:val="20"/>
                <w:szCs w:val="20"/>
              </w:rPr>
              <w:t xml:space="preserve"> закупок (БРД)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DC570C" w:rsidRPr="006F5794">
              <w:rPr>
                <w:rFonts w:ascii="Arial" w:hAnsi="Arial" w:cs="Arial"/>
                <w:bCs/>
                <w:sz w:val="20"/>
                <w:szCs w:val="20"/>
              </w:rPr>
              <w:t>/ закупок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DC570C">
              <w:rPr>
                <w:rFonts w:ascii="Arial" w:hAnsi="Arial" w:cs="Arial"/>
                <w:bCs/>
                <w:sz w:val="20"/>
                <w:szCs w:val="20"/>
              </w:rPr>
              <w:t>(БЛПС)/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DC570C">
              <w:rPr>
                <w:rFonts w:ascii="Arial" w:hAnsi="Arial" w:cs="Arial"/>
                <w:bCs/>
                <w:sz w:val="20"/>
                <w:szCs w:val="20"/>
              </w:rPr>
              <w:t>Управления закупок ДРП</w:t>
            </w:r>
          </w:p>
          <w:p w14:paraId="7DFCD29B" w14:textId="77777777" w:rsidR="004F1844" w:rsidRDefault="004F1844" w:rsidP="00DC570C">
            <w:pPr>
              <w:spacing w:after="0" w:line="240" w:lineRule="auto"/>
              <w:ind w:right="11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528075FC" w14:textId="1440334D" w:rsidR="00DC570C" w:rsidRPr="00493DFE" w:rsidRDefault="00DC570C" w:rsidP="00DC570C">
            <w:pPr>
              <w:spacing w:after="0" w:line="240" w:lineRule="auto"/>
              <w:ind w:right="11"/>
              <w:rPr>
                <w:rFonts w:ascii="Arial" w:hAnsi="Arial" w:cs="Arial"/>
                <w:i/>
                <w:noProof/>
                <w:color w:val="7F7F7F"/>
                <w:sz w:val="20"/>
                <w:szCs w:val="20"/>
              </w:rPr>
            </w:pPr>
            <w:r>
              <w:rPr>
                <w:rFonts w:ascii="Arial" w:hAnsi="Arial" w:cs="Arial"/>
                <w:i/>
                <w:noProof/>
                <w:color w:val="7F7F7F"/>
                <w:sz w:val="20"/>
                <w:szCs w:val="20"/>
              </w:rPr>
              <w:t xml:space="preserve"> (для Обществ</w:t>
            </w:r>
            <w:r w:rsidR="00D07FCE">
              <w:rPr>
                <w:rFonts w:ascii="Arial" w:hAnsi="Arial" w:cs="Arial"/>
                <w:i/>
                <w:noProof/>
                <w:color w:val="7F7F7F"/>
                <w:sz w:val="20"/>
                <w:szCs w:val="20"/>
              </w:rPr>
              <w:t>/закупок</w:t>
            </w:r>
            <w:r>
              <w:rPr>
                <w:rFonts w:ascii="Arial" w:hAnsi="Arial" w:cs="Arial"/>
                <w:i/>
                <w:noProof/>
                <w:color w:val="7F7F7F"/>
                <w:sz w:val="20"/>
                <w:szCs w:val="20"/>
              </w:rPr>
              <w:t>, курируемых ДМТО, ДЗ БРД, ДЗ БЛПС,УЗ ДРП</w:t>
            </w:r>
            <w:r w:rsidRPr="00213D5C">
              <w:rPr>
                <w:rFonts w:ascii="Arial" w:hAnsi="Arial" w:cs="Arial"/>
                <w:i/>
                <w:noProof/>
                <w:color w:val="7F7F7F"/>
                <w:sz w:val="20"/>
                <w:szCs w:val="20"/>
              </w:rPr>
              <w:t>)</w:t>
            </w:r>
          </w:p>
        </w:tc>
        <w:tc>
          <w:tcPr>
            <w:tcW w:w="279" w:type="dxa"/>
            <w:shd w:val="clear" w:color="auto" w:fill="auto"/>
          </w:tcPr>
          <w:p w14:paraId="253B2009" w14:textId="77777777" w:rsidR="00DC570C" w:rsidRPr="00632785" w:rsidRDefault="00DC570C" w:rsidP="00DC570C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4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48CACA" w14:textId="77777777" w:rsidR="00DC570C" w:rsidRPr="00AB7973" w:rsidRDefault="00DC570C" w:rsidP="00DC570C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sz w:val="20"/>
                <w:szCs w:val="20"/>
                <w:vertAlign w:val="superscript"/>
              </w:rPr>
            </w:pPr>
            <w:r w:rsidRPr="00AB7973">
              <w:rPr>
                <w:rFonts w:ascii="Arial" w:hAnsi="Arial" w:cs="Arial"/>
                <w:bCs/>
                <w:i/>
                <w:iCs/>
                <w:sz w:val="16"/>
                <w:szCs w:val="20"/>
                <w:shd w:val="clear" w:color="auto" w:fill="FFFF99"/>
              </w:rPr>
              <w:t>ХХ.ХХ.ХХХХ</w:t>
            </w:r>
          </w:p>
        </w:tc>
        <w:tc>
          <w:tcPr>
            <w:tcW w:w="425" w:type="dxa"/>
            <w:shd w:val="clear" w:color="auto" w:fill="auto"/>
          </w:tcPr>
          <w:p w14:paraId="4B989933" w14:textId="77777777" w:rsidR="00DC570C" w:rsidRPr="00632785" w:rsidRDefault="00DC570C" w:rsidP="00DC570C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3A0FFF" w14:textId="77777777" w:rsidR="00DC570C" w:rsidRPr="00632785" w:rsidRDefault="00DC570C" w:rsidP="00DC570C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  <w:tc>
          <w:tcPr>
            <w:tcW w:w="507" w:type="dxa"/>
            <w:shd w:val="clear" w:color="auto" w:fill="auto"/>
          </w:tcPr>
          <w:p w14:paraId="268474A4" w14:textId="77777777" w:rsidR="00DC570C" w:rsidRPr="00632785" w:rsidRDefault="00DC570C" w:rsidP="00DC570C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7B8A99" w14:textId="77777777" w:rsidR="00DC570C" w:rsidRPr="00632785" w:rsidRDefault="00DC570C" w:rsidP="00DC570C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</w:tr>
      <w:tr w:rsidR="00DC570C" w:rsidRPr="00632785" w14:paraId="43100271" w14:textId="77777777" w:rsidTr="00055FF1">
        <w:trPr>
          <w:trHeight w:val="205"/>
        </w:trPr>
        <w:tc>
          <w:tcPr>
            <w:tcW w:w="3533" w:type="dxa"/>
            <w:tcBorders>
              <w:top w:val="single" w:sz="4" w:space="0" w:color="auto"/>
            </w:tcBorders>
            <w:shd w:val="clear" w:color="auto" w:fill="auto"/>
          </w:tcPr>
          <w:p w14:paraId="260314D6" w14:textId="77777777" w:rsidR="00DC570C" w:rsidRPr="00632785" w:rsidRDefault="00DC570C" w:rsidP="00DC570C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</w:rPr>
              <w:t>(должность полностью)</w:t>
            </w:r>
          </w:p>
        </w:tc>
        <w:tc>
          <w:tcPr>
            <w:tcW w:w="279" w:type="dxa"/>
            <w:shd w:val="clear" w:color="auto" w:fill="auto"/>
          </w:tcPr>
          <w:p w14:paraId="5F43283D" w14:textId="77777777" w:rsidR="00DC570C" w:rsidRPr="00632785" w:rsidRDefault="00DC570C" w:rsidP="00DC570C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43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E6B857A" w14:textId="77777777" w:rsidR="00DC570C" w:rsidRPr="00632785" w:rsidRDefault="00DC570C" w:rsidP="00AB7973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(дата)</w:t>
            </w:r>
          </w:p>
        </w:tc>
        <w:tc>
          <w:tcPr>
            <w:tcW w:w="425" w:type="dxa"/>
            <w:shd w:val="clear" w:color="auto" w:fill="auto"/>
          </w:tcPr>
          <w:p w14:paraId="6DEC6093" w14:textId="77777777" w:rsidR="00DC570C" w:rsidRPr="00632785" w:rsidRDefault="00DC570C" w:rsidP="00DC570C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71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041DDA4" w14:textId="77777777" w:rsidR="00DC570C" w:rsidRPr="00632785" w:rsidRDefault="00DC570C" w:rsidP="00DC570C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507" w:type="dxa"/>
            <w:shd w:val="clear" w:color="auto" w:fill="auto"/>
          </w:tcPr>
          <w:p w14:paraId="19E0A855" w14:textId="77777777" w:rsidR="00DC570C" w:rsidRPr="00632785" w:rsidRDefault="00DC570C" w:rsidP="00DC570C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AA690DB" w14:textId="77777777" w:rsidR="00DC570C" w:rsidRPr="00632785" w:rsidRDefault="00DC570C" w:rsidP="00DC570C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(Ф.И.О.)</w:t>
            </w:r>
          </w:p>
        </w:tc>
      </w:tr>
    </w:tbl>
    <w:p w14:paraId="583A7D92" w14:textId="77777777" w:rsidR="00DC570C" w:rsidRPr="001C3BC9" w:rsidRDefault="00DC570C" w:rsidP="0038465C">
      <w:pPr>
        <w:widowControl w:val="0"/>
        <w:tabs>
          <w:tab w:val="left" w:pos="426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b/>
          <w:i/>
          <w:iCs/>
          <w:sz w:val="20"/>
          <w:shd w:val="clear" w:color="auto" w:fill="FFFF99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2"/>
        <w:gridCol w:w="411"/>
        <w:gridCol w:w="1574"/>
        <w:gridCol w:w="238"/>
        <w:gridCol w:w="1778"/>
        <w:gridCol w:w="369"/>
        <w:gridCol w:w="1898"/>
      </w:tblGrid>
      <w:tr w:rsidR="00DC570C" w:rsidRPr="00632785" w14:paraId="6B03B6EA" w14:textId="77777777" w:rsidTr="00055FF1">
        <w:tc>
          <w:tcPr>
            <w:tcW w:w="3512" w:type="dxa"/>
            <w:tcBorders>
              <w:bottom w:val="single" w:sz="4" w:space="0" w:color="auto"/>
            </w:tcBorders>
            <w:shd w:val="clear" w:color="auto" w:fill="auto"/>
          </w:tcPr>
          <w:p w14:paraId="56F01FAE" w14:textId="77777777" w:rsidR="00DC6B10" w:rsidRDefault="00DC570C" w:rsidP="0008032C">
            <w:pPr>
              <w:spacing w:after="0" w:line="240" w:lineRule="auto"/>
              <w:ind w:right="11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ЗГД по профилю деятельности/</w:t>
            </w:r>
            <w:r w:rsidRPr="006F5794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Р</w:t>
            </w:r>
            <w:r w:rsidRPr="006F5794">
              <w:rPr>
                <w:rFonts w:ascii="Arial" w:hAnsi="Arial" w:cs="Arial"/>
                <w:noProof/>
                <w:sz w:val="20"/>
                <w:szCs w:val="20"/>
              </w:rPr>
              <w:t xml:space="preserve">уководитель </w:t>
            </w:r>
            <w:r w:rsidR="0008032C">
              <w:rPr>
                <w:rFonts w:ascii="Arial" w:hAnsi="Arial" w:cs="Arial"/>
                <w:noProof/>
                <w:sz w:val="20"/>
                <w:szCs w:val="20"/>
              </w:rPr>
              <w:t>СП ПП ГД</w:t>
            </w:r>
            <w:r w:rsidR="00DC6B10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</w:p>
          <w:p w14:paraId="54FC47A7" w14:textId="77777777" w:rsidR="00264FDF" w:rsidRDefault="00DC6B10" w:rsidP="0008032C">
            <w:pPr>
              <w:spacing w:after="0" w:line="240" w:lineRule="auto"/>
              <w:ind w:right="11"/>
              <w:rPr>
                <w:rFonts w:ascii="Arial" w:hAnsi="Arial" w:cs="Arial"/>
                <w:i/>
                <w:noProof/>
                <w:color w:val="7F7F7F"/>
                <w:sz w:val="20"/>
                <w:szCs w:val="20"/>
              </w:rPr>
            </w:pPr>
            <w:r w:rsidRPr="006F5794">
              <w:rPr>
                <w:rFonts w:ascii="Arial" w:hAnsi="Arial" w:cs="Arial"/>
                <w:bCs/>
                <w:sz w:val="20"/>
                <w:szCs w:val="20"/>
              </w:rPr>
              <w:t>ПАО «Газпром нефть»</w:t>
            </w:r>
            <w:r w:rsidR="00DC570C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 w:rsidR="00DC570C">
              <w:rPr>
                <w:rFonts w:ascii="Arial" w:hAnsi="Arial" w:cs="Arial"/>
                <w:i/>
                <w:noProof/>
                <w:color w:val="7F7F7F"/>
                <w:sz w:val="20"/>
                <w:szCs w:val="20"/>
              </w:rPr>
              <w:t>(для Обществ</w:t>
            </w:r>
            <w:r w:rsidR="004D1DB4">
              <w:rPr>
                <w:rFonts w:ascii="Arial" w:hAnsi="Arial" w:cs="Arial"/>
                <w:i/>
                <w:noProof/>
                <w:color w:val="7F7F7F"/>
                <w:sz w:val="20"/>
                <w:szCs w:val="20"/>
              </w:rPr>
              <w:t>/закупок</w:t>
            </w:r>
            <w:r w:rsidR="00DC570C">
              <w:rPr>
                <w:rFonts w:ascii="Arial" w:hAnsi="Arial" w:cs="Arial"/>
                <w:i/>
                <w:noProof/>
                <w:color w:val="7F7F7F"/>
                <w:sz w:val="20"/>
                <w:szCs w:val="20"/>
              </w:rPr>
              <w:t xml:space="preserve"> вне ДМТО, </w:t>
            </w:r>
          </w:p>
          <w:p w14:paraId="6D55ABA8" w14:textId="77777777" w:rsidR="00DC570C" w:rsidRPr="005326A9" w:rsidRDefault="00DC570C" w:rsidP="0008032C">
            <w:pPr>
              <w:spacing w:after="0" w:line="240" w:lineRule="auto"/>
              <w:ind w:right="11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i/>
                <w:noProof/>
                <w:color w:val="7F7F7F"/>
                <w:sz w:val="20"/>
                <w:szCs w:val="20"/>
              </w:rPr>
              <w:t>ДЗ БРД, ДЗ БЛПС, УЗ ДРП</w:t>
            </w:r>
            <w:r w:rsidRPr="00213D5C">
              <w:rPr>
                <w:rFonts w:ascii="Arial" w:hAnsi="Arial" w:cs="Arial"/>
                <w:i/>
                <w:noProof/>
                <w:color w:val="7F7F7F"/>
                <w:sz w:val="20"/>
                <w:szCs w:val="20"/>
              </w:rPr>
              <w:t>)</w:t>
            </w:r>
          </w:p>
        </w:tc>
        <w:tc>
          <w:tcPr>
            <w:tcW w:w="411" w:type="dxa"/>
            <w:shd w:val="clear" w:color="auto" w:fill="auto"/>
          </w:tcPr>
          <w:p w14:paraId="0AA72BA5" w14:textId="77777777" w:rsidR="00DC570C" w:rsidRPr="0096794F" w:rsidRDefault="00DC570C" w:rsidP="00DC570C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5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4203BA" w14:textId="77777777" w:rsidR="00DC570C" w:rsidRPr="00AB7973" w:rsidRDefault="00DC570C" w:rsidP="00DC570C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  <w:r w:rsidRPr="00AB7973">
              <w:rPr>
                <w:rFonts w:ascii="Arial" w:hAnsi="Arial" w:cs="Arial"/>
                <w:bCs/>
                <w:i/>
                <w:iCs/>
                <w:sz w:val="16"/>
                <w:szCs w:val="20"/>
                <w:shd w:val="clear" w:color="auto" w:fill="FFFF99"/>
              </w:rPr>
              <w:t>ХХ.ХХ.ХХХХ</w:t>
            </w:r>
          </w:p>
        </w:tc>
        <w:tc>
          <w:tcPr>
            <w:tcW w:w="238" w:type="dxa"/>
            <w:shd w:val="clear" w:color="auto" w:fill="auto"/>
          </w:tcPr>
          <w:p w14:paraId="6195C58B" w14:textId="77777777" w:rsidR="00DC570C" w:rsidRPr="00632785" w:rsidRDefault="00DC570C" w:rsidP="00DC570C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7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C85091" w14:textId="77777777" w:rsidR="00DC570C" w:rsidRPr="00632785" w:rsidRDefault="00DC570C" w:rsidP="00DC570C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  <w:tc>
          <w:tcPr>
            <w:tcW w:w="369" w:type="dxa"/>
            <w:shd w:val="clear" w:color="auto" w:fill="auto"/>
          </w:tcPr>
          <w:p w14:paraId="24C7BA2C" w14:textId="77777777" w:rsidR="00DC570C" w:rsidRPr="00632785" w:rsidRDefault="00DC570C" w:rsidP="00DC570C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8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3DE841" w14:textId="77777777" w:rsidR="00DC570C" w:rsidRPr="00632785" w:rsidRDefault="00DC570C" w:rsidP="00DC570C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</w:tr>
      <w:tr w:rsidR="00DC570C" w:rsidRPr="00632785" w14:paraId="3D8DC434" w14:textId="77777777" w:rsidTr="00055FF1">
        <w:tc>
          <w:tcPr>
            <w:tcW w:w="3512" w:type="dxa"/>
            <w:tcBorders>
              <w:top w:val="single" w:sz="4" w:space="0" w:color="auto"/>
            </w:tcBorders>
            <w:shd w:val="clear" w:color="auto" w:fill="auto"/>
          </w:tcPr>
          <w:p w14:paraId="088D1CC8" w14:textId="77777777" w:rsidR="00DC570C" w:rsidRPr="00632785" w:rsidRDefault="00DC570C" w:rsidP="00DC570C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</w:rPr>
              <w:t>(должность полностью)</w:t>
            </w:r>
          </w:p>
        </w:tc>
        <w:tc>
          <w:tcPr>
            <w:tcW w:w="411" w:type="dxa"/>
            <w:shd w:val="clear" w:color="auto" w:fill="auto"/>
          </w:tcPr>
          <w:p w14:paraId="2895DC2E" w14:textId="77777777" w:rsidR="00DC570C" w:rsidRPr="00632785" w:rsidRDefault="00DC570C" w:rsidP="00DC570C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5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82C9B0B" w14:textId="77777777" w:rsidR="00DC570C" w:rsidRPr="00632785" w:rsidRDefault="00DC570C" w:rsidP="00AB7973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(дата)</w:t>
            </w:r>
          </w:p>
        </w:tc>
        <w:tc>
          <w:tcPr>
            <w:tcW w:w="238" w:type="dxa"/>
            <w:shd w:val="clear" w:color="auto" w:fill="auto"/>
          </w:tcPr>
          <w:p w14:paraId="0244AFAB" w14:textId="77777777" w:rsidR="00DC570C" w:rsidRPr="00632785" w:rsidRDefault="00DC570C" w:rsidP="00DC570C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77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013EF37" w14:textId="77777777" w:rsidR="00DC570C" w:rsidRPr="00632785" w:rsidRDefault="00DC570C" w:rsidP="00DC570C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369" w:type="dxa"/>
            <w:shd w:val="clear" w:color="auto" w:fill="auto"/>
          </w:tcPr>
          <w:p w14:paraId="37CCDE62" w14:textId="77777777" w:rsidR="00DC570C" w:rsidRPr="00632785" w:rsidRDefault="00DC570C" w:rsidP="00DC570C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89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97C386F" w14:textId="77777777" w:rsidR="00DC570C" w:rsidRPr="00632785" w:rsidRDefault="00DC570C" w:rsidP="00DC570C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(Ф.И.О.)</w:t>
            </w:r>
          </w:p>
        </w:tc>
      </w:tr>
    </w:tbl>
    <w:p w14:paraId="02ACDC7B" w14:textId="77777777" w:rsidR="00DC570C" w:rsidRDefault="00DC570C" w:rsidP="0038465C">
      <w:pPr>
        <w:widowControl w:val="0"/>
        <w:tabs>
          <w:tab w:val="left" w:pos="426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</w:pPr>
    </w:p>
    <w:p w14:paraId="3C930924" w14:textId="77777777" w:rsidR="00512F18" w:rsidRDefault="00512F18" w:rsidP="0038465C">
      <w:pPr>
        <w:widowControl w:val="0"/>
        <w:tabs>
          <w:tab w:val="left" w:pos="426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</w:pPr>
    </w:p>
    <w:p w14:paraId="6FD2753B" w14:textId="77777777" w:rsidR="00512F18" w:rsidRDefault="00512F18" w:rsidP="00512F18">
      <w:pPr>
        <w:tabs>
          <w:tab w:val="left" w:pos="2796"/>
        </w:tabs>
        <w:spacing w:after="0" w:line="240" w:lineRule="auto"/>
        <w:ind w:right="11"/>
        <w:rPr>
          <w:rFonts w:ascii="Arial" w:hAnsi="Arial" w:cs="Arial"/>
          <w:i/>
          <w:iCs/>
          <w:sz w:val="20"/>
          <w:shd w:val="clear" w:color="auto" w:fill="FFFF99"/>
        </w:rPr>
      </w:pPr>
      <w:r w:rsidRPr="00326554">
        <w:rPr>
          <w:rFonts w:ascii="Arial" w:hAnsi="Arial" w:cs="Arial"/>
          <w:i/>
          <w:iCs/>
          <w:sz w:val="20"/>
          <w:shd w:val="clear" w:color="auto" w:fill="FFFF99"/>
        </w:rPr>
        <w:t>&lt;</w:t>
      </w:r>
      <w:r>
        <w:rPr>
          <w:rFonts w:ascii="Arial" w:hAnsi="Arial" w:cs="Arial"/>
          <w:i/>
          <w:iCs/>
          <w:sz w:val="20"/>
          <w:shd w:val="clear" w:color="auto" w:fill="FFFF99"/>
        </w:rPr>
        <w:t xml:space="preserve">Для ПАО «Газпром нефть»: </w:t>
      </w:r>
    </w:p>
    <w:p w14:paraId="77E85064" w14:textId="77777777" w:rsidR="00512F18" w:rsidRDefault="00512F18" w:rsidP="0038465C">
      <w:pPr>
        <w:widowControl w:val="0"/>
        <w:tabs>
          <w:tab w:val="left" w:pos="426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i/>
          <w:iCs/>
          <w:sz w:val="20"/>
          <w:shd w:val="clear" w:color="auto" w:fill="FFFF99"/>
        </w:rPr>
      </w:pPr>
    </w:p>
    <w:p w14:paraId="26610530" w14:textId="77777777" w:rsidR="00512F18" w:rsidRPr="001C3BC9" w:rsidRDefault="00152283" w:rsidP="00512F18">
      <w:pPr>
        <w:tabs>
          <w:tab w:val="left" w:pos="2796"/>
        </w:tabs>
        <w:spacing w:after="0" w:line="240" w:lineRule="auto"/>
        <w:ind w:right="11"/>
        <w:rPr>
          <w:rFonts w:ascii="Arial" w:eastAsia="Times New Roman" w:hAnsi="Arial" w:cs="Arial"/>
          <w:b/>
          <w:bCs/>
          <w:i/>
          <w:iCs/>
          <w:sz w:val="20"/>
          <w:szCs w:val="20"/>
          <w:shd w:val="clear" w:color="auto" w:fill="FFFF99"/>
          <w:lang w:eastAsia="ru-RU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  <w:r w:rsidR="00512F18" w:rsidRPr="001C3BC9">
        <w:rPr>
          <w:rFonts w:ascii="Arial" w:hAnsi="Arial" w:cs="Arial"/>
          <w:b/>
          <w:sz w:val="20"/>
          <w:szCs w:val="20"/>
        </w:rPr>
        <w:t>Согласовано</w:t>
      </w:r>
      <w:r w:rsidR="00D63F76">
        <w:rPr>
          <w:rStyle w:val="af2"/>
          <w:rFonts w:ascii="Arial" w:hAnsi="Arial" w:cs="Arial"/>
          <w:b/>
          <w:sz w:val="20"/>
          <w:szCs w:val="20"/>
        </w:rPr>
        <w:footnoteReference w:id="1"/>
      </w:r>
      <w:r w:rsidR="00512F18" w:rsidRPr="001C3BC9">
        <w:rPr>
          <w:rFonts w:ascii="Arial" w:hAnsi="Arial" w:cs="Arial"/>
          <w:b/>
          <w:sz w:val="20"/>
          <w:szCs w:val="20"/>
        </w:rPr>
        <w:t xml:space="preserve">: </w:t>
      </w:r>
    </w:p>
    <w:p w14:paraId="7310DBD3" w14:textId="77777777" w:rsidR="00512F18" w:rsidRPr="00326554" w:rsidRDefault="00512F18" w:rsidP="0038465C">
      <w:pPr>
        <w:widowControl w:val="0"/>
        <w:tabs>
          <w:tab w:val="left" w:pos="426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5"/>
        <w:gridCol w:w="410"/>
        <w:gridCol w:w="1269"/>
        <w:gridCol w:w="543"/>
        <w:gridCol w:w="1638"/>
        <w:gridCol w:w="508"/>
        <w:gridCol w:w="1897"/>
      </w:tblGrid>
      <w:tr w:rsidR="00512F18" w:rsidRPr="00326554" w14:paraId="2F98F2EC" w14:textId="77777777" w:rsidTr="00512F18">
        <w:tc>
          <w:tcPr>
            <w:tcW w:w="3652" w:type="dxa"/>
            <w:tcBorders>
              <w:bottom w:val="single" w:sz="4" w:space="0" w:color="auto"/>
            </w:tcBorders>
            <w:shd w:val="clear" w:color="auto" w:fill="auto"/>
          </w:tcPr>
          <w:p w14:paraId="68CE223D" w14:textId="77777777" w:rsidR="00932837" w:rsidRDefault="00512F18" w:rsidP="00932837">
            <w:pPr>
              <w:spacing w:after="0" w:line="240" w:lineRule="auto"/>
              <w:ind w:right="11"/>
              <w:rPr>
                <w:rFonts w:ascii="Arial" w:hAnsi="Arial" w:cs="Arial"/>
                <w:bCs/>
                <w:sz w:val="20"/>
                <w:szCs w:val="20"/>
              </w:rPr>
            </w:pPr>
            <w:r w:rsidRPr="006F5794">
              <w:rPr>
                <w:rFonts w:ascii="Arial" w:hAnsi="Arial" w:cs="Arial"/>
                <w:bCs/>
                <w:sz w:val="20"/>
                <w:szCs w:val="20"/>
              </w:rPr>
              <w:t>Руководитель структурного подраз</w:t>
            </w:r>
            <w:r w:rsidR="002E6756">
              <w:rPr>
                <w:rFonts w:ascii="Arial" w:hAnsi="Arial" w:cs="Arial"/>
                <w:bCs/>
                <w:sz w:val="20"/>
                <w:szCs w:val="20"/>
              </w:rPr>
              <w:t xml:space="preserve">деления, инициирующего </w:t>
            </w:r>
            <w:r w:rsidR="0050697C">
              <w:rPr>
                <w:rFonts w:ascii="Arial" w:hAnsi="Arial" w:cs="Arial"/>
                <w:bCs/>
                <w:sz w:val="20"/>
                <w:szCs w:val="20"/>
              </w:rPr>
              <w:t>заключение ДС</w:t>
            </w:r>
            <w:r w:rsidR="002E6756">
              <w:rPr>
                <w:rFonts w:ascii="Arial" w:hAnsi="Arial" w:cs="Arial"/>
                <w:bCs/>
                <w:sz w:val="20"/>
                <w:szCs w:val="20"/>
              </w:rPr>
              <w:t xml:space="preserve"> (</w:t>
            </w:r>
            <w:r w:rsidRPr="006F5794">
              <w:rPr>
                <w:rFonts w:ascii="Arial" w:hAnsi="Arial" w:cs="Arial"/>
                <w:bCs/>
                <w:sz w:val="20"/>
                <w:szCs w:val="20"/>
              </w:rPr>
              <w:t xml:space="preserve">не ниже уровня начальника </w:t>
            </w:r>
            <w:r w:rsidR="00055FF1">
              <w:rPr>
                <w:rFonts w:ascii="Arial" w:hAnsi="Arial" w:cs="Arial"/>
                <w:bCs/>
                <w:sz w:val="20"/>
                <w:szCs w:val="20"/>
              </w:rPr>
              <w:t>Д</w:t>
            </w:r>
            <w:r w:rsidRPr="006F5794">
              <w:rPr>
                <w:rFonts w:ascii="Arial" w:hAnsi="Arial" w:cs="Arial"/>
                <w:bCs/>
                <w:sz w:val="20"/>
                <w:szCs w:val="20"/>
              </w:rPr>
              <w:t>епартамента</w:t>
            </w:r>
            <w:r w:rsidR="00932837">
              <w:rPr>
                <w:rFonts w:ascii="Arial" w:hAnsi="Arial" w:cs="Arial"/>
                <w:bCs/>
                <w:sz w:val="20"/>
                <w:szCs w:val="20"/>
              </w:rPr>
              <w:t>/</w:t>
            </w:r>
          </w:p>
          <w:p w14:paraId="47047047" w14:textId="77777777" w:rsidR="00932837" w:rsidRPr="002E6756" w:rsidRDefault="00932837" w:rsidP="00932837">
            <w:pPr>
              <w:spacing w:after="0" w:line="240" w:lineRule="auto"/>
              <w:ind w:right="11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2E6756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Руководителя структурного подра</w:t>
            </w:r>
            <w:r w:rsidR="002E6756" w:rsidRPr="002E6756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зделения, находящегося в прямом подчинении ЗГД/ Руководителя СП ПП ГД</w:t>
            </w:r>
          </w:p>
          <w:p w14:paraId="10541FC6" w14:textId="77777777" w:rsidR="00512F18" w:rsidRPr="00326554" w:rsidRDefault="00932837" w:rsidP="002E6756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2E6756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ПАО «Газпром нефть»</w:t>
            </w:r>
            <w:r w:rsidR="002E6756" w:rsidRPr="002E6756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25" w:type="dxa"/>
            <w:shd w:val="clear" w:color="auto" w:fill="auto"/>
          </w:tcPr>
          <w:p w14:paraId="0653A974" w14:textId="77777777" w:rsidR="00512F18" w:rsidRPr="00326554" w:rsidRDefault="00512F18" w:rsidP="00512F18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98754C" w14:textId="77777777" w:rsidR="00512F18" w:rsidRPr="00326554" w:rsidRDefault="00512F18" w:rsidP="00512F18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326554">
              <w:rPr>
                <w:rFonts w:ascii="Arial" w:eastAsia="Times New Roman" w:hAnsi="Arial" w:cs="Arial"/>
                <w:bCs/>
                <w:i/>
                <w:iCs/>
                <w:sz w:val="16"/>
                <w:szCs w:val="20"/>
                <w:shd w:val="clear" w:color="auto" w:fill="FFFF99"/>
                <w:lang w:eastAsia="ru-RU"/>
              </w:rPr>
              <w:t>ХХ.ХХ.ХХХХ</w:t>
            </w:r>
          </w:p>
        </w:tc>
        <w:tc>
          <w:tcPr>
            <w:tcW w:w="567" w:type="dxa"/>
            <w:shd w:val="clear" w:color="auto" w:fill="auto"/>
          </w:tcPr>
          <w:p w14:paraId="3DD8BA41" w14:textId="77777777" w:rsidR="00512F18" w:rsidRPr="00326554" w:rsidRDefault="00512F18" w:rsidP="00512F18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3E6E1AB1" w14:textId="77777777" w:rsidR="00512F18" w:rsidRPr="00326554" w:rsidRDefault="00512F18" w:rsidP="00512F18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shd w:val="clear" w:color="auto" w:fill="auto"/>
          </w:tcPr>
          <w:p w14:paraId="2102D24B" w14:textId="77777777" w:rsidR="00512F18" w:rsidRPr="00326554" w:rsidRDefault="00512F18" w:rsidP="00512F18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986" w:type="dxa"/>
            <w:tcBorders>
              <w:bottom w:val="single" w:sz="4" w:space="0" w:color="auto"/>
            </w:tcBorders>
            <w:shd w:val="clear" w:color="auto" w:fill="auto"/>
          </w:tcPr>
          <w:p w14:paraId="044A407F" w14:textId="77777777" w:rsidR="00512F18" w:rsidRPr="00326554" w:rsidRDefault="00512F18" w:rsidP="00512F18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</w:tr>
      <w:tr w:rsidR="00512F18" w:rsidRPr="00326554" w14:paraId="677CD1E9" w14:textId="77777777" w:rsidTr="00512F18">
        <w:tc>
          <w:tcPr>
            <w:tcW w:w="3652" w:type="dxa"/>
            <w:tcBorders>
              <w:top w:val="single" w:sz="4" w:space="0" w:color="auto"/>
            </w:tcBorders>
            <w:shd w:val="clear" w:color="auto" w:fill="auto"/>
          </w:tcPr>
          <w:p w14:paraId="19AC16B6" w14:textId="77777777" w:rsidR="00512F18" w:rsidRPr="00326554" w:rsidRDefault="00512F18" w:rsidP="00512F18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326554">
              <w:rPr>
                <w:rFonts w:ascii="Arial" w:eastAsia="Times New Roman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(должность полностью)</w:t>
            </w:r>
          </w:p>
        </w:tc>
        <w:tc>
          <w:tcPr>
            <w:tcW w:w="425" w:type="dxa"/>
            <w:shd w:val="clear" w:color="auto" w:fill="auto"/>
          </w:tcPr>
          <w:p w14:paraId="79F008D3" w14:textId="77777777" w:rsidR="00512F18" w:rsidRPr="00326554" w:rsidRDefault="00512F18" w:rsidP="00512F18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88F7626" w14:textId="77777777" w:rsidR="00512F18" w:rsidRPr="00326554" w:rsidRDefault="00512F18" w:rsidP="00512F18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326554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(дата)</w:t>
            </w:r>
          </w:p>
        </w:tc>
        <w:tc>
          <w:tcPr>
            <w:tcW w:w="567" w:type="dxa"/>
            <w:shd w:val="clear" w:color="auto" w:fill="auto"/>
          </w:tcPr>
          <w:p w14:paraId="02B44E13" w14:textId="77777777" w:rsidR="00512F18" w:rsidRPr="00326554" w:rsidRDefault="00512F18" w:rsidP="00512F18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A23E034" w14:textId="77777777" w:rsidR="00512F18" w:rsidRPr="00326554" w:rsidRDefault="00512F18" w:rsidP="00512F18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326554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(подпись)</w:t>
            </w:r>
          </w:p>
        </w:tc>
        <w:tc>
          <w:tcPr>
            <w:tcW w:w="530" w:type="dxa"/>
            <w:shd w:val="clear" w:color="auto" w:fill="auto"/>
          </w:tcPr>
          <w:p w14:paraId="2D5D18AA" w14:textId="77777777" w:rsidR="00512F18" w:rsidRPr="00326554" w:rsidRDefault="00512F18" w:rsidP="00512F18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9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7880035" w14:textId="77777777" w:rsidR="00512F18" w:rsidRPr="00326554" w:rsidRDefault="00512F18" w:rsidP="00512F18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326554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(Ф.И.О.)</w:t>
            </w:r>
          </w:p>
        </w:tc>
      </w:tr>
    </w:tbl>
    <w:p w14:paraId="3A8DBD9F" w14:textId="77777777" w:rsidR="00512F18" w:rsidRDefault="00512F18" w:rsidP="0038465C">
      <w:pPr>
        <w:widowControl w:val="0"/>
        <w:tabs>
          <w:tab w:val="left" w:pos="426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i/>
          <w:iCs/>
          <w:sz w:val="20"/>
          <w:shd w:val="clear" w:color="auto" w:fill="FFFF99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1"/>
        <w:gridCol w:w="411"/>
        <w:gridCol w:w="1269"/>
        <w:gridCol w:w="543"/>
        <w:gridCol w:w="1639"/>
        <w:gridCol w:w="509"/>
        <w:gridCol w:w="1898"/>
      </w:tblGrid>
      <w:tr w:rsidR="0096794F" w:rsidRPr="00632785" w14:paraId="71CD6ECE" w14:textId="77777777" w:rsidTr="008C596E">
        <w:tc>
          <w:tcPr>
            <w:tcW w:w="3652" w:type="dxa"/>
            <w:tcBorders>
              <w:bottom w:val="single" w:sz="4" w:space="0" w:color="auto"/>
            </w:tcBorders>
            <w:shd w:val="clear" w:color="auto" w:fill="auto"/>
          </w:tcPr>
          <w:p w14:paraId="6AB05EC4" w14:textId="77777777" w:rsidR="0096794F" w:rsidRPr="00632785" w:rsidRDefault="0096794F" w:rsidP="008C596E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F5794">
              <w:rPr>
                <w:rFonts w:ascii="Arial" w:hAnsi="Arial" w:cs="Arial"/>
                <w:bCs/>
                <w:sz w:val="20"/>
                <w:szCs w:val="20"/>
              </w:rPr>
              <w:t>Директор Дирекции корпоративной защиты ПАО «Газпром нефть»</w:t>
            </w:r>
          </w:p>
        </w:tc>
        <w:tc>
          <w:tcPr>
            <w:tcW w:w="425" w:type="dxa"/>
            <w:shd w:val="clear" w:color="auto" w:fill="auto"/>
          </w:tcPr>
          <w:p w14:paraId="0B307586" w14:textId="77777777" w:rsidR="0096794F" w:rsidRPr="00632785" w:rsidRDefault="0096794F" w:rsidP="008C596E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1953DE" w14:textId="77777777" w:rsidR="0096794F" w:rsidRPr="00632785" w:rsidRDefault="0096794F" w:rsidP="008C596E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bCs/>
                <w:i/>
                <w:iCs/>
                <w:sz w:val="16"/>
                <w:szCs w:val="20"/>
                <w:shd w:val="clear" w:color="auto" w:fill="FFFF99"/>
              </w:rPr>
              <w:t>ХХ.ХХ.ХХХХ</w:t>
            </w:r>
          </w:p>
        </w:tc>
        <w:tc>
          <w:tcPr>
            <w:tcW w:w="567" w:type="dxa"/>
            <w:shd w:val="clear" w:color="auto" w:fill="auto"/>
          </w:tcPr>
          <w:p w14:paraId="2FB362B6" w14:textId="77777777" w:rsidR="0096794F" w:rsidRPr="00632785" w:rsidRDefault="0096794F" w:rsidP="008C596E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0FDEABA6" w14:textId="77777777" w:rsidR="0096794F" w:rsidRPr="00632785" w:rsidRDefault="0096794F" w:rsidP="008C596E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</w:tcPr>
          <w:p w14:paraId="6C6BB660" w14:textId="77777777" w:rsidR="0096794F" w:rsidRPr="00632785" w:rsidRDefault="0096794F" w:rsidP="008C596E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986" w:type="dxa"/>
            <w:tcBorders>
              <w:bottom w:val="single" w:sz="4" w:space="0" w:color="auto"/>
            </w:tcBorders>
            <w:shd w:val="clear" w:color="auto" w:fill="auto"/>
          </w:tcPr>
          <w:p w14:paraId="7B406E1E" w14:textId="77777777" w:rsidR="0096794F" w:rsidRPr="00632785" w:rsidRDefault="0096794F" w:rsidP="008C596E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</w:tr>
      <w:tr w:rsidR="0096794F" w:rsidRPr="00632785" w14:paraId="4728B9BF" w14:textId="77777777" w:rsidTr="008C596E">
        <w:tc>
          <w:tcPr>
            <w:tcW w:w="3652" w:type="dxa"/>
            <w:tcBorders>
              <w:top w:val="single" w:sz="4" w:space="0" w:color="auto"/>
            </w:tcBorders>
            <w:shd w:val="clear" w:color="auto" w:fill="auto"/>
          </w:tcPr>
          <w:p w14:paraId="7120C30E" w14:textId="77777777" w:rsidR="0096794F" w:rsidRPr="00632785" w:rsidRDefault="0096794F" w:rsidP="008C596E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</w:rPr>
              <w:t>(должность полностью)</w:t>
            </w:r>
          </w:p>
        </w:tc>
        <w:tc>
          <w:tcPr>
            <w:tcW w:w="425" w:type="dxa"/>
            <w:shd w:val="clear" w:color="auto" w:fill="auto"/>
          </w:tcPr>
          <w:p w14:paraId="10E7D16C" w14:textId="77777777" w:rsidR="0096794F" w:rsidRPr="00632785" w:rsidRDefault="0096794F" w:rsidP="008C596E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859CDEA" w14:textId="77777777" w:rsidR="0096794F" w:rsidRPr="00632785" w:rsidRDefault="0096794F" w:rsidP="008C596E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(дата)</w:t>
            </w:r>
          </w:p>
        </w:tc>
        <w:tc>
          <w:tcPr>
            <w:tcW w:w="567" w:type="dxa"/>
            <w:shd w:val="clear" w:color="auto" w:fill="auto"/>
          </w:tcPr>
          <w:p w14:paraId="183D4DE5" w14:textId="77777777" w:rsidR="0096794F" w:rsidRPr="00632785" w:rsidRDefault="0096794F" w:rsidP="008C596E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2E21367" w14:textId="77777777" w:rsidR="0096794F" w:rsidRPr="00632785" w:rsidRDefault="0096794F" w:rsidP="008C596E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530" w:type="dxa"/>
            <w:shd w:val="clear" w:color="auto" w:fill="auto"/>
          </w:tcPr>
          <w:p w14:paraId="360EF54A" w14:textId="77777777" w:rsidR="0096794F" w:rsidRPr="00632785" w:rsidRDefault="0096794F" w:rsidP="008C596E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6E4EB6D" w14:textId="77777777" w:rsidR="0096794F" w:rsidRPr="00632785" w:rsidRDefault="0096794F" w:rsidP="008C596E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(Ф.И.О.)</w:t>
            </w:r>
          </w:p>
        </w:tc>
      </w:tr>
    </w:tbl>
    <w:p w14:paraId="006AA5B0" w14:textId="77777777" w:rsidR="00512F18" w:rsidRDefault="00512F18" w:rsidP="0038465C">
      <w:pPr>
        <w:widowControl w:val="0"/>
        <w:tabs>
          <w:tab w:val="left" w:pos="426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2"/>
        <w:gridCol w:w="411"/>
        <w:gridCol w:w="1322"/>
        <w:gridCol w:w="490"/>
        <w:gridCol w:w="1639"/>
        <w:gridCol w:w="508"/>
        <w:gridCol w:w="1898"/>
      </w:tblGrid>
      <w:tr w:rsidR="0096794F" w:rsidRPr="00632785" w14:paraId="44E921F6" w14:textId="77777777" w:rsidTr="00055FF1">
        <w:tc>
          <w:tcPr>
            <w:tcW w:w="3512" w:type="dxa"/>
            <w:tcBorders>
              <w:bottom w:val="single" w:sz="4" w:space="0" w:color="auto"/>
            </w:tcBorders>
            <w:shd w:val="clear" w:color="auto" w:fill="auto"/>
          </w:tcPr>
          <w:p w14:paraId="1663077D" w14:textId="77777777" w:rsidR="0050697C" w:rsidRDefault="0096794F" w:rsidP="008C1223">
            <w:pPr>
              <w:spacing w:after="0" w:line="240" w:lineRule="auto"/>
              <w:ind w:right="11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ЗГД по профилю деятельности</w:t>
            </w:r>
            <w:r w:rsidR="006271EC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/</w:t>
            </w:r>
            <w:r w:rsidRPr="006F5794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Р</w:t>
            </w:r>
            <w:r w:rsidRPr="006F5794">
              <w:rPr>
                <w:rFonts w:ascii="Arial" w:hAnsi="Arial" w:cs="Arial"/>
                <w:noProof/>
                <w:sz w:val="20"/>
                <w:szCs w:val="20"/>
              </w:rPr>
              <w:t xml:space="preserve">уководитель </w:t>
            </w:r>
            <w:r w:rsidR="008C1223">
              <w:rPr>
                <w:rFonts w:ascii="Arial" w:hAnsi="Arial" w:cs="Arial"/>
                <w:noProof/>
                <w:sz w:val="20"/>
                <w:szCs w:val="20"/>
              </w:rPr>
              <w:t>СП ПП ГД</w:t>
            </w:r>
            <w:r w:rsidR="0050697C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</w:p>
          <w:p w14:paraId="702302E0" w14:textId="77777777" w:rsidR="008C1223" w:rsidRPr="002A6071" w:rsidRDefault="0050697C" w:rsidP="00C21B97">
            <w:pPr>
              <w:spacing w:after="0" w:line="240" w:lineRule="auto"/>
              <w:ind w:right="11"/>
              <w:rPr>
                <w:rFonts w:ascii="Arial" w:hAnsi="Arial" w:cs="Arial"/>
                <w:noProof/>
                <w:sz w:val="20"/>
                <w:szCs w:val="20"/>
              </w:rPr>
            </w:pPr>
            <w:r w:rsidRPr="006F5794">
              <w:rPr>
                <w:rFonts w:ascii="Arial" w:hAnsi="Arial" w:cs="Arial"/>
                <w:bCs/>
                <w:sz w:val="20"/>
                <w:szCs w:val="20"/>
              </w:rPr>
              <w:t>ПАО «Газпром нефть»</w:t>
            </w:r>
            <w:r w:rsidR="000A2A1F" w:rsidRPr="002A607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11" w:type="dxa"/>
            <w:shd w:val="clear" w:color="auto" w:fill="auto"/>
          </w:tcPr>
          <w:p w14:paraId="0A32471F" w14:textId="77777777" w:rsidR="0096794F" w:rsidRPr="0096794F" w:rsidRDefault="0096794F" w:rsidP="008C596E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3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DF362B" w14:textId="77777777" w:rsidR="0096794F" w:rsidRPr="006526C9" w:rsidRDefault="0096794F" w:rsidP="008C596E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  <w:r w:rsidRPr="006526C9">
              <w:rPr>
                <w:rFonts w:ascii="Arial" w:hAnsi="Arial" w:cs="Arial"/>
                <w:bCs/>
                <w:i/>
                <w:iCs/>
                <w:sz w:val="16"/>
                <w:szCs w:val="20"/>
                <w:shd w:val="clear" w:color="auto" w:fill="FFFF99"/>
              </w:rPr>
              <w:t>ХХ.ХХ.ХХХХ</w:t>
            </w:r>
          </w:p>
        </w:tc>
        <w:tc>
          <w:tcPr>
            <w:tcW w:w="490" w:type="dxa"/>
            <w:shd w:val="clear" w:color="auto" w:fill="auto"/>
          </w:tcPr>
          <w:p w14:paraId="1F2DFB85" w14:textId="77777777" w:rsidR="0096794F" w:rsidRPr="00632785" w:rsidRDefault="0096794F" w:rsidP="008C596E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6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16E65F" w14:textId="77777777" w:rsidR="0096794F" w:rsidRPr="00632785" w:rsidRDefault="0096794F" w:rsidP="008C596E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  <w:tc>
          <w:tcPr>
            <w:tcW w:w="508" w:type="dxa"/>
            <w:shd w:val="clear" w:color="auto" w:fill="auto"/>
          </w:tcPr>
          <w:p w14:paraId="0390A82D" w14:textId="77777777" w:rsidR="0096794F" w:rsidRPr="00632785" w:rsidRDefault="0096794F" w:rsidP="008C596E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8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907BC5" w14:textId="77777777" w:rsidR="0096794F" w:rsidRPr="00632785" w:rsidRDefault="0096794F" w:rsidP="008C596E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</w:pPr>
          </w:p>
        </w:tc>
      </w:tr>
      <w:tr w:rsidR="0096794F" w:rsidRPr="00632785" w14:paraId="59A2DD10" w14:textId="77777777" w:rsidTr="00055FF1">
        <w:tc>
          <w:tcPr>
            <w:tcW w:w="3512" w:type="dxa"/>
            <w:tcBorders>
              <w:top w:val="single" w:sz="4" w:space="0" w:color="auto"/>
            </w:tcBorders>
            <w:shd w:val="clear" w:color="auto" w:fill="auto"/>
          </w:tcPr>
          <w:p w14:paraId="3EC8BBB3" w14:textId="77777777" w:rsidR="0096794F" w:rsidRPr="00632785" w:rsidRDefault="0096794F" w:rsidP="008C596E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</w:rPr>
              <w:t>(должность полностью)</w:t>
            </w:r>
          </w:p>
        </w:tc>
        <w:tc>
          <w:tcPr>
            <w:tcW w:w="411" w:type="dxa"/>
            <w:shd w:val="clear" w:color="auto" w:fill="auto"/>
          </w:tcPr>
          <w:p w14:paraId="35D599FE" w14:textId="77777777" w:rsidR="0096794F" w:rsidRPr="00632785" w:rsidRDefault="0096794F" w:rsidP="008C596E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3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E81888D" w14:textId="77777777" w:rsidR="0096794F" w:rsidRPr="00632785" w:rsidRDefault="00DC570C" w:rsidP="00DC570C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(дата</w:t>
            </w:r>
            <w:r w:rsidR="0096794F"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90" w:type="dxa"/>
            <w:shd w:val="clear" w:color="auto" w:fill="auto"/>
          </w:tcPr>
          <w:p w14:paraId="2A607CEA" w14:textId="77777777" w:rsidR="0096794F" w:rsidRPr="00632785" w:rsidRDefault="0096794F" w:rsidP="008C596E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2A4E1DE" w14:textId="77777777" w:rsidR="0096794F" w:rsidRPr="00632785" w:rsidRDefault="0096794F" w:rsidP="008C596E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508" w:type="dxa"/>
            <w:shd w:val="clear" w:color="auto" w:fill="auto"/>
          </w:tcPr>
          <w:p w14:paraId="1A79D8B8" w14:textId="77777777" w:rsidR="0096794F" w:rsidRPr="00632785" w:rsidRDefault="0096794F" w:rsidP="008C596E">
            <w:pPr>
              <w:spacing w:after="0" w:line="240" w:lineRule="auto"/>
              <w:ind w:right="11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  <w:tc>
          <w:tcPr>
            <w:tcW w:w="189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F7BC0DE" w14:textId="77777777" w:rsidR="0096794F" w:rsidRPr="00632785" w:rsidRDefault="0096794F" w:rsidP="008C596E">
            <w:pPr>
              <w:spacing w:after="0" w:line="240" w:lineRule="auto"/>
              <w:ind w:right="11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632785">
              <w:rPr>
                <w:rFonts w:ascii="Arial" w:hAnsi="Arial" w:cs="Arial"/>
                <w:i/>
                <w:noProof/>
                <w:color w:val="808080"/>
                <w:sz w:val="20"/>
                <w:szCs w:val="20"/>
                <w:vertAlign w:val="superscript"/>
              </w:rPr>
              <w:t>(Ф.И.О.)</w:t>
            </w:r>
          </w:p>
        </w:tc>
      </w:tr>
    </w:tbl>
    <w:p w14:paraId="5807958A" w14:textId="77777777" w:rsidR="0038465C" w:rsidRDefault="0038465C" w:rsidP="0038465C">
      <w:pPr>
        <w:widowControl w:val="0"/>
        <w:tabs>
          <w:tab w:val="left" w:pos="426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sz w:val="18"/>
        </w:rPr>
      </w:pPr>
    </w:p>
    <w:p w14:paraId="3600AA19" w14:textId="77777777" w:rsidR="0038465C" w:rsidRDefault="0038465C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br w:type="page"/>
      </w:r>
    </w:p>
    <w:sectPr w:rsidR="0038465C" w:rsidSect="00970296">
      <w:footerReference w:type="default" r:id="rId8"/>
      <w:pgSz w:w="11906" w:h="16838"/>
      <w:pgMar w:top="567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AD879C" w14:textId="77777777" w:rsidR="0016483B" w:rsidRDefault="0016483B" w:rsidP="008F6AC1">
      <w:pPr>
        <w:spacing w:after="0" w:line="240" w:lineRule="auto"/>
      </w:pPr>
      <w:r>
        <w:separator/>
      </w:r>
    </w:p>
  </w:endnote>
  <w:endnote w:type="continuationSeparator" w:id="0">
    <w:p w14:paraId="3E8724F7" w14:textId="77777777" w:rsidR="0016483B" w:rsidRDefault="0016483B" w:rsidP="008F6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B1C03B" w14:textId="77777777" w:rsidR="0016483B" w:rsidRDefault="0016483B">
    <w:pPr>
      <w:pStyle w:val="a5"/>
      <w:rPr>
        <w:rFonts w:ascii="Arial" w:hAnsi="Arial" w:cs="Arial"/>
        <w:sz w:val="20"/>
      </w:rPr>
    </w:pPr>
  </w:p>
  <w:p w14:paraId="6A285AF1" w14:textId="77777777" w:rsidR="0016483B" w:rsidRDefault="0016483B" w:rsidP="005D3C73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547E48" w14:textId="77777777" w:rsidR="0016483B" w:rsidRDefault="0016483B" w:rsidP="008F6AC1">
      <w:pPr>
        <w:spacing w:after="0" w:line="240" w:lineRule="auto"/>
      </w:pPr>
      <w:r>
        <w:separator/>
      </w:r>
    </w:p>
  </w:footnote>
  <w:footnote w:type="continuationSeparator" w:id="0">
    <w:p w14:paraId="42CAA5C1" w14:textId="77777777" w:rsidR="0016483B" w:rsidRDefault="0016483B" w:rsidP="008F6AC1">
      <w:pPr>
        <w:spacing w:after="0" w:line="240" w:lineRule="auto"/>
      </w:pPr>
      <w:r>
        <w:continuationSeparator/>
      </w:r>
    </w:p>
  </w:footnote>
  <w:footnote w:id="1">
    <w:p w14:paraId="4F52C58B" w14:textId="77777777" w:rsidR="0016483B" w:rsidRDefault="0016483B" w:rsidP="00D63F76">
      <w:pPr>
        <w:pStyle w:val="af0"/>
        <w:jc w:val="both"/>
      </w:pPr>
      <w:r>
        <w:rPr>
          <w:rStyle w:val="af2"/>
        </w:rPr>
        <w:footnoteRef/>
      </w:r>
      <w:r>
        <w:t xml:space="preserve"> </w:t>
      </w:r>
      <w:r w:rsidRPr="00D63F76">
        <w:rPr>
          <w:rFonts w:ascii="Arial" w:hAnsi="Arial" w:cs="Arial"/>
          <w:sz w:val="16"/>
        </w:rPr>
        <w:t xml:space="preserve">В подразделениях ПАО «Газпром нефть» и Обществе Газпром нефть может быть предусмотрен дополнительный перечень согласующих лиц, не противоречащий порядку, установленному в </w:t>
      </w:r>
      <w:r>
        <w:rPr>
          <w:rFonts w:ascii="Arial" w:hAnsi="Arial" w:cs="Arial"/>
          <w:sz w:val="16"/>
        </w:rPr>
        <w:t>КТ-530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1230D"/>
    <w:multiLevelType w:val="hybridMultilevel"/>
    <w:tmpl w:val="7150A16C"/>
    <w:lvl w:ilvl="0" w:tplc="70EC7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84B73"/>
    <w:multiLevelType w:val="multilevel"/>
    <w:tmpl w:val="9D9A835C"/>
    <w:lvl w:ilvl="0">
      <w:start w:val="1"/>
      <w:numFmt w:val="decimal"/>
      <w:lvlText w:val="%1"/>
      <w:lvlJc w:val="left"/>
      <w:pPr>
        <w:tabs>
          <w:tab w:val="num" w:pos="1050"/>
        </w:tabs>
        <w:ind w:left="370" w:firstLine="34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-340" w:firstLine="34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228" w:firstLine="3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90"/>
        </w:tabs>
        <w:ind w:left="370" w:firstLine="340"/>
      </w:pPr>
      <w:rPr>
        <w:rFonts w:hint="default"/>
      </w:rPr>
    </w:lvl>
    <w:lvl w:ilvl="4">
      <w:start w:val="1"/>
      <w:numFmt w:val="russianLower"/>
      <w:suff w:val="space"/>
      <w:lvlText w:val="%5)"/>
      <w:lvlJc w:val="left"/>
      <w:pPr>
        <w:ind w:left="370" w:firstLine="340"/>
      </w:pPr>
      <w:rPr>
        <w:rFonts w:hint="default"/>
      </w:rPr>
    </w:lvl>
    <w:lvl w:ilvl="5">
      <w:start w:val="1"/>
      <w:numFmt w:val="decimal"/>
      <w:suff w:val="space"/>
      <w:lvlText w:val="%6)"/>
      <w:lvlJc w:val="left"/>
      <w:pPr>
        <w:ind w:left="1050" w:firstLine="0"/>
      </w:pPr>
      <w:rPr>
        <w:rFonts w:hint="default"/>
      </w:rPr>
    </w:lvl>
    <w:lvl w:ilvl="6">
      <w:start w:val="1"/>
      <w:numFmt w:val="decimalZero"/>
      <w:lvlText w:val="%7"/>
      <w:lvlJc w:val="left"/>
      <w:pPr>
        <w:tabs>
          <w:tab w:val="num" w:pos="710"/>
        </w:tabs>
        <w:ind w:left="710" w:hanging="340"/>
      </w:pPr>
      <w:rPr>
        <w:rFonts w:hint="default"/>
      </w:rPr>
    </w:lvl>
    <w:lvl w:ilvl="7">
      <w:start w:val="1"/>
      <w:numFmt w:val="decimalZero"/>
      <w:suff w:val="space"/>
      <w:lvlText w:val="%8."/>
      <w:lvlJc w:val="left"/>
      <w:pPr>
        <w:ind w:left="937" w:hanging="340"/>
      </w:pPr>
      <w:rPr>
        <w:rFonts w:hint="default"/>
      </w:rPr>
    </w:lvl>
    <w:lvl w:ilvl="8">
      <w:start w:val="1"/>
      <w:numFmt w:val="decimalZero"/>
      <w:suff w:val="space"/>
      <w:lvlText w:val="%7.%9"/>
      <w:lvlJc w:val="left"/>
      <w:pPr>
        <w:ind w:left="937" w:firstLine="0"/>
      </w:pPr>
      <w:rPr>
        <w:rFonts w:hint="default"/>
      </w:rPr>
    </w:lvl>
  </w:abstractNum>
  <w:abstractNum w:abstractNumId="2" w15:restartNumberingAfterBreak="0">
    <w:nsid w:val="1B373924"/>
    <w:multiLevelType w:val="hybridMultilevel"/>
    <w:tmpl w:val="B9486CEC"/>
    <w:lvl w:ilvl="0" w:tplc="8A08D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B1A28"/>
    <w:multiLevelType w:val="hybridMultilevel"/>
    <w:tmpl w:val="7150A16C"/>
    <w:lvl w:ilvl="0" w:tplc="70EC7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602B7"/>
    <w:multiLevelType w:val="multilevel"/>
    <w:tmpl w:val="7B54BA64"/>
    <w:lvl w:ilvl="0">
      <w:start w:val="5"/>
      <w:numFmt w:val="decimal"/>
      <w:lvlText w:val="%1."/>
      <w:lvlJc w:val="left"/>
      <w:pPr>
        <w:ind w:left="360" w:hanging="360"/>
      </w:pPr>
      <w:rPr>
        <w:rFonts w:cs="Times New Roman" w:hint="default"/>
        <w:b w:val="0"/>
        <w:color w:val="auto"/>
        <w:sz w:val="22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ascii="Arial" w:hAnsi="Arial" w:cs="Arial" w:hint="default"/>
        <w:b w:val="0"/>
        <w:color w:val="auto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  <w:b w:val="0"/>
        <w:color w:val="auto"/>
        <w:sz w:val="22"/>
      </w:rPr>
    </w:lvl>
  </w:abstractNum>
  <w:abstractNum w:abstractNumId="5" w15:restartNumberingAfterBreak="0">
    <w:nsid w:val="63B61BBA"/>
    <w:multiLevelType w:val="hybridMultilevel"/>
    <w:tmpl w:val="BBEE52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26317C"/>
    <w:multiLevelType w:val="hybridMultilevel"/>
    <w:tmpl w:val="B2A85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125626"/>
    <w:multiLevelType w:val="hybridMultilevel"/>
    <w:tmpl w:val="E66C8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257"/>
    <w:rsid w:val="00004D4F"/>
    <w:rsid w:val="00010734"/>
    <w:rsid w:val="000114C5"/>
    <w:rsid w:val="00026DC0"/>
    <w:rsid w:val="0003296B"/>
    <w:rsid w:val="00047035"/>
    <w:rsid w:val="00055FF1"/>
    <w:rsid w:val="00065406"/>
    <w:rsid w:val="0007731B"/>
    <w:rsid w:val="0008032C"/>
    <w:rsid w:val="0009087C"/>
    <w:rsid w:val="00094ADD"/>
    <w:rsid w:val="000A2A1F"/>
    <w:rsid w:val="000A545B"/>
    <w:rsid w:val="000C0974"/>
    <w:rsid w:val="000D0B49"/>
    <w:rsid w:val="000D0FC9"/>
    <w:rsid w:val="000D390A"/>
    <w:rsid w:val="000E5836"/>
    <w:rsid w:val="000F0E4E"/>
    <w:rsid w:val="000F4A30"/>
    <w:rsid w:val="000F5271"/>
    <w:rsid w:val="00135042"/>
    <w:rsid w:val="00142AE6"/>
    <w:rsid w:val="00152283"/>
    <w:rsid w:val="00164092"/>
    <w:rsid w:val="0016483B"/>
    <w:rsid w:val="0016608C"/>
    <w:rsid w:val="001749B3"/>
    <w:rsid w:val="00184A58"/>
    <w:rsid w:val="00192597"/>
    <w:rsid w:val="001A6DF5"/>
    <w:rsid w:val="001C3BC9"/>
    <w:rsid w:val="001D47A0"/>
    <w:rsid w:val="001E151C"/>
    <w:rsid w:val="00211934"/>
    <w:rsid w:val="00230DFB"/>
    <w:rsid w:val="00244312"/>
    <w:rsid w:val="00261A14"/>
    <w:rsid w:val="002626EF"/>
    <w:rsid w:val="00264FDF"/>
    <w:rsid w:val="002A6071"/>
    <w:rsid w:val="002B2642"/>
    <w:rsid w:val="002B6B43"/>
    <w:rsid w:val="002C2D23"/>
    <w:rsid w:val="002E6756"/>
    <w:rsid w:val="002F7EE4"/>
    <w:rsid w:val="00304306"/>
    <w:rsid w:val="00305BE0"/>
    <w:rsid w:val="00314288"/>
    <w:rsid w:val="0032535C"/>
    <w:rsid w:val="00326554"/>
    <w:rsid w:val="00326688"/>
    <w:rsid w:val="00345C19"/>
    <w:rsid w:val="003604F1"/>
    <w:rsid w:val="00363C94"/>
    <w:rsid w:val="00381737"/>
    <w:rsid w:val="003843F6"/>
    <w:rsid w:val="0038465C"/>
    <w:rsid w:val="003952D2"/>
    <w:rsid w:val="003B397E"/>
    <w:rsid w:val="003B6095"/>
    <w:rsid w:val="003C2013"/>
    <w:rsid w:val="003E6E94"/>
    <w:rsid w:val="003F1A6B"/>
    <w:rsid w:val="003F27EE"/>
    <w:rsid w:val="003F3D4C"/>
    <w:rsid w:val="003F5AC9"/>
    <w:rsid w:val="004467EC"/>
    <w:rsid w:val="00454404"/>
    <w:rsid w:val="004709DF"/>
    <w:rsid w:val="00486204"/>
    <w:rsid w:val="00493DFE"/>
    <w:rsid w:val="004A4712"/>
    <w:rsid w:val="004C305F"/>
    <w:rsid w:val="004C3718"/>
    <w:rsid w:val="004D1DB4"/>
    <w:rsid w:val="004D29BF"/>
    <w:rsid w:val="004E1167"/>
    <w:rsid w:val="004E6F03"/>
    <w:rsid w:val="004E7275"/>
    <w:rsid w:val="004F1844"/>
    <w:rsid w:val="004F2174"/>
    <w:rsid w:val="00500A02"/>
    <w:rsid w:val="0050697C"/>
    <w:rsid w:val="00512F18"/>
    <w:rsid w:val="00521C4C"/>
    <w:rsid w:val="005247F3"/>
    <w:rsid w:val="005464A9"/>
    <w:rsid w:val="00562376"/>
    <w:rsid w:val="00564BD4"/>
    <w:rsid w:val="005801FD"/>
    <w:rsid w:val="00585523"/>
    <w:rsid w:val="005A100C"/>
    <w:rsid w:val="005B0AA5"/>
    <w:rsid w:val="005D3C73"/>
    <w:rsid w:val="005E1CB4"/>
    <w:rsid w:val="005E33D4"/>
    <w:rsid w:val="006123C8"/>
    <w:rsid w:val="00625C8B"/>
    <w:rsid w:val="006271EC"/>
    <w:rsid w:val="00631A26"/>
    <w:rsid w:val="006526C9"/>
    <w:rsid w:val="00654C5F"/>
    <w:rsid w:val="00666363"/>
    <w:rsid w:val="006912AC"/>
    <w:rsid w:val="00731C82"/>
    <w:rsid w:val="007A07CD"/>
    <w:rsid w:val="007B6A3A"/>
    <w:rsid w:val="007D1EBC"/>
    <w:rsid w:val="007D3232"/>
    <w:rsid w:val="007E02FD"/>
    <w:rsid w:val="00811921"/>
    <w:rsid w:val="00815EA2"/>
    <w:rsid w:val="00836552"/>
    <w:rsid w:val="00836A52"/>
    <w:rsid w:val="00844679"/>
    <w:rsid w:val="008540FF"/>
    <w:rsid w:val="0085618D"/>
    <w:rsid w:val="00867783"/>
    <w:rsid w:val="0088209A"/>
    <w:rsid w:val="008A2C9E"/>
    <w:rsid w:val="008A30CB"/>
    <w:rsid w:val="008A3BD5"/>
    <w:rsid w:val="008B4326"/>
    <w:rsid w:val="008C1223"/>
    <w:rsid w:val="008C1C69"/>
    <w:rsid w:val="008C202B"/>
    <w:rsid w:val="008C442A"/>
    <w:rsid w:val="008C596E"/>
    <w:rsid w:val="008D3C0E"/>
    <w:rsid w:val="008D5461"/>
    <w:rsid w:val="008E3A71"/>
    <w:rsid w:val="008F396D"/>
    <w:rsid w:val="008F6AC1"/>
    <w:rsid w:val="0090122A"/>
    <w:rsid w:val="00913007"/>
    <w:rsid w:val="00927CB0"/>
    <w:rsid w:val="00931D27"/>
    <w:rsid w:val="00932837"/>
    <w:rsid w:val="009373D5"/>
    <w:rsid w:val="009625DB"/>
    <w:rsid w:val="0096794F"/>
    <w:rsid w:val="00970296"/>
    <w:rsid w:val="00987B11"/>
    <w:rsid w:val="009C2950"/>
    <w:rsid w:val="009C37F1"/>
    <w:rsid w:val="009C5A43"/>
    <w:rsid w:val="009C6563"/>
    <w:rsid w:val="009D0616"/>
    <w:rsid w:val="009D0D1A"/>
    <w:rsid w:val="009D435A"/>
    <w:rsid w:val="009D4E53"/>
    <w:rsid w:val="009F040D"/>
    <w:rsid w:val="00A26169"/>
    <w:rsid w:val="00A32EE4"/>
    <w:rsid w:val="00A35CCB"/>
    <w:rsid w:val="00A36A14"/>
    <w:rsid w:val="00A457B9"/>
    <w:rsid w:val="00A547F7"/>
    <w:rsid w:val="00A6242A"/>
    <w:rsid w:val="00A62FA8"/>
    <w:rsid w:val="00A74D02"/>
    <w:rsid w:val="00A778D3"/>
    <w:rsid w:val="00A95257"/>
    <w:rsid w:val="00AB1464"/>
    <w:rsid w:val="00AB4F59"/>
    <w:rsid w:val="00AB7973"/>
    <w:rsid w:val="00AC3184"/>
    <w:rsid w:val="00AC5653"/>
    <w:rsid w:val="00AD0CAF"/>
    <w:rsid w:val="00AD37D2"/>
    <w:rsid w:val="00B012A0"/>
    <w:rsid w:val="00B0574F"/>
    <w:rsid w:val="00B07C0B"/>
    <w:rsid w:val="00B152D0"/>
    <w:rsid w:val="00B34488"/>
    <w:rsid w:val="00B43311"/>
    <w:rsid w:val="00B434F0"/>
    <w:rsid w:val="00B544BB"/>
    <w:rsid w:val="00B77CDC"/>
    <w:rsid w:val="00B8258B"/>
    <w:rsid w:val="00B92AE7"/>
    <w:rsid w:val="00BB17FD"/>
    <w:rsid w:val="00BC17BB"/>
    <w:rsid w:val="00BC2288"/>
    <w:rsid w:val="00BD7442"/>
    <w:rsid w:val="00BE3449"/>
    <w:rsid w:val="00C005C5"/>
    <w:rsid w:val="00C01799"/>
    <w:rsid w:val="00C107E7"/>
    <w:rsid w:val="00C1470C"/>
    <w:rsid w:val="00C21B97"/>
    <w:rsid w:val="00C6287C"/>
    <w:rsid w:val="00C63132"/>
    <w:rsid w:val="00C7502A"/>
    <w:rsid w:val="00C771EF"/>
    <w:rsid w:val="00C77D09"/>
    <w:rsid w:val="00C91640"/>
    <w:rsid w:val="00C9422B"/>
    <w:rsid w:val="00CA7969"/>
    <w:rsid w:val="00CB0757"/>
    <w:rsid w:val="00CC5A00"/>
    <w:rsid w:val="00CE16BD"/>
    <w:rsid w:val="00CF6747"/>
    <w:rsid w:val="00D07FCE"/>
    <w:rsid w:val="00D10679"/>
    <w:rsid w:val="00D1090D"/>
    <w:rsid w:val="00D140E2"/>
    <w:rsid w:val="00D33A5D"/>
    <w:rsid w:val="00D54615"/>
    <w:rsid w:val="00D567F3"/>
    <w:rsid w:val="00D63F76"/>
    <w:rsid w:val="00D73344"/>
    <w:rsid w:val="00D75008"/>
    <w:rsid w:val="00D768D5"/>
    <w:rsid w:val="00D86453"/>
    <w:rsid w:val="00D86F85"/>
    <w:rsid w:val="00D93704"/>
    <w:rsid w:val="00DC39F6"/>
    <w:rsid w:val="00DC570C"/>
    <w:rsid w:val="00DC6B10"/>
    <w:rsid w:val="00DD0097"/>
    <w:rsid w:val="00DE3D60"/>
    <w:rsid w:val="00E050E9"/>
    <w:rsid w:val="00E26169"/>
    <w:rsid w:val="00E36BCD"/>
    <w:rsid w:val="00E435AE"/>
    <w:rsid w:val="00E43EED"/>
    <w:rsid w:val="00E44203"/>
    <w:rsid w:val="00E71FF8"/>
    <w:rsid w:val="00E8247C"/>
    <w:rsid w:val="00EC31C3"/>
    <w:rsid w:val="00EE370D"/>
    <w:rsid w:val="00EF01BB"/>
    <w:rsid w:val="00EF544A"/>
    <w:rsid w:val="00EF5DBB"/>
    <w:rsid w:val="00F54BEB"/>
    <w:rsid w:val="00F678F1"/>
    <w:rsid w:val="00F71B39"/>
    <w:rsid w:val="00F84AA1"/>
    <w:rsid w:val="00F92040"/>
    <w:rsid w:val="00F95FF1"/>
    <w:rsid w:val="00FC6D08"/>
    <w:rsid w:val="00FD0FEC"/>
    <w:rsid w:val="00FD6775"/>
    <w:rsid w:val="00FF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  <w14:docId w14:val="31C52E30"/>
  <w15:docId w15:val="{294CDEC2-F71D-43FA-9473-E66AA26BC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F6A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8F6AC1"/>
  </w:style>
  <w:style w:type="paragraph" w:styleId="a5">
    <w:name w:val="footer"/>
    <w:basedOn w:val="a"/>
    <w:link w:val="a6"/>
    <w:uiPriority w:val="99"/>
    <w:unhideWhenUsed/>
    <w:rsid w:val="008F6A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F6AC1"/>
  </w:style>
  <w:style w:type="character" w:styleId="a7">
    <w:name w:val="annotation reference"/>
    <w:basedOn w:val="a0"/>
    <w:uiPriority w:val="99"/>
    <w:semiHidden/>
    <w:unhideWhenUsed/>
    <w:rsid w:val="000F4A3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F4A3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F4A3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F4A3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F4A30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0F4A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semiHidden/>
    <w:rsid w:val="000F4A30"/>
    <w:rPr>
      <w:rFonts w:ascii="Segoe UI" w:hAnsi="Segoe UI" w:cs="Segoe UI"/>
      <w:sz w:val="18"/>
      <w:szCs w:val="18"/>
    </w:rPr>
  </w:style>
  <w:style w:type="character" w:customStyle="1" w:styleId="s00">
    <w:name w:val="s00 Текст Знак"/>
    <w:rsid w:val="00065406"/>
    <w:rPr>
      <w:rFonts w:ascii="Arial" w:hAnsi="Arial"/>
      <w:sz w:val="22"/>
      <w:szCs w:val="24"/>
      <w:lang w:val="ru-RU" w:eastAsia="ru-RU" w:bidi="ar-SA"/>
    </w:rPr>
  </w:style>
  <w:style w:type="paragraph" w:customStyle="1" w:styleId="s03">
    <w:name w:val="s03 Пункт"/>
    <w:basedOn w:val="s02"/>
    <w:rsid w:val="00065406"/>
    <w:pPr>
      <w:keepLines w:val="0"/>
      <w:tabs>
        <w:tab w:val="clear" w:pos="360"/>
        <w:tab w:val="num" w:pos="454"/>
      </w:tabs>
      <w:spacing w:before="80"/>
      <w:ind w:left="-340"/>
      <w:outlineLvl w:val="2"/>
    </w:pPr>
    <w:rPr>
      <w:b w:val="0"/>
    </w:rPr>
  </w:style>
  <w:style w:type="paragraph" w:customStyle="1" w:styleId="s02">
    <w:name w:val="s02 подРАЗДЕЛ"/>
    <w:basedOn w:val="s01"/>
    <w:next w:val="s03"/>
    <w:rsid w:val="00065406"/>
    <w:pPr>
      <w:tabs>
        <w:tab w:val="left" w:pos="1134"/>
      </w:tabs>
      <w:spacing w:before="160" w:after="0"/>
      <w:outlineLvl w:val="1"/>
    </w:pPr>
    <w:rPr>
      <w:sz w:val="22"/>
    </w:rPr>
  </w:style>
  <w:style w:type="paragraph" w:customStyle="1" w:styleId="s01">
    <w:name w:val="s01 РАЗДЕЛ"/>
    <w:basedOn w:val="a"/>
    <w:next w:val="s02"/>
    <w:rsid w:val="00065406"/>
    <w:pPr>
      <w:keepNext/>
      <w:keepLines/>
      <w:widowControl w:val="0"/>
      <w:tabs>
        <w:tab w:val="num" w:pos="360"/>
      </w:tabs>
      <w:overflowPunct w:val="0"/>
      <w:autoSpaceDE w:val="0"/>
      <w:autoSpaceDN w:val="0"/>
      <w:adjustRightInd w:val="0"/>
      <w:spacing w:before="240" w:after="120" w:line="240" w:lineRule="auto"/>
      <w:ind w:firstLine="340"/>
      <w:jc w:val="both"/>
      <w:textAlignment w:val="baseline"/>
      <w:outlineLvl w:val="0"/>
    </w:pPr>
    <w:rPr>
      <w:rFonts w:ascii="Arial" w:eastAsia="Times New Roman" w:hAnsi="Arial" w:cs="Times New Roman"/>
      <w:b/>
      <w:bCs/>
      <w:sz w:val="24"/>
      <w:szCs w:val="28"/>
      <w:lang w:eastAsia="ru-RU"/>
    </w:rPr>
  </w:style>
  <w:style w:type="paragraph" w:customStyle="1" w:styleId="s08">
    <w:name w:val="s08 Список а)"/>
    <w:basedOn w:val="s03"/>
    <w:rsid w:val="00065406"/>
    <w:pPr>
      <w:tabs>
        <w:tab w:val="clear" w:pos="454"/>
        <w:tab w:val="num" w:pos="360"/>
      </w:tabs>
      <w:ind w:left="370"/>
      <w:outlineLvl w:val="4"/>
    </w:pPr>
  </w:style>
  <w:style w:type="paragraph" w:customStyle="1" w:styleId="s22">
    <w:name w:val="s22 Титульный лист"/>
    <w:basedOn w:val="a"/>
    <w:rsid w:val="00065406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Arial" w:eastAsia="Times New Roman" w:hAnsi="Arial" w:cs="Times New Roman"/>
      <w:b/>
      <w:sz w:val="36"/>
      <w:szCs w:val="20"/>
      <w:lang w:eastAsia="ru-RU"/>
    </w:rPr>
  </w:style>
  <w:style w:type="paragraph" w:customStyle="1" w:styleId="s11">
    <w:name w:val="s11 Табл Обычн"/>
    <w:basedOn w:val="a"/>
    <w:rsid w:val="00065406"/>
    <w:pPr>
      <w:keepNext/>
      <w:keepLines/>
      <w:overflowPunct w:val="0"/>
      <w:autoSpaceDE w:val="0"/>
      <w:autoSpaceDN w:val="0"/>
      <w:adjustRightInd w:val="0"/>
      <w:spacing w:before="20" w:after="0" w:line="240" w:lineRule="auto"/>
      <w:textAlignment w:val="baseline"/>
    </w:pPr>
    <w:rPr>
      <w:rFonts w:ascii="Arial" w:eastAsia="Times New Roman" w:hAnsi="Arial" w:cs="Times New Roman"/>
      <w:sz w:val="20"/>
      <w:szCs w:val="24"/>
      <w:lang w:eastAsia="ru-RU"/>
    </w:rPr>
  </w:style>
  <w:style w:type="table" w:styleId="ae">
    <w:name w:val="Table Grid"/>
    <w:basedOn w:val="a1"/>
    <w:uiPriority w:val="59"/>
    <w:rsid w:val="00065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1C3BC9"/>
    <w:pPr>
      <w:ind w:left="720"/>
      <w:contextualSpacing/>
    </w:pPr>
  </w:style>
  <w:style w:type="paragraph" w:styleId="af0">
    <w:name w:val="footnote text"/>
    <w:basedOn w:val="a"/>
    <w:link w:val="af1"/>
    <w:uiPriority w:val="99"/>
    <w:semiHidden/>
    <w:unhideWhenUsed/>
    <w:rsid w:val="00152283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152283"/>
    <w:rPr>
      <w:sz w:val="20"/>
      <w:szCs w:val="20"/>
    </w:rPr>
  </w:style>
  <w:style w:type="character" w:styleId="af2">
    <w:name w:val="footnote reference"/>
    <w:basedOn w:val="a0"/>
    <w:unhideWhenUsed/>
    <w:rsid w:val="001522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A1C2B0-E784-4C04-B44E-409CD6119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Гареева Айсылу Халиловна</dc:creator>
  <cp:lastModifiedBy>Гареева Айсылу Халиловна</cp:lastModifiedBy>
  <cp:revision>3</cp:revision>
  <cp:lastPrinted>2020-11-02T09:05:00Z</cp:lastPrinted>
  <dcterms:created xsi:type="dcterms:W3CDTF">2022-10-10T14:17:00Z</dcterms:created>
  <dcterms:modified xsi:type="dcterms:W3CDTF">2022-10-27T10:23:00Z</dcterms:modified>
</cp:coreProperties>
</file>