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02AF" w14:textId="5AAE2854" w:rsidR="004E1167" w:rsidRDefault="004E1167" w:rsidP="004E1167">
      <w:pPr>
        <w:pStyle w:val="s03"/>
        <w:keepNext w:val="0"/>
        <w:tabs>
          <w:tab w:val="clear" w:pos="454"/>
        </w:tabs>
        <w:ind w:left="0" w:firstLine="0"/>
        <w:jc w:val="center"/>
        <w:outlineLvl w:val="0"/>
        <w:rPr>
          <w:rFonts w:cs="Arial"/>
          <w:i/>
          <w:iCs/>
          <w:sz w:val="24"/>
          <w:szCs w:val="20"/>
          <w:shd w:val="clear" w:color="auto" w:fill="FFFF99"/>
        </w:rPr>
      </w:pPr>
      <w:bookmarkStart w:id="0" w:name="_GoBack"/>
      <w:bookmarkEnd w:id="0"/>
      <w:r w:rsidRPr="00970296">
        <w:rPr>
          <w:rFonts w:cs="Arial"/>
          <w:i/>
          <w:iCs/>
          <w:sz w:val="24"/>
          <w:szCs w:val="20"/>
          <w:shd w:val="clear" w:color="auto" w:fill="FFFF99"/>
        </w:rPr>
        <w:t>&lt;</w:t>
      </w:r>
      <w:r w:rsidR="004709DF">
        <w:rPr>
          <w:rFonts w:cs="Arial"/>
          <w:b/>
          <w:i/>
          <w:iCs/>
          <w:sz w:val="24"/>
          <w:szCs w:val="20"/>
          <w:shd w:val="clear" w:color="auto" w:fill="FFFF99"/>
        </w:rPr>
        <w:t>п.4</w:t>
      </w:r>
      <w:r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.</w:t>
      </w:r>
      <w:r w:rsidR="00BC2288">
        <w:rPr>
          <w:rFonts w:cs="Arial"/>
          <w:b/>
          <w:i/>
          <w:iCs/>
          <w:sz w:val="24"/>
          <w:szCs w:val="20"/>
          <w:shd w:val="clear" w:color="auto" w:fill="FFFF99"/>
        </w:rPr>
        <w:t>3</w:t>
      </w:r>
      <w:r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 </w:t>
      </w:r>
      <w:r w:rsidR="00631A26">
        <w:rPr>
          <w:rFonts w:cs="Arial"/>
          <w:b/>
          <w:i/>
          <w:iCs/>
          <w:sz w:val="24"/>
          <w:szCs w:val="20"/>
          <w:shd w:val="clear" w:color="auto" w:fill="FFFF99"/>
        </w:rPr>
        <w:t>КТ-530</w:t>
      </w:r>
      <w:r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:</w:t>
      </w:r>
      <w:r>
        <w:rPr>
          <w:rFonts w:cs="Arial"/>
          <w:i/>
          <w:iCs/>
          <w:sz w:val="24"/>
          <w:szCs w:val="20"/>
          <w:shd w:val="clear" w:color="auto" w:fill="FFFF99"/>
        </w:rPr>
        <w:t xml:space="preserve"> </w:t>
      </w:r>
      <w:r>
        <w:rPr>
          <w:rFonts w:cs="Arial"/>
          <w:i/>
          <w:iCs/>
          <w:sz w:val="24"/>
          <w:szCs w:val="20"/>
          <w:shd w:val="clear" w:color="auto" w:fill="FFFF99"/>
        </w:rPr>
        <w:br/>
      </w:r>
      <w:r w:rsidRPr="00970296">
        <w:rPr>
          <w:rFonts w:cs="Arial"/>
          <w:i/>
          <w:iCs/>
          <w:sz w:val="24"/>
          <w:szCs w:val="20"/>
          <w:shd w:val="clear" w:color="auto" w:fill="FFFF99"/>
        </w:rPr>
        <w:t xml:space="preserve">ДЛЯ ДОПОЛНИТЕЛЬНЫХ СОГЛАШЕНИЙ, ВЛЕКУЩИХ </w:t>
      </w:r>
      <w:r>
        <w:rPr>
          <w:rFonts w:cs="Arial"/>
          <w:i/>
          <w:iCs/>
          <w:sz w:val="24"/>
          <w:szCs w:val="20"/>
          <w:shd w:val="clear" w:color="auto" w:fill="FFFF99"/>
        </w:rPr>
        <w:t xml:space="preserve">РОСТ СТОИМОСТИ </w:t>
      </w:r>
      <w:r w:rsidRPr="0085618D">
        <w:rPr>
          <w:rFonts w:cs="Arial"/>
          <w:i/>
          <w:iCs/>
          <w:sz w:val="24"/>
          <w:szCs w:val="20"/>
          <w:shd w:val="clear" w:color="auto" w:fill="FFFF99"/>
        </w:rPr>
        <w:t>НА СУММУ 10 МЛН РУБ. БЕЗ НДС И БОЛЕЕ</w:t>
      </w:r>
      <w:r w:rsidRPr="00970296">
        <w:rPr>
          <w:rFonts w:cs="Arial"/>
          <w:i/>
          <w:iCs/>
          <w:sz w:val="24"/>
          <w:szCs w:val="20"/>
          <w:shd w:val="clear" w:color="auto" w:fill="FFFF99"/>
        </w:rPr>
        <w:t>&gt;</w:t>
      </w:r>
    </w:p>
    <w:p w14:paraId="1801C600" w14:textId="77777777" w:rsidR="004E1167" w:rsidRPr="005B0AA5" w:rsidRDefault="004E1167" w:rsidP="004E1167">
      <w:pPr>
        <w:pStyle w:val="s03"/>
        <w:keepNext w:val="0"/>
        <w:tabs>
          <w:tab w:val="clear" w:pos="454"/>
        </w:tabs>
        <w:spacing w:before="360" w:after="120"/>
        <w:ind w:left="0" w:firstLine="0"/>
        <w:jc w:val="center"/>
        <w:outlineLvl w:val="1"/>
        <w:rPr>
          <w:rFonts w:cs="Arial"/>
          <w:i/>
          <w:iCs/>
          <w:sz w:val="24"/>
          <w:szCs w:val="20"/>
          <w:shd w:val="clear" w:color="auto" w:fill="FFFF99"/>
        </w:rPr>
      </w:pPr>
      <w:r>
        <w:rPr>
          <w:rFonts w:cs="Arial"/>
          <w:b/>
          <w:sz w:val="24"/>
          <w:szCs w:val="24"/>
        </w:rPr>
        <w:t xml:space="preserve">РЕШЕНИЕ О ЗАКЛЮЧЕНИИ ДОПОЛНИТЕЛЬНОГО СОГЛАШЕНИЯ </w:t>
      </w:r>
      <w:r w:rsidRPr="002B2642">
        <w:rPr>
          <w:rFonts w:cs="Arial"/>
          <w:b/>
          <w:sz w:val="24"/>
          <w:szCs w:val="24"/>
        </w:rPr>
        <w:t>№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br/>
      </w:r>
      <w:r w:rsidRPr="002B2642">
        <w:rPr>
          <w:rFonts w:cs="Arial"/>
          <w:b/>
          <w:sz w:val="24"/>
          <w:szCs w:val="24"/>
        </w:rPr>
        <w:t xml:space="preserve">К ДОГОВОРУ № 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___</w:t>
      </w:r>
      <w:r w:rsidRPr="002B2642">
        <w:rPr>
          <w:rFonts w:cs="Arial"/>
          <w:b/>
          <w:sz w:val="24"/>
          <w:szCs w:val="24"/>
        </w:rPr>
        <w:t xml:space="preserve"> ОТ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ХХХХ</w:t>
      </w:r>
      <w:r w:rsidRPr="002B2642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г.</w:t>
      </w:r>
    </w:p>
    <w:p w14:paraId="171599FC" w14:textId="77777777" w:rsidR="004E1167" w:rsidRPr="00305BE0" w:rsidRDefault="004E1167" w:rsidP="004E116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0"/>
          <w:lang w:eastAsia="ru-RU"/>
        </w:rPr>
      </w:pPr>
      <w:r w:rsidRPr="00305BE0">
        <w:rPr>
          <w:rFonts w:ascii="Arial" w:eastAsia="Times New Roman" w:hAnsi="Arial" w:cs="Arial"/>
          <w:b/>
          <w:bCs/>
          <w:sz w:val="20"/>
          <w:lang w:eastAsia="ru-RU"/>
        </w:rPr>
        <w:t>Реестровый номер процедуры:</w:t>
      </w:r>
      <w:r w:rsidRPr="00305BE0">
        <w:rPr>
          <w:rFonts w:ascii="Arial" w:eastAsia="Times New Roman" w:hAnsi="Arial" w:cs="Arial"/>
          <w:bCs/>
          <w:i/>
          <w:color w:val="808080"/>
          <w:sz w:val="20"/>
          <w:shd w:val="clear" w:color="auto" w:fill="FFFFFF"/>
          <w:lang w:eastAsia="ru-RU"/>
        </w:rPr>
        <w:t xml:space="preserve"> 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&lt;ука</w:t>
      </w:r>
      <w:r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зать реестровый номер процедуры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&gt;</w:t>
      </w:r>
    </w:p>
    <w:p w14:paraId="368C0A99" w14:textId="7A9AE405" w:rsidR="004E1167" w:rsidRPr="007B6A3A" w:rsidRDefault="004E1167" w:rsidP="007B6A3A">
      <w:pPr>
        <w:widowControl w:val="0"/>
        <w:numPr>
          <w:ilvl w:val="0"/>
          <w:numId w:val="8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hanging="284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В целях обеспечения закупки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&lt;указать предмет дополнительного соглашения&gt;,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считаем целесообразным заключить </w:t>
      </w:r>
      <w:r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ополнительное соглашение №</w:t>
      </w:r>
      <w:r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(далее – ДС) к </w:t>
      </w:r>
      <w:r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оговору №</w:t>
      </w:r>
      <w:r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</w:t>
      </w:r>
      <w:r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от </w:t>
      </w:r>
      <w:r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ХХ.ХХ.ХХХХ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года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на следующих условиях и основаниях: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5262"/>
      </w:tblGrid>
      <w:tr w:rsidR="004E1167" w:rsidRPr="00EC31C3" w14:paraId="11F1E84F" w14:textId="77777777" w:rsidTr="000D390A">
        <w:trPr>
          <w:trHeight w:val="860"/>
        </w:trPr>
        <w:tc>
          <w:tcPr>
            <w:tcW w:w="4400" w:type="dxa"/>
          </w:tcPr>
          <w:p w14:paraId="357F5EB5" w14:textId="77777777" w:rsidR="004E1167" w:rsidRPr="00EC31C3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262" w:type="dxa"/>
          </w:tcPr>
          <w:p w14:paraId="72611866" w14:textId="77777777" w:rsidR="004E1167" w:rsidRPr="00EC31C3" w:rsidRDefault="004E1167" w:rsidP="000D390A">
            <w:pPr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&lt;указать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ПАО «Газпром нефть» или наименование Общества Газпром нефть&gt;</w:t>
            </w:r>
          </w:p>
        </w:tc>
      </w:tr>
      <w:tr w:rsidR="004E1167" w:rsidRPr="00EC31C3" w14:paraId="74915225" w14:textId="77777777" w:rsidTr="000D390A">
        <w:trPr>
          <w:trHeight w:val="860"/>
        </w:trPr>
        <w:tc>
          <w:tcPr>
            <w:tcW w:w="4400" w:type="dxa"/>
            <w:vAlign w:val="center"/>
          </w:tcPr>
          <w:p w14:paraId="0869DDDE" w14:textId="77777777" w:rsidR="004E1167" w:rsidRPr="00EC31C3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5262" w:type="dxa"/>
            <w:vAlign w:val="bottom"/>
          </w:tcPr>
          <w:p w14:paraId="607145D8" w14:textId="77777777" w:rsidR="004E1167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структурное подразделение Заказчика, инициирующее заключение дополнительного соглашения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4E1167" w:rsidRPr="00EC31C3" w14:paraId="06F336BD" w14:textId="77777777" w:rsidTr="000D390A">
        <w:trPr>
          <w:trHeight w:val="659"/>
        </w:trPr>
        <w:tc>
          <w:tcPr>
            <w:tcW w:w="4400" w:type="dxa"/>
          </w:tcPr>
          <w:p w14:paraId="06095E1D" w14:textId="77777777" w:rsidR="004E1167" w:rsidRPr="00EC31C3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5262" w:type="dxa"/>
            <w:vAlign w:val="center"/>
          </w:tcPr>
          <w:p w14:paraId="306C3E00" w14:textId="77777777" w:rsidR="004E1167" w:rsidRPr="00EC31C3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сокращенное наименование контрагента&gt;</w:t>
            </w:r>
          </w:p>
          <w:p w14:paraId="43935A12" w14:textId="77777777" w:rsidR="004E1167" w:rsidRPr="00EC31C3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  <w:lang w:eastAsia="ru-RU"/>
              </w:rPr>
              <w:t>ИНН: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&lt;указать ИНН&gt;</w:t>
            </w:r>
          </w:p>
        </w:tc>
      </w:tr>
      <w:tr w:rsidR="004E1167" w:rsidRPr="00EC31C3" w14:paraId="273446D0" w14:textId="77777777" w:rsidTr="000D390A">
        <w:trPr>
          <w:trHeight w:val="659"/>
        </w:trPr>
        <w:tc>
          <w:tcPr>
            <w:tcW w:w="4400" w:type="dxa"/>
          </w:tcPr>
          <w:p w14:paraId="3B87AE1A" w14:textId="77777777" w:rsidR="004E1167" w:rsidRPr="00EC31C3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договора</w:t>
            </w:r>
          </w:p>
        </w:tc>
        <w:tc>
          <w:tcPr>
            <w:tcW w:w="5262" w:type="dxa"/>
            <w:vAlign w:val="center"/>
          </w:tcPr>
          <w:p w14:paraId="5F2EF32F" w14:textId="77777777" w:rsidR="004E1167" w:rsidRPr="00EC31C3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предмет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4E1167" w:rsidRPr="00EC31C3" w14:paraId="26635FF7" w14:textId="77777777" w:rsidTr="000D390A">
        <w:trPr>
          <w:trHeight w:val="659"/>
        </w:trPr>
        <w:tc>
          <w:tcPr>
            <w:tcW w:w="4400" w:type="dxa"/>
          </w:tcPr>
          <w:p w14:paraId="1B8D7341" w14:textId="77777777" w:rsidR="004E1167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Стоимость основного договора </w:t>
            </w:r>
          </w:p>
        </w:tc>
        <w:tc>
          <w:tcPr>
            <w:tcW w:w="5262" w:type="dxa"/>
            <w:vAlign w:val="center"/>
          </w:tcPr>
          <w:p w14:paraId="1C8B485A" w14:textId="77777777" w:rsidR="004E1167" w:rsidRPr="00970296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основного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4E1167" w:rsidRPr="00EC31C3" w14:paraId="4644E98C" w14:textId="77777777" w:rsidTr="000D390A">
        <w:trPr>
          <w:trHeight w:val="659"/>
        </w:trPr>
        <w:tc>
          <w:tcPr>
            <w:tcW w:w="4400" w:type="dxa"/>
          </w:tcPr>
          <w:p w14:paraId="4D655435" w14:textId="77777777" w:rsidR="004E1167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Стоимость договора с учетом ранее заключенных ДС</w:t>
            </w:r>
          </w:p>
        </w:tc>
        <w:tc>
          <w:tcPr>
            <w:tcW w:w="5262" w:type="dxa"/>
            <w:vAlign w:val="center"/>
          </w:tcPr>
          <w:p w14:paraId="435C480D" w14:textId="77777777" w:rsidR="004E1167" w:rsidRPr="00970296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договора</w:t>
            </w:r>
            <w:r w:rsidRPr="005A415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val="en-US" w:eastAsia="ru-RU"/>
              </w:rPr>
              <w:t>c</w:t>
            </w:r>
            <w:r w:rsidRPr="005A415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учетом ранее заключенных ДС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4E1167" w:rsidRPr="00EC31C3" w14:paraId="554F9986" w14:textId="77777777" w:rsidTr="000D390A">
        <w:trPr>
          <w:trHeight w:val="659"/>
        </w:trPr>
        <w:tc>
          <w:tcPr>
            <w:tcW w:w="4400" w:type="dxa"/>
          </w:tcPr>
          <w:p w14:paraId="5CC07CFE" w14:textId="77777777" w:rsidR="004E1167" w:rsidRPr="00135042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970296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              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ДС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62" w:type="dxa"/>
            <w:vAlign w:val="center"/>
          </w:tcPr>
          <w:p w14:paraId="5F881402" w14:textId="77777777" w:rsidR="004E1167" w:rsidRPr="00970296" w:rsidRDefault="004E1167" w:rsidP="000D390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0274749C" w14:textId="77777777" w:rsidR="004E1167" w:rsidRPr="00970296" w:rsidRDefault="004E1167" w:rsidP="000D390A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48AA3D05" w14:textId="77777777" w:rsidR="004E1167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45F3B313" w14:textId="77777777" w:rsidR="004E1167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14:paraId="3129AA9B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2682D9D2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04EB1B25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A7D035A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38F67447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61D7A6CD" w14:textId="77777777" w:rsidR="004E1167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  <w:p w14:paraId="2926EC9A" w14:textId="77777777" w:rsidR="004E1167" w:rsidRPr="00EC31C3" w:rsidRDefault="004E1167" w:rsidP="000D390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</w:tc>
      </w:tr>
      <w:tr w:rsidR="004E1167" w:rsidRPr="00EC31C3" w14:paraId="2EED8A8E" w14:textId="77777777" w:rsidTr="000D390A">
        <w:trPr>
          <w:trHeight w:val="659"/>
        </w:trPr>
        <w:tc>
          <w:tcPr>
            <w:tcW w:w="4400" w:type="dxa"/>
          </w:tcPr>
          <w:p w14:paraId="69C191C1" w14:textId="77777777" w:rsidR="004E1167" w:rsidRPr="00EC31C3" w:rsidRDefault="004E1167" w:rsidP="000D390A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 xml:space="preserve">Общая стоимость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оговора с учетом ДС№1- ДС№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номер ДС, планируемого к заключению&gt;</w:t>
            </w:r>
          </w:p>
        </w:tc>
        <w:tc>
          <w:tcPr>
            <w:tcW w:w="5262" w:type="dxa"/>
            <w:vAlign w:val="center"/>
          </w:tcPr>
          <w:p w14:paraId="42017E6B" w14:textId="77777777" w:rsidR="004E1167" w:rsidRPr="00970296" w:rsidRDefault="004E1167" w:rsidP="000D390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4E5B9886" w14:textId="77777777" w:rsidR="004E1167" w:rsidRPr="00970296" w:rsidRDefault="004E1167" w:rsidP="000D390A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2AF73BBA" w14:textId="77777777" w:rsidR="004E1167" w:rsidRDefault="004E1167" w:rsidP="000D390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пункт в соответствии с НК РФ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</w:p>
          <w:p w14:paraId="69BB0963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  </w:t>
            </w:r>
          </w:p>
          <w:p w14:paraId="47640B5B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64148D94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038859B6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20E640A9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3C4B46F2" w14:textId="77777777" w:rsidR="004E1167" w:rsidRPr="00EC31C3" w:rsidRDefault="004E1167" w:rsidP="000D390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4E1167" w:rsidRPr="00EC31C3" w14:paraId="1A126479" w14:textId="77777777" w:rsidTr="000D390A">
        <w:trPr>
          <w:trHeight w:val="815"/>
        </w:trPr>
        <w:tc>
          <w:tcPr>
            <w:tcW w:w="4400" w:type="dxa"/>
            <w:shd w:val="clear" w:color="auto" w:fill="auto"/>
          </w:tcPr>
          <w:p w14:paraId="69E93EDA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5262" w:type="dxa"/>
            <w:shd w:val="clear" w:color="auto" w:fill="auto"/>
          </w:tcPr>
          <w:p w14:paraId="341D2629" w14:textId="77777777" w:rsidR="004E1167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5D4DBB20" w14:textId="77777777" w:rsidR="004E1167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14:paraId="0A10985D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14:paraId="39B1E42E" w14:textId="77777777" w:rsidR="004E1167" w:rsidRPr="002F7EE4" w:rsidRDefault="004E1167" w:rsidP="000D390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14:paraId="788B7B9E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4E1167" w:rsidRPr="00EC31C3" w14:paraId="0FD75F8A" w14:textId="77777777" w:rsidTr="000D390A">
        <w:trPr>
          <w:trHeight w:val="694"/>
        </w:trPr>
        <w:tc>
          <w:tcPr>
            <w:tcW w:w="4400" w:type="dxa"/>
            <w:shd w:val="clear" w:color="auto" w:fill="auto"/>
            <w:vAlign w:val="center"/>
          </w:tcPr>
          <w:p w14:paraId="4EA5240A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оплаты</w:t>
            </w:r>
          </w:p>
        </w:tc>
        <w:tc>
          <w:tcPr>
            <w:tcW w:w="5262" w:type="dxa"/>
            <w:shd w:val="clear" w:color="auto" w:fill="auto"/>
          </w:tcPr>
          <w:p w14:paraId="3064624F" w14:textId="77777777" w:rsidR="004E1167" w:rsidRPr="002F7EE4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. И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161C3FE7" w14:textId="77777777" w:rsidR="004E1167" w:rsidRPr="002F7EE4" w:rsidRDefault="004E1167" w:rsidP="000D390A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14:paraId="54CC342B" w14:textId="77777777" w:rsidR="004E1167" w:rsidRPr="002F7EE4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14:paraId="38FA38C1" w14:textId="77777777" w:rsidR="004E1167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72600380" w14:textId="77777777" w:rsidR="004E1167" w:rsidRPr="002F7EE4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687338F6" w14:textId="77777777" w:rsidR="004E1167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275D3220" w14:textId="77777777" w:rsidR="004E1167" w:rsidRPr="002F7EE4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если, предмет закупки IT-услуги, указать отдельно порядок оплаты ПО и услуг технической поддержки&gt;</w:t>
            </w:r>
          </w:p>
          <w:p w14:paraId="3D58B9A9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4E1167" w:rsidRPr="00EC31C3" w14:paraId="03482ADD" w14:textId="77777777" w:rsidTr="000D390A">
        <w:trPr>
          <w:trHeight w:val="691"/>
        </w:trPr>
        <w:tc>
          <w:tcPr>
            <w:tcW w:w="4400" w:type="dxa"/>
            <w:shd w:val="clear" w:color="auto" w:fill="auto"/>
          </w:tcPr>
          <w:p w14:paraId="5478EE20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Условия оплаты</w:t>
            </w:r>
          </w:p>
        </w:tc>
        <w:tc>
          <w:tcPr>
            <w:tcW w:w="5262" w:type="dxa"/>
            <w:shd w:val="clear" w:color="auto" w:fill="auto"/>
          </w:tcPr>
          <w:p w14:paraId="3E5415EB" w14:textId="77777777" w:rsidR="004E1167" w:rsidRPr="009C37F1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оплаты. И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3AD9BF79" w14:textId="77777777" w:rsidR="004E1167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E935C66" w14:textId="77777777" w:rsidR="004E1167" w:rsidRPr="009C37F1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условия авансирования&gt;</w:t>
            </w:r>
          </w:p>
          <w:p w14:paraId="064C8DEC" w14:textId="77777777" w:rsidR="004E1167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1ED5A8B" w14:textId="77777777" w:rsidR="004E1167" w:rsidRPr="009C37F1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14:paraId="49B76F19" w14:textId="77777777" w:rsidR="004E1167" w:rsidRPr="009C37F1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14:paraId="1D2DDB70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услуги, в соответствии с условиями Договора)</w:t>
            </w:r>
          </w:p>
        </w:tc>
      </w:tr>
      <w:tr w:rsidR="004E1167" w:rsidRPr="00EC31C3" w14:paraId="68577BE4" w14:textId="77777777" w:rsidTr="000D390A">
        <w:trPr>
          <w:trHeight w:val="691"/>
        </w:trPr>
        <w:tc>
          <w:tcPr>
            <w:tcW w:w="4400" w:type="dxa"/>
            <w:shd w:val="clear" w:color="auto" w:fill="auto"/>
            <w:vAlign w:val="center"/>
          </w:tcPr>
          <w:p w14:paraId="02A1053B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>Источник и лимит финансирования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76524A9A" w14:textId="77777777" w:rsidR="004E1167" w:rsidRPr="00EC31C3" w:rsidRDefault="004E1167" w:rsidP="000D390A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&lt;Источник финансирования&gt; </w:t>
            </w:r>
          </w:p>
          <w:p w14:paraId="4E04E030" w14:textId="77777777" w:rsidR="004E1167" w:rsidRPr="00EC31C3" w:rsidRDefault="004E1167" w:rsidP="000D390A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&lt;Лимит финансирования: указать в руб. без и/или с НДС&gt; </w:t>
            </w:r>
          </w:p>
          <w:p w14:paraId="2C197984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(Справка о финансировании – Приложение №</w:t>
            </w: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</w:t>
            </w: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)</w:t>
            </w:r>
          </w:p>
        </w:tc>
      </w:tr>
      <w:tr w:rsidR="004E1167" w:rsidRPr="00EC31C3" w14:paraId="0EE19AC5" w14:textId="77777777" w:rsidTr="000D390A">
        <w:trPr>
          <w:trHeight w:val="691"/>
        </w:trPr>
        <w:tc>
          <w:tcPr>
            <w:tcW w:w="4400" w:type="dxa"/>
            <w:shd w:val="clear" w:color="auto" w:fill="auto"/>
          </w:tcPr>
          <w:p w14:paraId="7F38C9D8" w14:textId="77777777" w:rsidR="004E1167" w:rsidRPr="009C37F1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вступления в обязательства по ДС</w:t>
            </w:r>
          </w:p>
          <w:p w14:paraId="40A45283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включается, 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на момент принятия решения от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сутствуют лимиты финансирования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5262" w:type="dxa"/>
            <w:shd w:val="clear" w:color="auto" w:fill="auto"/>
          </w:tcPr>
          <w:p w14:paraId="7AFE4CEB" w14:textId="77777777" w:rsidR="004E1167" w:rsidRPr="009C37F1" w:rsidRDefault="004E1167" w:rsidP="000D390A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вступления в обязательства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08D9D1B4" w14:textId="77777777" w:rsidR="004E1167" w:rsidRPr="009C37F1" w:rsidRDefault="004E1167" w:rsidP="000D390A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274EA376" w14:textId="77777777" w:rsidR="004E1167" w:rsidRPr="00EC31C3" w:rsidRDefault="004E1167" w:rsidP="000D390A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&lt;Например: вступление в обязательства по негарантированным объемам услуг возможно только при наличии утвержденных лимитов финансирования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4E1167" w:rsidRPr="00EC31C3" w14:paraId="2024E38E" w14:textId="77777777" w:rsidTr="000D390A">
        <w:tc>
          <w:tcPr>
            <w:tcW w:w="4400" w:type="dxa"/>
            <w:shd w:val="clear" w:color="auto" w:fill="auto"/>
          </w:tcPr>
          <w:p w14:paraId="7FFB342E" w14:textId="77777777" w:rsidR="004E1167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  <w:p w14:paraId="630DC6E3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62" w:type="dxa"/>
            <w:shd w:val="clear" w:color="auto" w:fill="auto"/>
          </w:tcPr>
          <w:p w14:paraId="2293EE2C" w14:textId="77777777" w:rsidR="004E1167" w:rsidRPr="00EC31C3" w:rsidRDefault="004E1167" w:rsidP="000D390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14:paraId="423A82B2" w14:textId="77777777" w:rsidR="004E1167" w:rsidRPr="00913007" w:rsidRDefault="004E1167" w:rsidP="004E1167">
      <w:pPr>
        <w:widowControl w:val="0"/>
        <w:numPr>
          <w:ilvl w:val="0"/>
          <w:numId w:val="8"/>
        </w:numPr>
        <w:tabs>
          <w:tab w:val="left" w:pos="426"/>
        </w:tabs>
        <w:overflowPunct w:val="0"/>
        <w:autoSpaceDE w:val="0"/>
        <w:autoSpaceDN w:val="0"/>
        <w:adjustRightInd w:val="0"/>
        <w:spacing w:before="24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>Основные изменения, дополнения, предусмотренные ДС№</w:t>
      </w:r>
      <w:r w:rsidRP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__</w:t>
      </w: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с обоснованием предлагаемых изменений и дополнений:</w:t>
      </w:r>
    </w:p>
    <w:p w14:paraId="59B4C4C6" w14:textId="77777777" w:rsidR="004E1167" w:rsidRPr="00EC31C3" w:rsidRDefault="004E1167" w:rsidP="004E1167">
      <w:pPr>
        <w:keepNext/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ind w:left="142" w:right="-369"/>
        <w:jc w:val="both"/>
        <w:textAlignment w:val="baseline"/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Должен быть указан пункт из </w:t>
      </w:r>
      <w:r w:rsidR="00631A2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КТ-530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на основании которого вносятся изменения, дополнения в договор. Также 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олжны быть указаны конкретные параметры 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оговора, подлежащие изменению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 дополнению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с указанием на необходимость изменить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 дополнить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условия 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договора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указанием ссылки на пункт и условия договор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а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предусматривающие внесение предлагаемых изменений, указанием рисков, связанных с несвоевременным внесением изменений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дополнений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в 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 (например, простои, штрафы со стороны регулирующих органов и пр.), иные обоснования</w:t>
      </w:r>
      <w:r w:rsidRPr="00EC31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&gt;</w:t>
      </w:r>
    </w:p>
    <w:p w14:paraId="06EDBF2B" w14:textId="77777777" w:rsidR="004E1167" w:rsidRPr="00AB1464" w:rsidRDefault="004E1167" w:rsidP="004E1167">
      <w:pPr>
        <w:widowControl w:val="0"/>
        <w:tabs>
          <w:tab w:val="left" w:pos="142"/>
          <w:tab w:val="left" w:pos="1134"/>
        </w:tabs>
        <w:overflowPunct w:val="0"/>
        <w:autoSpaceDE w:val="0"/>
        <w:autoSpaceDN w:val="0"/>
        <w:adjustRightInd w:val="0"/>
        <w:spacing w:before="240" w:after="120" w:line="240" w:lineRule="auto"/>
        <w:ind w:left="142"/>
        <w:jc w:val="both"/>
        <w:textAlignment w:val="baseline"/>
        <w:rPr>
          <w:rFonts w:ascii="Arial" w:eastAsia="Times New Roman" w:hAnsi="Arial" w:cs="Arial"/>
          <w:bCs/>
          <w:color w:val="FF0000"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Сведения об основном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оговоре и изменениях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дополнениях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нему отражены в 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>Приложении №</w:t>
      </w:r>
      <w:r w:rsidRPr="0008032C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__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«Справка по изменению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дополнению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договора».</w:t>
      </w:r>
    </w:p>
    <w:p w14:paraId="69CB82ED" w14:textId="77777777" w:rsidR="004E1167" w:rsidRDefault="004E1167" w:rsidP="004E1167">
      <w:pPr>
        <w:widowControl w:val="0"/>
        <w:numPr>
          <w:ilvl w:val="0"/>
          <w:numId w:val="8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Настоящим подтверждаем, что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&lt;выбрать необходимое&gt;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товары/работы/услуги, являющиеся предметом планируемого к заключению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ополнительного соглашения №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оговору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№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от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ХХ.ХХ.ХХХХ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года,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не имеют признаков новой закупки,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не поставляются/не осуществляются/не выполняются, не будут оплачены и не будут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поставлены/осуществляться/выполняться до момента подписания дополнительного соглашения, планируемого к заключению.</w:t>
      </w:r>
    </w:p>
    <w:p w14:paraId="3F6AA1AD" w14:textId="77777777" w:rsidR="004E1167" w:rsidRPr="00913007" w:rsidRDefault="004E1167" w:rsidP="004E1167">
      <w:pPr>
        <w:widowControl w:val="0"/>
        <w:numPr>
          <w:ilvl w:val="0"/>
          <w:numId w:val="8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>Условия, описанные в пункте 1 настоящего решения, не применимы к событиям, произошедшим до его согласования всеми ответственными лицами.</w:t>
      </w:r>
    </w:p>
    <w:p w14:paraId="78C9530B" w14:textId="77777777" w:rsidR="004E1167" w:rsidRPr="00EC31C3" w:rsidRDefault="004E1167" w:rsidP="00731C82">
      <w:pPr>
        <w:widowControl w:val="0"/>
        <w:spacing w:after="0"/>
        <w:jc w:val="both"/>
        <w:rPr>
          <w:rFonts w:ascii="Arial" w:eastAsia="Calibri" w:hAnsi="Arial" w:cs="Arial"/>
          <w:b/>
          <w:sz w:val="24"/>
          <w:szCs w:val="20"/>
        </w:rPr>
      </w:pPr>
    </w:p>
    <w:p w14:paraId="5E83CE19" w14:textId="77777777" w:rsidR="004E1167" w:rsidRPr="00EC31C3" w:rsidRDefault="004E1167" w:rsidP="004E1167">
      <w:pPr>
        <w:widowControl w:val="0"/>
        <w:spacing w:after="0"/>
        <w:ind w:left="-709" w:firstLine="851"/>
        <w:jc w:val="both"/>
        <w:rPr>
          <w:rFonts w:ascii="Arial" w:eastAsia="Calibri" w:hAnsi="Arial" w:cs="Arial"/>
          <w:sz w:val="20"/>
          <w:szCs w:val="20"/>
        </w:rPr>
      </w:pPr>
      <w:r w:rsidRPr="00EC31C3">
        <w:rPr>
          <w:rFonts w:ascii="Arial" w:eastAsia="Calibri" w:hAnsi="Arial" w:cs="Arial"/>
          <w:b/>
          <w:sz w:val="20"/>
          <w:szCs w:val="20"/>
        </w:rPr>
        <w:t xml:space="preserve">Приложение: </w:t>
      </w:r>
    </w:p>
    <w:p w14:paraId="01866DBA" w14:textId="77777777" w:rsidR="004E1167" w:rsidRPr="00B8258B" w:rsidRDefault="004E1167" w:rsidP="00B8258B">
      <w:pPr>
        <w:widowControl w:val="0"/>
        <w:spacing w:after="0"/>
        <w:ind w:left="-709" w:firstLine="851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&lt;перечислить все приложения&gt;</w:t>
      </w:r>
    </w:p>
    <w:p w14:paraId="1D2C277A" w14:textId="77777777" w:rsidR="004E1167" w:rsidRPr="00EC31C3" w:rsidRDefault="004E1167" w:rsidP="004E1167">
      <w:pPr>
        <w:tabs>
          <w:tab w:val="left" w:pos="2796"/>
        </w:tabs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Согласовано</w:t>
      </w:r>
      <w:r>
        <w:rPr>
          <w:rStyle w:val="af2"/>
          <w:rFonts w:ascii="Arial" w:eastAsia="Times New Roman" w:hAnsi="Arial" w:cs="Arial"/>
          <w:b/>
          <w:noProof/>
          <w:sz w:val="20"/>
          <w:szCs w:val="20"/>
          <w:lang w:eastAsia="ru-RU"/>
        </w:rPr>
        <w:footnoteReference w:id="1"/>
      </w: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:</w:t>
      </w: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ab/>
      </w:r>
    </w:p>
    <w:p w14:paraId="41F341EC" w14:textId="52A27C63" w:rsidR="004E1167" w:rsidRDefault="004E1167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p w14:paraId="232AEB58" w14:textId="34A2885F" w:rsidR="00731C82" w:rsidRDefault="00731C82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&lt;Для Обществ Газпром нефть&gt;</w:t>
      </w:r>
    </w:p>
    <w:p w14:paraId="7947B1ED" w14:textId="24F5D089" w:rsidR="00731C82" w:rsidRDefault="00731C82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5"/>
        <w:gridCol w:w="410"/>
        <w:gridCol w:w="1269"/>
        <w:gridCol w:w="543"/>
        <w:gridCol w:w="1638"/>
        <w:gridCol w:w="508"/>
        <w:gridCol w:w="1897"/>
      </w:tblGrid>
      <w:tr w:rsidR="00731C82" w:rsidRPr="00326554" w14:paraId="4677987D" w14:textId="77777777" w:rsidTr="0016483B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062C0FC1" w14:textId="77777777" w:rsidR="00731C82" w:rsidRPr="004709DF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подразделения, инициирующего заключение ДС</w:t>
            </w:r>
          </w:p>
          <w:p w14:paraId="63651D9A" w14:textId="77777777" w:rsidR="00731C82" w:rsidRPr="00844679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highlight w:val="green"/>
                <w:lang w:eastAsia="ru-RU"/>
              </w:rPr>
            </w:pPr>
            <w:r w:rsidRPr="004709DF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25" w:type="dxa"/>
            <w:shd w:val="clear" w:color="auto" w:fill="auto"/>
          </w:tcPr>
          <w:p w14:paraId="392D8984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16E5D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08F39E5C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50EE839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27EF7A0C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2929DFB3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731C82" w:rsidRPr="00326554" w14:paraId="47564AEA" w14:textId="77777777" w:rsidTr="0016483B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7521D1AB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2D757A4B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E15BC0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768999AE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9AC9D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14BFB504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9013DA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5484E01A" w14:textId="77777777" w:rsidR="00731C82" w:rsidRDefault="00731C82" w:rsidP="00731C82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269"/>
        <w:gridCol w:w="543"/>
        <w:gridCol w:w="1639"/>
        <w:gridCol w:w="508"/>
        <w:gridCol w:w="1898"/>
      </w:tblGrid>
      <w:tr w:rsidR="00731C82" w:rsidRPr="00326554" w14:paraId="0D5278D1" w14:textId="77777777" w:rsidTr="0016483B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08963145" w14:textId="77777777" w:rsidR="00731C82" w:rsidRPr="004709DF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закупочного подразделения</w:t>
            </w:r>
          </w:p>
          <w:p w14:paraId="04ECE628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1" w:type="dxa"/>
            <w:shd w:val="clear" w:color="auto" w:fill="auto"/>
          </w:tcPr>
          <w:p w14:paraId="0F4647F4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310B1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25E420DB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14:paraId="3BCD4122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4C488B72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161A62F1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731C82" w:rsidRPr="00326554" w14:paraId="46EEFA69" w14:textId="77777777" w:rsidTr="0016483B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2FF1A56C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6463DC40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5700B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79A84C4E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844545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15624881" w14:textId="77777777" w:rsidR="00731C82" w:rsidRPr="00326554" w:rsidRDefault="00731C82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842792" w14:textId="77777777" w:rsidR="00731C82" w:rsidRPr="00326554" w:rsidRDefault="00731C82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2C34CE78" w14:textId="054DCB79" w:rsidR="004E1167" w:rsidRPr="00EC31C3" w:rsidRDefault="004E1167" w:rsidP="00731C82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81"/>
        <w:gridCol w:w="407"/>
        <w:gridCol w:w="1266"/>
        <w:gridCol w:w="535"/>
        <w:gridCol w:w="1619"/>
        <w:gridCol w:w="502"/>
        <w:gridCol w:w="1870"/>
      </w:tblGrid>
      <w:tr w:rsidR="004E1167" w:rsidRPr="00EC31C3" w14:paraId="32FE1F86" w14:textId="77777777" w:rsidTr="004709DF">
        <w:tc>
          <w:tcPr>
            <w:tcW w:w="3581" w:type="dxa"/>
            <w:tcBorders>
              <w:bottom w:val="single" w:sz="4" w:space="0" w:color="auto"/>
            </w:tcBorders>
            <w:shd w:val="clear" w:color="auto" w:fill="auto"/>
          </w:tcPr>
          <w:p w14:paraId="00E1979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</w:p>
          <w:p w14:paraId="6980D544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Руководитель Общества </w:t>
            </w:r>
          </w:p>
          <w:p w14:paraId="0E827D01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Газпром нефть</w:t>
            </w:r>
          </w:p>
        </w:tc>
        <w:tc>
          <w:tcPr>
            <w:tcW w:w="407" w:type="dxa"/>
            <w:shd w:val="clear" w:color="auto" w:fill="auto"/>
          </w:tcPr>
          <w:p w14:paraId="3F02528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3C8B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12D935D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</w:tcPr>
          <w:p w14:paraId="31F2FC2E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51C1355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7C28597E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E1167" w:rsidRPr="00EC31C3" w14:paraId="2DC2AAC7" w14:textId="77777777" w:rsidTr="004709DF">
        <w:tc>
          <w:tcPr>
            <w:tcW w:w="3581" w:type="dxa"/>
            <w:tcBorders>
              <w:top w:val="single" w:sz="4" w:space="0" w:color="auto"/>
            </w:tcBorders>
            <w:shd w:val="clear" w:color="auto" w:fill="auto"/>
          </w:tcPr>
          <w:p w14:paraId="5A0C2F1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20789121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462C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422F14B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3A5379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0FA11C21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C0E94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044EACDB" w14:textId="77777777" w:rsidTr="004709DF">
        <w:tc>
          <w:tcPr>
            <w:tcW w:w="3581" w:type="dxa"/>
            <w:shd w:val="clear" w:color="auto" w:fill="auto"/>
          </w:tcPr>
          <w:p w14:paraId="201E678A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07" w:type="dxa"/>
            <w:shd w:val="clear" w:color="auto" w:fill="auto"/>
          </w:tcPr>
          <w:p w14:paraId="4976EB6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7231B93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35" w:type="dxa"/>
            <w:shd w:val="clear" w:color="auto" w:fill="auto"/>
          </w:tcPr>
          <w:p w14:paraId="789A606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5571DDF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0C5DE2C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08D23BD9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22AEC0AC" w14:textId="77777777" w:rsidTr="004709DF">
        <w:tc>
          <w:tcPr>
            <w:tcW w:w="3581" w:type="dxa"/>
            <w:tcBorders>
              <w:bottom w:val="single" w:sz="4" w:space="0" w:color="auto"/>
            </w:tcBorders>
            <w:shd w:val="clear" w:color="auto" w:fill="auto"/>
          </w:tcPr>
          <w:p w14:paraId="594A09CD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Директор Дирекции корпоративной защиты </w:t>
            </w:r>
          </w:p>
          <w:p w14:paraId="0866D8D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</w:tc>
        <w:tc>
          <w:tcPr>
            <w:tcW w:w="407" w:type="dxa"/>
            <w:shd w:val="clear" w:color="auto" w:fill="auto"/>
          </w:tcPr>
          <w:p w14:paraId="6C98672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B9F08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514C344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</w:tcPr>
          <w:p w14:paraId="737EFA4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6953AE1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4A4A626D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E1167" w:rsidRPr="00EC31C3" w14:paraId="2D68ED84" w14:textId="77777777" w:rsidTr="004709DF">
        <w:tc>
          <w:tcPr>
            <w:tcW w:w="3581" w:type="dxa"/>
            <w:tcBorders>
              <w:top w:val="single" w:sz="4" w:space="0" w:color="auto"/>
            </w:tcBorders>
            <w:shd w:val="clear" w:color="auto" w:fill="auto"/>
          </w:tcPr>
          <w:p w14:paraId="25224E7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302A009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66031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229064F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7E1DA4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3943E21D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63B9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4171BAFD" w14:textId="77777777" w:rsidTr="004709DF">
        <w:tc>
          <w:tcPr>
            <w:tcW w:w="3581" w:type="dxa"/>
            <w:shd w:val="clear" w:color="auto" w:fill="auto"/>
          </w:tcPr>
          <w:p w14:paraId="2D6CBCE4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07" w:type="dxa"/>
            <w:shd w:val="clear" w:color="auto" w:fill="auto"/>
          </w:tcPr>
          <w:p w14:paraId="3F974BCC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2A43AA3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35" w:type="dxa"/>
            <w:shd w:val="clear" w:color="auto" w:fill="auto"/>
          </w:tcPr>
          <w:p w14:paraId="00E53F3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75B809C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305B485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38F245E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1E696525" w14:textId="77777777" w:rsidTr="004709DF">
        <w:tc>
          <w:tcPr>
            <w:tcW w:w="3581" w:type="dxa"/>
            <w:tcBorders>
              <w:bottom w:val="single" w:sz="4" w:space="0" w:color="auto"/>
            </w:tcBorders>
            <w:shd w:val="clear" w:color="auto" w:fill="auto"/>
          </w:tcPr>
          <w:p w14:paraId="3A05CC13" w14:textId="51FA14FC" w:rsidR="00DE3D60" w:rsidRPr="004709DF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для МТР:</w:t>
            </w:r>
          </w:p>
          <w:p w14:paraId="441BF96F" w14:textId="2DA6E5BE" w:rsidR="00DE3D60" w:rsidRPr="004709DF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МТО / </w:t>
            </w:r>
          </w:p>
          <w:p w14:paraId="0CD31F14" w14:textId="008C33E5" w:rsidR="00DE3D60" w:rsidRPr="004709DF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359335FE" w14:textId="6B4914DB" w:rsidR="00DE3D60" w:rsidRPr="004709DF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  <w:t>для работ/услуг:</w:t>
            </w:r>
          </w:p>
          <w:p w14:paraId="634D4A46" w14:textId="43175C95" w:rsidR="004709DF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Начальник Департамента закупок (БРД) / закупок</w:t>
            </w:r>
            <w:r w:rsid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(БЛПС)/ Управления закупок ДРП</w:t>
            </w: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</w:p>
          <w:p w14:paraId="27F2108C" w14:textId="77777777" w:rsidR="004709DF" w:rsidRDefault="004709DF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2509AE56" w14:textId="272740EA" w:rsidR="004E1167" w:rsidRPr="00EC31C3" w:rsidRDefault="00DE3D60" w:rsidP="00DE3D60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(для Обществ/закупок, курируемых, ДЗ БРД, ДЗ БЛПС,УЗ ДРП)</w:t>
            </w:r>
          </w:p>
        </w:tc>
        <w:tc>
          <w:tcPr>
            <w:tcW w:w="407" w:type="dxa"/>
            <w:shd w:val="clear" w:color="auto" w:fill="auto"/>
          </w:tcPr>
          <w:p w14:paraId="7F71E41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8582A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256B2F6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57A3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192DC7D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7C691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222958B1" w14:textId="77777777" w:rsidTr="004709DF">
        <w:tc>
          <w:tcPr>
            <w:tcW w:w="3581" w:type="dxa"/>
            <w:tcBorders>
              <w:top w:val="single" w:sz="4" w:space="0" w:color="auto"/>
            </w:tcBorders>
            <w:shd w:val="clear" w:color="auto" w:fill="auto"/>
          </w:tcPr>
          <w:p w14:paraId="4C5A065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34B1556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2518B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34312FD1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0445E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64F9CA9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DDD46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570CEB08" w14:textId="77777777" w:rsidTr="004709DF">
        <w:tc>
          <w:tcPr>
            <w:tcW w:w="3581" w:type="dxa"/>
            <w:shd w:val="clear" w:color="auto" w:fill="auto"/>
          </w:tcPr>
          <w:p w14:paraId="273C54C5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07" w:type="dxa"/>
            <w:shd w:val="clear" w:color="auto" w:fill="auto"/>
          </w:tcPr>
          <w:p w14:paraId="508CD49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45C3B80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35" w:type="dxa"/>
            <w:shd w:val="clear" w:color="auto" w:fill="auto"/>
          </w:tcPr>
          <w:p w14:paraId="0078FB2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3C48E47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53723B8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063284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3DEFCA79" w14:textId="77777777" w:rsidTr="004709DF">
        <w:tc>
          <w:tcPr>
            <w:tcW w:w="3581" w:type="dxa"/>
            <w:tcBorders>
              <w:bottom w:val="single" w:sz="4" w:space="0" w:color="auto"/>
            </w:tcBorders>
            <w:shd w:val="clear" w:color="auto" w:fill="auto"/>
          </w:tcPr>
          <w:p w14:paraId="25A17770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Директор профильной дирекции</w:t>
            </w:r>
          </w:p>
          <w:p w14:paraId="3E6FBBE2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  <w:p w14:paraId="5F87AFC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DC570C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07" w:type="dxa"/>
            <w:shd w:val="clear" w:color="auto" w:fill="auto"/>
          </w:tcPr>
          <w:p w14:paraId="736F6DF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A5C3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180FBE5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4B5D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62C1BEF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C8083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7D76B770" w14:textId="77777777" w:rsidTr="004709DF">
        <w:tc>
          <w:tcPr>
            <w:tcW w:w="3581" w:type="dxa"/>
            <w:tcBorders>
              <w:top w:val="single" w:sz="4" w:space="0" w:color="auto"/>
            </w:tcBorders>
            <w:shd w:val="clear" w:color="auto" w:fill="auto"/>
          </w:tcPr>
          <w:p w14:paraId="3337490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6AF9F09A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903A5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651AA86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BBED08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268135C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9066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654696C7" w14:textId="77777777" w:rsidTr="004709DF">
        <w:tc>
          <w:tcPr>
            <w:tcW w:w="3581" w:type="dxa"/>
            <w:tcBorders>
              <w:bottom w:val="single" w:sz="4" w:space="0" w:color="auto"/>
            </w:tcBorders>
            <w:shd w:val="clear" w:color="auto" w:fill="auto"/>
          </w:tcPr>
          <w:p w14:paraId="4E683BB9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ЗГД по профилю деятельности/</w:t>
            </w:r>
          </w:p>
          <w:p w14:paraId="0FC801C0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Руководитель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СП ПП ГД</w:t>
            </w:r>
          </w:p>
          <w:p w14:paraId="06F7D88D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</w:tc>
        <w:tc>
          <w:tcPr>
            <w:tcW w:w="407" w:type="dxa"/>
            <w:shd w:val="clear" w:color="auto" w:fill="auto"/>
          </w:tcPr>
          <w:p w14:paraId="6D3B5CB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16507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486D710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9E7D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6BEDFACC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B58B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0989020E" w14:textId="77777777" w:rsidTr="004709DF">
        <w:tc>
          <w:tcPr>
            <w:tcW w:w="3581" w:type="dxa"/>
            <w:tcBorders>
              <w:top w:val="single" w:sz="4" w:space="0" w:color="auto"/>
            </w:tcBorders>
            <w:shd w:val="clear" w:color="auto" w:fill="auto"/>
          </w:tcPr>
          <w:p w14:paraId="601342A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5DF021B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4AFDD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37F8109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A07C1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21C664E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19381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68207BB2" w14:textId="77777777" w:rsidR="004E1167" w:rsidRDefault="004E1167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413646BD" w14:textId="77777777" w:rsidR="00D86F85" w:rsidRDefault="00D86F85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5A4489CA" w14:textId="77777777" w:rsidR="004E1167" w:rsidRPr="00EC31C3" w:rsidRDefault="004E1167" w:rsidP="004E1167">
      <w:pPr>
        <w:widowControl w:val="0"/>
        <w:tabs>
          <w:tab w:val="left" w:pos="142"/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ind w:firstLine="142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&lt;Для ПАО «Газпром нефть»&gt;</w:t>
      </w:r>
    </w:p>
    <w:p w14:paraId="1266EF04" w14:textId="77777777" w:rsidR="004E1167" w:rsidRPr="00EC31C3" w:rsidRDefault="004E1167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373"/>
        <w:gridCol w:w="410"/>
        <w:gridCol w:w="1269"/>
        <w:gridCol w:w="543"/>
        <w:gridCol w:w="1638"/>
        <w:gridCol w:w="508"/>
        <w:gridCol w:w="1897"/>
      </w:tblGrid>
      <w:tr w:rsidR="004E1167" w:rsidRPr="00EC31C3" w14:paraId="17B3A0F8" w14:textId="77777777" w:rsidTr="000D390A"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14:paraId="11EC1DC2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Руководитель структурного подразделения, инициирующего зак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лючение ДС</w:t>
            </w: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, не ниже уровня начальника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</w:t>
            </w: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епартамента/ Руководитель структурного подразделения Блока прямого подчинения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ЗГД </w:t>
            </w:r>
          </w:p>
          <w:p w14:paraId="2A3E62E3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</w:tc>
        <w:tc>
          <w:tcPr>
            <w:tcW w:w="410" w:type="dxa"/>
            <w:shd w:val="clear" w:color="auto" w:fill="auto"/>
          </w:tcPr>
          <w:p w14:paraId="366455EA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0B55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477ABC4D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14:paraId="4A96B80E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131FC203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</w:tcPr>
          <w:p w14:paraId="4462A729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E1167" w:rsidRPr="00EC31C3" w14:paraId="7453C876" w14:textId="77777777" w:rsidTr="000D390A">
        <w:tc>
          <w:tcPr>
            <w:tcW w:w="3373" w:type="dxa"/>
            <w:tcBorders>
              <w:top w:val="single" w:sz="4" w:space="0" w:color="auto"/>
            </w:tcBorders>
            <w:shd w:val="clear" w:color="auto" w:fill="auto"/>
          </w:tcPr>
          <w:p w14:paraId="61331219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7F4A384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5DC48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714A171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6473D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22BDF393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625C4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0A6DDC58" w14:textId="77777777" w:rsidTr="000D390A">
        <w:tc>
          <w:tcPr>
            <w:tcW w:w="3373" w:type="dxa"/>
            <w:shd w:val="clear" w:color="auto" w:fill="auto"/>
          </w:tcPr>
          <w:p w14:paraId="4D3E453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0" w:type="dxa"/>
            <w:shd w:val="clear" w:color="auto" w:fill="auto"/>
          </w:tcPr>
          <w:p w14:paraId="68F2FE1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D09A1E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shd w:val="clear" w:color="auto" w:fill="auto"/>
          </w:tcPr>
          <w:p w14:paraId="0594D896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14:paraId="3A45B8C7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1FCE6C4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shd w:val="clear" w:color="auto" w:fill="auto"/>
            <w:vAlign w:val="center"/>
          </w:tcPr>
          <w:p w14:paraId="4D1DC72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71C0CCDD" w14:textId="77777777" w:rsidTr="000D390A"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14:paraId="33AABFC9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Директор Дирекции корпоративной защиты ПАО «Газпром нефть»</w:t>
            </w:r>
          </w:p>
        </w:tc>
        <w:tc>
          <w:tcPr>
            <w:tcW w:w="410" w:type="dxa"/>
            <w:shd w:val="clear" w:color="auto" w:fill="auto"/>
          </w:tcPr>
          <w:p w14:paraId="388C551E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A243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6C3CDE72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14:paraId="762EB4B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78D7FA0A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</w:tcPr>
          <w:p w14:paraId="10A053F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E1167" w:rsidRPr="00EC31C3" w14:paraId="02401D97" w14:textId="77777777" w:rsidTr="000D390A">
        <w:tc>
          <w:tcPr>
            <w:tcW w:w="3373" w:type="dxa"/>
            <w:tcBorders>
              <w:top w:val="single" w:sz="4" w:space="0" w:color="auto"/>
            </w:tcBorders>
            <w:shd w:val="clear" w:color="auto" w:fill="auto"/>
          </w:tcPr>
          <w:p w14:paraId="0C8040B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2F3F348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CDD6B0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41B1DCA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6ACDC7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1F6546B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562117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0CADA22F" w14:textId="77777777" w:rsidTr="000D390A">
        <w:tc>
          <w:tcPr>
            <w:tcW w:w="3373" w:type="dxa"/>
            <w:shd w:val="clear" w:color="auto" w:fill="auto"/>
          </w:tcPr>
          <w:p w14:paraId="70BBE01A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0" w:type="dxa"/>
            <w:shd w:val="clear" w:color="auto" w:fill="auto"/>
          </w:tcPr>
          <w:p w14:paraId="729132C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7557A9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shd w:val="clear" w:color="auto" w:fill="auto"/>
          </w:tcPr>
          <w:p w14:paraId="354C0623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14:paraId="4094310D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102A8C61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shd w:val="clear" w:color="auto" w:fill="auto"/>
            <w:vAlign w:val="center"/>
          </w:tcPr>
          <w:p w14:paraId="4B5811B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1E508D7B" w14:textId="77777777" w:rsidTr="000D390A"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14:paraId="37C68F5E" w14:textId="7EF636A0" w:rsidR="003F1A6B" w:rsidRPr="004709DF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для МТР:</w:t>
            </w:r>
          </w:p>
          <w:p w14:paraId="75250DF6" w14:textId="09E2FD19" w:rsidR="003F1A6B" w:rsidRPr="004709DF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МТО / </w:t>
            </w:r>
          </w:p>
          <w:p w14:paraId="68097007" w14:textId="77777777" w:rsidR="003F1A6B" w:rsidRPr="004709DF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</w:pPr>
          </w:p>
          <w:p w14:paraId="674DEFD8" w14:textId="355F4E6B" w:rsidR="003F1A6B" w:rsidRPr="004709DF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  <w:t>для работ/услуг:</w:t>
            </w:r>
          </w:p>
          <w:p w14:paraId="30D97B1D" w14:textId="02DD5572" w:rsidR="004709DF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закупок (БРД) / закупок </w:t>
            </w:r>
            <w:r w:rsid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(БЛПС)/ Управления закупок ДРП</w:t>
            </w:r>
          </w:p>
          <w:p w14:paraId="0023B9A1" w14:textId="77777777" w:rsidR="004709DF" w:rsidRPr="004709DF" w:rsidRDefault="004709DF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62508C51" w14:textId="2A4E3A52" w:rsidR="004E1167" w:rsidRPr="00EC31C3" w:rsidRDefault="003F1A6B" w:rsidP="003F1A6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(для Обществ/закупок, курируемых, ДЗ БРД, ДЗ БЛПС,УЗ ДРП</w:t>
            </w:r>
            <w:r w:rsidR="0038173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, ДМТО</w:t>
            </w: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10" w:type="dxa"/>
            <w:shd w:val="clear" w:color="auto" w:fill="auto"/>
          </w:tcPr>
          <w:p w14:paraId="4723DFDC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4FCBF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7E51BDA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52BC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12CD13B0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908B9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0E376971" w14:textId="77777777" w:rsidTr="000D390A">
        <w:tc>
          <w:tcPr>
            <w:tcW w:w="3373" w:type="dxa"/>
            <w:tcBorders>
              <w:top w:val="single" w:sz="4" w:space="0" w:color="auto"/>
            </w:tcBorders>
            <w:shd w:val="clear" w:color="auto" w:fill="auto"/>
          </w:tcPr>
          <w:p w14:paraId="13506D38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0F7AC66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1A14B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27998C4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A6FA2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48D85249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98E5E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4E1167" w:rsidRPr="00EC31C3" w14:paraId="52C8B5D1" w14:textId="77777777" w:rsidTr="000D390A">
        <w:tc>
          <w:tcPr>
            <w:tcW w:w="3373" w:type="dxa"/>
            <w:shd w:val="clear" w:color="auto" w:fill="auto"/>
          </w:tcPr>
          <w:p w14:paraId="60E42449" w14:textId="48D52CAD" w:rsidR="00D86F85" w:rsidRDefault="00D86F85" w:rsidP="00230DFB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  <w:p w14:paraId="2B50F5AA" w14:textId="77777777" w:rsidR="00D86F85" w:rsidRPr="00EC31C3" w:rsidRDefault="00D86F85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0" w:type="dxa"/>
            <w:shd w:val="clear" w:color="auto" w:fill="auto"/>
          </w:tcPr>
          <w:p w14:paraId="5BED38D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36ABB31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shd w:val="clear" w:color="auto" w:fill="auto"/>
          </w:tcPr>
          <w:p w14:paraId="7402E27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14:paraId="2DB67F91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4D48A83B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shd w:val="clear" w:color="auto" w:fill="auto"/>
            <w:vAlign w:val="center"/>
          </w:tcPr>
          <w:p w14:paraId="776AAF01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2A08748E" w14:textId="77777777" w:rsidTr="000D390A"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14:paraId="78F407E3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t>Директор профильной дирекции</w:t>
            </w:r>
          </w:p>
          <w:p w14:paraId="44DF7E0F" w14:textId="77777777" w:rsidR="004E1167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  <w:p w14:paraId="4CF3E32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DC570C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0" w:type="dxa"/>
            <w:shd w:val="clear" w:color="auto" w:fill="auto"/>
          </w:tcPr>
          <w:p w14:paraId="435F64D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C024A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0AE0B298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01F4C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762D9BA5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8FE81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2DB11DE7" w14:textId="77777777" w:rsidTr="000D390A">
        <w:tc>
          <w:tcPr>
            <w:tcW w:w="3373" w:type="dxa"/>
            <w:tcBorders>
              <w:top w:val="single" w:sz="4" w:space="0" w:color="auto"/>
            </w:tcBorders>
            <w:shd w:val="clear" w:color="auto" w:fill="auto"/>
          </w:tcPr>
          <w:p w14:paraId="216C2F53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4E603E6C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4782B5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1B6E52EA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6FA9D4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40D32D84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85F268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7ED50181" w14:textId="77777777" w:rsidR="004E1167" w:rsidRPr="004D29BF" w:rsidRDefault="004E1167" w:rsidP="004E1167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439"/>
        <w:gridCol w:w="407"/>
        <w:gridCol w:w="1266"/>
        <w:gridCol w:w="535"/>
        <w:gridCol w:w="1619"/>
        <w:gridCol w:w="502"/>
        <w:gridCol w:w="1870"/>
      </w:tblGrid>
      <w:tr w:rsidR="004E1167" w:rsidRPr="00EC31C3" w14:paraId="1F277830" w14:textId="77777777" w:rsidTr="000D390A">
        <w:tc>
          <w:tcPr>
            <w:tcW w:w="3439" w:type="dxa"/>
            <w:tcBorders>
              <w:bottom w:val="single" w:sz="4" w:space="0" w:color="auto"/>
            </w:tcBorders>
            <w:shd w:val="clear" w:color="auto" w:fill="auto"/>
          </w:tcPr>
          <w:p w14:paraId="57CE8096" w14:textId="1E708B5E" w:rsidR="004709DF" w:rsidRPr="004709DF" w:rsidRDefault="004E1167" w:rsidP="004709DF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ЗГД по профилю деятел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ьн</w:t>
            </w: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ости ПАО «Газпром нефть»</w:t>
            </w:r>
            <w:r w:rsidR="004709DF" w:rsidRPr="004709DF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/</w:t>
            </w:r>
            <w:r w:rsidR="004709DF">
              <w:t xml:space="preserve"> </w:t>
            </w:r>
            <w:r w:rsidR="004709DF" w:rsidRPr="004709DF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СП ПП ГД</w:t>
            </w:r>
          </w:p>
          <w:p w14:paraId="4CA7AE5B" w14:textId="2827EB09" w:rsidR="004E1167" w:rsidRPr="004709DF" w:rsidRDefault="004709DF" w:rsidP="004709DF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val="en-US" w:eastAsia="ru-RU"/>
              </w:rPr>
            </w:pPr>
            <w:r w:rsidRPr="004709DF">
              <w:rPr>
                <w:rFonts w:ascii="Arial" w:eastAsia="Times New Roman" w:hAnsi="Arial" w:cs="Arial"/>
                <w:noProof/>
                <w:sz w:val="20"/>
                <w:szCs w:val="20"/>
                <w:lang w:val="en-US" w:eastAsia="ru-RU"/>
              </w:rPr>
              <w:t>ПАО «Газпром нефть»</w:t>
            </w:r>
          </w:p>
        </w:tc>
        <w:tc>
          <w:tcPr>
            <w:tcW w:w="407" w:type="dxa"/>
            <w:shd w:val="clear" w:color="auto" w:fill="auto"/>
          </w:tcPr>
          <w:p w14:paraId="57D8BE49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8DF92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35" w:type="dxa"/>
            <w:shd w:val="clear" w:color="auto" w:fill="auto"/>
          </w:tcPr>
          <w:p w14:paraId="3C75B0D7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E08E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2" w:type="dxa"/>
            <w:shd w:val="clear" w:color="auto" w:fill="auto"/>
          </w:tcPr>
          <w:p w14:paraId="5778C68F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635B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4E1167" w:rsidRPr="00EC31C3" w14:paraId="2048BBD6" w14:textId="77777777" w:rsidTr="000D390A">
        <w:tc>
          <w:tcPr>
            <w:tcW w:w="3439" w:type="dxa"/>
            <w:tcBorders>
              <w:top w:val="single" w:sz="4" w:space="0" w:color="auto"/>
            </w:tcBorders>
            <w:shd w:val="clear" w:color="auto" w:fill="auto"/>
          </w:tcPr>
          <w:p w14:paraId="483A8096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07" w:type="dxa"/>
            <w:shd w:val="clear" w:color="auto" w:fill="auto"/>
          </w:tcPr>
          <w:p w14:paraId="0763C859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09A73F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35" w:type="dxa"/>
            <w:shd w:val="clear" w:color="auto" w:fill="auto"/>
          </w:tcPr>
          <w:p w14:paraId="7F61D61A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FA8D1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2" w:type="dxa"/>
            <w:shd w:val="clear" w:color="auto" w:fill="auto"/>
          </w:tcPr>
          <w:p w14:paraId="5BDC400D" w14:textId="77777777" w:rsidR="004E1167" w:rsidRPr="00EC31C3" w:rsidRDefault="004E1167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9222AB" w14:textId="77777777" w:rsidR="004E1167" w:rsidRPr="00EC31C3" w:rsidRDefault="004E1167" w:rsidP="000D390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215ABFAF" w14:textId="77777777" w:rsidR="004E1167" w:rsidRPr="00EC31C3" w:rsidRDefault="004E1167" w:rsidP="004E1167">
      <w:pPr>
        <w:widowControl w:val="0"/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sectPr w:rsidR="004E1167" w:rsidRPr="00EC31C3" w:rsidSect="00970296">
      <w:footerReference w:type="default" r:id="rId8"/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879C" w14:textId="77777777" w:rsidR="0016483B" w:rsidRDefault="0016483B" w:rsidP="008F6AC1">
      <w:pPr>
        <w:spacing w:after="0" w:line="240" w:lineRule="auto"/>
      </w:pPr>
      <w:r>
        <w:separator/>
      </w:r>
    </w:p>
  </w:endnote>
  <w:endnote w:type="continuationSeparator" w:id="0">
    <w:p w14:paraId="3E8724F7" w14:textId="77777777" w:rsidR="0016483B" w:rsidRDefault="0016483B" w:rsidP="008F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C03B" w14:textId="77777777" w:rsidR="0016483B" w:rsidRDefault="0016483B">
    <w:pPr>
      <w:pStyle w:val="a5"/>
      <w:rPr>
        <w:rFonts w:ascii="Arial" w:hAnsi="Arial" w:cs="Arial"/>
        <w:sz w:val="20"/>
      </w:rPr>
    </w:pPr>
  </w:p>
  <w:p w14:paraId="6A285AF1" w14:textId="77777777" w:rsidR="0016483B" w:rsidRDefault="0016483B" w:rsidP="005D3C7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47E48" w14:textId="77777777" w:rsidR="0016483B" w:rsidRDefault="0016483B" w:rsidP="008F6AC1">
      <w:pPr>
        <w:spacing w:after="0" w:line="240" w:lineRule="auto"/>
      </w:pPr>
      <w:r>
        <w:separator/>
      </w:r>
    </w:p>
  </w:footnote>
  <w:footnote w:type="continuationSeparator" w:id="0">
    <w:p w14:paraId="42CAA5C1" w14:textId="77777777" w:rsidR="0016483B" w:rsidRDefault="0016483B" w:rsidP="008F6AC1">
      <w:pPr>
        <w:spacing w:after="0" w:line="240" w:lineRule="auto"/>
      </w:pPr>
      <w:r>
        <w:continuationSeparator/>
      </w:r>
    </w:p>
  </w:footnote>
  <w:footnote w:id="1">
    <w:p w14:paraId="41054A0E" w14:textId="77777777" w:rsidR="0016483B" w:rsidRDefault="0016483B" w:rsidP="004E1167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D07FCE">
        <w:rPr>
          <w:rFonts w:ascii="Arial" w:hAnsi="Arial" w:cs="Arial"/>
          <w:sz w:val="16"/>
        </w:rPr>
        <w:t xml:space="preserve">В </w:t>
      </w:r>
      <w:r>
        <w:rPr>
          <w:rFonts w:ascii="Arial" w:hAnsi="Arial" w:cs="Arial"/>
          <w:sz w:val="16"/>
        </w:rPr>
        <w:t xml:space="preserve">подразделениях ПАО «Газпром нефть» и </w:t>
      </w:r>
      <w:r w:rsidRPr="00D07FCE">
        <w:rPr>
          <w:rFonts w:ascii="Arial" w:hAnsi="Arial" w:cs="Arial"/>
          <w:sz w:val="16"/>
        </w:rPr>
        <w:t xml:space="preserve">Обществе Газпром нефть может быть предусмотрен дополнительный </w:t>
      </w:r>
      <w:r>
        <w:rPr>
          <w:rFonts w:ascii="Arial" w:hAnsi="Arial" w:cs="Arial"/>
          <w:sz w:val="16"/>
        </w:rPr>
        <w:t>порядок согласования</w:t>
      </w:r>
      <w:r w:rsidRPr="00D07FCE">
        <w:rPr>
          <w:rFonts w:ascii="Arial" w:hAnsi="Arial" w:cs="Arial"/>
          <w:sz w:val="16"/>
        </w:rPr>
        <w:t>, не противоречащий порядку, установл</w:t>
      </w:r>
      <w:r>
        <w:rPr>
          <w:rFonts w:ascii="Arial" w:hAnsi="Arial" w:cs="Arial"/>
          <w:sz w:val="16"/>
        </w:rPr>
        <w:t>енному в КТ-530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30D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B373924"/>
    <w:multiLevelType w:val="hybridMultilevel"/>
    <w:tmpl w:val="B9486CEC"/>
    <w:lvl w:ilvl="0" w:tplc="8A08D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1A28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2B7"/>
    <w:multiLevelType w:val="multilevel"/>
    <w:tmpl w:val="7B54BA64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  <w:sz w:val="2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  <w:color w:val="auto"/>
        <w:sz w:val="22"/>
      </w:rPr>
    </w:lvl>
  </w:abstractNum>
  <w:abstractNum w:abstractNumId="5" w15:restartNumberingAfterBreak="0">
    <w:nsid w:val="63B61BBA"/>
    <w:multiLevelType w:val="hybridMultilevel"/>
    <w:tmpl w:val="BBEE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317C"/>
    <w:multiLevelType w:val="hybridMultilevel"/>
    <w:tmpl w:val="B2A8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25626"/>
    <w:multiLevelType w:val="hybridMultilevel"/>
    <w:tmpl w:val="E66C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7"/>
    <w:rsid w:val="00004D4F"/>
    <w:rsid w:val="00010734"/>
    <w:rsid w:val="000114C5"/>
    <w:rsid w:val="00026DC0"/>
    <w:rsid w:val="0003296B"/>
    <w:rsid w:val="00047035"/>
    <w:rsid w:val="00055FF1"/>
    <w:rsid w:val="00065406"/>
    <w:rsid w:val="0007731B"/>
    <w:rsid w:val="0008032C"/>
    <w:rsid w:val="0009087C"/>
    <w:rsid w:val="00094ADD"/>
    <w:rsid w:val="000A2A1F"/>
    <w:rsid w:val="000A545B"/>
    <w:rsid w:val="000C0974"/>
    <w:rsid w:val="000D0B49"/>
    <w:rsid w:val="000D0FC9"/>
    <w:rsid w:val="000D390A"/>
    <w:rsid w:val="000E5836"/>
    <w:rsid w:val="000F0E4E"/>
    <w:rsid w:val="000F4A30"/>
    <w:rsid w:val="000F5271"/>
    <w:rsid w:val="00135042"/>
    <w:rsid w:val="00142AE6"/>
    <w:rsid w:val="00152283"/>
    <w:rsid w:val="00164092"/>
    <w:rsid w:val="0016483B"/>
    <w:rsid w:val="0016608C"/>
    <w:rsid w:val="001749B3"/>
    <w:rsid w:val="00184A58"/>
    <w:rsid w:val="00192597"/>
    <w:rsid w:val="001A6DF5"/>
    <w:rsid w:val="001C3BC9"/>
    <w:rsid w:val="001D47A0"/>
    <w:rsid w:val="001E151C"/>
    <w:rsid w:val="00211934"/>
    <w:rsid w:val="00230DFB"/>
    <w:rsid w:val="00244312"/>
    <w:rsid w:val="00261A14"/>
    <w:rsid w:val="002626EF"/>
    <w:rsid w:val="00264FDF"/>
    <w:rsid w:val="002A6071"/>
    <w:rsid w:val="002B2642"/>
    <w:rsid w:val="002B6B43"/>
    <w:rsid w:val="002C2D23"/>
    <w:rsid w:val="002E6756"/>
    <w:rsid w:val="002F7EE4"/>
    <w:rsid w:val="00304306"/>
    <w:rsid w:val="00305BE0"/>
    <w:rsid w:val="00314288"/>
    <w:rsid w:val="0032535C"/>
    <w:rsid w:val="00326554"/>
    <w:rsid w:val="00326688"/>
    <w:rsid w:val="00345C19"/>
    <w:rsid w:val="003604F1"/>
    <w:rsid w:val="00363C94"/>
    <w:rsid w:val="00381737"/>
    <w:rsid w:val="003843F6"/>
    <w:rsid w:val="0038465C"/>
    <w:rsid w:val="003952D2"/>
    <w:rsid w:val="003B397E"/>
    <w:rsid w:val="003B6095"/>
    <w:rsid w:val="003C2013"/>
    <w:rsid w:val="003E6E94"/>
    <w:rsid w:val="003F1A6B"/>
    <w:rsid w:val="003F27EE"/>
    <w:rsid w:val="003F3D4C"/>
    <w:rsid w:val="003F5AC9"/>
    <w:rsid w:val="004467EC"/>
    <w:rsid w:val="00454404"/>
    <w:rsid w:val="004709DF"/>
    <w:rsid w:val="00486204"/>
    <w:rsid w:val="00493DFE"/>
    <w:rsid w:val="004A4712"/>
    <w:rsid w:val="004C305F"/>
    <w:rsid w:val="004C3718"/>
    <w:rsid w:val="004D1DB4"/>
    <w:rsid w:val="004D29BF"/>
    <w:rsid w:val="004E1167"/>
    <w:rsid w:val="004E6F03"/>
    <w:rsid w:val="004E7275"/>
    <w:rsid w:val="004F1844"/>
    <w:rsid w:val="004F2174"/>
    <w:rsid w:val="00500A02"/>
    <w:rsid w:val="0050697C"/>
    <w:rsid w:val="00512F18"/>
    <w:rsid w:val="00521C4C"/>
    <w:rsid w:val="005247F3"/>
    <w:rsid w:val="00544F4B"/>
    <w:rsid w:val="005464A9"/>
    <w:rsid w:val="00562376"/>
    <w:rsid w:val="00564BD4"/>
    <w:rsid w:val="005801FD"/>
    <w:rsid w:val="00585523"/>
    <w:rsid w:val="005A100C"/>
    <w:rsid w:val="005B0AA5"/>
    <w:rsid w:val="005D3C73"/>
    <w:rsid w:val="005E1CB4"/>
    <w:rsid w:val="005E33D4"/>
    <w:rsid w:val="006123C8"/>
    <w:rsid w:val="00625C8B"/>
    <w:rsid w:val="006271EC"/>
    <w:rsid w:val="00631A26"/>
    <w:rsid w:val="006526C9"/>
    <w:rsid w:val="00654C5F"/>
    <w:rsid w:val="00666363"/>
    <w:rsid w:val="006912AC"/>
    <w:rsid w:val="00731C82"/>
    <w:rsid w:val="007A07CD"/>
    <w:rsid w:val="007B6A3A"/>
    <w:rsid w:val="007D1EBC"/>
    <w:rsid w:val="007D3232"/>
    <w:rsid w:val="007E02FD"/>
    <w:rsid w:val="00811921"/>
    <w:rsid w:val="00815EA2"/>
    <w:rsid w:val="00836552"/>
    <w:rsid w:val="00836A52"/>
    <w:rsid w:val="00844679"/>
    <w:rsid w:val="008540FF"/>
    <w:rsid w:val="0085618D"/>
    <w:rsid w:val="00867783"/>
    <w:rsid w:val="0088209A"/>
    <w:rsid w:val="008A2C9E"/>
    <w:rsid w:val="008A30CB"/>
    <w:rsid w:val="008A3BD5"/>
    <w:rsid w:val="008B4326"/>
    <w:rsid w:val="008C1223"/>
    <w:rsid w:val="008C1C69"/>
    <w:rsid w:val="008C202B"/>
    <w:rsid w:val="008C442A"/>
    <w:rsid w:val="008C596E"/>
    <w:rsid w:val="008D3C0E"/>
    <w:rsid w:val="008D5461"/>
    <w:rsid w:val="008E3A71"/>
    <w:rsid w:val="008F396D"/>
    <w:rsid w:val="008F6AC1"/>
    <w:rsid w:val="0090122A"/>
    <w:rsid w:val="00913007"/>
    <w:rsid w:val="00927CB0"/>
    <w:rsid w:val="00932837"/>
    <w:rsid w:val="009373D5"/>
    <w:rsid w:val="009625DB"/>
    <w:rsid w:val="0096794F"/>
    <w:rsid w:val="00970296"/>
    <w:rsid w:val="00987B11"/>
    <w:rsid w:val="009C2950"/>
    <w:rsid w:val="009C37F1"/>
    <w:rsid w:val="009C5A43"/>
    <w:rsid w:val="009C6563"/>
    <w:rsid w:val="009D0616"/>
    <w:rsid w:val="009D0D1A"/>
    <w:rsid w:val="009D435A"/>
    <w:rsid w:val="009D4E53"/>
    <w:rsid w:val="009F040D"/>
    <w:rsid w:val="00A26169"/>
    <w:rsid w:val="00A32EE4"/>
    <w:rsid w:val="00A35CCB"/>
    <w:rsid w:val="00A36A14"/>
    <w:rsid w:val="00A457B9"/>
    <w:rsid w:val="00A547F7"/>
    <w:rsid w:val="00A6242A"/>
    <w:rsid w:val="00A62FA8"/>
    <w:rsid w:val="00A74D02"/>
    <w:rsid w:val="00A778D3"/>
    <w:rsid w:val="00A95257"/>
    <w:rsid w:val="00AB1464"/>
    <w:rsid w:val="00AB4F59"/>
    <w:rsid w:val="00AB7973"/>
    <w:rsid w:val="00AC3184"/>
    <w:rsid w:val="00AC5653"/>
    <w:rsid w:val="00AD0CAF"/>
    <w:rsid w:val="00AD37D2"/>
    <w:rsid w:val="00B012A0"/>
    <w:rsid w:val="00B0574F"/>
    <w:rsid w:val="00B07C0B"/>
    <w:rsid w:val="00B152D0"/>
    <w:rsid w:val="00B34488"/>
    <w:rsid w:val="00B43311"/>
    <w:rsid w:val="00B434F0"/>
    <w:rsid w:val="00B544BB"/>
    <w:rsid w:val="00B77CDC"/>
    <w:rsid w:val="00B8258B"/>
    <w:rsid w:val="00B92AE7"/>
    <w:rsid w:val="00BB17FD"/>
    <w:rsid w:val="00BC17BB"/>
    <w:rsid w:val="00BC2288"/>
    <w:rsid w:val="00BD7442"/>
    <w:rsid w:val="00BE3449"/>
    <w:rsid w:val="00C005C5"/>
    <w:rsid w:val="00C01799"/>
    <w:rsid w:val="00C107E7"/>
    <w:rsid w:val="00C1470C"/>
    <w:rsid w:val="00C21B97"/>
    <w:rsid w:val="00C6287C"/>
    <w:rsid w:val="00C63132"/>
    <w:rsid w:val="00C7502A"/>
    <w:rsid w:val="00C771EF"/>
    <w:rsid w:val="00C77D09"/>
    <w:rsid w:val="00C91640"/>
    <w:rsid w:val="00C9422B"/>
    <w:rsid w:val="00CA7969"/>
    <w:rsid w:val="00CB0757"/>
    <w:rsid w:val="00CC5A00"/>
    <w:rsid w:val="00CE16BD"/>
    <w:rsid w:val="00CF6747"/>
    <w:rsid w:val="00D07FCE"/>
    <w:rsid w:val="00D10679"/>
    <w:rsid w:val="00D1090D"/>
    <w:rsid w:val="00D140E2"/>
    <w:rsid w:val="00D33A5D"/>
    <w:rsid w:val="00D54615"/>
    <w:rsid w:val="00D567F3"/>
    <w:rsid w:val="00D63F76"/>
    <w:rsid w:val="00D73344"/>
    <w:rsid w:val="00D75008"/>
    <w:rsid w:val="00D768D5"/>
    <w:rsid w:val="00D86453"/>
    <w:rsid w:val="00D86F85"/>
    <w:rsid w:val="00D93704"/>
    <w:rsid w:val="00DC39F6"/>
    <w:rsid w:val="00DC570C"/>
    <w:rsid w:val="00DC6B10"/>
    <w:rsid w:val="00DD0097"/>
    <w:rsid w:val="00DE3D60"/>
    <w:rsid w:val="00E050E9"/>
    <w:rsid w:val="00E26169"/>
    <w:rsid w:val="00E36BCD"/>
    <w:rsid w:val="00E435AE"/>
    <w:rsid w:val="00E43EED"/>
    <w:rsid w:val="00E44203"/>
    <w:rsid w:val="00E71FF8"/>
    <w:rsid w:val="00E8247C"/>
    <w:rsid w:val="00EC31C3"/>
    <w:rsid w:val="00EE370D"/>
    <w:rsid w:val="00EF01BB"/>
    <w:rsid w:val="00EF544A"/>
    <w:rsid w:val="00EF5DBB"/>
    <w:rsid w:val="00F54BEB"/>
    <w:rsid w:val="00F678F1"/>
    <w:rsid w:val="00F71B39"/>
    <w:rsid w:val="00F84AA1"/>
    <w:rsid w:val="00F92040"/>
    <w:rsid w:val="00F95FF1"/>
    <w:rsid w:val="00FC6D08"/>
    <w:rsid w:val="00FD0FEC"/>
    <w:rsid w:val="00FD677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1C52E30"/>
  <w15:docId w15:val="{294CDEC2-F71D-43FA-9473-E66AA26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F6AC1"/>
  </w:style>
  <w:style w:type="paragraph" w:styleId="a5">
    <w:name w:val="footer"/>
    <w:basedOn w:val="a"/>
    <w:link w:val="a6"/>
    <w:uiPriority w:val="99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AC1"/>
  </w:style>
  <w:style w:type="character" w:styleId="a7">
    <w:name w:val="annotation reference"/>
    <w:basedOn w:val="a0"/>
    <w:uiPriority w:val="99"/>
    <w:semiHidden/>
    <w:unhideWhenUsed/>
    <w:rsid w:val="000F4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4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4A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4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4A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F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0F4A30"/>
    <w:rPr>
      <w:rFonts w:ascii="Segoe UI" w:hAnsi="Segoe UI" w:cs="Segoe UI"/>
      <w:sz w:val="18"/>
      <w:szCs w:val="18"/>
    </w:rPr>
  </w:style>
  <w:style w:type="character" w:customStyle="1" w:styleId="s00">
    <w:name w:val="s00 Текст Знак"/>
    <w:rsid w:val="00065406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065406"/>
    <w:pPr>
      <w:keepLines w:val="0"/>
      <w:tabs>
        <w:tab w:val="clear" w:pos="360"/>
        <w:tab w:val="num" w:pos="454"/>
      </w:tabs>
      <w:spacing w:before="80"/>
      <w:ind w:left="-34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065406"/>
    <w:p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065406"/>
    <w:pPr>
      <w:keepNext/>
      <w:keepLines/>
      <w:widowControl w:val="0"/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firstLine="340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customStyle="1" w:styleId="s08">
    <w:name w:val="s08 Список а)"/>
    <w:basedOn w:val="s03"/>
    <w:rsid w:val="00065406"/>
    <w:pPr>
      <w:tabs>
        <w:tab w:val="clear" w:pos="454"/>
        <w:tab w:val="num" w:pos="360"/>
      </w:tabs>
      <w:ind w:left="370"/>
      <w:outlineLvl w:val="4"/>
    </w:pPr>
  </w:style>
  <w:style w:type="paragraph" w:customStyle="1" w:styleId="s22">
    <w:name w:val="s22 Титульный лист"/>
    <w:basedOn w:val="a"/>
    <w:rsid w:val="00065406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s11">
    <w:name w:val="s11 Табл Обычн"/>
    <w:basedOn w:val="a"/>
    <w:rsid w:val="00065406"/>
    <w:pPr>
      <w:keepNext/>
      <w:keepLines/>
      <w:overflowPunct w:val="0"/>
      <w:autoSpaceDE w:val="0"/>
      <w:autoSpaceDN w:val="0"/>
      <w:adjustRightInd w:val="0"/>
      <w:spacing w:before="20" w:after="0" w:line="240" w:lineRule="auto"/>
      <w:textAlignment w:val="baseline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e">
    <w:name w:val="Table Grid"/>
    <w:basedOn w:val="a1"/>
    <w:uiPriority w:val="59"/>
    <w:rsid w:val="0006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C3BC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5228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52283"/>
    <w:rPr>
      <w:sz w:val="20"/>
      <w:szCs w:val="20"/>
    </w:rPr>
  </w:style>
  <w:style w:type="character" w:styleId="af2">
    <w:name w:val="footnote reference"/>
    <w:basedOn w:val="a0"/>
    <w:unhideWhenUsed/>
    <w:rsid w:val="00152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5093-D508-4A4E-933B-E3176B7B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Гареева Айсылу Халиловна</dc:creator>
  <cp:lastModifiedBy>Гареева Айсылу Халиловна</cp:lastModifiedBy>
  <cp:revision>3</cp:revision>
  <cp:lastPrinted>2020-11-02T09:05:00Z</cp:lastPrinted>
  <dcterms:created xsi:type="dcterms:W3CDTF">2022-10-10T14:17:00Z</dcterms:created>
  <dcterms:modified xsi:type="dcterms:W3CDTF">2022-10-27T10:31:00Z</dcterms:modified>
</cp:coreProperties>
</file>