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C78" w:rsidRPr="00867827" w:rsidRDefault="008A0C78" w:rsidP="008A0C78">
      <w:pPr>
        <w:pStyle w:val="a4"/>
        <w:rPr>
          <w:lang w:val="uk-UA"/>
        </w:rPr>
      </w:pPr>
      <w:r>
        <w:t xml:space="preserve">Лабораторная работа </w:t>
      </w:r>
      <w:r>
        <w:rPr>
          <w:lang w:val="uk-UA"/>
        </w:rPr>
        <w:t>№</w:t>
      </w:r>
      <w:r w:rsidR="00867827">
        <w:rPr>
          <w:lang w:val="uk-UA"/>
        </w:rPr>
        <w:t>5</w:t>
      </w:r>
    </w:p>
    <w:p w:rsidR="008A0C78" w:rsidRDefault="008A0C78" w:rsidP="008A0C78">
      <w:pPr>
        <w:pStyle w:val="a4"/>
      </w:pPr>
      <w:r>
        <w:t>студента группы ИТ-222</w:t>
      </w:r>
    </w:p>
    <w:p w:rsidR="008A0C78" w:rsidRPr="000E5A19" w:rsidRDefault="008A0C78" w:rsidP="008A0C78">
      <w:pPr>
        <w:pStyle w:val="a4"/>
        <w:rPr>
          <w:lang w:val="uk-UA"/>
        </w:rPr>
      </w:pPr>
      <w:r>
        <w:t>Мокрищева Николая Павловича</w:t>
      </w:r>
    </w:p>
    <w:p w:rsidR="008A0C78" w:rsidRDefault="008A0C78" w:rsidP="008A0C78">
      <w:pPr>
        <w:pStyle w:val="a4"/>
      </w:pPr>
      <w:proofErr w:type="gramStart"/>
      <w:r>
        <w:t>Выполнение:_</w:t>
      </w:r>
      <w:proofErr w:type="gramEnd"/>
      <w:r>
        <w:t>_______________ Защита: ________________</w:t>
      </w:r>
    </w:p>
    <w:p w:rsidR="008A0C78" w:rsidRPr="00ED1D99" w:rsidRDefault="00867827" w:rsidP="007679E7">
      <w:pPr>
        <w:pStyle w:val="a4"/>
        <w:rPr>
          <w:b/>
        </w:rPr>
      </w:pPr>
      <w:r w:rsidRPr="00867827">
        <w:rPr>
          <w:b/>
        </w:rPr>
        <w:t>Семафоры в UNIX как средство синхронизации процессов</w:t>
      </w:r>
    </w:p>
    <w:p w:rsidR="008A0C78" w:rsidRPr="00B2448A" w:rsidRDefault="008A0C78" w:rsidP="008A0C78">
      <w:pPr>
        <w:pStyle w:val="a3"/>
      </w:pPr>
      <w:r>
        <w:t>Цель работы: ознакомление с</w:t>
      </w:r>
      <w:r w:rsidRPr="008A0C78">
        <w:t xml:space="preserve"> </w:t>
      </w:r>
      <w:r w:rsidR="007679E7">
        <w:t xml:space="preserve">организацией </w:t>
      </w:r>
      <w:r w:rsidR="006E05D7">
        <w:t xml:space="preserve">работы с </w:t>
      </w:r>
      <w:r w:rsidR="00867827">
        <w:t xml:space="preserve">семафорами в </w:t>
      </w:r>
      <w:r w:rsidR="00867827">
        <w:rPr>
          <w:lang w:val="en-US"/>
        </w:rPr>
        <w:t>Unix</w:t>
      </w:r>
      <w:r w:rsidR="00867827">
        <w:t xml:space="preserve"> для организации синхронизации процессов</w:t>
      </w:r>
      <w:r w:rsidRPr="00B2448A">
        <w:t>.</w:t>
      </w:r>
    </w:p>
    <w:p w:rsidR="008A0C78" w:rsidRPr="00C23C7D" w:rsidRDefault="008A0C78" w:rsidP="008A0C78">
      <w:pPr>
        <w:pStyle w:val="a4"/>
        <w:rPr>
          <w:b/>
        </w:rPr>
      </w:pPr>
      <w:r w:rsidRPr="00ED1D99">
        <w:rPr>
          <w:b/>
        </w:rPr>
        <w:t>Содержание</w:t>
      </w:r>
      <w:r>
        <w:rPr>
          <w:b/>
        </w:rPr>
        <w:t xml:space="preserve"> работы</w:t>
      </w:r>
    </w:p>
    <w:p w:rsidR="008A0C78" w:rsidRDefault="008A0C78" w:rsidP="008A0C78">
      <w:pPr>
        <w:pStyle w:val="a4"/>
      </w:pPr>
      <w:r>
        <w:t>Вариант №7</w:t>
      </w:r>
    </w:p>
    <w:p w:rsidR="00867827" w:rsidRPr="00867827" w:rsidRDefault="00867827" w:rsidP="00867827">
      <w:pPr>
        <w:rPr>
          <w:rFonts w:ascii="Times New Roman" w:hAnsi="Times New Roman" w:cs="Times New Roman"/>
          <w:sz w:val="24"/>
        </w:rPr>
      </w:pPr>
      <w:r w:rsidRPr="00867827">
        <w:rPr>
          <w:rFonts w:ascii="Times New Roman" w:hAnsi="Times New Roman" w:cs="Times New Roman"/>
          <w:sz w:val="24"/>
        </w:rPr>
        <w:t>1. Тексты программы 08-1a.c и 08-1b.c для иллюстрации работы с семафорами. Копия экрана, подтверждающего правильность выполнения программ.</w:t>
      </w:r>
    </w:p>
    <w:p w:rsidR="00867827" w:rsidRPr="00867827" w:rsidRDefault="00867827" w:rsidP="00867827">
      <w:pPr>
        <w:rPr>
          <w:rFonts w:ascii="Times New Roman" w:hAnsi="Times New Roman" w:cs="Times New Roman"/>
          <w:sz w:val="24"/>
        </w:rPr>
      </w:pPr>
      <w:r w:rsidRPr="00867827">
        <w:rPr>
          <w:rFonts w:ascii="Times New Roman" w:hAnsi="Times New Roman" w:cs="Times New Roman"/>
          <w:sz w:val="24"/>
        </w:rPr>
        <w:t>2. Тексты программ 08-1a.c и 08-1b.c, измененных так, чтобы первая</w:t>
      </w:r>
      <w:r>
        <w:rPr>
          <w:rFonts w:ascii="Times New Roman" w:hAnsi="Times New Roman" w:cs="Times New Roman"/>
          <w:sz w:val="24"/>
        </w:rPr>
        <w:t xml:space="preserve"> </w:t>
      </w:r>
      <w:r w:rsidRPr="00867827">
        <w:rPr>
          <w:rFonts w:ascii="Times New Roman" w:hAnsi="Times New Roman" w:cs="Times New Roman"/>
          <w:sz w:val="24"/>
        </w:rPr>
        <w:t>программа могла работать без блокировки после не менее 5 запусков второй</w:t>
      </w:r>
    </w:p>
    <w:p w:rsidR="00867827" w:rsidRPr="00867827" w:rsidRDefault="00867827" w:rsidP="00867827">
      <w:pPr>
        <w:rPr>
          <w:rFonts w:ascii="Times New Roman" w:hAnsi="Times New Roman" w:cs="Times New Roman"/>
          <w:sz w:val="24"/>
        </w:rPr>
      </w:pPr>
      <w:r w:rsidRPr="00867827">
        <w:rPr>
          <w:rFonts w:ascii="Times New Roman" w:hAnsi="Times New Roman" w:cs="Times New Roman"/>
          <w:sz w:val="24"/>
        </w:rPr>
        <w:t>программы. Копия экрана, подтверж</w:t>
      </w:r>
      <w:r>
        <w:rPr>
          <w:rFonts w:ascii="Times New Roman" w:hAnsi="Times New Roman" w:cs="Times New Roman"/>
          <w:sz w:val="24"/>
        </w:rPr>
        <w:t xml:space="preserve">дающего правильность выполнения </w:t>
      </w:r>
      <w:r w:rsidRPr="00867827">
        <w:rPr>
          <w:rFonts w:ascii="Times New Roman" w:hAnsi="Times New Roman" w:cs="Times New Roman"/>
          <w:sz w:val="24"/>
        </w:rPr>
        <w:t>программ.</w:t>
      </w:r>
    </w:p>
    <w:p w:rsidR="00867827" w:rsidRPr="00867827" w:rsidRDefault="00867827" w:rsidP="00867827">
      <w:pPr>
        <w:rPr>
          <w:rFonts w:ascii="Times New Roman" w:hAnsi="Times New Roman" w:cs="Times New Roman"/>
          <w:sz w:val="24"/>
        </w:rPr>
      </w:pPr>
      <w:r w:rsidRPr="00867827">
        <w:rPr>
          <w:rFonts w:ascii="Times New Roman" w:hAnsi="Times New Roman" w:cs="Times New Roman"/>
          <w:sz w:val="24"/>
        </w:rPr>
        <w:t>3. Результаты выполнения в терминале к</w:t>
      </w:r>
      <w:r>
        <w:rPr>
          <w:rFonts w:ascii="Times New Roman" w:hAnsi="Times New Roman" w:cs="Times New Roman"/>
          <w:sz w:val="24"/>
        </w:rPr>
        <w:t xml:space="preserve">оманд </w:t>
      </w:r>
      <w:proofErr w:type="spellStart"/>
      <w:r>
        <w:rPr>
          <w:rFonts w:ascii="Times New Roman" w:hAnsi="Times New Roman" w:cs="Times New Roman"/>
          <w:sz w:val="24"/>
        </w:rPr>
        <w:t>ipcs</w:t>
      </w:r>
      <w:proofErr w:type="spellEnd"/>
      <w:r>
        <w:rPr>
          <w:rFonts w:ascii="Times New Roman" w:hAnsi="Times New Roman" w:cs="Times New Roman"/>
          <w:sz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</w:rPr>
        <w:t>ipcrm</w:t>
      </w:r>
      <w:proofErr w:type="spellEnd"/>
      <w:r>
        <w:rPr>
          <w:rFonts w:ascii="Times New Roman" w:hAnsi="Times New Roman" w:cs="Times New Roman"/>
          <w:sz w:val="24"/>
        </w:rPr>
        <w:t xml:space="preserve"> при удалении </w:t>
      </w:r>
      <w:r w:rsidRPr="00867827">
        <w:rPr>
          <w:rFonts w:ascii="Times New Roman" w:hAnsi="Times New Roman" w:cs="Times New Roman"/>
          <w:sz w:val="24"/>
        </w:rPr>
        <w:t>семафоров.</w:t>
      </w:r>
    </w:p>
    <w:p w:rsidR="00867827" w:rsidRPr="00867827" w:rsidRDefault="00867827" w:rsidP="00867827">
      <w:pPr>
        <w:rPr>
          <w:rFonts w:ascii="Times New Roman" w:hAnsi="Times New Roman" w:cs="Times New Roman"/>
          <w:sz w:val="24"/>
        </w:rPr>
      </w:pPr>
      <w:r w:rsidRPr="00867827">
        <w:rPr>
          <w:rFonts w:ascii="Times New Roman" w:hAnsi="Times New Roman" w:cs="Times New Roman"/>
          <w:sz w:val="24"/>
        </w:rPr>
        <w:t>4. Тексты модифицированных программ 06-3</w:t>
      </w:r>
      <w:proofErr w:type="gramStart"/>
      <w:r w:rsidRPr="00867827">
        <w:rPr>
          <w:rFonts w:ascii="Times New Roman" w:hAnsi="Times New Roman" w:cs="Times New Roman"/>
          <w:sz w:val="24"/>
        </w:rPr>
        <w:t>a.с</w:t>
      </w:r>
      <w:proofErr w:type="gramEnd"/>
      <w:r w:rsidRPr="00867827">
        <w:rPr>
          <w:rFonts w:ascii="Times New Roman" w:hAnsi="Times New Roman" w:cs="Times New Roman"/>
          <w:sz w:val="24"/>
        </w:rPr>
        <w:t xml:space="preserve"> и 06-3b.c, в которых обеспечены с помощью семафоров взаимоисключения </w:t>
      </w:r>
      <w:r>
        <w:rPr>
          <w:rFonts w:ascii="Times New Roman" w:hAnsi="Times New Roman" w:cs="Times New Roman"/>
          <w:sz w:val="24"/>
        </w:rPr>
        <w:t xml:space="preserve">для их правильной работы. Копия </w:t>
      </w:r>
      <w:r w:rsidRPr="00867827">
        <w:rPr>
          <w:rFonts w:ascii="Times New Roman" w:hAnsi="Times New Roman" w:cs="Times New Roman"/>
          <w:sz w:val="24"/>
        </w:rPr>
        <w:t>экрана, подтверждающего правильность выполнения программ.</w:t>
      </w:r>
    </w:p>
    <w:p w:rsidR="00867827" w:rsidRPr="00867827" w:rsidRDefault="00867827" w:rsidP="00867827">
      <w:pPr>
        <w:rPr>
          <w:rFonts w:ascii="Times New Roman" w:hAnsi="Times New Roman" w:cs="Times New Roman"/>
          <w:sz w:val="24"/>
        </w:rPr>
      </w:pPr>
      <w:r w:rsidRPr="00867827">
        <w:rPr>
          <w:rFonts w:ascii="Times New Roman" w:hAnsi="Times New Roman" w:cs="Times New Roman"/>
          <w:sz w:val="24"/>
        </w:rPr>
        <w:t>5. Текст программы, использующей семафоры для синхронизации двусторонней поочередной связи процесса-родителя</w:t>
      </w:r>
      <w:r>
        <w:rPr>
          <w:rFonts w:ascii="Times New Roman" w:hAnsi="Times New Roman" w:cs="Times New Roman"/>
          <w:sz w:val="24"/>
        </w:rPr>
        <w:t xml:space="preserve"> и процесса-ребенка через </w:t>
      </w:r>
      <w:proofErr w:type="spellStart"/>
      <w:r>
        <w:rPr>
          <w:rFonts w:ascii="Times New Roman" w:hAnsi="Times New Roman" w:cs="Times New Roman"/>
          <w:sz w:val="24"/>
        </w:rPr>
        <w:t>pipe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Pr="00867827">
        <w:rPr>
          <w:rFonts w:ascii="Times New Roman" w:hAnsi="Times New Roman" w:cs="Times New Roman"/>
          <w:sz w:val="24"/>
        </w:rPr>
        <w:t>Копия экрана, подтверждающего правильность выполнения программ.</w:t>
      </w:r>
    </w:p>
    <w:p w:rsidR="006E05D7" w:rsidRPr="006E05D7" w:rsidRDefault="00867827" w:rsidP="00867827">
      <w:r w:rsidRPr="00867827">
        <w:rPr>
          <w:rFonts w:ascii="Times New Roman" w:hAnsi="Times New Roman" w:cs="Times New Roman"/>
          <w:sz w:val="24"/>
        </w:rPr>
        <w:t>6. Вывод.</w:t>
      </w:r>
    </w:p>
    <w:p w:rsidR="008A0C78" w:rsidRPr="00ED1D99" w:rsidRDefault="008A0C78" w:rsidP="007679E7">
      <w:pPr>
        <w:pStyle w:val="a4"/>
        <w:rPr>
          <w:b/>
        </w:rPr>
      </w:pPr>
      <w:r w:rsidRPr="00ED1D99">
        <w:rPr>
          <w:b/>
        </w:rPr>
        <w:t>Ход работы</w:t>
      </w:r>
    </w:p>
    <w:p w:rsidR="008A0C78" w:rsidRPr="008A0C78" w:rsidRDefault="008A0C78" w:rsidP="008A0C78">
      <w:pPr>
        <w:pStyle w:val="a4"/>
      </w:pPr>
      <w:r>
        <w:t>Вариант №7</w:t>
      </w:r>
    </w:p>
    <w:p w:rsidR="008A0C78" w:rsidRPr="008C5973" w:rsidRDefault="001947EA" w:rsidP="008A0C78">
      <w:pPr>
        <w:rPr>
          <w:rFonts w:ascii="Times New Roman" w:hAnsi="Times New Roman"/>
          <w:kern w:val="2"/>
          <w:sz w:val="24"/>
          <w14:ligatures w14:val="standardContextual"/>
        </w:rPr>
      </w:pPr>
      <w:r>
        <w:rPr>
          <w:rFonts w:ascii="Times New Roman" w:hAnsi="Times New Roman"/>
          <w:kern w:val="2"/>
          <w:sz w:val="24"/>
          <w14:ligatures w14:val="standardContextual"/>
        </w:rPr>
        <w:t xml:space="preserve">1. </w:t>
      </w:r>
      <w:r w:rsidR="0069234F">
        <w:rPr>
          <w:rFonts w:ascii="Times New Roman" w:hAnsi="Times New Roman"/>
          <w:kern w:val="2"/>
          <w:sz w:val="24"/>
          <w14:ligatures w14:val="standardContextual"/>
        </w:rPr>
        <w:t>Программы 08-1</w:t>
      </w:r>
      <w:proofErr w:type="gramStart"/>
      <w:r w:rsidR="0069234F">
        <w:rPr>
          <w:rFonts w:ascii="Times New Roman" w:hAnsi="Times New Roman"/>
          <w:kern w:val="2"/>
          <w:sz w:val="24"/>
          <w14:ligatures w14:val="standardContextual"/>
        </w:rPr>
        <w:t>а.с</w:t>
      </w:r>
      <w:proofErr w:type="gramEnd"/>
      <w:r w:rsidR="0069234F">
        <w:rPr>
          <w:rFonts w:ascii="Times New Roman" w:hAnsi="Times New Roman"/>
          <w:kern w:val="2"/>
          <w:sz w:val="24"/>
          <w14:ligatures w14:val="standardContextual"/>
        </w:rPr>
        <w:t xml:space="preserve"> и 08-1</w:t>
      </w:r>
      <w:r w:rsidR="0069234F">
        <w:rPr>
          <w:rFonts w:ascii="Times New Roman" w:hAnsi="Times New Roman"/>
          <w:kern w:val="2"/>
          <w:sz w:val="24"/>
          <w:lang w:val="en-US"/>
          <w14:ligatures w14:val="standardContextual"/>
        </w:rPr>
        <w:t>b</w:t>
      </w:r>
      <w:r w:rsidR="0069234F" w:rsidRPr="0069234F">
        <w:rPr>
          <w:rFonts w:ascii="Times New Roman" w:hAnsi="Times New Roman"/>
          <w:kern w:val="2"/>
          <w:sz w:val="24"/>
          <w14:ligatures w14:val="standardContextual"/>
        </w:rPr>
        <w:t>.</w:t>
      </w:r>
      <w:r w:rsidR="0069234F">
        <w:rPr>
          <w:rFonts w:ascii="Times New Roman" w:hAnsi="Times New Roman"/>
          <w:kern w:val="2"/>
          <w:sz w:val="24"/>
          <w:lang w:val="en-US"/>
          <w14:ligatures w14:val="standardContextual"/>
        </w:rPr>
        <w:t>c</w:t>
      </w:r>
      <w:r w:rsidR="0069234F" w:rsidRPr="0069234F">
        <w:rPr>
          <w:rFonts w:ascii="Times New Roman" w:hAnsi="Times New Roman"/>
          <w:kern w:val="2"/>
          <w:sz w:val="24"/>
          <w14:ligatures w14:val="standardContextual"/>
        </w:rPr>
        <w:t xml:space="preserve"> </w:t>
      </w:r>
      <w:r w:rsidR="0069234F">
        <w:rPr>
          <w:rFonts w:ascii="Times New Roman" w:hAnsi="Times New Roman"/>
          <w:kern w:val="2"/>
          <w:sz w:val="24"/>
          <w14:ligatures w14:val="standardContextual"/>
        </w:rPr>
        <w:t>создают и используют семафор таким образом, чтобы программа 08-1а.с могла запуститься только после хотя бы одного запуска программы 08-1</w:t>
      </w:r>
      <w:r w:rsidR="0069234F">
        <w:rPr>
          <w:rFonts w:ascii="Times New Roman" w:hAnsi="Times New Roman"/>
          <w:kern w:val="2"/>
          <w:sz w:val="24"/>
          <w:lang w:val="en-US"/>
          <w14:ligatures w14:val="standardContextual"/>
        </w:rPr>
        <w:t>b</w:t>
      </w:r>
      <w:r w:rsidR="0069234F" w:rsidRPr="0069234F">
        <w:rPr>
          <w:rFonts w:ascii="Times New Roman" w:hAnsi="Times New Roman"/>
          <w:kern w:val="2"/>
          <w:sz w:val="24"/>
          <w14:ligatures w14:val="standardContextual"/>
        </w:rPr>
        <w:t>.</w:t>
      </w:r>
      <w:r w:rsidR="0069234F">
        <w:rPr>
          <w:rFonts w:ascii="Times New Roman" w:hAnsi="Times New Roman"/>
          <w:kern w:val="2"/>
          <w:sz w:val="24"/>
          <w:lang w:val="en-US"/>
          <w14:ligatures w14:val="standardContextual"/>
        </w:rPr>
        <w:t>c</w:t>
      </w:r>
      <w:r w:rsidR="0069234F">
        <w:rPr>
          <w:rFonts w:ascii="Times New Roman" w:hAnsi="Times New Roman"/>
          <w:kern w:val="2"/>
          <w:sz w:val="24"/>
          <w14:ligatures w14:val="standardContextual"/>
        </w:rPr>
        <w:t>, так как при каждом запуске второй программы значение семафора увеличивается на 1, а при запуске первой программы уменьшалось на 1, то кол-во запусков без блокировки первого процесса была равна кол-ву запусков второго процесса.</w:t>
      </w:r>
      <w:r w:rsidR="008C5973">
        <w:rPr>
          <w:rFonts w:ascii="Times New Roman" w:hAnsi="Times New Roman"/>
          <w:kern w:val="2"/>
          <w:sz w:val="24"/>
          <w14:ligatures w14:val="standardContextual"/>
        </w:rPr>
        <w:t xml:space="preserve"> (Рисунок 1, 2, 3, 4, 5)</w:t>
      </w:r>
    </w:p>
    <w:p w:rsidR="008A0C78" w:rsidRDefault="008A0C78" w:rsidP="008A0C78">
      <w:pPr>
        <w:rPr>
          <w:rFonts w:ascii="Times New Roman" w:hAnsi="Times New Roman"/>
          <w:kern w:val="2"/>
          <w:sz w:val="24"/>
          <w14:ligatures w14:val="standardContextual"/>
        </w:rPr>
      </w:pPr>
    </w:p>
    <w:p w:rsidR="008A0C78" w:rsidRDefault="00867827" w:rsidP="008A0C78">
      <w:pPr>
        <w:jc w:val="center"/>
        <w:rPr>
          <w:rFonts w:ascii="Times New Roman" w:hAnsi="Times New Roman"/>
          <w:kern w:val="2"/>
          <w:sz w:val="24"/>
          <w14:ligatures w14:val="standardContextual"/>
        </w:rPr>
      </w:pPr>
      <w:r>
        <w:rPr>
          <w:rFonts w:ascii="Times New Roman" w:hAnsi="Times New Roman"/>
          <w:kern w:val="2"/>
          <w:sz w:val="24"/>
          <w14:ligatures w14:val="standardContextua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374.35pt;height:492.35pt">
            <v:imagedata r:id="rId5" o:title="1"/>
          </v:shape>
        </w:pict>
      </w:r>
    </w:p>
    <w:p w:rsidR="008A0C78" w:rsidRPr="001947EA" w:rsidRDefault="008A0C78" w:rsidP="008A0C78">
      <w:pPr>
        <w:pStyle w:val="a5"/>
        <w:ind w:left="720" w:hanging="360"/>
      </w:pPr>
      <w:r w:rsidRPr="008A0C78">
        <w:t>Рисунок 1. Текст программы</w:t>
      </w:r>
      <w:r w:rsidR="00326B8A">
        <w:t xml:space="preserve"> 08</w:t>
      </w:r>
      <w:r w:rsidR="008652B6">
        <w:t>-1</w:t>
      </w:r>
      <w:proofErr w:type="gramStart"/>
      <w:r w:rsidR="008C5973">
        <w:t>а</w:t>
      </w:r>
      <w:r w:rsidR="008652B6">
        <w:t>.с</w:t>
      </w:r>
      <w:proofErr w:type="gramEnd"/>
      <w:r w:rsidR="00326B8A">
        <w:t xml:space="preserve"> </w:t>
      </w:r>
    </w:p>
    <w:p w:rsidR="008A0C78" w:rsidRDefault="00867827">
      <w:pPr>
        <w:jc w:val="center"/>
        <w:rPr>
          <w:rFonts w:ascii="Times New Roman" w:hAnsi="Times New Roman"/>
          <w:kern w:val="2"/>
          <w:sz w:val="24"/>
          <w14:ligatures w14:val="standardContextual"/>
        </w:rPr>
      </w:pPr>
      <w:r>
        <w:rPr>
          <w:rFonts w:ascii="Times New Roman" w:hAnsi="Times New Roman"/>
          <w:kern w:val="2"/>
          <w:sz w:val="24"/>
          <w14:ligatures w14:val="standardContextual"/>
        </w:rPr>
        <w:lastRenderedPageBreak/>
        <w:pict>
          <v:shape id="_x0000_i1050" type="#_x0000_t75" style="width:368.65pt;height:499pt">
            <v:imagedata r:id="rId6" o:title="2"/>
          </v:shape>
        </w:pict>
      </w:r>
    </w:p>
    <w:p w:rsidR="008A0C78" w:rsidRDefault="008A0C78" w:rsidP="001947EA">
      <w:pPr>
        <w:pStyle w:val="a5"/>
        <w:ind w:left="720" w:hanging="360"/>
      </w:pPr>
      <w:r w:rsidRPr="001947EA">
        <w:t xml:space="preserve">Рисунок 2. </w:t>
      </w:r>
      <w:r w:rsidR="008C5973" w:rsidRPr="008A0C78">
        <w:t>Текст программы</w:t>
      </w:r>
      <w:r w:rsidR="00326B8A">
        <w:t xml:space="preserve"> 08-1</w:t>
      </w:r>
      <w:proofErr w:type="gramStart"/>
      <w:r w:rsidR="00326B8A">
        <w:t>b.с</w:t>
      </w:r>
      <w:proofErr w:type="gramEnd"/>
      <w:r w:rsidR="008C5973">
        <w:t xml:space="preserve"> </w:t>
      </w:r>
    </w:p>
    <w:p w:rsidR="006E05D7" w:rsidRDefault="00867827" w:rsidP="006E05D7">
      <w:pPr>
        <w:pStyle w:val="a3"/>
        <w:jc w:val="center"/>
      </w:pPr>
      <w:r>
        <w:pict>
          <v:shape id="_x0000_i1053" type="#_x0000_t75" style="width:348pt;height:40.35pt">
            <v:imagedata r:id="rId7" o:title="3"/>
          </v:shape>
        </w:pict>
      </w:r>
    </w:p>
    <w:p w:rsidR="006E05D7" w:rsidRPr="008C5973" w:rsidRDefault="006E05D7" w:rsidP="006E05D7">
      <w:pPr>
        <w:pStyle w:val="a3"/>
        <w:jc w:val="center"/>
        <w:rPr>
          <w:sz w:val="20"/>
          <w:szCs w:val="20"/>
        </w:rPr>
      </w:pPr>
      <w:r w:rsidRPr="006E05D7">
        <w:rPr>
          <w:sz w:val="20"/>
        </w:rPr>
        <w:t>Рисунок 3</w:t>
      </w:r>
      <w:r w:rsidRPr="008C5973">
        <w:rPr>
          <w:sz w:val="20"/>
          <w:szCs w:val="20"/>
        </w:rPr>
        <w:t xml:space="preserve">. </w:t>
      </w:r>
      <w:r w:rsidR="00326B8A">
        <w:rPr>
          <w:sz w:val="20"/>
          <w:szCs w:val="20"/>
        </w:rPr>
        <w:t>Блокировка процесса после запуска программы 08-1а</w:t>
      </w:r>
    </w:p>
    <w:p w:rsidR="006E05D7" w:rsidRDefault="00867827" w:rsidP="006E05D7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pict>
          <v:shape id="_x0000_i1054" type="#_x0000_t75" style="width:328pt;height:31.65pt">
            <v:imagedata r:id="rId8" o:title="4"/>
          </v:shape>
        </w:pict>
      </w:r>
    </w:p>
    <w:p w:rsidR="006E05D7" w:rsidRDefault="006E05D7" w:rsidP="006E05D7">
      <w:pPr>
        <w:pStyle w:val="a3"/>
        <w:jc w:val="center"/>
        <w:rPr>
          <w:sz w:val="20"/>
        </w:rPr>
      </w:pPr>
      <w:r>
        <w:rPr>
          <w:sz w:val="20"/>
        </w:rPr>
        <w:t>Рисунок 4.</w:t>
      </w:r>
      <w:r w:rsidR="00326B8A">
        <w:rPr>
          <w:sz w:val="20"/>
        </w:rPr>
        <w:t xml:space="preserve"> Запуск программы 08-1</w:t>
      </w:r>
      <w:r w:rsidR="00326B8A">
        <w:rPr>
          <w:sz w:val="20"/>
          <w:lang w:val="en-US"/>
        </w:rPr>
        <w:t>b</w:t>
      </w:r>
      <w:r w:rsidR="008C5973" w:rsidRPr="008C5973">
        <w:rPr>
          <w:sz w:val="20"/>
          <w:szCs w:val="20"/>
        </w:rPr>
        <w:t xml:space="preserve"> </w:t>
      </w:r>
    </w:p>
    <w:p w:rsidR="006E05D7" w:rsidRDefault="00867827" w:rsidP="006E05D7">
      <w:pPr>
        <w:pStyle w:val="a3"/>
        <w:jc w:val="center"/>
        <w:rPr>
          <w:sz w:val="20"/>
        </w:rPr>
      </w:pPr>
      <w:r>
        <w:rPr>
          <w:sz w:val="20"/>
        </w:rPr>
        <w:pict>
          <v:shape id="_x0000_i1059" type="#_x0000_t75" style="width:333pt;height:28pt">
            <v:imagedata r:id="rId9" o:title="5"/>
          </v:shape>
        </w:pict>
      </w:r>
    </w:p>
    <w:p w:rsidR="006E05D7" w:rsidRPr="006E05D7" w:rsidRDefault="006E05D7" w:rsidP="006E05D7">
      <w:pPr>
        <w:pStyle w:val="a3"/>
        <w:jc w:val="center"/>
        <w:rPr>
          <w:sz w:val="20"/>
        </w:rPr>
      </w:pPr>
      <w:r>
        <w:rPr>
          <w:sz w:val="20"/>
        </w:rPr>
        <w:t>Рисунок 5.</w:t>
      </w:r>
      <w:r w:rsidR="008C5973">
        <w:rPr>
          <w:sz w:val="20"/>
        </w:rPr>
        <w:t xml:space="preserve"> </w:t>
      </w:r>
      <w:r w:rsidR="00326B8A">
        <w:rPr>
          <w:sz w:val="20"/>
        </w:rPr>
        <w:t>Программа 08-1а завершилась</w:t>
      </w:r>
    </w:p>
    <w:p w:rsidR="008C5973" w:rsidRPr="008C5973" w:rsidRDefault="001947EA" w:rsidP="0069234F">
      <w:pPr>
        <w:pStyle w:val="a3"/>
      </w:pPr>
      <w:r>
        <w:lastRenderedPageBreak/>
        <w:t xml:space="preserve">2. </w:t>
      </w:r>
      <w:r w:rsidR="0069234F">
        <w:t>Программы 08-1</w:t>
      </w:r>
      <w:proofErr w:type="gramStart"/>
      <w:r w:rsidR="0069234F">
        <w:t>а.с</w:t>
      </w:r>
      <w:proofErr w:type="gramEnd"/>
      <w:r w:rsidR="0069234F">
        <w:t xml:space="preserve"> и 08-1</w:t>
      </w:r>
      <w:r w:rsidR="0069234F">
        <w:rPr>
          <w:lang w:val="en-US"/>
        </w:rPr>
        <w:t>b</w:t>
      </w:r>
      <w:r w:rsidR="0069234F" w:rsidRPr="0069234F">
        <w:t>.</w:t>
      </w:r>
      <w:r w:rsidR="0069234F">
        <w:rPr>
          <w:lang w:val="en-US"/>
        </w:rPr>
        <w:t>c</w:t>
      </w:r>
      <w:r w:rsidR="0069234F" w:rsidRPr="0069234F">
        <w:t xml:space="preserve"> </w:t>
      </w:r>
      <w:r w:rsidR="0069234F">
        <w:t>были модифицированы таким образом, что первая программа могла работать без блокировки только при условии, что кол-во запусков второй программы было как минимум 5</w:t>
      </w:r>
      <w:r w:rsidR="008C5973">
        <w:t>.</w:t>
      </w:r>
      <w:r w:rsidR="0069234F">
        <w:t xml:space="preserve"> Это достигается тем, что в первой программе значение </w:t>
      </w:r>
      <w:r w:rsidR="0069234F">
        <w:rPr>
          <w:lang w:val="en-US"/>
        </w:rPr>
        <w:t>sem</w:t>
      </w:r>
      <w:r w:rsidR="0069234F" w:rsidRPr="0069234F">
        <w:t>_</w:t>
      </w:r>
      <w:r w:rsidR="0069234F">
        <w:rPr>
          <w:lang w:val="en-US"/>
        </w:rPr>
        <w:t>op</w:t>
      </w:r>
      <w:r w:rsidR="0069234F" w:rsidRPr="0069234F">
        <w:t xml:space="preserve"> </w:t>
      </w:r>
      <w:r w:rsidR="0069234F">
        <w:t>было -5 (</w:t>
      </w:r>
      <w:proofErr w:type="gramStart"/>
      <w:r w:rsidR="007773F5">
        <w:rPr>
          <w:lang w:val="en-US"/>
        </w:rPr>
        <w:t>D</w:t>
      </w:r>
      <w:r w:rsidR="0069234F" w:rsidRPr="0069234F">
        <w:t>(</w:t>
      </w:r>
      <w:proofErr w:type="gramEnd"/>
      <w:r w:rsidR="0069234F">
        <w:rPr>
          <w:lang w:val="en-US"/>
        </w:rPr>
        <w:t>S</w:t>
      </w:r>
      <w:r w:rsidR="0069234F" w:rsidRPr="0069234F">
        <w:t>, 5)</w:t>
      </w:r>
      <w:r w:rsidR="0069234F">
        <w:t>)</w:t>
      </w:r>
      <w:r w:rsidR="007773F5">
        <w:t>, таким образом кол-во запусков первой программы без блокировки была равна (кол-ву запусков второй программы) / 5.</w:t>
      </w:r>
      <w:r w:rsidR="008C5973">
        <w:t xml:space="preserve"> (Рисунок </w:t>
      </w:r>
      <w:r w:rsidR="007773F5">
        <w:t xml:space="preserve">6, </w:t>
      </w:r>
      <w:r w:rsidR="008C5973">
        <w:t>7</w:t>
      </w:r>
      <w:r w:rsidR="007773F5">
        <w:t>, 8</w:t>
      </w:r>
      <w:r w:rsidR="008C5973">
        <w:t>)</w:t>
      </w:r>
    </w:p>
    <w:p w:rsidR="001947EA" w:rsidRDefault="00867827" w:rsidP="001947EA">
      <w:pPr>
        <w:pStyle w:val="a3"/>
        <w:jc w:val="center"/>
      </w:pPr>
      <w:r>
        <w:pict>
          <v:shape id="_x0000_i1065" type="#_x0000_t75" style="width:375.35pt;height:497.65pt">
            <v:imagedata r:id="rId10" o:title="6"/>
          </v:shape>
        </w:pict>
      </w:r>
    </w:p>
    <w:p w:rsidR="001947EA" w:rsidRPr="00232575" w:rsidRDefault="00EA1C0F" w:rsidP="001947EA">
      <w:pPr>
        <w:pStyle w:val="a5"/>
        <w:ind w:left="720" w:hanging="360"/>
      </w:pPr>
      <w:r>
        <w:t>Рисунок 6</w:t>
      </w:r>
      <w:r w:rsidR="001947EA">
        <w:t xml:space="preserve">. </w:t>
      </w:r>
      <w:r w:rsidR="00326B8A">
        <w:t>Текст доработанной программы 08-1</w:t>
      </w:r>
      <w:proofErr w:type="gramStart"/>
      <w:r w:rsidR="00326B8A">
        <w:t>а.с</w:t>
      </w:r>
      <w:proofErr w:type="gramEnd"/>
    </w:p>
    <w:p w:rsidR="001947EA" w:rsidRDefault="00867827" w:rsidP="001947EA">
      <w:pPr>
        <w:pStyle w:val="a3"/>
        <w:jc w:val="center"/>
      </w:pPr>
      <w:r>
        <w:lastRenderedPageBreak/>
        <w:pict>
          <v:shape id="_x0000_i1068" type="#_x0000_t75" style="width:353.65pt;height:479.65pt">
            <v:imagedata r:id="rId11" o:title="7"/>
          </v:shape>
        </w:pict>
      </w:r>
    </w:p>
    <w:p w:rsidR="001947EA" w:rsidRPr="00326B8A" w:rsidRDefault="001947EA" w:rsidP="001947EA">
      <w:pPr>
        <w:pStyle w:val="a5"/>
        <w:ind w:left="720" w:hanging="360"/>
      </w:pPr>
      <w:r>
        <w:t>Рисуно</w:t>
      </w:r>
      <w:r w:rsidR="00EA1C0F">
        <w:t>к 7</w:t>
      </w:r>
      <w:r w:rsidR="008652B6">
        <w:t xml:space="preserve">. </w:t>
      </w:r>
      <w:r w:rsidR="00326B8A">
        <w:t>Те</w:t>
      </w:r>
      <w:r w:rsidR="00326B8A">
        <w:t>кст доработанной программы 08-1</w:t>
      </w:r>
      <w:proofErr w:type="gramStart"/>
      <w:r w:rsidR="00326B8A">
        <w:rPr>
          <w:lang w:val="en-US"/>
        </w:rPr>
        <w:t>b</w:t>
      </w:r>
      <w:r w:rsidR="00326B8A">
        <w:t>.с</w:t>
      </w:r>
      <w:proofErr w:type="gramEnd"/>
    </w:p>
    <w:p w:rsidR="00867827" w:rsidRDefault="00867827" w:rsidP="00867827">
      <w:pPr>
        <w:pStyle w:val="a3"/>
        <w:jc w:val="center"/>
        <w:rPr>
          <w:lang w:val="en-US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421380" cy="2209800"/>
            <wp:effectExtent l="0" t="0" r="7620" b="0"/>
            <wp:docPr id="7" name="Рисунок 7" descr="C:\Users\1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1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827" w:rsidRPr="00867827" w:rsidRDefault="00867827" w:rsidP="00867827">
      <w:pPr>
        <w:pStyle w:val="a3"/>
        <w:jc w:val="center"/>
        <w:rPr>
          <w:sz w:val="20"/>
        </w:rPr>
      </w:pPr>
      <w:r>
        <w:rPr>
          <w:sz w:val="20"/>
        </w:rPr>
        <w:t xml:space="preserve">Рисунок 8. </w:t>
      </w:r>
      <w:r w:rsidR="00326B8A">
        <w:rPr>
          <w:sz w:val="20"/>
        </w:rPr>
        <w:t>Проверка на выполнение условию задания</w:t>
      </w:r>
    </w:p>
    <w:p w:rsidR="001947EA" w:rsidRPr="007773F5" w:rsidRDefault="001947EA" w:rsidP="001947EA">
      <w:pPr>
        <w:pStyle w:val="a3"/>
        <w:rPr>
          <w:lang w:val="en-US"/>
        </w:rPr>
      </w:pPr>
      <w:r>
        <w:lastRenderedPageBreak/>
        <w:t xml:space="preserve">3. </w:t>
      </w:r>
      <w:r w:rsidR="007773F5">
        <w:t xml:space="preserve">При помощи команды </w:t>
      </w:r>
      <w:r w:rsidR="007773F5">
        <w:rPr>
          <w:lang w:val="en-US"/>
        </w:rPr>
        <w:t>ipcs</w:t>
      </w:r>
      <w:r w:rsidR="007773F5" w:rsidRPr="007773F5">
        <w:t xml:space="preserve"> </w:t>
      </w:r>
      <w:r w:rsidR="007773F5">
        <w:t xml:space="preserve">можно узнать текущие активные семафоры. И, зная значение </w:t>
      </w:r>
      <w:r w:rsidR="007773F5">
        <w:rPr>
          <w:lang w:val="en-US"/>
        </w:rPr>
        <w:t>semid</w:t>
      </w:r>
      <w:r w:rsidR="007773F5">
        <w:t xml:space="preserve">, при помощи команды </w:t>
      </w:r>
      <w:r w:rsidR="007773F5">
        <w:rPr>
          <w:lang w:val="en-US"/>
        </w:rPr>
        <w:t>ipcrm</w:t>
      </w:r>
      <w:r w:rsidR="007773F5" w:rsidRPr="007773F5">
        <w:t xml:space="preserve"> </w:t>
      </w:r>
      <w:proofErr w:type="spellStart"/>
      <w:r w:rsidR="007773F5">
        <w:rPr>
          <w:lang w:val="en-US"/>
        </w:rPr>
        <w:t>sem</w:t>
      </w:r>
      <w:proofErr w:type="spellEnd"/>
      <w:r w:rsidR="007773F5" w:rsidRPr="007773F5">
        <w:t xml:space="preserve"> </w:t>
      </w:r>
      <w:r w:rsidR="007773F5">
        <w:t xml:space="preserve">можно удалить семафор с указанным </w:t>
      </w:r>
      <w:r w:rsidR="007773F5">
        <w:rPr>
          <w:lang w:val="en-US"/>
        </w:rPr>
        <w:t>semid</w:t>
      </w:r>
      <w:r w:rsidR="007773F5" w:rsidRPr="007773F5">
        <w:t xml:space="preserve">. </w:t>
      </w:r>
      <w:r w:rsidR="007773F5">
        <w:rPr>
          <w:lang w:val="en-US"/>
        </w:rPr>
        <w:t>(</w:t>
      </w:r>
      <w:r w:rsidR="007773F5">
        <w:t>Рисунок 9</w:t>
      </w:r>
      <w:r w:rsidR="007773F5">
        <w:rPr>
          <w:lang w:val="en-US"/>
        </w:rPr>
        <w:t>)</w:t>
      </w:r>
    </w:p>
    <w:p w:rsidR="001947EA" w:rsidRDefault="00867827" w:rsidP="007679E7">
      <w:pPr>
        <w:pStyle w:val="a3"/>
        <w:jc w:val="center"/>
      </w:pPr>
      <w:r>
        <w:pict>
          <v:shape id="_x0000_i1078" type="#_x0000_t75" style="width:387.65pt;height:238.35pt">
            <v:imagedata r:id="rId13" o:title="9"/>
          </v:shape>
        </w:pict>
      </w:r>
    </w:p>
    <w:p w:rsidR="001947EA" w:rsidRPr="00326B8A" w:rsidRDefault="00867827" w:rsidP="00867827">
      <w:pPr>
        <w:pStyle w:val="a5"/>
        <w:ind w:left="720" w:hanging="360"/>
      </w:pPr>
      <w:r>
        <w:t>Рисунок 9</w:t>
      </w:r>
      <w:r w:rsidR="001947EA">
        <w:t xml:space="preserve">. </w:t>
      </w:r>
      <w:r w:rsidR="00326B8A">
        <w:t xml:space="preserve">Результат использования </w:t>
      </w:r>
      <w:r w:rsidR="00326B8A">
        <w:rPr>
          <w:lang w:val="en-US"/>
        </w:rPr>
        <w:t>ipcs</w:t>
      </w:r>
      <w:r w:rsidR="00326B8A" w:rsidRPr="00326B8A">
        <w:t xml:space="preserve"> </w:t>
      </w:r>
      <w:r w:rsidR="00326B8A">
        <w:t xml:space="preserve">и </w:t>
      </w:r>
      <w:r w:rsidR="00326B8A">
        <w:rPr>
          <w:lang w:val="en-US"/>
        </w:rPr>
        <w:t>ipcrm</w:t>
      </w:r>
    </w:p>
    <w:p w:rsidR="001947EA" w:rsidRPr="007773F5" w:rsidRDefault="001947EA" w:rsidP="001947EA">
      <w:pPr>
        <w:pStyle w:val="a3"/>
      </w:pPr>
      <w:r>
        <w:t xml:space="preserve">4. </w:t>
      </w:r>
      <w:r w:rsidR="007773F5">
        <w:t>Чтобы правильно модифицировать программы 06-3</w:t>
      </w:r>
      <w:proofErr w:type="gramStart"/>
      <w:r w:rsidR="007773F5">
        <w:t>а.с</w:t>
      </w:r>
      <w:proofErr w:type="gramEnd"/>
      <w:r w:rsidR="007773F5">
        <w:t xml:space="preserve"> и 06-3</w:t>
      </w:r>
      <w:r w:rsidR="007773F5">
        <w:rPr>
          <w:lang w:val="en-US"/>
        </w:rPr>
        <w:t>b</w:t>
      </w:r>
      <w:r w:rsidR="007773F5" w:rsidRPr="007773F5">
        <w:t>.</w:t>
      </w:r>
      <w:r w:rsidR="007773F5">
        <w:rPr>
          <w:lang w:val="en-US"/>
        </w:rPr>
        <w:t>c</w:t>
      </w:r>
      <w:r w:rsidR="007773F5">
        <w:t xml:space="preserve">, нужно использовать семафор, который будет отвечать за то, можно ли в текущий момент времени какому-либо процессу войти в общую критической секцию. Для правильной работы с семафором можно сразу сделать две переменные </w:t>
      </w:r>
      <w:r w:rsidR="007773F5">
        <w:rPr>
          <w:lang w:val="en-US"/>
        </w:rPr>
        <w:t>struct</w:t>
      </w:r>
      <w:r w:rsidR="007773F5" w:rsidRPr="007773F5">
        <w:t xml:space="preserve"> </w:t>
      </w:r>
      <w:proofErr w:type="spellStart"/>
      <w:r w:rsidR="007773F5">
        <w:rPr>
          <w:lang w:val="en-US"/>
        </w:rPr>
        <w:t>sembuf</w:t>
      </w:r>
      <w:proofErr w:type="spellEnd"/>
      <w:r w:rsidR="007773F5">
        <w:t>, которые будут отвечать за блокировку семафора, то есть доведя значение семафора до 0 (</w:t>
      </w:r>
      <w:proofErr w:type="gramStart"/>
      <w:r w:rsidR="007773F5">
        <w:rPr>
          <w:lang w:val="en-US"/>
        </w:rPr>
        <w:t>D</w:t>
      </w:r>
      <w:r w:rsidR="007773F5" w:rsidRPr="007773F5">
        <w:t>(</w:t>
      </w:r>
      <w:proofErr w:type="gramEnd"/>
      <w:r w:rsidR="007773F5">
        <w:rPr>
          <w:lang w:val="en-US"/>
        </w:rPr>
        <w:t>S</w:t>
      </w:r>
      <w:r w:rsidR="007773F5" w:rsidRPr="007773F5">
        <w:t>, 1)</w:t>
      </w:r>
      <w:r w:rsidR="007773F5">
        <w:t>),</w:t>
      </w:r>
      <w:r w:rsidR="007773F5" w:rsidRPr="007773F5">
        <w:t xml:space="preserve"> </w:t>
      </w:r>
      <w:r w:rsidR="007773F5">
        <w:t xml:space="preserve">и разблокировку, то есть установить значение семафора равным 1 </w:t>
      </w:r>
      <w:r w:rsidR="007773F5" w:rsidRPr="007773F5">
        <w:t>(</w:t>
      </w:r>
      <w:r w:rsidR="007773F5">
        <w:rPr>
          <w:lang w:val="en-US"/>
        </w:rPr>
        <w:t>A</w:t>
      </w:r>
      <w:r w:rsidR="007773F5" w:rsidRPr="007773F5">
        <w:t>(</w:t>
      </w:r>
      <w:r w:rsidR="007773F5">
        <w:rPr>
          <w:lang w:val="en-US"/>
        </w:rPr>
        <w:t>S</w:t>
      </w:r>
      <w:r w:rsidR="007773F5" w:rsidRPr="007773F5">
        <w:t>,1))</w:t>
      </w:r>
      <w:r w:rsidR="007773F5">
        <w:t>. Процессы при попытке входа в критическую секцию будут проверять значения семафора и если он равен 0, то процесс заблокируется, пока не случится обратное. (Рисунок 10, 11, 12, 13, 14, 15)</w:t>
      </w:r>
    </w:p>
    <w:p w:rsidR="001947EA" w:rsidRDefault="00AB507C" w:rsidP="001947EA">
      <w:pPr>
        <w:pStyle w:val="a3"/>
        <w:jc w:val="center"/>
      </w:pPr>
      <w:r>
        <w:lastRenderedPageBreak/>
        <w:pict>
          <v:shape id="_x0000_i1080" type="#_x0000_t75" style="width:390.35pt;height:357.65pt">
            <v:imagedata r:id="rId14" o:title="20.1"/>
          </v:shape>
        </w:pict>
      </w:r>
    </w:p>
    <w:p w:rsidR="001947EA" w:rsidRDefault="00326B8A" w:rsidP="001947EA">
      <w:pPr>
        <w:pStyle w:val="a5"/>
        <w:ind w:left="720" w:hanging="360"/>
      </w:pPr>
      <w:r>
        <w:t>Рисунок 10</w:t>
      </w:r>
      <w:r w:rsidR="001947EA">
        <w:t>. Текст</w:t>
      </w:r>
      <w:r w:rsidR="0069234F">
        <w:t xml:space="preserve"> модифицированной</w:t>
      </w:r>
      <w:r w:rsidR="001947EA">
        <w:t xml:space="preserve"> программы</w:t>
      </w:r>
      <w:r w:rsidR="0069234F">
        <w:t xml:space="preserve"> 06</w:t>
      </w:r>
      <w:r w:rsidR="008652B6">
        <w:t>-3</w:t>
      </w:r>
      <w:proofErr w:type="gramStart"/>
      <w:r w:rsidR="0069234F">
        <w:t>а</w:t>
      </w:r>
      <w:r w:rsidR="008652B6">
        <w:t>.с</w:t>
      </w:r>
      <w:proofErr w:type="gramEnd"/>
      <w:r w:rsidR="0069234F">
        <w:t xml:space="preserve"> (Начало)</w:t>
      </w:r>
    </w:p>
    <w:p w:rsidR="001947EA" w:rsidRDefault="00AB507C" w:rsidP="001947EA">
      <w:pPr>
        <w:pStyle w:val="a3"/>
        <w:jc w:val="center"/>
      </w:pPr>
      <w:r>
        <w:pict>
          <v:shape id="_x0000_i1083" type="#_x0000_t75" style="width:393.35pt;height:308.65pt">
            <v:imagedata r:id="rId15" o:title="20.2"/>
          </v:shape>
        </w:pict>
      </w:r>
    </w:p>
    <w:p w:rsidR="001947EA" w:rsidRDefault="00326B8A" w:rsidP="001947EA">
      <w:pPr>
        <w:pStyle w:val="a5"/>
        <w:ind w:left="720" w:hanging="360"/>
      </w:pPr>
      <w:r>
        <w:t>Рисунок 11</w:t>
      </w:r>
      <w:r w:rsidR="001947EA">
        <w:t xml:space="preserve">. </w:t>
      </w:r>
      <w:r w:rsidR="0069234F">
        <w:t>Текст модифицированной программы 06-3</w:t>
      </w:r>
      <w:proofErr w:type="gramStart"/>
      <w:r w:rsidR="0069234F">
        <w:t>а.с</w:t>
      </w:r>
      <w:proofErr w:type="gramEnd"/>
      <w:r w:rsidR="0069234F">
        <w:t xml:space="preserve"> (</w:t>
      </w:r>
      <w:r w:rsidR="0069234F">
        <w:t>Конец</w:t>
      </w:r>
      <w:r w:rsidR="0069234F">
        <w:t>)</w:t>
      </w:r>
    </w:p>
    <w:p w:rsidR="00AB507C" w:rsidRDefault="00AB507C" w:rsidP="00AB507C">
      <w:pPr>
        <w:pStyle w:val="a3"/>
        <w:jc w:val="center"/>
      </w:pPr>
      <w:r>
        <w:lastRenderedPageBreak/>
        <w:pict>
          <v:shape id="_x0000_i1091" type="#_x0000_t75" style="width:418.65pt;height:383.65pt">
            <v:imagedata r:id="rId16" o:title="21.1"/>
          </v:shape>
        </w:pict>
      </w:r>
    </w:p>
    <w:p w:rsidR="00AB507C" w:rsidRDefault="00AB507C" w:rsidP="00AB507C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326B8A">
        <w:rPr>
          <w:sz w:val="20"/>
        </w:rPr>
        <w:t>12</w:t>
      </w:r>
      <w:r>
        <w:rPr>
          <w:sz w:val="20"/>
        </w:rPr>
        <w:t>.</w:t>
      </w:r>
      <w:r w:rsidR="0069234F" w:rsidRPr="0069234F">
        <w:t xml:space="preserve"> </w:t>
      </w:r>
      <w:r w:rsidR="0069234F" w:rsidRPr="0069234F">
        <w:rPr>
          <w:sz w:val="20"/>
        </w:rPr>
        <w:t xml:space="preserve">Текст </w:t>
      </w:r>
      <w:r w:rsidR="0069234F">
        <w:rPr>
          <w:sz w:val="20"/>
        </w:rPr>
        <w:t>модифицированной программы 06-3</w:t>
      </w:r>
      <w:proofErr w:type="gramStart"/>
      <w:r w:rsidR="0069234F">
        <w:rPr>
          <w:sz w:val="20"/>
          <w:lang w:val="en-US"/>
        </w:rPr>
        <w:t>b</w:t>
      </w:r>
      <w:r w:rsidR="0069234F" w:rsidRPr="0069234F">
        <w:rPr>
          <w:sz w:val="20"/>
        </w:rPr>
        <w:t>.с</w:t>
      </w:r>
      <w:proofErr w:type="gramEnd"/>
      <w:r w:rsidR="0069234F" w:rsidRPr="0069234F">
        <w:rPr>
          <w:sz w:val="20"/>
        </w:rPr>
        <w:t xml:space="preserve"> (Начало)</w:t>
      </w:r>
    </w:p>
    <w:p w:rsidR="00AB507C" w:rsidRDefault="00AB507C" w:rsidP="00AB507C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517953" cy="3520440"/>
            <wp:effectExtent l="0" t="0" r="6985" b="3810"/>
            <wp:docPr id="8" name="Рисунок 8" descr="C:\Users\1\AppData\Local\Microsoft\Windows\INetCache\Content.Word\2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1\AppData\Local\Microsoft\Windows\INetCache\Content.Word\21.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10" cy="352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07C" w:rsidRDefault="00AB507C" w:rsidP="00AB507C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326B8A">
        <w:rPr>
          <w:sz w:val="20"/>
        </w:rPr>
        <w:t>13</w:t>
      </w:r>
      <w:r>
        <w:rPr>
          <w:sz w:val="20"/>
        </w:rPr>
        <w:t>.</w:t>
      </w:r>
      <w:r w:rsidR="0069234F" w:rsidRPr="0069234F">
        <w:rPr>
          <w:sz w:val="20"/>
        </w:rPr>
        <w:t xml:space="preserve"> </w:t>
      </w:r>
      <w:r w:rsidR="0069234F" w:rsidRPr="0069234F">
        <w:rPr>
          <w:sz w:val="20"/>
        </w:rPr>
        <w:t xml:space="preserve">Текст </w:t>
      </w:r>
      <w:r w:rsidR="0069234F">
        <w:rPr>
          <w:sz w:val="20"/>
        </w:rPr>
        <w:t>модифицированной программы 06-3</w:t>
      </w:r>
      <w:proofErr w:type="gramStart"/>
      <w:r w:rsidR="0069234F">
        <w:rPr>
          <w:sz w:val="20"/>
          <w:lang w:val="en-US"/>
        </w:rPr>
        <w:t>b</w:t>
      </w:r>
      <w:r w:rsidR="0069234F" w:rsidRPr="0069234F">
        <w:rPr>
          <w:sz w:val="20"/>
        </w:rPr>
        <w:t>.с</w:t>
      </w:r>
      <w:proofErr w:type="gramEnd"/>
      <w:r w:rsidR="0069234F" w:rsidRPr="0069234F">
        <w:rPr>
          <w:sz w:val="20"/>
        </w:rPr>
        <w:t xml:space="preserve"> (</w:t>
      </w:r>
      <w:r w:rsidR="0069234F">
        <w:rPr>
          <w:sz w:val="20"/>
        </w:rPr>
        <w:t>Конец</w:t>
      </w:r>
      <w:r w:rsidR="0069234F" w:rsidRPr="0069234F">
        <w:rPr>
          <w:sz w:val="20"/>
        </w:rPr>
        <w:t>)</w:t>
      </w:r>
    </w:p>
    <w:p w:rsidR="00AB507C" w:rsidRDefault="00AB507C" w:rsidP="00AB507C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151120" cy="624840"/>
            <wp:effectExtent l="0" t="0" r="0" b="3810"/>
            <wp:docPr id="9" name="Рисунок 9" descr="C:\Users\1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1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07C" w:rsidRDefault="00AB507C" w:rsidP="00AB507C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326B8A">
        <w:rPr>
          <w:sz w:val="20"/>
        </w:rPr>
        <w:t>14</w:t>
      </w:r>
      <w:r>
        <w:rPr>
          <w:sz w:val="20"/>
        </w:rPr>
        <w:t>.</w:t>
      </w:r>
      <w:r w:rsidR="0069234F">
        <w:rPr>
          <w:sz w:val="20"/>
        </w:rPr>
        <w:t xml:space="preserve"> Запуск программы 08-3а</w:t>
      </w:r>
    </w:p>
    <w:p w:rsidR="00AB507C" w:rsidRDefault="00AB507C" w:rsidP="00AB507C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044440" cy="320040"/>
            <wp:effectExtent l="0" t="0" r="3810" b="3810"/>
            <wp:docPr id="10" name="Рисунок 10" descr="C:\Users\1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1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07C" w:rsidRPr="007773F5" w:rsidRDefault="00AB507C" w:rsidP="00AB507C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326B8A">
        <w:rPr>
          <w:sz w:val="20"/>
        </w:rPr>
        <w:t>15</w:t>
      </w:r>
      <w:r>
        <w:rPr>
          <w:sz w:val="20"/>
        </w:rPr>
        <w:t>.</w:t>
      </w:r>
      <w:r w:rsidR="0069234F">
        <w:rPr>
          <w:sz w:val="20"/>
        </w:rPr>
        <w:t xml:space="preserve"> Параллельный запуск программы 08-3</w:t>
      </w:r>
      <w:r w:rsidR="0069234F">
        <w:rPr>
          <w:sz w:val="20"/>
          <w:lang w:val="en-US"/>
        </w:rPr>
        <w:t>b</w:t>
      </w:r>
    </w:p>
    <w:p w:rsidR="001947EA" w:rsidRPr="00BB5ACF" w:rsidRDefault="001947EA" w:rsidP="001947EA">
      <w:pPr>
        <w:pStyle w:val="a3"/>
      </w:pPr>
      <w:r>
        <w:t>5.</w:t>
      </w:r>
      <w:r w:rsidR="00232575">
        <w:t xml:space="preserve"> </w:t>
      </w:r>
      <w:r w:rsidR="007773F5">
        <w:t xml:space="preserve"> Чтобы правильно организовать работу двусторонней поочередной связи процесса-родителя и процесса-ребенка через </w:t>
      </w:r>
      <w:r w:rsidR="007773F5">
        <w:rPr>
          <w:lang w:val="en-US"/>
        </w:rPr>
        <w:t>pipe</w:t>
      </w:r>
      <w:r w:rsidR="007773F5">
        <w:t xml:space="preserve">, нужно использовать 2 семафора, каждый из который будет отвечать либо за ребёнка, либо за родителя, </w:t>
      </w:r>
      <w:r w:rsidR="00BB5ACF">
        <w:t xml:space="preserve">то есть можно ли текущему процессу произвести чтение из </w:t>
      </w:r>
      <w:r w:rsidR="00BB5ACF">
        <w:rPr>
          <w:lang w:val="en-US"/>
        </w:rPr>
        <w:t>pipe</w:t>
      </w:r>
      <w:r w:rsidR="00BB5ACF">
        <w:t xml:space="preserve">. Чтобы синхронизировать работу с записью, процессы строго чередуют процесс записи и чтения, поэтому всегда при записи чего-то в </w:t>
      </w:r>
      <w:r w:rsidR="00BB5ACF">
        <w:rPr>
          <w:lang w:val="en-US"/>
        </w:rPr>
        <w:t>pipe</w:t>
      </w:r>
      <w:r w:rsidR="00BB5ACF" w:rsidRPr="00BB5ACF">
        <w:t xml:space="preserve"> </w:t>
      </w:r>
      <w:r w:rsidR="00BB5ACF">
        <w:t>одним процессом, второй будет заблокирован, до получения разрешение на продолжение. (Рисунок 16, 17, 18, 19)</w:t>
      </w:r>
    </w:p>
    <w:p w:rsidR="001947EA" w:rsidRDefault="00AB507C" w:rsidP="001947EA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950554"/>
            <wp:effectExtent l="0" t="0" r="0" b="2540"/>
            <wp:docPr id="11" name="Рисунок 11" descr="C:\Users\1\AppData\Local\Microsoft\Windows\INetCache\Content.Word\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1\AppData\Local\Microsoft\Windows\INetCache\Content.Word\12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149" cy="49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EA" w:rsidRPr="008652B6" w:rsidRDefault="00326B8A" w:rsidP="001947EA">
      <w:pPr>
        <w:pStyle w:val="a5"/>
        <w:ind w:left="720" w:hanging="360"/>
      </w:pPr>
      <w:r>
        <w:t>Рисунок 16</w:t>
      </w:r>
      <w:r w:rsidR="001947EA">
        <w:t xml:space="preserve">. </w:t>
      </w:r>
      <w:r w:rsidR="00232575">
        <w:t xml:space="preserve">Текст программы, </w:t>
      </w:r>
      <w:r w:rsidR="0069234F">
        <w:t xml:space="preserve">использующей семафоры для синхронизации двусторонней поочередной связи процесса-родителя и процесса-ребенка через </w:t>
      </w:r>
      <w:proofErr w:type="spellStart"/>
      <w:r w:rsidR="0069234F">
        <w:t>pipe</w:t>
      </w:r>
      <w:proofErr w:type="spellEnd"/>
      <w:r w:rsidR="0069234F">
        <w:t xml:space="preserve"> </w:t>
      </w:r>
      <w:r w:rsidR="00232575">
        <w:t>(Начало)</w:t>
      </w:r>
    </w:p>
    <w:p w:rsidR="007679E7" w:rsidRDefault="00AB507C" w:rsidP="007679E7">
      <w:pPr>
        <w:pStyle w:val="a3"/>
        <w:jc w:val="center"/>
        <w:rPr>
          <w:sz w:val="20"/>
        </w:rPr>
      </w:pPr>
      <w:r>
        <w:rPr>
          <w:sz w:val="20"/>
        </w:rPr>
        <w:lastRenderedPageBreak/>
        <w:pict>
          <v:shape id="_x0000_i1124" type="#_x0000_t75" style="width:329.65pt;height:433pt">
            <v:imagedata r:id="rId21" o:title="12.2"/>
          </v:shape>
        </w:pict>
      </w:r>
    </w:p>
    <w:p w:rsidR="007679E7" w:rsidRPr="007679E7" w:rsidRDefault="00326B8A" w:rsidP="007679E7">
      <w:pPr>
        <w:pStyle w:val="a3"/>
        <w:jc w:val="center"/>
        <w:rPr>
          <w:sz w:val="20"/>
        </w:rPr>
      </w:pPr>
      <w:r>
        <w:rPr>
          <w:sz w:val="20"/>
        </w:rPr>
        <w:t>Рисунок 17</w:t>
      </w:r>
      <w:r w:rsidR="007679E7">
        <w:rPr>
          <w:sz w:val="20"/>
        </w:rPr>
        <w:t xml:space="preserve">. </w:t>
      </w:r>
      <w:r w:rsidR="0069234F" w:rsidRPr="0069234F">
        <w:rPr>
          <w:sz w:val="20"/>
        </w:rPr>
        <w:t xml:space="preserve">Текст программы, использующей семафоры для синхронизации двусторонней поочередной связи процесса-родителя и процесса-ребенка через </w:t>
      </w:r>
      <w:proofErr w:type="spellStart"/>
      <w:r w:rsidR="0069234F" w:rsidRPr="0069234F">
        <w:rPr>
          <w:sz w:val="20"/>
        </w:rPr>
        <w:t>pipe</w:t>
      </w:r>
      <w:proofErr w:type="spellEnd"/>
      <w:r w:rsidR="0069234F" w:rsidRPr="0069234F">
        <w:rPr>
          <w:sz w:val="20"/>
        </w:rPr>
        <w:t xml:space="preserve"> (</w:t>
      </w:r>
      <w:r w:rsidR="0069234F">
        <w:rPr>
          <w:sz w:val="20"/>
        </w:rPr>
        <w:t>Продолжение</w:t>
      </w:r>
      <w:r w:rsidR="0069234F" w:rsidRPr="0069234F">
        <w:rPr>
          <w:sz w:val="20"/>
        </w:rPr>
        <w:t>)</w:t>
      </w:r>
    </w:p>
    <w:p w:rsidR="001947EA" w:rsidRDefault="00AB507C" w:rsidP="001947EA">
      <w:pPr>
        <w:pStyle w:val="a3"/>
        <w:jc w:val="center"/>
      </w:pPr>
      <w:r>
        <w:pict>
          <v:shape id="_x0000_i1125" type="#_x0000_t75" style="width:286.35pt;height:132pt">
            <v:imagedata r:id="rId22" o:title="12.3"/>
          </v:shape>
        </w:pict>
      </w:r>
    </w:p>
    <w:p w:rsidR="001947EA" w:rsidRDefault="00EA1C0F" w:rsidP="001947EA">
      <w:pPr>
        <w:pStyle w:val="a5"/>
        <w:ind w:left="720" w:hanging="360"/>
      </w:pPr>
      <w:r>
        <w:t xml:space="preserve">Рисунок </w:t>
      </w:r>
      <w:r w:rsidR="00326B8A">
        <w:t>18</w:t>
      </w:r>
      <w:r w:rsidR="001947EA">
        <w:t xml:space="preserve">. </w:t>
      </w:r>
      <w:r w:rsidR="0069234F" w:rsidRPr="0069234F">
        <w:t xml:space="preserve">Текст программы, использующей семафоры для синхронизации двусторонней поочередной связи процесса-родителя и процесса-ребенка через </w:t>
      </w:r>
      <w:proofErr w:type="spellStart"/>
      <w:r w:rsidR="0069234F" w:rsidRPr="0069234F">
        <w:t>pipe</w:t>
      </w:r>
      <w:proofErr w:type="spellEnd"/>
      <w:r w:rsidR="0069234F" w:rsidRPr="0069234F">
        <w:t xml:space="preserve"> (</w:t>
      </w:r>
      <w:r w:rsidR="0069234F">
        <w:t>Конец</w:t>
      </w:r>
      <w:r w:rsidR="0069234F" w:rsidRPr="0069234F">
        <w:t>)</w:t>
      </w:r>
    </w:p>
    <w:p w:rsidR="00AB507C" w:rsidRDefault="00AB507C" w:rsidP="00AB507C">
      <w:pPr>
        <w:pStyle w:val="a3"/>
        <w:jc w:val="center"/>
      </w:pPr>
      <w:r>
        <w:lastRenderedPageBreak/>
        <w:pict>
          <v:shape id="_x0000_i1126" type="#_x0000_t75" style="width:256.35pt;height:144.65pt">
            <v:imagedata r:id="rId23" o:title="13"/>
          </v:shape>
        </w:pict>
      </w:r>
    </w:p>
    <w:p w:rsidR="00AB507C" w:rsidRPr="00AB507C" w:rsidRDefault="00AB507C" w:rsidP="00AB507C">
      <w:pPr>
        <w:pStyle w:val="a3"/>
        <w:jc w:val="center"/>
        <w:rPr>
          <w:sz w:val="20"/>
        </w:rPr>
      </w:pPr>
      <w:r>
        <w:rPr>
          <w:sz w:val="20"/>
        </w:rPr>
        <w:t xml:space="preserve">Рисунок </w:t>
      </w:r>
      <w:r w:rsidR="00326B8A">
        <w:rPr>
          <w:sz w:val="20"/>
        </w:rPr>
        <w:t>19</w:t>
      </w:r>
      <w:r>
        <w:rPr>
          <w:sz w:val="20"/>
        </w:rPr>
        <w:t>.</w:t>
      </w:r>
      <w:r w:rsidR="0069234F">
        <w:rPr>
          <w:sz w:val="20"/>
        </w:rPr>
        <w:t xml:space="preserve"> Вывод программы, </w:t>
      </w:r>
      <w:r w:rsidR="0069234F" w:rsidRPr="0069234F">
        <w:rPr>
          <w:sz w:val="20"/>
        </w:rPr>
        <w:t xml:space="preserve">использующей семафоры для синхронизации двусторонней поочередной связи процесса-родителя и процесса-ребенка через </w:t>
      </w:r>
      <w:proofErr w:type="spellStart"/>
      <w:r w:rsidR="0069234F" w:rsidRPr="0069234F">
        <w:rPr>
          <w:sz w:val="20"/>
        </w:rPr>
        <w:t>pipe</w:t>
      </w:r>
      <w:proofErr w:type="spellEnd"/>
    </w:p>
    <w:p w:rsidR="00BB5ACF" w:rsidRDefault="00326B8A" w:rsidP="00BB5ACF">
      <w:pPr>
        <w:pStyle w:val="a6"/>
      </w:pPr>
      <w:r>
        <w:t>6</w:t>
      </w:r>
      <w:r w:rsidR="001947EA">
        <w:t xml:space="preserve">. </w:t>
      </w:r>
      <w:r w:rsidR="003563D2">
        <w:t xml:space="preserve">В ходе выполнения лабораторной работы были рассмотрены основные механизмы </w:t>
      </w:r>
      <w:r w:rsidR="00BB5ACF">
        <w:t xml:space="preserve">синхронизации процессов при помощи </w:t>
      </w:r>
      <w:r w:rsidR="00BB5ACF">
        <w:t>в UNIX</w:t>
      </w:r>
      <w:r w:rsidR="003563D2">
        <w:t>.</w:t>
      </w:r>
      <w:r w:rsidR="003563D2">
        <w:t xml:space="preserve"> </w:t>
      </w:r>
      <w:r w:rsidR="00BB5ACF">
        <w:t>Семафоры в UNIX являются ключевым механизмом для синхронизации процессов, позволяющим надежно организовать управление доступом к общим ресурсам и предотвратить гонки данных. Это особенно важно для многозадачных систем, где параллельная обработка критична для производительности и безопасности. В отличие от классических подходов, UNIX-семафоры поддерживают более гибкие операции: увеличение (A), уменьшение (D) и ожидание обнуления (Z) значения семафора, что позволяет точно контролировать</w:t>
      </w:r>
      <w:r w:rsidR="00BB5ACF">
        <w:t xml:space="preserve"> количество доступных ресурсов.</w:t>
      </w:r>
    </w:p>
    <w:p w:rsidR="00BB5ACF" w:rsidRDefault="00BB5ACF" w:rsidP="00BB5ACF">
      <w:pPr>
        <w:pStyle w:val="a6"/>
      </w:pPr>
      <w:r>
        <w:t xml:space="preserve">Создание и управление массивом семафоров в UNIX осуществляется с помощью системного вызова </w:t>
      </w:r>
      <w:proofErr w:type="spellStart"/>
      <w:proofErr w:type="gramStart"/>
      <w:r>
        <w:t>semget</w:t>
      </w:r>
      <w:proofErr w:type="spellEnd"/>
      <w:r>
        <w:t>(</w:t>
      </w:r>
      <w:proofErr w:type="gramEnd"/>
      <w:r>
        <w:t xml:space="preserve">), который позволяет использовать уникальный ключ для создания или доступа к массиву семафоров. Это решение упрощает работу с группами семафоров, что особенно полезно для сложных задач синхронизации. Выполнение операций над массивом семафоров происходит с помощью вызова </w:t>
      </w:r>
      <w:proofErr w:type="spellStart"/>
      <w:proofErr w:type="gramStart"/>
      <w:r>
        <w:t>semop</w:t>
      </w:r>
      <w:proofErr w:type="spellEnd"/>
      <w:r>
        <w:t>(</w:t>
      </w:r>
      <w:proofErr w:type="gramEnd"/>
      <w:r>
        <w:t>), поддерживающего атомарное выполнение нескольких операций одновременно. Такой подход позволяет процессам гибко регулировать доступ к ресурсам и ожидать их осво</w:t>
      </w:r>
      <w:r>
        <w:t>бождения при необходимости.</w:t>
      </w:r>
    </w:p>
    <w:p w:rsidR="00BB5ACF" w:rsidRDefault="00BB5ACF" w:rsidP="00BB5ACF">
      <w:pPr>
        <w:pStyle w:val="a6"/>
      </w:pPr>
      <w:r>
        <w:t xml:space="preserve">Для корректного освобождения ресурсов семафоры можно удалить с помощью команды </w:t>
      </w:r>
      <w:proofErr w:type="spellStart"/>
      <w:r>
        <w:t>ipcrm</w:t>
      </w:r>
      <w:proofErr w:type="spellEnd"/>
      <w:r>
        <w:t xml:space="preserve"> или системного вызова </w:t>
      </w:r>
      <w:proofErr w:type="spellStart"/>
      <w:proofErr w:type="gramStart"/>
      <w:r>
        <w:t>semctl</w:t>
      </w:r>
      <w:proofErr w:type="spellEnd"/>
      <w:r>
        <w:t>(</w:t>
      </w:r>
      <w:proofErr w:type="gramEnd"/>
      <w:r>
        <w:t>) с флагом IPC_RMID, что исключает утечки памяти и про</w:t>
      </w:r>
      <w:r>
        <w:t>блемы при завершении программы.</w:t>
      </w:r>
    </w:p>
    <w:p w:rsidR="001947EA" w:rsidRPr="004039F5" w:rsidRDefault="00BB5ACF" w:rsidP="00BB5ACF">
      <w:pPr>
        <w:pStyle w:val="a6"/>
      </w:pPr>
      <w:bookmarkStart w:id="0" w:name="_GoBack"/>
      <w:bookmarkEnd w:id="0"/>
      <w:r>
        <w:t xml:space="preserve">Таким образом, UNIX-семафоры обеспечивают мощный и гибкий инструмент для управления процессами и ресурсами, позволяя оптимально распределять доступ к системным ресурсам и повышать надежность и эффективность работы многозадачных </w:t>
      </w:r>
      <w:proofErr w:type="spellStart"/>
      <w:r>
        <w:t>систем.</w:t>
      </w:r>
      <w:r w:rsidR="003563D2">
        <w:t>В</w:t>
      </w:r>
      <w:proofErr w:type="spellEnd"/>
      <w:r w:rsidR="003563D2">
        <w:t xml:space="preserve"> результате выполнения лабораторной работы было выявлено, что разделяемая память и нити исполнения значительно повышают производительность многозадачных систем, но требуют правильного управления и синхронизации для предотвращения ошибок при параллельной работе процессов и потоков.</w:t>
      </w:r>
    </w:p>
    <w:sectPr w:rsidR="001947EA" w:rsidRPr="0040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C78"/>
    <w:rsid w:val="001947EA"/>
    <w:rsid w:val="001C2280"/>
    <w:rsid w:val="00232575"/>
    <w:rsid w:val="00326B8A"/>
    <w:rsid w:val="003563D2"/>
    <w:rsid w:val="003C39BD"/>
    <w:rsid w:val="004039F5"/>
    <w:rsid w:val="0051755A"/>
    <w:rsid w:val="0053229E"/>
    <w:rsid w:val="0069234F"/>
    <w:rsid w:val="006E05D7"/>
    <w:rsid w:val="007679E7"/>
    <w:rsid w:val="007773F5"/>
    <w:rsid w:val="008652B6"/>
    <w:rsid w:val="00867827"/>
    <w:rsid w:val="008A0C78"/>
    <w:rsid w:val="008C5973"/>
    <w:rsid w:val="00A65530"/>
    <w:rsid w:val="00AB507C"/>
    <w:rsid w:val="00BB5ACF"/>
    <w:rsid w:val="00C829C3"/>
    <w:rsid w:val="00E161AF"/>
    <w:rsid w:val="00EA1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F563D"/>
  <w15:chartTrackingRefBased/>
  <w15:docId w15:val="{F847A355-A83F-461D-8AC0-6B87D4955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qFormat/>
    <w:rsid w:val="008A0C78"/>
    <w:pPr>
      <w:spacing w:after="120" w:line="360" w:lineRule="auto"/>
      <w:ind w:firstLine="567"/>
      <w:jc w:val="both"/>
    </w:pPr>
    <w:rPr>
      <w:rFonts w:ascii="Times New Roman" w:hAnsi="Times New Roman"/>
      <w:kern w:val="2"/>
      <w:sz w:val="24"/>
      <w14:ligatures w14:val="standardContextual"/>
    </w:rPr>
  </w:style>
  <w:style w:type="paragraph" w:customStyle="1" w:styleId="a4">
    <w:name w:val="Загол.Текст"/>
    <w:basedOn w:val="a"/>
    <w:next w:val="a"/>
    <w:qFormat/>
    <w:rsid w:val="008A0C78"/>
    <w:pPr>
      <w:spacing w:line="360" w:lineRule="auto"/>
      <w:jc w:val="center"/>
    </w:pPr>
    <w:rPr>
      <w:rFonts w:ascii="Times New Roman" w:hAnsi="Times New Roman" w:cs="Times New Roman"/>
      <w:sz w:val="24"/>
    </w:rPr>
  </w:style>
  <w:style w:type="paragraph" w:customStyle="1" w:styleId="a5">
    <w:name w:val="Подпись к рисунку"/>
    <w:basedOn w:val="a3"/>
    <w:next w:val="a3"/>
    <w:qFormat/>
    <w:rsid w:val="008A0C78"/>
    <w:pPr>
      <w:ind w:firstLine="0"/>
      <w:jc w:val="center"/>
    </w:pPr>
    <w:rPr>
      <w:sz w:val="20"/>
    </w:rPr>
  </w:style>
  <w:style w:type="paragraph" w:styleId="a6">
    <w:name w:val="Normal (Web)"/>
    <w:basedOn w:val="a"/>
    <w:uiPriority w:val="99"/>
    <w:unhideWhenUsed/>
    <w:rsid w:val="004039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4039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45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63042-38DC-49F0-AF2E-549C71F08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2024-11-06T07:38:00Z</dcterms:created>
  <dcterms:modified xsi:type="dcterms:W3CDTF">2024-11-06T09:07:00Z</dcterms:modified>
</cp:coreProperties>
</file>