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Cs/>
        </w:rPr>
      </w:pPr>
      <w:r>
        <w:rPr>
          <w:bCs/>
          <w:lang w:val="ru-RU"/>
        </w:rPr>
        <w:t xml:space="preserve">Шахов Никита 430с</w:t>
      </w:r>
      <w:r>
        <w:rPr>
          <w:bCs/>
        </w:rPr>
      </w:r>
    </w:p>
    <w:p>
      <w:pPr>
        <w:jc w:val="center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center"/>
        <w:rPr>
          <w:bCs/>
        </w:rPr>
      </w:pPr>
      <w:r>
        <w:rPr>
          <w:bCs/>
        </w:rPr>
        <w:t xml:space="preserve">Тестирование по теме «</w:t>
      </w:r>
      <w:r>
        <w:rPr>
          <w:bCs/>
        </w:rPr>
        <w:t xml:space="preserve">Компьютерные сети</w:t>
      </w:r>
      <w:r>
        <w:rPr>
          <w:bCs/>
        </w:rPr>
        <w:t xml:space="preserve">»</w:t>
      </w:r>
      <w:r>
        <w:rPr>
          <w:bCs/>
        </w:rPr>
      </w:r>
    </w:p>
    <w:p>
      <w:pPr>
        <w:rPr>
          <w:bCs/>
        </w:rPr>
      </w:pPr>
      <w:r>
        <w:rPr>
          <w:bCs/>
        </w:rPr>
      </w:r>
      <w:r>
        <w:rPr>
          <w:bCs/>
        </w:rPr>
      </w:r>
    </w:p>
    <w:p>
      <w:pPr>
        <w:rPr>
          <w:bCs/>
        </w:rPr>
      </w:pPr>
      <w:r>
        <w:rPr>
          <w:bCs/>
        </w:rPr>
        <w:t xml:space="preserve">1</w:t>
      </w:r>
      <w:r>
        <w:rPr>
          <w:bCs/>
        </w:rPr>
        <w:t xml:space="preserve">. Серверы, управляющие потоком данных и почтовых сообщений между данной локальной сетью и другими сетями или удаленными пользователями через модем и телефонну</w:t>
      </w:r>
      <w:r>
        <w:rPr>
          <w:bCs/>
        </w:rPr>
        <w:t xml:space="preserve">ю линию</w:t>
      </w:r>
      <w:r>
        <w:rPr>
          <w:bCs/>
        </w:rPr>
      </w:r>
    </w:p>
    <w:p>
      <w:pPr>
        <w:rPr>
          <w:bCs/>
        </w:rPr>
      </w:pPr>
      <w:r>
        <w:rPr>
          <w:bCs/>
        </w:rPr>
        <w:t xml:space="preserve">а) почтовые серверы</w:t>
      </w:r>
      <w:r>
        <w:rPr>
          <w:bCs/>
        </w:rPr>
      </w:r>
    </w:p>
    <w:p>
      <w:pPr>
        <w:rPr>
          <w:bCs/>
        </w:rPr>
      </w:pPr>
      <w:r>
        <w:rPr>
          <w:bCs/>
        </w:rPr>
        <w:t xml:space="preserve">б) факс-серверы</w:t>
      </w:r>
      <w:r>
        <w:rPr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в) коммуникационные серверы</w:t>
      </w:r>
      <w:r>
        <w:rPr>
          <w:b/>
          <w:bCs/>
        </w:rPr>
      </w:r>
    </w:p>
    <w:p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rPr>
          <w:bCs/>
        </w:rPr>
      </w:pPr>
      <w:r>
        <w:rPr>
          <w:bCs/>
        </w:rPr>
        <w:t xml:space="preserve">2</w:t>
      </w:r>
      <w:r>
        <w:rPr>
          <w:bCs/>
        </w:rPr>
        <w:t xml:space="preserve">. Топология сети - это</w:t>
      </w:r>
      <w:r>
        <w:rPr>
          <w:bCs/>
        </w:rPr>
      </w:r>
    </w:p>
    <w:p>
      <w:pPr>
        <w:ind w:left="851" w:hanging="851"/>
        <w:shd w:val="clear" w:color="auto" w:fill="ffffff"/>
        <w:tabs>
          <w:tab w:val="left" w:pos="851" w:leader="none"/>
        </w:tabs>
        <w:rPr>
          <w:bCs/>
          <w:spacing w:val="-2"/>
        </w:rPr>
      </w:pPr>
      <w:r>
        <w:rPr>
          <w:bCs/>
        </w:rPr>
        <w:t xml:space="preserve">а) </w:t>
      </w:r>
      <w:r>
        <w:rPr>
          <w:bCs/>
          <w:spacing w:val="-2"/>
        </w:rPr>
        <w:t xml:space="preserve">средства сопряжения функциональных  элементов сети</w:t>
      </w:r>
      <w:r>
        <w:rPr>
          <w:bCs/>
          <w:spacing w:val="-2"/>
        </w:rPr>
      </w:r>
    </w:p>
    <w:p>
      <w:pPr>
        <w:ind w:left="851" w:hanging="851"/>
        <w:shd w:val="clear" w:color="auto" w:fill="ffffff"/>
        <w:tabs>
          <w:tab w:val="left" w:pos="851" w:leader="none"/>
        </w:tabs>
        <w:rPr>
          <w:b/>
          <w:bCs/>
          <w:spacing w:val="-2"/>
        </w:rPr>
      </w:pPr>
      <w:r>
        <w:rPr>
          <w:b/>
          <w:bCs/>
          <w:spacing w:val="-2"/>
        </w:rPr>
        <w:t xml:space="preserve">б) физическое расположение компьютеров, кабелей и других компонентов сети   </w:t>
      </w:r>
      <w:r>
        <w:rPr>
          <w:b/>
          <w:bCs/>
          <w:spacing w:val="-2"/>
        </w:rPr>
      </w:r>
    </w:p>
    <w:p>
      <w:pPr>
        <w:ind w:left="851" w:hanging="851"/>
        <w:shd w:val="clear" w:color="auto" w:fill="ffffff"/>
        <w:tabs>
          <w:tab w:val="num" w:pos="567" w:leader="none"/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правила взаимодействия функциональных элементов сети.</w:t>
      </w:r>
      <w:r>
        <w:rPr>
          <w:bCs/>
          <w:color w:val="000000"/>
          <w:spacing w:val="-2"/>
        </w:rPr>
      </w:r>
    </w:p>
    <w:p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rPr>
          <w:bCs/>
          <w:color w:val="000000"/>
          <w:spacing w:val="-2"/>
        </w:rPr>
      </w:pPr>
      <w:r>
        <w:rPr>
          <w:bCs/>
        </w:rPr>
        <w:t xml:space="preserve">3</w:t>
      </w:r>
      <w:r>
        <w:rPr>
          <w:bCs/>
        </w:rPr>
        <w:t xml:space="preserve">.</w:t>
      </w:r>
      <w:r>
        <w:rPr>
          <w:bCs/>
          <w:color w:val="000000"/>
          <w:spacing w:val="-2"/>
        </w:rPr>
        <w:t xml:space="preserve"> Сети, объединяющие множество сетей различных отделов одного предприятия в пределах отдельного здания или одной территории в несколько квадратных километров</w:t>
      </w:r>
      <w:r>
        <w:rPr>
          <w:bCs/>
          <w:color w:val="000000"/>
          <w:spacing w:val="-2"/>
        </w:rPr>
      </w:r>
    </w:p>
    <w:p>
      <w:pPr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а) сети отделов</w:t>
      </w:r>
      <w:r>
        <w:rPr>
          <w:bCs/>
          <w:color w:val="000000"/>
          <w:spacing w:val="-2"/>
        </w:rPr>
      </w:r>
    </w:p>
    <w:p>
      <w:pPr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б) сети кампусов</w:t>
      </w:r>
      <w:r>
        <w:rPr>
          <w:b/>
          <w:bCs/>
          <w:color w:val="000000"/>
          <w:spacing w:val="-2"/>
        </w:rPr>
      </w:r>
    </w:p>
    <w:p>
      <w:pPr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корпоративные сети</w:t>
      </w:r>
      <w:r>
        <w:rPr>
          <w:bCs/>
          <w:color w:val="000000"/>
          <w:spacing w:val="-2"/>
        </w:rPr>
      </w:r>
    </w:p>
    <w:p>
      <w:pPr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p>
      <w:pPr>
        <w:jc w:val="both"/>
        <w:rPr>
          <w:bCs/>
        </w:rPr>
      </w:pPr>
      <w:r>
        <w:rPr>
          <w:bCs/>
        </w:rPr>
        <w:t xml:space="preserve">4</w:t>
      </w:r>
      <w:r>
        <w:rPr>
          <w:bCs/>
        </w:rPr>
        <w:t xml:space="preserve">. Непрерывный диапазон частот, для которого отношение амплитуды выходного сигнала ко входному превышает некоторый заранее заданный уровень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а) затухание</w:t>
      </w:r>
      <w:r>
        <w:rPr>
          <w:bCs/>
        </w:rPr>
      </w:r>
    </w:p>
    <w:p>
      <w:pPr>
        <w:jc w:val="both"/>
        <w:rPr>
          <w:bCs/>
        </w:rPr>
      </w:pPr>
      <w:r>
        <w:rPr>
          <w:b/>
          <w:bCs/>
        </w:rPr>
        <w:t xml:space="preserve">б) полоса пропускания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в) пропускная способность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5</w:t>
      </w:r>
      <w:r>
        <w:rPr>
          <w:bCs/>
        </w:rPr>
        <w:t xml:space="preserve">. Полное (активное и реактивное) сопротивление в электрической цепи, которое является одной из основных характеристик кабельных систем и оговаривается в стандарте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а) емкость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б) затухание</w:t>
      </w:r>
      <w:r>
        <w:rPr>
          <w:bCs/>
        </w:rPr>
      </w:r>
    </w:p>
    <w:p>
      <w:pPr>
        <w:jc w:val="both"/>
        <w:rPr>
          <w:b/>
          <w:bCs/>
        </w:rPr>
      </w:pPr>
      <w:r>
        <w:rPr>
          <w:b/>
          <w:bCs/>
        </w:rPr>
        <w:t xml:space="preserve">в) импеданс</w:t>
      </w:r>
      <w:r>
        <w:rPr>
          <w:b/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6</w:t>
      </w:r>
      <w:r>
        <w:rPr>
          <w:bCs/>
        </w:rPr>
        <w:t xml:space="preserve">. К какому виду кодов при цифровом кодировании относится манчестерский код?</w:t>
      </w:r>
      <w:r>
        <w:rPr>
          <w:bCs/>
        </w:rPr>
      </w:r>
    </w:p>
    <w:p>
      <w:pPr>
        <w:jc w:val="both"/>
        <w:rPr>
          <w:bCs/>
        </w:rPr>
      </w:pPr>
      <w:r>
        <w:rPr>
          <w:b/>
          <w:bCs/>
        </w:rPr>
        <w:t xml:space="preserve">а) импульсные коды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б) потенциальные коды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в) аналоговые коды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7. Формализованные правила, определяющие последовательность и формат сообщений, которыми обмениваются сетевые компоненты, лежащие на одном уровне, но в разных узлах, называется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а) интерфейс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б) спецификации</w:t>
      </w:r>
      <w:r>
        <w:rPr>
          <w:bCs/>
        </w:rPr>
      </w:r>
    </w:p>
    <w:p>
      <w:pPr>
        <w:jc w:val="both"/>
        <w:rPr>
          <w:b/>
          <w:bCs/>
        </w:rPr>
      </w:pPr>
      <w:r>
        <w:rPr>
          <w:b/>
          <w:bCs/>
        </w:rPr>
        <w:t xml:space="preserve">в) протокол</w:t>
      </w:r>
      <w:r>
        <w:rPr>
          <w:b/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ind w:left="284" w:hanging="284"/>
        <w:shd w:val="clear" w:color="auto" w:fill="ffffff"/>
        <w:tabs>
          <w:tab w:val="num" w:pos="567" w:leader="none"/>
        </w:tabs>
        <w:rPr>
          <w:bCs/>
          <w:spacing w:val="-2"/>
        </w:rPr>
      </w:pPr>
      <w:r>
        <w:rPr>
          <w:bCs/>
          <w:color w:val="000000"/>
          <w:spacing w:val="-2"/>
        </w:rPr>
        <w:t xml:space="preserve">8</w:t>
      </w:r>
      <w:r>
        <w:rPr>
          <w:bCs/>
          <w:color w:val="000000"/>
          <w:spacing w:val="-2"/>
        </w:rPr>
        <w:t xml:space="preserve">. </w:t>
      </w:r>
      <w:r>
        <w:rPr>
          <w:bCs/>
          <w:spacing w:val="-2"/>
        </w:rPr>
        <w:t xml:space="preserve">Укажите </w:t>
      </w:r>
      <w:r>
        <w:rPr>
          <w:bCs/>
          <w:color w:val="000000"/>
          <w:spacing w:val="-2"/>
        </w:rPr>
        <w:t xml:space="preserve">уровень</w:t>
      </w:r>
      <w:r>
        <w:rPr>
          <w:bCs/>
          <w:spacing w:val="-2"/>
        </w:rPr>
        <w:t xml:space="preserve"> модели OSI, который не подписан на рисунке.</w:t>
      </w:r>
      <w:r>
        <w:rPr>
          <w:bCs/>
          <w:spacing w:val="-2"/>
        </w:rPr>
      </w:r>
    </w:p>
    <w:tbl>
      <w:tblPr>
        <w:tblStyle w:val="621"/>
        <w:tblpPr w:horzAnchor="page" w:tblpX="4093" w:vertAnchor="text" w:tblpY="122" w:leftFromText="180" w:topFromText="0" w:rightFromText="180" w:bottomFromText="0"/>
        <w:tblW w:w="0" w:type="auto"/>
        <w:tblLook w:val="01E0" w:firstRow="1" w:lastRow="1" w:firstColumn="1" w:lastColumn="1" w:noHBand="0" w:noVBand="0"/>
      </w:tblPr>
      <w:tblGrid>
        <w:gridCol w:w="2519"/>
      </w:tblGrid>
      <w:tr>
        <w:tblPrEx/>
        <w:trPr/>
        <w:tc>
          <w:tcPr>
            <w:tcW w:w="2519" w:type="dxa"/>
            <w:textDirection w:val="lrTb"/>
            <w:noWrap w:val="false"/>
          </w:tcPr>
          <w:p>
            <w:pPr>
              <w:ind w:hanging="284"/>
              <w:tabs>
                <w:tab w:val="num" w:pos="567" w:leader="none"/>
              </w:tabs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 xml:space="preserve">7   </w:t>
            </w:r>
            <w:r>
              <w:rPr>
                <w:bCs/>
                <w:color w:val="000000"/>
                <w:spacing w:val="-2"/>
              </w:rPr>
            </w:r>
          </w:p>
        </w:tc>
      </w:tr>
      <w:tr>
        <w:tblPrEx/>
        <w:trPr/>
        <w:tc>
          <w:tcPr>
            <w:tcW w:w="2519" w:type="dxa"/>
            <w:textDirection w:val="lrTb"/>
            <w:noWrap w:val="false"/>
          </w:tcPr>
          <w:p>
            <w:pPr>
              <w:ind w:hanging="284"/>
              <w:tabs>
                <w:tab w:val="num" w:pos="567" w:leader="none"/>
              </w:tabs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 xml:space="preserve">6   Представительский</w:t>
            </w:r>
            <w:r>
              <w:rPr>
                <w:bCs/>
                <w:color w:val="000000"/>
                <w:spacing w:val="-2"/>
              </w:rPr>
            </w:r>
          </w:p>
        </w:tc>
      </w:tr>
      <w:tr>
        <w:tblPrEx/>
        <w:trPr/>
        <w:tc>
          <w:tcPr>
            <w:tcW w:w="2519" w:type="dxa"/>
            <w:textDirection w:val="lrTb"/>
            <w:noWrap w:val="false"/>
          </w:tcPr>
          <w:p>
            <w:pPr>
              <w:ind w:hanging="284"/>
              <w:tabs>
                <w:tab w:val="num" w:pos="567" w:leader="none"/>
              </w:tabs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 xml:space="preserve">5   Сеансовый</w:t>
            </w:r>
            <w:r>
              <w:rPr>
                <w:bCs/>
                <w:color w:val="000000"/>
                <w:spacing w:val="-2"/>
              </w:rPr>
            </w:r>
          </w:p>
        </w:tc>
      </w:tr>
      <w:tr>
        <w:tblPrEx/>
        <w:trPr/>
        <w:tc>
          <w:tcPr>
            <w:tcW w:w="2519" w:type="dxa"/>
            <w:textDirection w:val="lrTb"/>
            <w:noWrap w:val="false"/>
          </w:tcPr>
          <w:p>
            <w:pPr>
              <w:ind w:hanging="284"/>
              <w:tabs>
                <w:tab w:val="num" w:pos="567" w:leader="none"/>
              </w:tabs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 xml:space="preserve">4   Транспортный</w:t>
            </w:r>
            <w:r>
              <w:rPr>
                <w:bCs/>
                <w:color w:val="000000"/>
                <w:spacing w:val="-2"/>
              </w:rPr>
            </w:r>
          </w:p>
        </w:tc>
      </w:tr>
      <w:tr>
        <w:tblPrEx/>
        <w:trPr/>
        <w:tc>
          <w:tcPr>
            <w:tcW w:w="2519" w:type="dxa"/>
            <w:textDirection w:val="lrTb"/>
            <w:noWrap w:val="false"/>
          </w:tcPr>
          <w:p>
            <w:pPr>
              <w:ind w:hanging="284"/>
              <w:tabs>
                <w:tab w:val="num" w:pos="567" w:leader="none"/>
              </w:tabs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 xml:space="preserve">3   Сетевой</w:t>
            </w:r>
            <w:r>
              <w:rPr>
                <w:bCs/>
                <w:color w:val="000000"/>
                <w:spacing w:val="-2"/>
              </w:rPr>
            </w:r>
          </w:p>
        </w:tc>
      </w:tr>
      <w:tr>
        <w:tblPrEx/>
        <w:trPr/>
        <w:tc>
          <w:tcPr>
            <w:tcW w:w="2519" w:type="dxa"/>
            <w:textDirection w:val="lrTb"/>
            <w:noWrap w:val="false"/>
          </w:tcPr>
          <w:p>
            <w:pPr>
              <w:ind w:hanging="284"/>
              <w:tabs>
                <w:tab w:val="num" w:pos="567" w:leader="none"/>
              </w:tabs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 xml:space="preserve">2   Канальный</w:t>
            </w:r>
            <w:r>
              <w:rPr>
                <w:bCs/>
                <w:color w:val="000000"/>
                <w:spacing w:val="-2"/>
              </w:rPr>
            </w:r>
          </w:p>
        </w:tc>
      </w:tr>
      <w:tr>
        <w:tblPrEx/>
        <w:trPr/>
        <w:tc>
          <w:tcPr>
            <w:tcW w:w="2519" w:type="dxa"/>
            <w:textDirection w:val="lrTb"/>
            <w:noWrap w:val="false"/>
          </w:tcPr>
          <w:p>
            <w:pPr>
              <w:ind w:hanging="284"/>
              <w:tabs>
                <w:tab w:val="num" w:pos="567" w:leader="none"/>
              </w:tabs>
              <w:rPr>
                <w:bCs/>
                <w:color w:val="000000"/>
                <w:spacing w:val="-2"/>
              </w:rPr>
            </w:pPr>
            <w:r>
              <w:rPr>
                <w:bCs/>
                <w:color w:val="000000"/>
                <w:spacing w:val="-2"/>
              </w:rPr>
              <w:t xml:space="preserve">1   Физический</w:t>
            </w:r>
            <w:r>
              <w:rPr>
                <w:bCs/>
                <w:color w:val="000000"/>
                <w:spacing w:val="-2"/>
              </w:rPr>
            </w:r>
          </w:p>
        </w:tc>
      </w:tr>
    </w:tbl>
    <w:p>
      <w:pPr>
        <w:ind w:left="284" w:hanging="284"/>
        <w:shd w:val="clear" w:color="auto" w:fill="ffffff"/>
        <w:rPr>
          <w:bCs/>
          <w:spacing w:val="-2"/>
        </w:rPr>
      </w:pPr>
      <w:r>
        <w:rPr>
          <w:bCs/>
          <w:spacing w:val="-2"/>
        </w:rPr>
      </w:r>
      <w:r>
        <w:rPr>
          <w:bCs/>
          <w:spacing w:val="-2"/>
        </w:rPr>
      </w:r>
    </w:p>
    <w:p>
      <w:pPr>
        <w:tabs>
          <w:tab w:val="left" w:pos="480" w:leader="none"/>
        </w:tabs>
        <w:rPr>
          <w:bCs/>
        </w:rPr>
      </w:pPr>
      <w:r>
        <w:rPr>
          <w:bCs/>
        </w:rPr>
      </w:r>
      <w:r>
        <w:rPr>
          <w:bCs/>
        </w:rPr>
      </w:r>
    </w:p>
    <w:p>
      <w:pPr>
        <w:ind w:left="851" w:hanging="284"/>
        <w:spacing w:before="120"/>
        <w:shd w:val="clear" w:color="auto" w:fill="ffffff"/>
        <w:tabs>
          <w:tab w:val="left" w:pos="851" w:leader="none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а) прикладной;</w:t>
      </w:r>
      <w:r>
        <w:rPr>
          <w:b/>
          <w:bCs/>
          <w:color w:val="000000"/>
          <w:spacing w:val="-2"/>
        </w:rPr>
      </w:r>
    </w:p>
    <w:p>
      <w:pPr>
        <w:ind w:left="851" w:hanging="284"/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б) информационный;</w:t>
      </w:r>
      <w:r>
        <w:rPr>
          <w:bCs/>
          <w:color w:val="000000"/>
          <w:spacing w:val="-2"/>
        </w:rPr>
      </w:r>
    </w:p>
    <w:p>
      <w:pPr>
        <w:tabs>
          <w:tab w:val="left" w:pos="480" w:leader="none"/>
        </w:tabs>
        <w:rPr>
          <w:bCs/>
        </w:rPr>
      </w:pPr>
      <w:r>
        <w:rPr>
          <w:bCs/>
          <w:color w:val="000000"/>
          <w:spacing w:val="-2"/>
        </w:rPr>
        <w:t xml:space="preserve">           в) коммутационный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rPr>
          <w:bCs/>
        </w:rPr>
      </w:pPr>
      <w:r>
        <w:rPr>
          <w:bCs/>
        </w:rPr>
      </w:r>
      <w:r>
        <w:rPr>
          <w:bCs/>
        </w:rPr>
      </w:r>
    </w:p>
    <w:p>
      <w:pPr>
        <w:rPr>
          <w:bCs/>
        </w:rPr>
      </w:pPr>
      <w:r>
        <w:rPr>
          <w:bCs/>
        </w:rPr>
      </w:r>
      <w:r>
        <w:rPr>
          <w:bCs/>
        </w:rPr>
      </w:r>
    </w:p>
    <w:p>
      <w:pPr>
        <w:rPr>
          <w:bCs/>
        </w:rPr>
      </w:pPr>
      <w:r>
        <w:rPr>
          <w:bCs/>
        </w:rPr>
      </w:r>
      <w:r>
        <w:rPr>
          <w:bCs/>
        </w:rPr>
      </w:r>
    </w:p>
    <w:p>
      <w:pPr>
        <w:rPr>
          <w:bCs/>
        </w:rPr>
      </w:pPr>
      <w:r>
        <w:rPr>
          <w:bCs/>
        </w:rPr>
        <w:t xml:space="preserve">9</w:t>
      </w:r>
      <w:r>
        <w:rPr>
          <w:bCs/>
        </w:rPr>
        <w:t xml:space="preserve">. Сколько подуровней имеет канальный уровень локальной сети согласно стандартам </w:t>
      </w:r>
      <w:r>
        <w:rPr>
          <w:bCs/>
          <w:lang w:val="en-US"/>
        </w:rPr>
        <w:t xml:space="preserve">IEEE</w:t>
      </w:r>
      <w:r>
        <w:rPr>
          <w:bCs/>
        </w:rPr>
        <w:t xml:space="preserve"> 802.х?</w:t>
      </w:r>
      <w:r>
        <w:rPr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а) 2</w:t>
      </w:r>
      <w:r>
        <w:rPr>
          <w:b/>
          <w:bCs/>
        </w:rPr>
      </w:r>
    </w:p>
    <w:p>
      <w:pPr>
        <w:rPr>
          <w:bCs/>
        </w:rPr>
      </w:pPr>
      <w:r>
        <w:rPr>
          <w:bCs/>
        </w:rPr>
        <w:t xml:space="preserve">б) 3</w:t>
      </w:r>
      <w:r>
        <w:rPr>
          <w:bCs/>
        </w:rPr>
      </w:r>
    </w:p>
    <w:p>
      <w:pPr>
        <w:rPr>
          <w:bCs/>
        </w:rPr>
      </w:pPr>
      <w:r>
        <w:rPr>
          <w:bCs/>
        </w:rPr>
        <w:t xml:space="preserve">в) 4</w:t>
      </w:r>
      <w:r>
        <w:rPr>
          <w:bCs/>
        </w:rPr>
      </w:r>
    </w:p>
    <w:p>
      <w:pPr>
        <w:ind w:left="851" w:hanging="851"/>
        <w:shd w:val="clear" w:color="auto" w:fill="ffffff"/>
        <w:tabs>
          <w:tab w:val="num" w:pos="567" w:leader="none"/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p>
      <w:pPr>
        <w:shd w:val="clear" w:color="auto" w:fill="ffffff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10</w:t>
      </w:r>
      <w:r>
        <w:rPr>
          <w:bCs/>
          <w:color w:val="000000"/>
          <w:spacing w:val="-2"/>
        </w:rPr>
        <w:t xml:space="preserve">. Технология </w:t>
      </w:r>
      <w:r>
        <w:rPr>
          <w:bCs/>
          <w:color w:val="000000"/>
          <w:spacing w:val="-2"/>
          <w:lang w:val="en-US"/>
        </w:rPr>
        <w:t xml:space="preserve">Ethernet</w:t>
      </w:r>
      <w:r>
        <w:rPr>
          <w:bCs/>
          <w:color w:val="000000"/>
          <w:spacing w:val="-2"/>
        </w:rPr>
        <w:t xml:space="preserve"> основана на стандарте</w:t>
      </w:r>
      <w:r>
        <w:rPr>
          <w:bCs/>
          <w:color w:val="000000"/>
          <w:spacing w:val="-2"/>
        </w:rPr>
      </w:r>
    </w:p>
    <w:p>
      <w:pPr>
        <w:ind w:left="851" w:hanging="851"/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а) </w:t>
      </w:r>
      <w:r>
        <w:rPr>
          <w:bCs/>
          <w:color w:val="000000"/>
          <w:spacing w:val="-2"/>
          <w:lang w:val="en-US"/>
        </w:rPr>
        <w:t xml:space="preserve">IEEE</w:t>
      </w:r>
      <w:r>
        <w:rPr>
          <w:bCs/>
          <w:color w:val="000000"/>
          <w:spacing w:val="-2"/>
        </w:rPr>
        <w:t xml:space="preserve"> 802.2</w:t>
      </w:r>
      <w:r>
        <w:rPr>
          <w:bCs/>
          <w:color w:val="000000"/>
          <w:spacing w:val="-2"/>
        </w:rPr>
      </w:r>
    </w:p>
    <w:p>
      <w:pPr>
        <w:ind w:left="851" w:hanging="851"/>
        <w:shd w:val="clear" w:color="auto" w:fill="ffffff"/>
        <w:tabs>
          <w:tab w:val="left" w:pos="851" w:leader="none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б) </w:t>
      </w:r>
      <w:r>
        <w:rPr>
          <w:b/>
          <w:bCs/>
          <w:color w:val="000000"/>
          <w:spacing w:val="-2"/>
          <w:lang w:val="en-US"/>
        </w:rPr>
        <w:t xml:space="preserve">IEEE</w:t>
      </w:r>
      <w:r>
        <w:rPr>
          <w:b/>
          <w:bCs/>
          <w:color w:val="000000"/>
          <w:spacing w:val="-2"/>
        </w:rPr>
        <w:t xml:space="preserve"> 802.3</w:t>
      </w:r>
      <w:r>
        <w:rPr>
          <w:b/>
          <w:bCs/>
          <w:color w:val="000000"/>
          <w:spacing w:val="-2"/>
        </w:rPr>
      </w:r>
    </w:p>
    <w:p>
      <w:pPr>
        <w:ind w:left="851" w:hanging="851"/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</w:t>
      </w:r>
      <w:r>
        <w:rPr>
          <w:bCs/>
          <w:color w:val="000000"/>
          <w:spacing w:val="-2"/>
          <w:lang w:val="en-US"/>
        </w:rPr>
        <w:t xml:space="preserve">IEEE</w:t>
      </w:r>
      <w:r>
        <w:rPr>
          <w:bCs/>
          <w:color w:val="000000"/>
          <w:spacing w:val="-2"/>
        </w:rPr>
        <w:t xml:space="preserve"> 802.4</w:t>
      </w:r>
      <w:r>
        <w:rPr>
          <w:bCs/>
          <w:color w:val="000000"/>
          <w:spacing w:val="-2"/>
        </w:rPr>
      </w:r>
    </w:p>
    <w:p>
      <w:pPr>
        <w:ind w:left="851" w:hanging="851"/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0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11</w:t>
      </w:r>
      <w:r>
        <w:rPr>
          <w:bCs/>
          <w:color w:val="000000"/>
          <w:spacing w:val="-2"/>
        </w:rPr>
        <w:t xml:space="preserve">. В какой из перечисленных технологий не применяется метод доступа к среде передачи данных </w:t>
      </w:r>
      <w:r>
        <w:rPr>
          <w:bCs/>
          <w:color w:val="000000"/>
          <w:spacing w:val="-2"/>
          <w:lang w:val="en-US"/>
        </w:rPr>
        <w:t xml:space="preserve">CSMA</w:t>
      </w:r>
      <w:r>
        <w:rPr>
          <w:bCs/>
          <w:color w:val="000000"/>
          <w:spacing w:val="-2"/>
        </w:rPr>
        <w:t xml:space="preserve">/</w:t>
      </w:r>
      <w:r>
        <w:rPr>
          <w:bCs/>
          <w:color w:val="000000"/>
          <w:spacing w:val="-2"/>
          <w:lang w:val="en-US"/>
        </w:rPr>
        <w:t xml:space="preserve">CD</w:t>
      </w:r>
      <w:r>
        <w:rPr>
          <w:bCs/>
          <w:color w:val="000000"/>
          <w:spacing w:val="-2"/>
        </w:rPr>
        <w:t xml:space="preserve">?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0" w:leader="none"/>
          <w:tab w:val="num" w:pos="567" w:leader="none"/>
        </w:tabs>
        <w:rPr>
          <w:bCs/>
          <w:color w:val="000000"/>
          <w:spacing w:val="-2"/>
          <w:lang w:val="en-US"/>
        </w:rPr>
      </w:pPr>
      <w:r>
        <w:rPr>
          <w:bCs/>
          <w:color w:val="000000"/>
          <w:spacing w:val="-2"/>
        </w:rPr>
        <w:t xml:space="preserve">а</w:t>
      </w:r>
      <w:r>
        <w:rPr>
          <w:bCs/>
          <w:color w:val="000000"/>
          <w:spacing w:val="-2"/>
          <w:lang w:val="en-US"/>
        </w:rPr>
        <w:t xml:space="preserve">) Ethernet</w:t>
      </w:r>
      <w:r>
        <w:rPr>
          <w:bCs/>
          <w:color w:val="000000"/>
          <w:spacing w:val="-2"/>
          <w:lang w:val="en-US"/>
        </w:rPr>
      </w:r>
    </w:p>
    <w:p>
      <w:pPr>
        <w:shd w:val="clear" w:color="auto" w:fill="ffffff"/>
        <w:tabs>
          <w:tab w:val="left" w:pos="0" w:leader="none"/>
          <w:tab w:val="num" w:pos="567" w:leader="none"/>
        </w:tabs>
        <w:rPr>
          <w:bCs/>
          <w:color w:val="000000"/>
          <w:spacing w:val="-2"/>
          <w:lang w:val="en-US"/>
        </w:rPr>
      </w:pPr>
      <w:r>
        <w:rPr>
          <w:bCs/>
          <w:color w:val="000000"/>
          <w:spacing w:val="-2"/>
        </w:rPr>
        <w:t xml:space="preserve">б</w:t>
      </w:r>
      <w:r>
        <w:rPr>
          <w:bCs/>
          <w:color w:val="000000"/>
          <w:spacing w:val="-2"/>
          <w:lang w:val="en-US"/>
        </w:rPr>
        <w:t xml:space="preserve">) Fast Ethernet</w:t>
      </w:r>
      <w:r>
        <w:rPr>
          <w:bCs/>
          <w:color w:val="000000"/>
          <w:spacing w:val="-2"/>
          <w:lang w:val="en-US"/>
        </w:rPr>
      </w:r>
    </w:p>
    <w:p>
      <w:pPr>
        <w:shd w:val="clear" w:color="auto" w:fill="ffffff"/>
        <w:tabs>
          <w:tab w:val="left" w:pos="0" w:leader="none"/>
          <w:tab w:val="num" w:pos="567" w:leader="none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в</w:t>
      </w:r>
      <w:r>
        <w:rPr>
          <w:b/>
          <w:bCs/>
          <w:color w:val="000000"/>
          <w:spacing w:val="-2"/>
          <w:lang w:val="en-US"/>
        </w:rPr>
        <w:t xml:space="preserve">) Token Ring</w:t>
      </w:r>
      <w:r>
        <w:rPr>
          <w:b/>
          <w:bCs/>
          <w:color w:val="000000"/>
          <w:spacing w:val="-2"/>
        </w:rPr>
      </w:r>
    </w:p>
    <w:p>
      <w:pPr>
        <w:tabs>
          <w:tab w:val="left" w:pos="0" w:leader="none"/>
        </w:tabs>
        <w:rPr>
          <w:bCs/>
          <w:lang w:val="en-US"/>
        </w:rPr>
      </w:pPr>
      <w:r>
        <w:rPr>
          <w:bCs/>
          <w:lang w:val="en-US"/>
        </w:rPr>
      </w:r>
      <w:r>
        <w:rPr>
          <w:bCs/>
          <w:lang w:val="en-US"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12</w:t>
      </w:r>
      <w:r>
        <w:rPr>
          <w:bCs/>
        </w:rPr>
        <w:t xml:space="preserve">. Какое соотношение должно выполняться для надежного распознавания коллизий (</w:t>
      </w:r>
      <w:r>
        <w:rPr>
          <w:bCs/>
          <w:lang w:val="en-US"/>
        </w:rPr>
        <w:t xml:space="preserve">T</w:t>
      </w:r>
      <w:r>
        <w:rPr>
          <w:bCs/>
          <w:vertAlign w:val="subscript"/>
          <w:lang w:val="en-US"/>
        </w:rPr>
        <w:t xml:space="preserve">min</w:t>
      </w:r>
      <w:r>
        <w:rPr>
          <w:bCs/>
        </w:rPr>
        <w:t xml:space="preserve"> – время передачи кадра минимальной длины, </w:t>
      </w:r>
      <w:r>
        <w:rPr>
          <w:bCs/>
          <w:lang w:val="en-US"/>
        </w:rPr>
        <w:t xml:space="preserve">PDV</w:t>
      </w:r>
      <w:r>
        <w:rPr>
          <w:bCs/>
        </w:rPr>
        <w:t xml:space="preserve"> – время двойного оборота)?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/>
          <w:bCs/>
        </w:rPr>
      </w:pPr>
      <w:r>
        <w:rPr>
          <w:b/>
          <w:bCs/>
        </w:rPr>
        <w:t xml:space="preserve">а)  </w:t>
      </w:r>
      <w:r>
        <w:rPr>
          <w:b/>
          <w:bCs/>
          <w:lang w:val="en-US"/>
        </w:rPr>
        <w:t xml:space="preserve">T</w:t>
      </w:r>
      <w:r>
        <w:rPr>
          <w:b/>
          <w:bCs/>
          <w:vertAlign w:val="subscript"/>
          <w:lang w:val="en-US"/>
        </w:rPr>
        <w:t xml:space="preserve">min</w:t>
      </w:r>
      <w:r>
        <w:rPr>
          <w:b/>
          <w:bCs/>
        </w:rPr>
        <w:t xml:space="preserve"> ≥ </w:t>
      </w:r>
      <w:r>
        <w:rPr>
          <w:b/>
          <w:bCs/>
          <w:lang w:val="en-US"/>
        </w:rPr>
        <w:t xml:space="preserve">PDV</w:t>
      </w:r>
      <w:r>
        <w:rPr>
          <w:b/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б) </w:t>
      </w:r>
      <w:r>
        <w:rPr>
          <w:bCs/>
          <w:lang w:val="en-US"/>
        </w:rPr>
        <w:t xml:space="preserve">T</w:t>
      </w:r>
      <w:r>
        <w:rPr>
          <w:bCs/>
          <w:vertAlign w:val="subscript"/>
          <w:lang w:val="en-US"/>
        </w:rPr>
        <w:t xml:space="preserve">min</w:t>
      </w:r>
      <w:r>
        <w:rPr>
          <w:bCs/>
        </w:rPr>
        <w:t xml:space="preserve"> ≤ </w:t>
      </w:r>
      <w:r>
        <w:rPr>
          <w:bCs/>
          <w:lang w:val="en-US"/>
        </w:rPr>
        <w:t xml:space="preserve">PDV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в) </w:t>
      </w:r>
      <w:r>
        <w:rPr>
          <w:bCs/>
          <w:lang w:val="en-US"/>
        </w:rPr>
        <w:t xml:space="preserve">T</w:t>
      </w:r>
      <w:r>
        <w:rPr>
          <w:bCs/>
          <w:vertAlign w:val="subscript"/>
          <w:lang w:val="en-US"/>
        </w:rPr>
        <w:t xml:space="preserve">min</w:t>
      </w:r>
      <w:r>
        <w:rPr>
          <w:bCs/>
        </w:rPr>
        <w:t xml:space="preserve"> = </w:t>
      </w:r>
      <w:r>
        <w:rPr>
          <w:bCs/>
          <w:lang w:val="en-US"/>
        </w:rPr>
        <w:t xml:space="preserve">PDV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13</w:t>
      </w:r>
      <w:r>
        <w:rPr>
          <w:bCs/>
        </w:rPr>
        <w:t xml:space="preserve">. Если первый бит старшего байта поля адреса назначения кадра 802.3/</w:t>
      </w:r>
      <w:r>
        <w:rPr>
          <w:bCs/>
          <w:lang w:val="en-US"/>
        </w:rPr>
        <w:t xml:space="preserve">LLC</w:t>
      </w:r>
      <w:r>
        <w:rPr>
          <w:bCs/>
        </w:rPr>
        <w:t xml:space="preserve"> равен нулю, то адрес является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а) широковещательным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б) групповым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/>
          <w:bCs/>
        </w:rPr>
      </w:pPr>
      <w:r>
        <w:rPr>
          <w:b/>
          <w:bCs/>
        </w:rPr>
        <w:t xml:space="preserve">в) индивидуальным</w:t>
      </w:r>
      <w:r>
        <w:rPr>
          <w:b/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14</w:t>
      </w:r>
      <w:r>
        <w:rPr>
          <w:bCs/>
        </w:rPr>
        <w:t xml:space="preserve">. Что из перечисленного ниже соответствует физической спецификации 10</w:t>
      </w:r>
      <w:r>
        <w:rPr>
          <w:bCs/>
          <w:lang w:val="en-US"/>
        </w:rPr>
        <w:t xml:space="preserve">Base</w:t>
      </w:r>
      <w:r>
        <w:rPr>
          <w:bCs/>
        </w:rPr>
        <w:t xml:space="preserve">-2 технологии </w:t>
      </w:r>
      <w:r>
        <w:rPr>
          <w:bCs/>
          <w:lang w:val="en-US"/>
        </w:rPr>
        <w:t xml:space="preserve">Ethernet</w:t>
      </w:r>
      <w:r>
        <w:rPr>
          <w:bCs/>
        </w:rPr>
        <w:t xml:space="preserve">?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а) диаметр – 0,15 дюйма, максимальная длина сегмента – 100 м  (без повторителей) 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/>
          <w:bCs/>
        </w:rPr>
      </w:pPr>
      <w:r>
        <w:rPr>
          <w:b/>
          <w:bCs/>
        </w:rPr>
        <w:t xml:space="preserve">б) диаметр – 0,25 дюйма, максимальная длина сегмента – 185 м  (без повторителей)</w:t>
      </w:r>
      <w:r>
        <w:rPr>
          <w:b/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в) диаметр – 0,5 дюйма, максимальная длина сегмента – 500 м  (без повторителей)  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15</w:t>
      </w:r>
      <w:r>
        <w:rPr>
          <w:bCs/>
        </w:rPr>
        <w:t xml:space="preserve">. Какой из вариантов спецификации 10</w:t>
      </w:r>
      <w:r>
        <w:rPr>
          <w:bCs/>
          <w:lang w:val="en-US"/>
        </w:rPr>
        <w:t xml:space="preserve">Base</w:t>
      </w:r>
      <w:r>
        <w:rPr>
          <w:bCs/>
        </w:rPr>
        <w:t xml:space="preserve">-</w:t>
      </w:r>
      <w:r>
        <w:rPr>
          <w:bCs/>
          <w:lang w:val="en-US"/>
        </w:rPr>
        <w:t xml:space="preserve">F</w:t>
      </w:r>
      <w:r>
        <w:rPr>
          <w:bCs/>
        </w:rPr>
        <w:t xml:space="preserve"> предназначен только для соединения повторителей?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  <w:lang w:val="en-US"/>
        </w:rPr>
      </w:pPr>
      <w:r>
        <w:rPr>
          <w:bCs/>
        </w:rPr>
        <w:t xml:space="preserve">а</w:t>
      </w:r>
      <w:r>
        <w:rPr>
          <w:bCs/>
          <w:lang w:val="en-US"/>
        </w:rPr>
        <w:t xml:space="preserve">) FOIRL</w:t>
      </w:r>
      <w:r>
        <w:rPr>
          <w:bCs/>
          <w:lang w:val="en-US"/>
        </w:rPr>
      </w:r>
    </w:p>
    <w:p>
      <w:pPr>
        <w:jc w:val="both"/>
        <w:tabs>
          <w:tab w:val="left" w:pos="0" w:leader="none"/>
        </w:tabs>
        <w:rPr>
          <w:bCs/>
          <w:lang w:val="en-US"/>
        </w:rPr>
      </w:pPr>
      <w:r>
        <w:rPr>
          <w:bCs/>
        </w:rPr>
        <w:t xml:space="preserve">б</w:t>
      </w:r>
      <w:r>
        <w:rPr>
          <w:bCs/>
          <w:lang w:val="en-US"/>
        </w:rPr>
        <w:t xml:space="preserve">) 10Base-FL</w:t>
      </w:r>
      <w:r>
        <w:rPr>
          <w:bCs/>
          <w:lang w:val="en-US"/>
        </w:rPr>
      </w:r>
    </w:p>
    <w:p>
      <w:pPr>
        <w:jc w:val="both"/>
        <w:tabs>
          <w:tab w:val="left" w:pos="0" w:leader="none"/>
        </w:tabs>
        <w:rPr>
          <w:b/>
          <w:bCs/>
        </w:rPr>
      </w:pPr>
      <w:r>
        <w:rPr>
          <w:b/>
          <w:bCs/>
        </w:rPr>
        <w:t xml:space="preserve">в</w:t>
      </w:r>
      <w:r>
        <w:rPr>
          <w:b/>
          <w:bCs/>
          <w:lang w:val="en-US"/>
        </w:rPr>
        <w:t xml:space="preserve">) 10Base-FB</w:t>
      </w:r>
      <w:r>
        <w:rPr>
          <w:b/>
          <w:bCs/>
        </w:rPr>
      </w:r>
    </w:p>
    <w:p>
      <w:pPr>
        <w:jc w:val="both"/>
        <w:tabs>
          <w:tab w:val="left" w:pos="0" w:leader="none"/>
        </w:tabs>
        <w:rPr>
          <w:bCs/>
          <w:lang w:val="en-US"/>
        </w:rPr>
      </w:pPr>
      <w:r>
        <w:rPr>
          <w:bCs/>
          <w:lang w:val="en-US"/>
        </w:rPr>
      </w:r>
      <w:r>
        <w:rPr>
          <w:bCs/>
          <w:lang w:val="en-US"/>
        </w:rPr>
      </w:r>
    </w:p>
    <w:p>
      <w:pPr>
        <w:shd w:val="clear" w:color="auto" w:fill="ffffff"/>
        <w:tabs>
          <w:tab w:val="left" w:pos="600" w:leader="none"/>
        </w:tabs>
        <w:rPr>
          <w:bCs/>
          <w:spacing w:val="-2"/>
        </w:rPr>
      </w:pPr>
      <w:r>
        <w:rPr>
          <w:bCs/>
          <w:spacing w:val="-2"/>
        </w:rPr>
        <w:t xml:space="preserve">16</w:t>
      </w:r>
      <w:r>
        <w:rPr>
          <w:bCs/>
          <w:spacing w:val="-2"/>
        </w:rPr>
        <w:t xml:space="preserve">. Какой комитет вел работы по реализации </w:t>
      </w:r>
      <w:r>
        <w:rPr>
          <w:bCs/>
          <w:spacing w:val="-2"/>
          <w:lang w:val="en-US"/>
        </w:rPr>
        <w:t xml:space="preserve">Gigabit</w:t>
      </w:r>
      <w:r>
        <w:rPr>
          <w:bCs/>
          <w:spacing w:val="-2"/>
        </w:rPr>
        <w:t xml:space="preserve"> </w:t>
      </w:r>
      <w:r>
        <w:rPr>
          <w:bCs/>
          <w:spacing w:val="-2"/>
          <w:lang w:val="en-US"/>
        </w:rPr>
        <w:t xml:space="preserve">Ethernet</w:t>
      </w:r>
      <w:r>
        <w:rPr>
          <w:bCs/>
          <w:spacing w:val="-2"/>
        </w:rPr>
        <w:t xml:space="preserve"> на витой паре категории 5?</w:t>
      </w:r>
      <w:r>
        <w:rPr>
          <w:bCs/>
          <w:spacing w:val="-2"/>
        </w:rPr>
      </w:r>
    </w:p>
    <w:p>
      <w:pPr>
        <w:shd w:val="clear" w:color="auto" w:fill="ffffff"/>
        <w:tabs>
          <w:tab w:val="left" w:pos="600" w:leader="none"/>
        </w:tabs>
        <w:rPr>
          <w:b/>
          <w:bCs/>
          <w:spacing w:val="-2"/>
        </w:rPr>
      </w:pPr>
      <w:r>
        <w:rPr>
          <w:b/>
          <w:bCs/>
          <w:spacing w:val="-2"/>
        </w:rPr>
        <w:t xml:space="preserve">а) 802.3 </w:t>
      </w:r>
      <w:r>
        <w:rPr>
          <w:b/>
          <w:bCs/>
          <w:spacing w:val="-2"/>
          <w:lang w:val="en-US"/>
        </w:rPr>
        <w:t xml:space="preserve">ab</w:t>
      </w:r>
      <w:r>
        <w:rPr>
          <w:b/>
          <w:bCs/>
          <w:spacing w:val="-2"/>
        </w:rPr>
      </w:r>
    </w:p>
    <w:p>
      <w:pPr>
        <w:shd w:val="clear" w:color="auto" w:fill="ffffff"/>
        <w:tabs>
          <w:tab w:val="left" w:pos="600" w:leader="none"/>
        </w:tabs>
        <w:rPr>
          <w:bCs/>
          <w:spacing w:val="-2"/>
        </w:rPr>
      </w:pPr>
      <w:r>
        <w:rPr>
          <w:bCs/>
          <w:spacing w:val="-2"/>
        </w:rPr>
        <w:t xml:space="preserve">б) 802.3 </w:t>
      </w:r>
      <w:r>
        <w:rPr>
          <w:bCs/>
          <w:spacing w:val="-2"/>
          <w:lang w:val="en-US"/>
        </w:rPr>
        <w:t xml:space="preserve">a</w:t>
      </w:r>
      <w:r>
        <w:rPr>
          <w:bCs/>
          <w:spacing w:val="-2"/>
        </w:rPr>
        <w:t xml:space="preserve">с</w:t>
      </w:r>
      <w:r>
        <w:rPr>
          <w:bCs/>
          <w:spacing w:val="-2"/>
        </w:rPr>
      </w:r>
    </w:p>
    <w:p>
      <w:pPr>
        <w:jc w:val="both"/>
        <w:tabs>
          <w:tab w:val="left" w:pos="0" w:leader="none"/>
        </w:tabs>
        <w:rPr>
          <w:bCs/>
          <w:spacing w:val="-2"/>
        </w:rPr>
      </w:pPr>
      <w:r>
        <w:rPr>
          <w:bCs/>
        </w:rPr>
        <w:t xml:space="preserve">в) </w:t>
      </w:r>
      <w:r>
        <w:rPr>
          <w:bCs/>
          <w:spacing w:val="-2"/>
        </w:rPr>
        <w:t xml:space="preserve">802.3 </w:t>
      </w:r>
      <w:r>
        <w:rPr>
          <w:bCs/>
          <w:spacing w:val="-2"/>
          <w:lang w:val="en-US"/>
        </w:rPr>
        <w:t xml:space="preserve">ag</w:t>
      </w:r>
      <w:r>
        <w:rPr>
          <w:bCs/>
          <w:spacing w:val="-2"/>
        </w:rPr>
      </w:r>
    </w:p>
    <w:p>
      <w:pPr>
        <w:jc w:val="both"/>
        <w:tabs>
          <w:tab w:val="left" w:pos="0" w:leader="none"/>
        </w:tabs>
        <w:rPr>
          <w:bCs/>
          <w:spacing w:val="-2"/>
        </w:rPr>
      </w:pPr>
      <w:r>
        <w:rPr>
          <w:bCs/>
          <w:spacing w:val="-2"/>
        </w:rPr>
      </w:r>
      <w:r>
        <w:rPr>
          <w:bCs/>
          <w:spacing w:val="-2"/>
        </w:rPr>
      </w:r>
    </w:p>
    <w:p>
      <w:pPr>
        <w:shd w:val="clear" w:color="auto" w:fill="ffffff"/>
        <w:rPr>
          <w:bCs/>
          <w:color w:val="000000"/>
          <w:spacing w:val="-2"/>
        </w:rPr>
      </w:pPr>
      <w:r>
        <w:rPr>
          <w:bCs/>
        </w:rPr>
        <w:t xml:space="preserve">17</w:t>
      </w:r>
      <w:r>
        <w:rPr>
          <w:bCs/>
        </w:rPr>
        <w:t xml:space="preserve">. </w:t>
      </w:r>
      <w:r>
        <w:rPr>
          <w:bCs/>
          <w:color w:val="000000"/>
          <w:spacing w:val="-2"/>
        </w:rPr>
        <w:t xml:space="preserve">Маркер – это 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а) цифровые данные определенного формата, предназначенные для передачи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б) служебное сообщение определенного формата, в которое абоненты сети могут помещать свои информационные пакеты</w:t>
      </w:r>
      <w:r>
        <w:rPr>
          <w:b/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устройство, являющееся источником данных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18</w:t>
      </w:r>
      <w:r>
        <w:rPr>
          <w:bCs/>
          <w:color w:val="000000"/>
          <w:spacing w:val="-2"/>
        </w:rPr>
        <w:t xml:space="preserve">. Какова скорость передачи данных в сети с технологией </w:t>
      </w:r>
      <w:r>
        <w:rPr>
          <w:bCs/>
          <w:color w:val="000000"/>
          <w:spacing w:val="-2"/>
          <w:lang w:val="en-US"/>
        </w:rPr>
        <w:t xml:space="preserve">Token</w:t>
      </w:r>
      <w:r>
        <w:rPr>
          <w:bCs/>
          <w:color w:val="000000"/>
          <w:spacing w:val="-2"/>
        </w:rPr>
        <w:t xml:space="preserve"> </w:t>
      </w:r>
      <w:r>
        <w:rPr>
          <w:bCs/>
          <w:color w:val="000000"/>
          <w:spacing w:val="-2"/>
          <w:lang w:val="en-US"/>
        </w:rPr>
        <w:t xml:space="preserve">Ring</w:t>
      </w:r>
      <w:r>
        <w:rPr>
          <w:bCs/>
          <w:color w:val="000000"/>
          <w:spacing w:val="-2"/>
        </w:rPr>
        <w:t xml:space="preserve">?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а) 9 Мбит/с или 24 Мбит/с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б) 6 Мбит/с или 14 Мбит/с 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в) 4 Мбит/с или 16 Мбит/с</w:t>
      </w:r>
      <w:r>
        <w:rPr>
          <w:b/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19</w:t>
      </w:r>
      <w:r>
        <w:rPr>
          <w:bCs/>
        </w:rPr>
        <w:t xml:space="preserve">. Подсистема структурированной кабельной системы, которая соединяет кроссовые шкафы каждого этажа с центральной аппаратной здания, называется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а) горизонтальной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/>
          <w:bCs/>
        </w:rPr>
      </w:pPr>
      <w:r>
        <w:rPr>
          <w:b/>
          <w:bCs/>
        </w:rPr>
        <w:t xml:space="preserve">б) вертикальной</w:t>
      </w:r>
      <w:r>
        <w:rPr>
          <w:b/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в) подсистемой кампуса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20</w:t>
      </w:r>
      <w:r>
        <w:rPr>
          <w:bCs/>
        </w:rPr>
        <w:t xml:space="preserve">. В каком поколении сетевых адаптеров появилась конвейерная схема обработки кадров, и самонастройка параметра чувствительности к порогу начала передачи?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а) </w:t>
      </w:r>
      <w:r>
        <w:rPr>
          <w:bCs/>
          <w:lang w:val="en-US"/>
        </w:rPr>
        <w:t xml:space="preserve">II</w:t>
      </w:r>
      <w:r>
        <w:rPr>
          <w:bCs/>
        </w:rPr>
        <w:t xml:space="preserve"> поколение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/>
          <w:bCs/>
        </w:rPr>
      </w:pPr>
      <w:r>
        <w:rPr>
          <w:b/>
          <w:bCs/>
        </w:rPr>
        <w:t xml:space="preserve">б) </w:t>
      </w:r>
      <w:r>
        <w:rPr>
          <w:b/>
          <w:bCs/>
          <w:lang w:val="en-US"/>
        </w:rPr>
        <w:t xml:space="preserve">III</w:t>
      </w:r>
      <w:r>
        <w:rPr>
          <w:b/>
          <w:bCs/>
        </w:rPr>
        <w:t xml:space="preserve"> поколение</w:t>
      </w:r>
      <w:r>
        <w:rPr>
          <w:b/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в) </w:t>
      </w:r>
      <w:r>
        <w:rPr>
          <w:bCs/>
          <w:lang w:val="en-US"/>
        </w:rPr>
        <w:t xml:space="preserve">IV</w:t>
      </w:r>
      <w:r>
        <w:rPr>
          <w:bCs/>
        </w:rPr>
        <w:t xml:space="preserve"> поколение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</w:r>
      <w:r>
        <w:rPr>
          <w:bCs/>
        </w:rPr>
      </w:r>
    </w:p>
    <w:p>
      <w:pPr>
        <w:shd w:val="clear" w:color="auto" w:fill="ffffff"/>
        <w:tabs>
          <w:tab w:val="num" w:pos="567" w:leader="none"/>
        </w:tabs>
        <w:rPr>
          <w:bCs/>
          <w:color w:val="000000"/>
          <w:spacing w:val="-2"/>
        </w:rPr>
      </w:pPr>
      <w:r>
        <w:rPr>
          <w:bCs/>
        </w:rPr>
        <w:t xml:space="preserve">21</w:t>
      </w:r>
      <w:r>
        <w:rPr>
          <w:bCs/>
        </w:rPr>
        <w:t xml:space="preserve">. </w:t>
      </w:r>
      <w:r>
        <w:rPr>
          <w:bCs/>
          <w:color w:val="000000"/>
          <w:spacing w:val="-2"/>
        </w:rPr>
        <w:t xml:space="preserve">Концентратор – это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а) устройство, выполняющее функцию сопряжения ЭВМ с одним каналом связи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</w:r>
      <w:r>
        <w:rPr>
          <w:b/>
          <w:bCs/>
          <w:color w:val="000000"/>
          <w:spacing w:val="-2"/>
        </w:rPr>
        <w:t xml:space="preserve">б) устройство, коммутирующее несколько каналов связи на один путем частотного разделения</w:t>
      </w:r>
      <w:r>
        <w:rPr>
          <w:b/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устройство, выполняющее функцию сопряжения ЭВМ с несколькими каналами связи</w:t>
      </w:r>
      <w:r>
        <w:rPr>
          <w:bCs/>
          <w:color w:val="000000"/>
          <w:spacing w:val="-2"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22</w:t>
      </w:r>
      <w:r>
        <w:rPr>
          <w:bCs/>
        </w:rPr>
        <w:t xml:space="preserve">. В каком случае </w:t>
      </w:r>
      <w:r>
        <w:rPr>
          <w:bCs/>
          <w:lang w:val="en-US"/>
        </w:rPr>
        <w:t xml:space="preserve">Fast</w:t>
      </w:r>
      <w:r>
        <w:rPr>
          <w:bCs/>
        </w:rPr>
        <w:t xml:space="preserve"> </w:t>
      </w:r>
      <w:r>
        <w:rPr>
          <w:bCs/>
          <w:lang w:val="en-US"/>
        </w:rPr>
        <w:t xml:space="preserve">Ethernet</w:t>
      </w:r>
      <w:r>
        <w:rPr>
          <w:bCs/>
        </w:rPr>
        <w:t xml:space="preserve"> и </w:t>
      </w:r>
      <w:r>
        <w:rPr>
          <w:bCs/>
          <w:lang w:val="en-US"/>
        </w:rPr>
        <w:t xml:space="preserve">Ethernet</w:t>
      </w:r>
      <w:r>
        <w:rPr>
          <w:bCs/>
        </w:rPr>
        <w:t xml:space="preserve"> концентраторы выполняют отключение порта?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а) ошибки на уровне кадра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б) множественные коллизии и затянувшаяся передача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/>
          <w:bCs/>
        </w:rPr>
      </w:pPr>
      <w:r>
        <w:rPr>
          <w:b/>
          <w:bCs/>
        </w:rPr>
        <w:t xml:space="preserve">в) верны оба варианта </w:t>
      </w:r>
      <w:r>
        <w:rPr>
          <w:b/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23</w:t>
      </w:r>
      <w:r>
        <w:rPr>
          <w:bCs/>
        </w:rPr>
        <w:t xml:space="preserve">. Какое из перечисленных ниже устройств повторяет информацию на всех своих портах, передавая ее во все сегменты сети, независимо от того, в каком из них находится станция назначения?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/>
          <w:bCs/>
        </w:rPr>
      </w:pPr>
      <w:r>
        <w:rPr>
          <w:b/>
          <w:bCs/>
        </w:rPr>
        <w:t xml:space="preserve">а) концентратор</w:t>
      </w:r>
      <w:r>
        <w:rPr>
          <w:b/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б) мост</w:t>
      </w:r>
      <w:r>
        <w:rPr>
          <w:bCs/>
        </w:rPr>
      </w:r>
    </w:p>
    <w:p>
      <w:pPr>
        <w:jc w:val="both"/>
        <w:tabs>
          <w:tab w:val="left" w:pos="0" w:leader="none"/>
        </w:tabs>
        <w:rPr>
          <w:bCs/>
        </w:rPr>
      </w:pPr>
      <w:r>
        <w:rPr>
          <w:bCs/>
        </w:rPr>
        <w:t xml:space="preserve">в) коммутатор</w:t>
      </w:r>
      <w:r>
        <w:rPr>
          <w:bCs/>
        </w:rPr>
      </w:r>
    </w:p>
    <w:p>
      <w:pPr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24</w:t>
      </w:r>
      <w:r>
        <w:rPr>
          <w:bCs/>
        </w:rPr>
        <w:t xml:space="preserve">. Какую из перечисленных ниже операций осуществляет мост, если в результате проверки он выявил, что источник и получатель кадра находятся в одном сегменте?    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а) буферизация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б) продвижение</w:t>
      </w:r>
      <w:r>
        <w:rPr>
          <w:bCs/>
        </w:rPr>
      </w:r>
    </w:p>
    <w:p>
      <w:pPr>
        <w:jc w:val="both"/>
        <w:rPr>
          <w:b/>
          <w:bCs/>
        </w:rPr>
      </w:pPr>
      <w:r>
        <w:rPr>
          <w:b/>
          <w:bCs/>
        </w:rPr>
        <w:t xml:space="preserve">в) фильтрация</w:t>
      </w:r>
      <w:r>
        <w:rPr>
          <w:b/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shd w:val="clear" w:color="auto" w:fill="ffffff"/>
        <w:rPr>
          <w:bCs/>
          <w:color w:val="000000"/>
          <w:spacing w:val="-2"/>
        </w:rPr>
      </w:pPr>
      <w:r>
        <w:rPr>
          <w:bCs/>
        </w:rPr>
        <w:t xml:space="preserve">2</w:t>
      </w:r>
      <w:r>
        <w:rPr>
          <w:bCs/>
        </w:rPr>
        <w:t xml:space="preserve">5. </w:t>
      </w:r>
      <w:r>
        <w:rPr>
          <w:bCs/>
          <w:color w:val="000000"/>
          <w:spacing w:val="-2"/>
        </w:rPr>
        <w:t xml:space="preserve">Коммутатор – это</w:t>
      </w:r>
      <w:r>
        <w:rPr>
          <w:bCs/>
          <w:color w:val="000000"/>
          <w:spacing w:val="-2"/>
        </w:rPr>
      </w:r>
    </w:p>
    <w:p>
      <w:pPr>
        <w:jc w:val="both"/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а) устройство, выполняющее функцию сопряжения ЭВМ с несколькими каналами связи</w:t>
      </w:r>
      <w:r>
        <w:rPr>
          <w:bCs/>
          <w:color w:val="000000"/>
          <w:spacing w:val="-2"/>
        </w:rPr>
      </w:r>
    </w:p>
    <w:p>
      <w:pPr>
        <w:jc w:val="both"/>
        <w:shd w:val="clear" w:color="auto" w:fill="ffffff"/>
        <w:tabs>
          <w:tab w:val="left" w:pos="851" w:leader="none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б) многопортовое устройство, обеспечивающее высокоскоростную коммутацию пакетов между портами</w:t>
      </w:r>
      <w:r>
        <w:rPr>
          <w:b/>
          <w:bCs/>
          <w:color w:val="000000"/>
          <w:spacing w:val="-2"/>
        </w:rPr>
      </w:r>
    </w:p>
    <w:p>
      <w:pPr>
        <w:jc w:val="both"/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устройство, коммутирующее несколько каналов связи на один путем частотного разделения</w:t>
      </w:r>
      <w:r>
        <w:rPr>
          <w:bCs/>
          <w:color w:val="000000"/>
          <w:spacing w:val="-2"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26</w:t>
      </w:r>
      <w:r>
        <w:rPr>
          <w:bCs/>
        </w:rPr>
        <w:t xml:space="preserve">. Какой из перечисленных ниже стандартов является стандартом</w:t>
      </w:r>
      <w:r>
        <w:rPr>
          <w:bCs/>
        </w:rPr>
        <w:t xml:space="preserve">,</w:t>
      </w:r>
      <w:r>
        <w:rPr>
          <w:bCs/>
        </w:rPr>
        <w:t xml:space="preserve"> определяющим базовые правила построения виртуальной локальной сети?</w:t>
      </w:r>
      <w:r>
        <w:rPr>
          <w:bCs/>
        </w:rPr>
      </w:r>
    </w:p>
    <w:p>
      <w:pPr>
        <w:shd w:val="clear" w:color="auto" w:fill="ffffff"/>
        <w:tabs>
          <w:tab w:val="left" w:pos="851" w:leader="none"/>
        </w:tabs>
        <w:rPr>
          <w:b/>
          <w:bCs/>
          <w:color w:val="000000"/>
          <w:spacing w:val="-2"/>
        </w:rPr>
      </w:pPr>
      <w:r>
        <w:rPr>
          <w:b/>
          <w:bCs/>
        </w:rPr>
        <w:t xml:space="preserve">а) </w:t>
      </w:r>
      <w:r>
        <w:rPr>
          <w:b/>
          <w:bCs/>
          <w:color w:val="000000"/>
          <w:spacing w:val="-2"/>
          <w:lang w:val="en-US"/>
        </w:rPr>
        <w:t xml:space="preserve">IEEE</w:t>
      </w:r>
      <w:r>
        <w:rPr>
          <w:b/>
          <w:bCs/>
          <w:color w:val="000000"/>
          <w:spacing w:val="-2"/>
        </w:rPr>
        <w:t xml:space="preserve"> 802. 1 </w:t>
      </w:r>
      <w:r>
        <w:rPr>
          <w:b/>
          <w:bCs/>
          <w:color w:val="000000"/>
          <w:spacing w:val="-2"/>
          <w:lang w:val="en-US"/>
        </w:rPr>
        <w:t xml:space="preserve">Q</w:t>
      </w:r>
      <w:r>
        <w:rPr>
          <w:b/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б) </w:t>
      </w:r>
      <w:r>
        <w:rPr>
          <w:bCs/>
          <w:color w:val="000000"/>
          <w:spacing w:val="-2"/>
          <w:lang w:val="en-US"/>
        </w:rPr>
        <w:t xml:space="preserve">IEEE</w:t>
      </w:r>
      <w:r>
        <w:rPr>
          <w:bCs/>
          <w:color w:val="000000"/>
          <w:spacing w:val="-2"/>
        </w:rPr>
        <w:t xml:space="preserve"> 802.3 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</w:t>
      </w:r>
      <w:r>
        <w:rPr>
          <w:bCs/>
          <w:color w:val="000000"/>
          <w:spacing w:val="-2"/>
          <w:lang w:val="en-US"/>
        </w:rPr>
        <w:t xml:space="preserve">IEEE</w:t>
      </w:r>
      <w:r>
        <w:rPr>
          <w:bCs/>
          <w:color w:val="000000"/>
          <w:spacing w:val="-2"/>
        </w:rPr>
        <w:t xml:space="preserve"> 802.11</w:t>
      </w:r>
      <w:r>
        <w:rPr>
          <w:bCs/>
          <w:color w:val="000000"/>
          <w:spacing w:val="-2"/>
          <w:lang w:val="en-US"/>
        </w:rPr>
        <w:t xml:space="preserve">G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27</w:t>
      </w:r>
      <w:r>
        <w:rPr>
          <w:bCs/>
          <w:color w:val="000000"/>
          <w:spacing w:val="-2"/>
        </w:rPr>
        <w:t xml:space="preserve">.  Что означает термин </w:t>
      </w:r>
      <w:r>
        <w:rPr>
          <w:bCs/>
          <w:color w:val="000000"/>
          <w:spacing w:val="-2"/>
          <w:lang w:val="en-US"/>
        </w:rPr>
        <w:t xml:space="preserve">Internetworking</w:t>
      </w:r>
      <w:r>
        <w:rPr>
          <w:bCs/>
          <w:color w:val="000000"/>
          <w:spacing w:val="-2"/>
        </w:rPr>
        <w:t xml:space="preserve">?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а) компонент составной сети (подсеть, входящая в составную сеть)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б) протокол маршрутизации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в) составная сеть, совокупность нескольких сетей</w:t>
      </w:r>
      <w:r>
        <w:rPr>
          <w:b/>
          <w:bCs/>
          <w:color w:val="000000"/>
          <w:spacing w:val="-2"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28</w:t>
      </w:r>
      <w:r>
        <w:rPr>
          <w:bCs/>
        </w:rPr>
        <w:t xml:space="preserve">. Сколько уровней в многоуровневой структуре стека </w:t>
      </w:r>
      <w:r>
        <w:rPr>
          <w:bCs/>
          <w:lang w:val="en-US"/>
        </w:rPr>
        <w:t xml:space="preserve">TCP</w:t>
      </w:r>
      <w:r>
        <w:rPr>
          <w:bCs/>
        </w:rPr>
        <w:t xml:space="preserve">/</w:t>
      </w:r>
      <w:r>
        <w:rPr>
          <w:bCs/>
          <w:lang w:val="en-US"/>
        </w:rPr>
        <w:t xml:space="preserve">IP</w:t>
      </w:r>
      <w:r>
        <w:rPr>
          <w:bCs/>
        </w:rPr>
        <w:t xml:space="preserve">?</w:t>
      </w:r>
      <w:r>
        <w:rPr>
          <w:bCs/>
        </w:rPr>
      </w:r>
    </w:p>
    <w:p>
      <w:pPr>
        <w:jc w:val="both"/>
        <w:rPr>
          <w:b/>
          <w:bCs/>
        </w:rPr>
      </w:pPr>
      <w:r>
        <w:rPr>
          <w:b/>
          <w:bCs/>
        </w:rPr>
        <w:t xml:space="preserve">а) 4</w:t>
      </w:r>
      <w:r>
        <w:rPr>
          <w:b/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б) 6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в) 7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29</w:t>
      </w:r>
      <w:r>
        <w:rPr>
          <w:bCs/>
        </w:rPr>
        <w:t xml:space="preserve">. Уровню сетевых интерфейсов многоуровневой структуры стека </w:t>
      </w:r>
      <w:r>
        <w:rPr>
          <w:bCs/>
          <w:lang w:val="en-US"/>
        </w:rPr>
        <w:t xml:space="preserve">TCP</w:t>
      </w:r>
      <w:r>
        <w:rPr>
          <w:bCs/>
        </w:rPr>
        <w:t xml:space="preserve">/</w:t>
      </w:r>
      <w:r>
        <w:rPr>
          <w:bCs/>
          <w:lang w:val="en-US"/>
        </w:rPr>
        <w:t xml:space="preserve">IP</w:t>
      </w:r>
      <w:r>
        <w:rPr>
          <w:bCs/>
        </w:rPr>
        <w:t xml:space="preserve"> в модели </w:t>
      </w:r>
      <w:r>
        <w:rPr>
          <w:bCs/>
          <w:lang w:val="en-US"/>
        </w:rPr>
        <w:t xml:space="preserve">OSI</w:t>
      </w:r>
      <w:r>
        <w:rPr>
          <w:bCs/>
        </w:rPr>
        <w:t xml:space="preserve"> соответствуют </w:t>
      </w:r>
      <w:r>
        <w:rPr>
          <w:bCs/>
        </w:rPr>
      </w:r>
    </w:p>
    <w:p>
      <w:pPr>
        <w:jc w:val="both"/>
        <w:rPr>
          <w:bCs/>
          <w:color w:val="000000"/>
          <w:spacing w:val="-2"/>
        </w:rPr>
      </w:pPr>
      <w:r>
        <w:rPr>
          <w:bCs/>
        </w:rPr>
        <w:t xml:space="preserve">а) </w:t>
      </w:r>
      <w:r>
        <w:rPr>
          <w:bCs/>
          <w:color w:val="000000"/>
          <w:spacing w:val="-2"/>
        </w:rPr>
        <w:t xml:space="preserve">представительский и сеансовый уровни</w:t>
      </w:r>
      <w:r>
        <w:rPr>
          <w:bCs/>
          <w:color w:val="000000"/>
          <w:spacing w:val="-2"/>
        </w:rPr>
      </w:r>
    </w:p>
    <w:p>
      <w:pPr>
        <w:jc w:val="both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б) транспортный и сетевой уровни</w:t>
      </w:r>
      <w:r>
        <w:rPr>
          <w:bCs/>
          <w:color w:val="000000"/>
          <w:spacing w:val="-2"/>
        </w:rPr>
      </w:r>
    </w:p>
    <w:p>
      <w:pPr>
        <w:jc w:val="both"/>
        <w:rPr>
          <w:b/>
          <w:bCs/>
        </w:rPr>
      </w:pPr>
      <w:r>
        <w:rPr>
          <w:b/>
          <w:bCs/>
          <w:color w:val="000000"/>
          <w:spacing w:val="-2"/>
        </w:rPr>
        <w:t xml:space="preserve">в) канальный и физический уровни</w:t>
      </w:r>
      <w:r>
        <w:rPr>
          <w:b/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shd w:val="clear" w:color="auto" w:fill="ffffff"/>
        <w:rPr>
          <w:bCs/>
          <w:color w:val="000000"/>
          <w:spacing w:val="-2"/>
        </w:rPr>
      </w:pPr>
      <w:r>
        <w:rPr>
          <w:bCs/>
        </w:rPr>
        <w:t xml:space="preserve">30</w:t>
      </w:r>
      <w:r>
        <w:rPr>
          <w:bCs/>
        </w:rPr>
        <w:t xml:space="preserve">.</w:t>
      </w:r>
      <w:r>
        <w:rPr>
          <w:bCs/>
          <w:color w:val="000000"/>
          <w:spacing w:val="-2"/>
        </w:rPr>
        <w:t xml:space="preserve"> Что означает термин «датаграмма»?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а) самостоятельный пакет, движущийся по сети независимо от других пакетов</w:t>
      </w:r>
      <w:r>
        <w:rPr>
          <w:b/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б) </w:t>
      </w:r>
      <w:r>
        <w:rPr>
          <w:bCs/>
          <w:color w:val="000000"/>
          <w:spacing w:val="-6"/>
        </w:rPr>
        <w:t xml:space="preserve">служебный пакет запроса на установление виртуального канала, связывающего станцию-инициатор с вызываемой станцией</w:t>
      </w:r>
      <w:r>
        <w:rPr>
          <w:bCs/>
          <w:color w:val="000000"/>
          <w:spacing w:val="-2"/>
        </w:rPr>
      </w:r>
    </w:p>
    <w:p>
      <w:pPr>
        <w:shd w:val="clear" w:color="auto" w:fill="ffffff"/>
        <w:tabs>
          <w:tab w:val="left" w:pos="851" w:leader="none"/>
        </w:tabs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любой пакет, движущийся по сети</w:t>
      </w:r>
      <w:r>
        <w:rPr>
          <w:bCs/>
          <w:color w:val="000000"/>
          <w:spacing w:val="-2"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3</w:t>
      </w:r>
      <w:r>
        <w:rPr>
          <w:bCs/>
        </w:rPr>
        <w:t xml:space="preserve">1. К какому типу протоколов маршрутизации относится протокол </w:t>
      </w:r>
      <w:r>
        <w:rPr>
          <w:bCs/>
          <w:lang w:val="en-US"/>
        </w:rPr>
        <w:t xml:space="preserve">RIP</w:t>
      </w:r>
      <w:r>
        <w:rPr>
          <w:bCs/>
        </w:rPr>
        <w:t xml:space="preserve">?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а) одношаговый протокол маршрутизации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б) протокол состояния связей</w:t>
      </w:r>
      <w:r>
        <w:rPr>
          <w:bCs/>
        </w:rPr>
      </w:r>
    </w:p>
    <w:p>
      <w:pPr>
        <w:jc w:val="both"/>
        <w:rPr>
          <w:b/>
          <w:bCs/>
        </w:rPr>
      </w:pPr>
      <w:r>
        <w:rPr>
          <w:b/>
          <w:bCs/>
        </w:rPr>
        <w:t xml:space="preserve">в) дистанционно-векторный протокол</w:t>
      </w:r>
      <w:r>
        <w:rPr>
          <w:b/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32</w:t>
      </w:r>
      <w:r>
        <w:rPr>
          <w:bCs/>
        </w:rPr>
        <w:t xml:space="preserve">. Что из перечисленного нельзя отнести к требованиям, которые учитывались при разработке протокола </w:t>
      </w:r>
      <w:r>
        <w:rPr>
          <w:bCs/>
          <w:lang w:val="en-US"/>
        </w:rPr>
        <w:t xml:space="preserve">OSPF</w:t>
      </w:r>
      <w:r>
        <w:rPr>
          <w:bCs/>
        </w:rPr>
        <w:t xml:space="preserve">?</w:t>
      </w:r>
      <w:r>
        <w:rPr>
          <w:bCs/>
        </w:rPr>
      </w:r>
    </w:p>
    <w:p>
      <w:pPr>
        <w:jc w:val="both"/>
        <w:rPr>
          <w:b/>
          <w:bCs/>
        </w:rPr>
      </w:pPr>
      <w:r>
        <w:rPr>
          <w:b/>
          <w:bCs/>
        </w:rPr>
        <w:t xml:space="preserve">а) алгоритм не должен публиковаться в открытой литературе</w:t>
      </w:r>
      <w:r>
        <w:rPr>
          <w:b/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б) алгоритм должен быть динамическим и быстро адаптирующимся к изменениям топологии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в) алгоритм должен поддерживать иерархические системы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33</w:t>
      </w:r>
      <w:r>
        <w:rPr>
          <w:bCs/>
        </w:rPr>
        <w:t xml:space="preserve">. Когда при обжиме коаксиального кабеля, согласно правилам, следует надеть металлическую трубочку?</w:t>
      </w:r>
      <w:r>
        <w:rPr>
          <w:bCs/>
        </w:rPr>
      </w:r>
    </w:p>
    <w:p>
      <w:pPr>
        <w:jc w:val="both"/>
        <w:rPr>
          <w:b/>
          <w:bCs/>
        </w:rPr>
      </w:pPr>
      <w:r>
        <w:rPr>
          <w:b/>
          <w:bCs/>
        </w:rPr>
        <w:t xml:space="preserve">а) в самом начале процесса обжима</w:t>
      </w:r>
      <w:r>
        <w:rPr>
          <w:b/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б) после того, как был надет латунный сердечник коннектора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в) после обжатия латунного сердечника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34</w:t>
      </w:r>
      <w:r>
        <w:rPr>
          <w:bCs/>
        </w:rPr>
        <w:t xml:space="preserve">. Коннектор, который служит соединителем сегментов коаксиального кабеля без применения активного оборудования, его используют, когда нужно, например, дотянуть кабель до компьютера, но его длины не хватает, или чтобы избавиться от нежелательной петли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а) </w:t>
      </w:r>
      <w:r>
        <w:rPr>
          <w:bCs/>
          <w:lang w:val="en-US"/>
        </w:rPr>
        <w:t xml:space="preserve">BNC</w:t>
      </w:r>
      <w:r>
        <w:rPr>
          <w:bCs/>
        </w:rPr>
        <w:t xml:space="preserve">-коннектор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б) </w:t>
      </w:r>
      <w:r>
        <w:rPr>
          <w:bCs/>
          <w:lang w:val="en-US"/>
        </w:rPr>
        <w:t xml:space="preserve">T</w:t>
      </w:r>
      <w:r>
        <w:rPr>
          <w:bCs/>
        </w:rPr>
        <w:t xml:space="preserve">-коннектор</w:t>
      </w:r>
      <w:r>
        <w:rPr>
          <w:bCs/>
        </w:rPr>
      </w:r>
    </w:p>
    <w:p>
      <w:pPr>
        <w:jc w:val="both"/>
        <w:rPr>
          <w:b/>
          <w:bCs/>
        </w:rPr>
      </w:pPr>
      <w:r>
        <w:rPr>
          <w:b/>
          <w:bCs/>
        </w:rPr>
        <w:t xml:space="preserve">в) </w:t>
      </w:r>
      <w:r>
        <w:rPr>
          <w:b/>
          <w:bCs/>
          <w:lang w:val="en-US"/>
        </w:rPr>
        <w:t xml:space="preserve">I</w:t>
      </w:r>
      <w:r>
        <w:rPr>
          <w:b/>
          <w:bCs/>
        </w:rPr>
        <w:t xml:space="preserve">-коннектор</w:t>
      </w:r>
      <w:r>
        <w:rPr>
          <w:b/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35</w:t>
      </w:r>
      <w:r>
        <w:rPr>
          <w:bCs/>
        </w:rPr>
        <w:t xml:space="preserve">. Укажите правильный порядок стандартного расположения первых трех проводников кабеля на основе витой пары  в разъеме, учитывая, что сам кабель </w:t>
      </w:r>
      <w:r>
        <w:rPr>
          <w:bCs/>
        </w:rPr>
        <w:t xml:space="preserve">–</w:t>
      </w:r>
      <w:r>
        <w:rPr>
          <w:bCs/>
        </w:rPr>
        <w:t xml:space="preserve"> восьмижильный</w:t>
      </w:r>
      <w:r>
        <w:rPr>
          <w:bCs/>
        </w:rPr>
        <w:t xml:space="preserve"> (</w:t>
      </w:r>
      <w:r>
        <w:rPr>
          <w:bCs/>
          <w:lang w:val="en-US"/>
        </w:rPr>
        <w:t xml:space="preserve">EIA</w:t>
      </w:r>
      <w:r>
        <w:rPr>
          <w:bCs/>
        </w:rPr>
        <w:t xml:space="preserve">/</w:t>
      </w:r>
      <w:r>
        <w:rPr>
          <w:bCs/>
          <w:lang w:val="en-US"/>
        </w:rPr>
        <w:t xml:space="preserve">TIA</w:t>
      </w:r>
      <w:r>
        <w:rPr>
          <w:bCs/>
        </w:rPr>
        <w:t xml:space="preserve"> 568-</w:t>
      </w:r>
      <w:r>
        <w:rPr>
          <w:bCs/>
          <w:lang w:val="en-US"/>
        </w:rPr>
        <w:t xml:space="preserve">B</w:t>
      </w:r>
      <w:r>
        <w:rPr>
          <w:bCs/>
        </w:rPr>
        <w:t xml:space="preserve">)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а) 1 - бело-зеленый, 2 - оранжевый, 3 - бело-оранжевый</w:t>
      </w:r>
      <w:r>
        <w:rPr>
          <w:bCs/>
        </w:rPr>
      </w:r>
    </w:p>
    <w:p>
      <w:pPr>
        <w:jc w:val="both"/>
        <w:rPr>
          <w:b/>
          <w:bCs/>
        </w:rPr>
      </w:pPr>
      <w:r>
        <w:rPr>
          <w:b/>
          <w:bCs/>
        </w:rPr>
        <w:t xml:space="preserve">б) 1 - бело-оранжевый, 2 - оранжевый, 3 - бело-зеленый</w:t>
      </w:r>
      <w:r>
        <w:rPr>
          <w:b/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в) 1 - оранжевый, 2 - бело-зеленый, 3 - бело-оранжевый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36</w:t>
      </w:r>
      <w:r>
        <w:rPr>
          <w:bCs/>
        </w:rPr>
        <w:t xml:space="preserve">. Наиболее простые и дешевые приборы для диагностики кабеля, которые позволяют определить непрерывность кабеля, но не дают ответа на вопрос о том, в каком месте произошел сбой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а) анализаторы протоколов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б) кабельные сканеры</w:t>
      </w:r>
      <w:r>
        <w:rPr>
          <w:bCs/>
        </w:rPr>
      </w:r>
    </w:p>
    <w:p>
      <w:pPr>
        <w:jc w:val="both"/>
        <w:rPr>
          <w:bCs/>
        </w:rPr>
      </w:pPr>
      <w:r>
        <w:rPr>
          <w:b/>
          <w:bCs/>
        </w:rPr>
        <w:t xml:space="preserve">в) кабельные тестеры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37</w:t>
      </w:r>
      <w:r>
        <w:rPr>
          <w:bCs/>
        </w:rPr>
        <w:t xml:space="preserve">. На каком уровне сетевого взаимодействия в соответствии с моделью </w:t>
      </w:r>
      <w:r>
        <w:rPr>
          <w:bCs/>
          <w:lang w:val="en-US"/>
        </w:rPr>
        <w:t xml:space="preserve">OSI</w:t>
      </w:r>
      <w:r>
        <w:rPr>
          <w:bCs/>
        </w:rPr>
        <w:t xml:space="preserve"> работает сетевой анализатор?</w:t>
      </w:r>
      <w:r>
        <w:rPr>
          <w:bCs/>
        </w:rPr>
      </w:r>
    </w:p>
    <w:p>
      <w:pPr>
        <w:jc w:val="both"/>
        <w:rPr>
          <w:bCs/>
        </w:rPr>
      </w:pPr>
      <w:r>
        <w:rPr>
          <w:bCs/>
        </w:rPr>
        <w:t xml:space="preserve">а) </w:t>
      </w:r>
      <w:r>
        <w:rPr>
          <w:bCs/>
          <w:color w:val="000000"/>
          <w:spacing w:val="-2"/>
        </w:rPr>
        <w:t xml:space="preserve">канальный</w:t>
      </w:r>
      <w:r>
        <w:rPr>
          <w:bCs/>
        </w:rPr>
      </w:r>
    </w:p>
    <w:p>
      <w:pPr>
        <w:jc w:val="both"/>
        <w:rPr>
          <w:bCs/>
          <w:color w:val="000000"/>
          <w:spacing w:val="-2"/>
        </w:rPr>
      </w:pPr>
      <w:r>
        <w:rPr>
          <w:b/>
          <w:bCs/>
        </w:rPr>
        <w:t xml:space="preserve">б) </w:t>
      </w:r>
      <w:r>
        <w:rPr>
          <w:b/>
          <w:bCs/>
          <w:color w:val="000000"/>
          <w:spacing w:val="-2"/>
        </w:rPr>
        <w:t xml:space="preserve">транспортный   </w:t>
      </w:r>
      <w:r>
        <w:rPr>
          <w:bCs/>
          <w:color w:val="000000"/>
          <w:spacing w:val="-2"/>
        </w:rPr>
      </w:r>
    </w:p>
    <w:p>
      <w:pPr>
        <w:jc w:val="both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 xml:space="preserve">в) сеансовый</w:t>
      </w:r>
      <w:r>
        <w:rPr>
          <w:bCs/>
          <w:color w:val="000000"/>
          <w:spacing w:val="-2"/>
        </w:rPr>
      </w:r>
    </w:p>
    <w:p>
      <w:pPr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p>
      <w:pPr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p>
      <w:pPr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p>
      <w:pPr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p>
      <w:pPr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p>
      <w:pPr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p>
      <w:pPr>
        <w:jc w:val="center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</w:r>
      <w:r>
        <w:rPr>
          <w:bCs/>
          <w:color w:val="000000"/>
          <w:spacing w:val="-2"/>
        </w:rPr>
      </w:r>
    </w:p>
    <w:sectPr>
      <w:footnotePr/>
      <w:endnotePr/>
      <w:type w:val="nextPage"/>
      <w:pgSz w:w="11906" w:h="16838" w:orient="portrait"/>
      <w:pgMar w:top="539" w:right="567" w:bottom="568" w:left="96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table" w:styleId="621">
    <w:name w:val="Table Grid"/>
    <w:basedOn w:val="61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22">
    <w:name w:val="Balloon Text"/>
    <w:basedOn w:val="617"/>
    <w:link w:val="623"/>
    <w:uiPriority w:val="99"/>
    <w:semiHidden/>
    <w:unhideWhenUsed/>
    <w:rPr>
      <w:rFonts w:ascii="Tahoma" w:hAnsi="Tahoma" w:cs="Tahoma"/>
      <w:sz w:val="16"/>
      <w:szCs w:val="16"/>
    </w:rPr>
  </w:style>
  <w:style w:type="character" w:styleId="623" w:customStyle="1">
    <w:name w:val="Текст выноски Знак"/>
    <w:basedOn w:val="618"/>
    <w:link w:val="622"/>
    <w:uiPriority w:val="99"/>
    <w:semiHidden/>
    <w:rPr>
      <w:rFonts w:ascii="Tahoma" w:hAnsi="Tahoma" w:eastAsia="Times New Roman" w:cs="Tahoma"/>
      <w:sz w:val="16"/>
      <w:szCs w:val="1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Р7-Офис/2024.4.1.625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revision>6</cp:revision>
  <dcterms:created xsi:type="dcterms:W3CDTF">2024-10-03T05:24:00Z</dcterms:created>
  <dcterms:modified xsi:type="dcterms:W3CDTF">2024-12-04T08:49:02Z</dcterms:modified>
</cp:coreProperties>
</file>