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800"/>
      </w:pPr>
      <w:r>
        <w:rPr>
          <w:rFonts w:ascii="Calibri" w:cs="Calibri" w:eastAsia="Calibri" w:hAnsi="Calibri"/>
          <w:b/>
          <w:bCs/>
          <w:color w:val="07263C"/>
          <w:sz w:val="72"/>
          <w:szCs w:val="72"/>
        </w:rPr>
        <w:t xml:space="preserve">CommuniQ</w:t>
      </w:r>
      <w:r>
        <w:rPr>
          <w:rFonts w:ascii="Calibri" w:cs="Calibri" w:eastAsia="Calibri" w:hAnsi="Calibri"/>
          <w:b/>
          <w:bCs/>
          <w:color w:val="FA3B3C"/>
          <w:sz w:val="72"/>
          <w:szCs w:val="72"/>
        </w:rPr>
        <w:t xml:space="preserve"> CQ</w:t>
      </w:r>
    </w:p>
    <w:p>
      <w:pPr>
        <w:pBdr>
          <w:bottom w:val="single" w:color="FA3B3C" w:sz="24"/>
        </w:pBdr>
        <w:spacing w:after="360"/>
      </w:pPr>
    </w:p>
    <w:p>
      <w:pPr>
        <w:spacing w:after="160"/>
      </w:pPr>
      <w:r>
        <w:rPr>
          <w:rFonts w:ascii="Sylfaen" w:cs="Sylfaen" w:eastAsia="Sylfaen" w:hAnsi="Sylfaen"/>
          <w:b/>
          <w:bCs/>
          <w:color w:val="07263C"/>
          <w:sz w:val="48"/>
          <w:szCs w:val="48"/>
        </w:rPr>
        <w:t xml:space="preserve">მომხმარებლის სახელმძღვანელო</w:t>
      </w:r>
    </w:p>
    <w:p>
      <w:pPr>
        <w:spacing w:after="2000"/>
      </w:pPr>
      <w:r>
        <w:rPr>
          <w:rFonts w:ascii="Sylfaen" w:cs="Sylfaen" w:eastAsia="Sylfaen" w:hAnsi="Sylfaen"/>
          <w:color w:val="5A7184"/>
          <w:sz w:val="26"/>
          <w:szCs w:val="26"/>
        </w:rPr>
        <w:t xml:space="preserve">ცოდნის ბაზა, ზარების ანალიზი და შეფასება — ორგანიზაციის მფლობელებისა და წევრებისთვის.</w:t>
      </w:r>
    </w:p>
    <w:p>
      <w:r>
        <w:rPr>
          <w:rFonts w:ascii="Sylfaen" w:cs="Sylfaen" w:eastAsia="Sylfaen" w:hAnsi="Sylfaen"/>
          <w:color w:val="5A7184"/>
          <w:sz w:val="20"/>
          <w:szCs w:val="20"/>
        </w:rPr>
        <w:t xml:space="preserve">CommuniQ CQ v3 AI · მომხმარებლის სახელმძღვანელო · ქართული · v1.0</w:t>
      </w:r>
    </w:p>
    <w:p>
      <w:r>
        <w:br w:type="page"/>
      </w:r>
    </w:p>
    <w:p>
      <w:pPr>
        <w:pStyle w:val="Heading1"/>
        <w:spacing w:after="140" w:before="360"/>
      </w:pPr>
      <w:r>
        <w:rPr>
          <w:rFonts w:ascii="Sylfaen" w:cs="Sylfaen" w:eastAsia="Sylfaen" w:hAnsi="Sylfaen"/>
          <w:b/>
          <w:bCs/>
          <w:color w:val="07263C"/>
          <w:sz w:val="32"/>
          <w:szCs w:val="32"/>
        </w:rPr>
        <w:t xml:space="preserve">1. ამ სახელმძღვანელოს შესახებ</w:t>
      </w:r>
    </w:p>
    <w:p>
      <w:pPr>
        <w:spacing w:after="120"/>
      </w:pP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ეს სახელმძღვანელო განკუთვნილია CommuniQ CQ v3 AI-ს მომხმარებელი ორგანიზაციის თანამშრომლებისთვის: ხარისხის სუპერვაიზერებისთვის, გუნდის ხელმძღვანელებისა და ოპერატორებისთვის. იგი მოიცავს პორტალის ყველა ფუნქციას — ცოდნის ბაზას, ზარების ანალიზს, შეფასებას, რუბრიკასა და განსახილველ რიგს.</w:t>
      </w:r>
    </w:p>
    <w:p>
      <w:pPr>
        <w:spacing w:after="120"/>
      </w:pP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ანგარიშს ორი როლიდან ერთი აქვს. ის განყოფილებები, რომლებსაც მხოლოდ მფლობელი მართავს, მონიშნულია აღნიშვნით </w:t>
      </w:r>
      <w:r>
        <w:rPr>
          <w:rFonts w:ascii="Sylfaen" w:cs="Sylfaen" w:eastAsia="Sylfaen" w:hAnsi="Sylfaen"/>
          <w:b/>
          <w:bCs/>
          <w:sz w:val="22"/>
          <w:szCs w:val="22"/>
        </w:rPr>
        <w:t xml:space="preserve">(მფლობელი)</w:t>
      </w: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226"/>
      </w:tblGrid>
      <w:tr>
        <w:tc>
          <w:tcPr>
            <w:tcW w:type="dxa" w:w="1800"/>
            <w:shd w:fill="EAF1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ylfaen" w:cs="Sylfaen" w:eastAsia="Sylfaen" w:hAnsi="Sylfaen"/>
                <w:b/>
                <w:bCs/>
                <w:color w:val="07263C"/>
                <w:sz w:val="21"/>
                <w:szCs w:val="21"/>
              </w:rPr>
              <w:t xml:space="preserve">როლი</w:t>
            </w:r>
          </w:p>
        </w:tc>
        <w:tc>
          <w:tcPr>
            <w:tcW w:type="dxa" w:w="7226"/>
            <w:shd w:fill="EAF1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ylfaen" w:cs="Sylfaen" w:eastAsia="Sylfaen" w:hAnsi="Sylfaen"/>
                <w:b/>
                <w:bCs/>
                <w:color w:val="07263C"/>
                <w:sz w:val="21"/>
                <w:szCs w:val="21"/>
              </w:rPr>
              <w:t xml:space="preserve">შესაძლებლობები</w:t>
            </w:r>
          </w:p>
        </w:tc>
      </w:tr>
      <w:tr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ylfaen" w:cs="Sylfaen" w:eastAsia="Sylfaen" w:hAnsi="Sylfaen"/>
                <w:b w:val="false"/>
                <w:bCs w:val="false"/>
                <w:sz w:val="22"/>
                <w:szCs w:val="22"/>
              </w:rPr>
              <w:t xml:space="preserve">მფლობელი</w:t>
            </w:r>
          </w:p>
        </w:tc>
        <w:tc>
          <w:tcPr>
            <w:tcW w:type="dxa" w:w="72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ylfaen" w:cs="Sylfaen" w:eastAsia="Sylfaen" w:hAnsi="Sylfaen"/>
                <w:b w:val="false"/>
                <w:bCs w:val="false"/>
                <w:sz w:val="22"/>
                <w:szCs w:val="22"/>
              </w:rPr>
              <w:t xml:space="preserve">ყველაფერი ქვემოთ ჩამოთვლილი, მათ შორის რუბრიკის, განწყობის პარამეტრებისა და ბოტის პარამეტრების რედაქტირება.</w:t>
            </w:r>
          </w:p>
        </w:tc>
      </w:tr>
      <w:tr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ylfaen" w:cs="Sylfaen" w:eastAsia="Sylfaen" w:hAnsi="Sylfaen"/>
                <w:b w:val="false"/>
                <w:bCs w:val="false"/>
                <w:sz w:val="22"/>
                <w:szCs w:val="22"/>
              </w:rPr>
              <w:t xml:space="preserve">წევრი</w:t>
            </w:r>
          </w:p>
        </w:tc>
        <w:tc>
          <w:tcPr>
            <w:tcW w:type="dxa" w:w="72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ylfaen" w:cs="Sylfaen" w:eastAsia="Sylfaen" w:hAnsi="Sylfaen"/>
                <w:b w:val="false"/>
                <w:bCs w:val="false"/>
                <w:sz w:val="22"/>
                <w:szCs w:val="22"/>
              </w:rPr>
              <w:t xml:space="preserve">ყველაფერი ქვემოთ ჩამოთვლილი, გარდა კონფიგურაციის გვერდებისა — ისინი მხოლოდ სანახავადაა.</w:t>
            </w:r>
          </w:p>
        </w:tc>
      </w:tr>
    </w:tbl>
    <w:p>
      <w:pPr>
        <w:spacing w:after="120"/>
      </w:pPr>
    </w:p>
    <w:p>
      <w:pPr>
        <w:pStyle w:val="Heading1"/>
        <w:spacing w:after="140" w:before="360"/>
      </w:pPr>
      <w:r>
        <w:rPr>
          <w:rFonts w:ascii="Sylfaen" w:cs="Sylfaen" w:eastAsia="Sylfaen" w:hAnsi="Sylfaen"/>
          <w:b/>
          <w:bCs/>
          <w:color w:val="07263C"/>
          <w:sz w:val="32"/>
          <w:szCs w:val="32"/>
        </w:rPr>
        <w:t xml:space="preserve">2. შესვლა და საფუძვლები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გახსენით პორტალის მისამართი და შეიყვანეთ ადმინისტრატორისგან მიღებული მომხმარებლის სახელი და პაროლი.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ენის შესაცვლელად გამოიყენეთ თავსართის EN / KA / RU გადამრთველი, თემისთვის — მზის/მთვარის ღილაკი.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გასასვლელად დააჭირეთ ღილაკს გასვლა.</w:t>
      </w:r>
    </w:p>
    <w:tbl>
      <w:tblPr>
        <w:tblW w:type="dxa" w:w="9026"/>
        <w:tblBorders>
          <w:top w:val="none"/>
          <w:left w:val="single" w:color="07263C" w:sz="24"/>
          <w:bottom w:val="none"/>
          <w:right w:val="none"/>
          <w:insideH w:val="none"/>
          <w:insideV w:val="none"/>
        </w:tblBorders>
      </w:tblPr>
      <w:tblGrid>
        <w:gridCol w:w="9026"/>
      </w:tblGrid>
      <w:tr>
        <w:tc>
          <w:tcPr>
            <w:tcW w:type="dxa" w:w="9026"/>
            <w:shd w:fill="EAF1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Sylfaen" w:cs="Sylfaen" w:eastAsia="Sylfaen" w:hAnsi="Sylfaen"/>
                <w:b w:val="false"/>
                <w:bCs w:val="false"/>
                <w:sz w:val="22"/>
                <w:szCs w:val="22"/>
              </w:rPr>
              <w:t xml:space="preserve">შენიშვნა: სესია ბრაუზერის ჩანართზეა მიბმული — ახალი ჩანართი ავტორიზაციის გარეშე იწყება. თუ სესიის ვადა ამოიწურა, დაბრუნდებით შესვლის ეკრანზე მოკლე განმარტებით — უბრალოდ შედით ხელახლა.</w:t>
            </w:r>
          </w:p>
        </w:tc>
      </w:tr>
    </w:tbl>
    <w:p>
      <w:pPr>
        <w:spacing w:after="120"/>
      </w:pPr>
    </w:p>
    <w:p>
      <w:pPr>
        <w:pStyle w:val="Heading1"/>
        <w:spacing w:after="140" w:before="360"/>
      </w:pPr>
      <w:r>
        <w:rPr>
          <w:rFonts w:ascii="Sylfaen" w:cs="Sylfaen" w:eastAsia="Sylfaen" w:hAnsi="Sylfaen"/>
          <w:b/>
          <w:bCs/>
          <w:color w:val="07263C"/>
          <w:sz w:val="32"/>
          <w:szCs w:val="32"/>
        </w:rPr>
        <w:t xml:space="preserve">3. ცოდნის ბაზა</w:t>
      </w:r>
    </w:p>
    <w:p>
      <w:pPr>
        <w:spacing w:after="120"/>
      </w:pP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ცოდნის ბაზა თქვენი პოლიტიკების, ხშირი კითხვებისა და პროცედურების კრებულია, რომელსაც AI ზარების ფაქტების შესამოწმებლად და კითხვებზე პასუხისთვის იყენებს. რაც უკეთესია ბაზა, მით უფრო ზუსტია ყველაფერი დანარჩენი.</w:t>
      </w:r>
    </w:p>
    <w:p>
      <w:pPr>
        <w:pStyle w:val="Heading2"/>
        <w:spacing w:after="100" w:before="240"/>
      </w:pPr>
      <w:r>
        <w:rPr>
          <w:rFonts w:ascii="Sylfaen" w:cs="Sylfaen" w:eastAsia="Sylfaen" w:hAnsi="Sylfaen"/>
          <w:b/>
          <w:bCs/>
          <w:color w:val="07263C"/>
          <w:sz w:val="26"/>
          <w:szCs w:val="26"/>
        </w:rPr>
        <w:t xml:space="preserve">ცოდნის იმპორტი</w:t>
      </w:r>
    </w:p>
    <w:p>
      <w:pPr>
        <w:spacing w:after="120"/>
      </w:pP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სამი გზა: ფაილის ატვირთვა (PDF, DOCX, TXT, MD), ტექსტის ჩასმა ან CSV ფაილი. CSV-ში პირველი რიგი სვეტების სათაურები უნდა იყოს; ორსვეტიანი ფაილი კითხვა-პასუხის წყვილებად შემოდის; მეტსვეტიანი ფაილიდან თითო რიგი თითო ჩანაწერად.</w:t>
      </w:r>
    </w:p>
    <w:p>
      <w:pPr>
        <w:spacing w:after="120"/>
      </w:pP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იმპორტის შემდეგ დოკუმენტი ჯერ </w:t>
      </w:r>
      <w:r>
        <w:rPr>
          <w:rFonts w:ascii="Sylfaen" w:cs="Sylfaen" w:eastAsia="Sylfaen" w:hAnsi="Sylfaen"/>
          <w:b/>
          <w:bCs/>
          <w:sz w:val="22"/>
          <w:szCs w:val="22"/>
        </w:rPr>
        <w:t xml:space="preserve">მუშავდება</w:t>
      </w: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 (ტექსტი ნაწევრდება და ინდექსდება), შემდეგ ხდება </w:t>
      </w:r>
      <w:r>
        <w:rPr>
          <w:rFonts w:ascii="Sylfaen" w:cs="Sylfaen" w:eastAsia="Sylfaen" w:hAnsi="Sylfaen"/>
          <w:b/>
          <w:bCs/>
          <w:sz w:val="22"/>
          <w:szCs w:val="22"/>
        </w:rPr>
        <w:t xml:space="preserve">მზად</w:t>
      </w: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. შეცდომის შემთხვევაში გახსენით დოკუმენტი მიზეზის სანახავად.</w:t>
      </w:r>
    </w:p>
    <w:p>
      <w:pPr>
        <w:pStyle w:val="Heading2"/>
        <w:spacing w:after="100" w:before="240"/>
      </w:pPr>
      <w:r>
        <w:rPr>
          <w:rFonts w:ascii="Sylfaen" w:cs="Sylfaen" w:eastAsia="Sylfaen" w:hAnsi="Sylfaen"/>
          <w:b/>
          <w:bCs/>
          <w:color w:val="07263C"/>
          <w:sz w:val="26"/>
          <w:szCs w:val="26"/>
        </w:rPr>
        <w:t xml:space="preserve">დოკუმენტები და ხილვადობა</w:t>
      </w:r>
    </w:p>
    <w:p>
      <w:pPr>
        <w:spacing w:after="120"/>
      </w:pP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ყოველი დოკუმენტი ნაგულისხმევად </w:t>
      </w:r>
      <w:r>
        <w:rPr>
          <w:rFonts w:ascii="Sylfaen" w:cs="Sylfaen" w:eastAsia="Sylfaen" w:hAnsi="Sylfaen"/>
          <w:b/>
          <w:bCs/>
          <w:sz w:val="22"/>
          <w:szCs w:val="22"/>
        </w:rPr>
        <w:t xml:space="preserve">შიდაა</w:t>
      </w: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: გამოიყენება ანალიზისა და ფაქტების შემოწმებისთვის და კლიენტებს არასოდეს უჩანთ. დოკუმენტის </w:t>
      </w:r>
      <w:r>
        <w:rPr>
          <w:rFonts w:ascii="Sylfaen" w:cs="Sylfaen" w:eastAsia="Sylfaen" w:hAnsi="Sylfaen"/>
          <w:b/>
          <w:bCs/>
          <w:sz w:val="22"/>
          <w:szCs w:val="22"/>
        </w:rPr>
        <w:t xml:space="preserve">ბოტისთვის დაშვება</w:t>
      </w: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 თქვენს ბოტს (თუ იყენებთ) უფლებას აძლევს, მისი ტექსტი კლიენტებს სიტყვასიტყვით გადასცეს. ინტერნეტში არაფერი ქვეყნდება — მონაცემები თქვენს სამუშაო სივრცეს არ ტოვებს.</w:t>
      </w:r>
    </w:p>
    <w:tbl>
      <w:tblPr>
        <w:tblW w:type="dxa" w:w="9026"/>
        <w:tblBorders>
          <w:top w:val="none"/>
          <w:left w:val="single" w:color="FA3B3C" w:sz="24"/>
          <w:bottom w:val="none"/>
          <w:right w:val="none"/>
          <w:insideH w:val="none"/>
          <w:insideV w:val="none"/>
        </w:tblBorders>
      </w:tblPr>
      <w:tblGrid>
        <w:gridCol w:w="9026"/>
      </w:tblGrid>
      <w:tr>
        <w:tc>
          <w:tcPr>
            <w:tcW w:type="dxa" w:w="9026"/>
            <w:shd w:fill="FDECE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Sylfaen" w:cs="Sylfaen" w:eastAsia="Sylfaen" w:hAnsi="Sylfaen"/>
                <w:b w:val="false"/>
                <w:bCs w:val="false"/>
                <w:sz w:val="22"/>
                <w:szCs w:val="22"/>
              </w:rPr>
              <w:t xml:space="preserve">გაფრთხილება: დაუშვით ბოტისთვის მხოლოდ ის დოკუმენტები, რომელთა წაკითხვის უფლებაც კლიენტებს აქვთ. დადასტურების ფანჯარა შეგახსენებთ, რას ნიშნავს დაშვება — და რომ ინტერნეტში არაფერი ქვეყნდება.</w:t>
            </w:r>
          </w:p>
        </w:tc>
      </w:tr>
    </w:tbl>
    <w:p>
      <w:pPr>
        <w:spacing w:after="120"/>
      </w:pPr>
    </w:p>
    <w:p>
      <w:pPr>
        <w:pStyle w:val="Heading2"/>
        <w:spacing w:after="100" w:before="240"/>
      </w:pPr>
      <w:r>
        <w:rPr>
          <w:rFonts w:ascii="Sylfaen" w:cs="Sylfaen" w:eastAsia="Sylfaen" w:hAnsi="Sylfaen"/>
          <w:b/>
          <w:bCs/>
          <w:color w:val="07263C"/>
          <w:sz w:val="26"/>
          <w:szCs w:val="26"/>
        </w:rPr>
        <w:t xml:space="preserve">ძიების ტესტი</w:t>
      </w:r>
    </w:p>
    <w:p>
      <w:pPr>
        <w:spacing w:after="120"/>
      </w:pP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ძიების ტესტი აჩვენებს, ზუსტად რას პოულობს AI კითხვაზე — რომელი ფრაგმენტები დაემთხვა და რამდენად ძლიერად. თუ სწორი პასუხი არ ჩანს, ბაზას ამ თემაზე ხარვეზი აქვს: დაამატეთ ან გააუმჯობესეთ დოკუმენტი.</w:t>
      </w:r>
    </w:p>
    <w:p>
      <w:pPr>
        <w:pStyle w:val="Heading2"/>
        <w:spacing w:after="100" w:before="240"/>
      </w:pPr>
      <w:r>
        <w:rPr>
          <w:rFonts w:ascii="Sylfaen" w:cs="Sylfaen" w:eastAsia="Sylfaen" w:hAnsi="Sylfaen"/>
          <w:b/>
          <w:bCs/>
          <w:color w:val="07263C"/>
          <w:sz w:val="26"/>
          <w:szCs w:val="26"/>
        </w:rPr>
        <w:t xml:space="preserve">ფრაგმენტები</w:t>
      </w:r>
    </w:p>
    <w:p>
      <w:pPr>
        <w:spacing w:after="120"/>
      </w:pP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ძიება ფრაგმენტებს ადარებს და არა მთლიან დოკუმენტებს. შეგიძლიათ ნახოთ დოკუმენტის ფრაგმენტები, პირდაპირ დაარედაქტიროთ ერთი (ინდექსი მაშინვე განახლდება) ან წაშალოთ — ის ყველა პასუხიდან გაქრება.</w:t>
      </w:r>
    </w:p>
    <w:p>
      <w:pPr>
        <w:pStyle w:val="Heading1"/>
        <w:spacing w:after="140" w:before="360"/>
      </w:pPr>
      <w:r>
        <w:rPr>
          <w:rFonts w:ascii="Sylfaen" w:cs="Sylfaen" w:eastAsia="Sylfaen" w:hAnsi="Sylfaen"/>
          <w:b/>
          <w:bCs/>
          <w:color w:val="07263C"/>
          <w:sz w:val="32"/>
          <w:szCs w:val="32"/>
        </w:rPr>
        <w:t xml:space="preserve">4. ზარის ანალიზი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გახსენით ჩანართი ზარის ანალიზი.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ატვირთეთ ჩანაწერი (ნებისმიერი გავრცელებული აუდიო ან ვიდეო ფორმატი) ან დააჭირეთ ჩაწერას მიკროფონიდან ჩასაწერად.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დააჭირეთ ანალიზს და დაელოდეთ — გრძელ ზარს შეიძლება ერთ წუთამდე დასჭირდეს.</w:t>
      </w:r>
    </w:p>
    <w:p>
      <w:pPr>
        <w:spacing w:after="120"/>
      </w:pP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მიიღებთ: ტრანსკრიფციას, სტრუქტურირებულ ანალიზს (ენა, შეჯამება, თემები, ძირითადი პუნქტები, სამოქმედო პუნქტები, ხარისხის ქულა), ოპერატორის მტკიცებების </w:t>
      </w:r>
      <w:r>
        <w:rPr>
          <w:rFonts w:ascii="Sylfaen" w:cs="Sylfaen" w:eastAsia="Sylfaen" w:hAnsi="Sylfaen"/>
          <w:b/>
          <w:bCs/>
          <w:sz w:val="22"/>
          <w:szCs w:val="22"/>
        </w:rPr>
        <w:t xml:space="preserve">ფაქტების შემოწმებას</w:t>
      </w: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 თქვენს ცოდნის ბაზასთან (დადასტურებული / გაბათილებული / ბაზაში არ არის — მტკიცებულებით), რუბრიკის </w:t>
      </w:r>
      <w:r>
        <w:rPr>
          <w:rFonts w:ascii="Sylfaen" w:cs="Sylfaen" w:eastAsia="Sylfaen" w:hAnsi="Sylfaen"/>
          <w:b/>
          <w:bCs/>
          <w:sz w:val="22"/>
          <w:szCs w:val="22"/>
        </w:rPr>
        <w:t xml:space="preserve">შეფასების ბარათს</w:t>
      </w: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 და </w:t>
      </w:r>
      <w:r>
        <w:rPr>
          <w:rFonts w:ascii="Sylfaen" w:cs="Sylfaen" w:eastAsia="Sylfaen" w:hAnsi="Sylfaen"/>
          <w:b/>
          <w:bCs/>
          <w:sz w:val="22"/>
          <w:szCs w:val="22"/>
        </w:rPr>
        <w:t xml:space="preserve">განწყობის</w:t>
      </w: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 შეფასებას.</w:t>
      </w:r>
    </w:p>
    <w:p>
      <w:pPr>
        <w:spacing w:after="120"/>
      </w:pP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ყველა ანალიზი ინახება ჩანართში </w:t>
      </w:r>
      <w:r>
        <w:rPr>
          <w:rFonts w:ascii="Sylfaen" w:cs="Sylfaen" w:eastAsia="Sylfaen" w:hAnsi="Sylfaen"/>
          <w:b/>
          <w:bCs/>
          <w:sz w:val="22"/>
          <w:szCs w:val="22"/>
        </w:rPr>
        <w:t xml:space="preserve">ისტორია</w:t>
      </w: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 — ნებისმიერ რიგზე დაჭერით სრული შედეგი გაიხსნება.</w:t>
      </w:r>
    </w:p>
    <w:p>
      <w:pPr>
        <w:pStyle w:val="Heading1"/>
        <w:spacing w:after="140" w:before="360"/>
      </w:pPr>
      <w:r>
        <w:rPr>
          <w:rFonts w:ascii="Sylfaen" w:cs="Sylfaen" w:eastAsia="Sylfaen" w:hAnsi="Sylfaen"/>
          <w:b/>
          <w:bCs/>
          <w:color w:val="07263C"/>
          <w:sz w:val="32"/>
          <w:szCs w:val="32"/>
        </w:rPr>
        <w:t xml:space="preserve">5. ზარის შეფასება</w:t>
      </w:r>
    </w:p>
    <w:p>
      <w:pPr>
        <w:spacing w:after="120"/>
      </w:pP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შეფასების გვერდს სამი რეჟიმი აქვს: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/>
      </w:r>
      <w:r>
        <w:rPr>
          <w:rFonts w:ascii="Sylfaen" w:cs="Sylfaen" w:eastAsia="Sylfaen" w:hAnsi="Sylfaen"/>
          <w:b/>
          <w:bCs/>
          <w:sz w:val="22"/>
          <w:szCs w:val="22"/>
        </w:rPr>
        <w:t xml:space="preserve">ტექსტი</w:t>
      </w: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 — ჩასვით ან აკრიფეთ ოპერატორის წერილობითი პასუხი; ის შეფასდება რუბრიკით და შემოწმდება ცოდნის ბაზასთან.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/>
      </w:r>
      <w:r>
        <w:rPr>
          <w:rFonts w:ascii="Sylfaen" w:cs="Sylfaen" w:eastAsia="Sylfaen" w:hAnsi="Sylfaen"/>
          <w:b/>
          <w:bCs/>
          <w:sz w:val="22"/>
          <w:szCs w:val="22"/>
        </w:rPr>
        <w:t xml:space="preserve">აუდიო / ვიდეო</w:t>
      </w: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 — ატვირთეთ მთლიანი ზარი; ის გადაიწერება და შეფასდება ზუსტად ისე, როგორც ანალიზის ჩანართში.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/>
      </w:r>
      <w:r>
        <w:rPr>
          <w:rFonts w:ascii="Sylfaen" w:cs="Sylfaen" w:eastAsia="Sylfaen" w:hAnsi="Sylfaen"/>
          <w:b/>
          <w:bCs/>
          <w:sz w:val="22"/>
          <w:szCs w:val="22"/>
        </w:rPr>
        <w:t xml:space="preserve">განწყობა</w:t>
      </w: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 — ატვირთეთ ჩანაწერი და მიიღეთ მხოლოდ განწყობის შეფასება: რა ითქვა და როგორ ჟღერდა. ცოდნის ბაზა არ გამოიყენება.</w:t>
      </w:r>
    </w:p>
    <w:p>
      <w:pPr>
        <w:spacing w:after="120"/>
      </w:pP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განწყობის რეჟიმი ორგანიზაციის განწყობის პარამეტრებსაც აჩვენებს: ანალიზის ჩართვა/გამორთვა და, სურვილისამებრ, ტექსტური მითითება სიტყვების შეფასების წარმართვისთვის. </w:t>
      </w:r>
      <w:r>
        <w:rPr>
          <w:rFonts w:ascii="Sylfaen" w:cs="Sylfaen" w:eastAsia="Sylfaen" w:hAnsi="Sylfaen"/>
          <w:b/>
          <w:bCs/>
          <w:sz w:val="22"/>
          <w:szCs w:val="22"/>
        </w:rPr>
        <w:t xml:space="preserve">(მფლობელი)</w:t>
      </w: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/>
      </w:r>
    </w:p>
    <w:p>
      <w:pPr>
        <w:pStyle w:val="Heading1"/>
        <w:spacing w:after="140" w:before="360"/>
      </w:pPr>
      <w:r>
        <w:rPr>
          <w:rFonts w:ascii="Sylfaen" w:cs="Sylfaen" w:eastAsia="Sylfaen" w:hAnsi="Sylfaen"/>
          <w:b/>
          <w:bCs/>
          <w:color w:val="07263C"/>
          <w:sz w:val="32"/>
          <w:szCs w:val="32"/>
        </w:rPr>
        <w:t xml:space="preserve">6. რუბრიკა (მფლობელი)</w:t>
      </w:r>
    </w:p>
    <w:p>
      <w:pPr>
        <w:spacing w:after="120"/>
      </w:pP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რუბრიკა განსაზღვრავს, როგორ ფასდება ზარები. ეს არის დანომრილი კრიტერიუმების სია — თითოეულს აქვს სახელი, მოკლე აღწერა, მითითება შემფასებლისთვის და წონა.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დაამატეთ კრიტერიუმები — თითოეული დანომრილი ბარათია.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დააყენეთ წონები — ჯამი ზუსტად 100% უნდა იყოს. გამოიყენეთ „100%-მდე მოყვანა“ პროპორციული გასწორებისთვის.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სურვილისამებრ დაამატეთ ზოგადი მითითება გამყოფის ქვემოთ (ტონი, რა არის მთავარი, სიმკაცრე).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დააჭირეთ რუბრიკის შენახვას. შენახვა ახალ ვერსიას ქმნის; ზარები აქტიური ვერსიით ფასდება.</w:t>
      </w:r>
    </w:p>
    <w:tbl>
      <w:tblPr>
        <w:tblW w:type="dxa" w:w="9026"/>
        <w:tblBorders>
          <w:top w:val="none"/>
          <w:left w:val="single" w:color="07263C" w:sz="24"/>
          <w:bottom w:val="none"/>
          <w:right w:val="none"/>
          <w:insideH w:val="none"/>
          <w:insideV w:val="none"/>
        </w:tblBorders>
      </w:tblPr>
      <w:tblGrid>
        <w:gridCol w:w="9026"/>
      </w:tblGrid>
      <w:tr>
        <w:tc>
          <w:tcPr>
            <w:tcW w:type="dxa" w:w="9026"/>
            <w:shd w:fill="EAF1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Sylfaen" w:cs="Sylfaen" w:eastAsia="Sylfaen" w:hAnsi="Sylfaen"/>
                <w:b w:val="false"/>
                <w:bCs w:val="false"/>
                <w:sz w:val="22"/>
                <w:szCs w:val="22"/>
              </w:rPr>
              <w:t xml:space="preserve">შენიშვნა: წევრები ამ გვერდს მხოლოდ სანახავად ხედავენ. AI თითო კრიტერიუმს 0–100 ქულით აფასებს ციტირებული მტკიცებულებით; შეწონილ ჯამს სისტემა ითვლის და არა მოდელი.</w:t>
            </w:r>
          </w:p>
        </w:tc>
      </w:tr>
    </w:tbl>
    <w:p>
      <w:pPr>
        <w:spacing w:after="120"/>
      </w:pPr>
    </w:p>
    <w:p>
      <w:pPr>
        <w:pStyle w:val="Heading1"/>
        <w:spacing w:after="140" w:before="360"/>
      </w:pPr>
      <w:r>
        <w:rPr>
          <w:rFonts w:ascii="Sylfaen" w:cs="Sylfaen" w:eastAsia="Sylfaen" w:hAnsi="Sylfaen"/>
          <w:b/>
          <w:bCs/>
          <w:color w:val="07263C"/>
          <w:sz w:val="32"/>
          <w:szCs w:val="32"/>
        </w:rPr>
        <w:t xml:space="preserve">7. განსახილველი</w:t>
      </w:r>
    </w:p>
    <w:p>
      <w:pPr>
        <w:spacing w:after="120"/>
      </w:pP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როცა ბოტი კლიენტებს ცუდად პასუხობს, სისტემა ამ საუბრებიდან ცოდნის ბაზის ცვლილებებს გვთავაზობს: დაკარგული პასუხის დამატება, მოძველებულის განახლება ან ისეთი ტექსტის დამალვა, რომელიც ბოტმა არ უნდა თქვას. ბარათები ზუსტ ციტატებს აჩვენებს, რომ თავად განსაჯოთ.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/>
      </w:r>
      <w:r>
        <w:rPr>
          <w:rFonts w:ascii="Sylfaen" w:cs="Sylfaen" w:eastAsia="Sylfaen" w:hAnsi="Sylfaen"/>
          <w:b/>
          <w:bCs/>
          <w:sz w:val="22"/>
          <w:szCs w:val="22"/>
        </w:rPr>
        <w:t xml:space="preserve">მიღება</w:t>
      </w: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 — ცვლილება მაშინვე აისახება ცოდნის ბაზაში.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/>
      </w:r>
      <w:r>
        <w:rPr>
          <w:rFonts w:ascii="Sylfaen" w:cs="Sylfaen" w:eastAsia="Sylfaen" w:hAnsi="Sylfaen"/>
          <w:b/>
          <w:bCs/>
          <w:sz w:val="22"/>
          <w:szCs w:val="22"/>
        </w:rPr>
        <w:t xml:space="preserve">რედაქტირება</w:t>
      </w: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 — შეასწორეთ შემოთავაზებული ტექსტი შესვლამდე.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/>
      </w:r>
      <w:r>
        <w:rPr>
          <w:rFonts w:ascii="Sylfaen" w:cs="Sylfaen" w:eastAsia="Sylfaen" w:hAnsi="Sylfaen"/>
          <w:b/>
          <w:bCs/>
          <w:sz w:val="22"/>
          <w:szCs w:val="22"/>
        </w:rPr>
        <w:t xml:space="preserve">უარყოფა</w:t>
      </w: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 — აირჩიეთ მიზეზი; არაფერი იცვლება.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/>
      </w:r>
      <w:r>
        <w:rPr>
          <w:rFonts w:ascii="Sylfaen" w:cs="Sylfaen" w:eastAsia="Sylfaen" w:hAnsi="Sylfaen"/>
          <w:b/>
          <w:bCs/>
          <w:sz w:val="22"/>
          <w:szCs w:val="22"/>
        </w:rPr>
        <w:t xml:space="preserve">დამალვა</w:t>
      </w: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 — ტექსტი პასუხებში აღარ გამოჩნდება; არაფერი იშლება.</w:t>
      </w:r>
    </w:p>
    <w:p>
      <w:pPr>
        <w:pStyle w:val="Heading1"/>
        <w:spacing w:after="140" w:before="360"/>
      </w:pPr>
      <w:r>
        <w:rPr>
          <w:rFonts w:ascii="Sylfaen" w:cs="Sylfaen" w:eastAsia="Sylfaen" w:hAnsi="Sylfaen"/>
          <w:b/>
          <w:bCs/>
          <w:color w:val="07263C"/>
          <w:sz w:val="32"/>
          <w:szCs w:val="32"/>
        </w:rPr>
        <w:t xml:space="preserve">8. რას ნიშნავს განწყობა</w:t>
      </w:r>
    </w:p>
    <w:p>
      <w:pPr>
        <w:spacing w:after="120"/>
      </w:pP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განწყობა ორი დამოუკიდებელი სიგნალიდან იკითხება: </w:t>
      </w:r>
      <w:r>
        <w:rPr>
          <w:rFonts w:ascii="Sylfaen" w:cs="Sylfaen" w:eastAsia="Sylfaen" w:hAnsi="Sylfaen"/>
          <w:b/>
          <w:bCs/>
          <w:sz w:val="22"/>
          <w:szCs w:val="22"/>
        </w:rPr>
        <w:t xml:space="preserve">რა ითქვა</w:t>
      </w: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 (სიტყვების მნიშვნელობა, რომელსაც AI აფასებს) და </w:t>
      </w:r>
      <w:r>
        <w:rPr>
          <w:rFonts w:ascii="Sylfaen" w:cs="Sylfaen" w:eastAsia="Sylfaen" w:hAnsi="Sylfaen"/>
          <w:b/>
          <w:bCs/>
          <w:sz w:val="22"/>
          <w:szCs w:val="22"/>
        </w:rPr>
        <w:t xml:space="preserve">როგორ ჟღერდა</w:t>
      </w: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 (ხმის სიმაღლე და ენერგია, რომელსაც აკუსტიკური მოდელი აფასებს). ისინი გვერდიგვერდ ჩანს და არასოდეს საშუალდება.</w:t>
      </w:r>
    </w:p>
    <w:p>
      <w:pPr>
        <w:spacing w:after="120"/>
      </w:pP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როცა ისინი არ ემთხვევა — პოზიტიური სიტყვები ნეგატიური ხმით — შედეგი კონფლიქტად ინიშნება. სწორედ ეს არის მთავარი: ასე ჟღერს იმედგაცრუებული კლიენტი, რომელსაც თავაზიანად ემსახურებიან, და სწორედ ასეთი ზარები ღირს მოსასმენად.</w:t>
      </w:r>
    </w:p>
    <w:p>
      <w:pPr>
        <w:pStyle w:val="Heading1"/>
        <w:spacing w:after="140" w:before="360"/>
      </w:pPr>
      <w:r>
        <w:rPr>
          <w:rFonts w:ascii="Sylfaen" w:cs="Sylfaen" w:eastAsia="Sylfaen" w:hAnsi="Sylfaen"/>
          <w:b/>
          <w:bCs/>
          <w:color w:val="07263C"/>
          <w:sz w:val="32"/>
          <w:szCs w:val="32"/>
        </w:rPr>
        <w:t xml:space="preserve">9. საჯარო აპლიკაცია</w:t>
      </w:r>
    </w:p>
    <w:p>
      <w:pPr>
        <w:spacing w:after="120"/>
      </w:pP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საჯარო გვერდი ნებისმიერს სთავაზობს ტექსტის მეტყველებად გარდაქმნას (ინგლისური, რუსული, ქართული), მეტყველების ტექსტად გარდაქმნასა და განწყობის ანალიზს — დღიური ლიმიტების ფარგლებში, ანგარიშის გარეშე. ის თქვენს ცოდნის ბაზას არ ეხება. სამუშაო სივრცეში დასაბრუნებლად გამოიყენეთ თავსართის ბმული — სესია შენარჩუნებულია.</w:t>
      </w:r>
    </w:p>
    <w:p>
      <w:pPr>
        <w:pStyle w:val="Heading1"/>
        <w:spacing w:after="140" w:before="360"/>
      </w:pPr>
      <w:r>
        <w:rPr>
          <w:rFonts w:ascii="Sylfaen" w:cs="Sylfaen" w:eastAsia="Sylfaen" w:hAnsi="Sylfaen"/>
          <w:b/>
          <w:bCs/>
          <w:color w:val="07263C"/>
          <w:sz w:val="32"/>
          <w:szCs w:val="32"/>
        </w:rPr>
        <w:t xml:space="preserve">10. პრობლემების მოგვარება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5726"/>
      </w:tblGrid>
      <w:tr>
        <w:tc>
          <w:tcPr>
            <w:tcW w:type="dxa" w:w="3300"/>
            <w:shd w:fill="EAF1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ylfaen" w:cs="Sylfaen" w:eastAsia="Sylfaen" w:hAnsi="Sylfaen"/>
                <w:b/>
                <w:bCs/>
                <w:color w:val="07263C"/>
                <w:sz w:val="21"/>
                <w:szCs w:val="21"/>
              </w:rPr>
              <w:t xml:space="preserve">სიმპტომი</w:t>
            </w:r>
          </w:p>
        </w:tc>
        <w:tc>
          <w:tcPr>
            <w:tcW w:type="dxa" w:w="5726"/>
            <w:shd w:fill="EAF1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ylfaen" w:cs="Sylfaen" w:eastAsia="Sylfaen" w:hAnsi="Sylfaen"/>
                <w:b/>
                <w:bCs/>
                <w:color w:val="07263C"/>
                <w:sz w:val="21"/>
                <w:szCs w:val="21"/>
              </w:rPr>
              <w:t xml:space="preserve">რა ვქნათ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ylfaen" w:cs="Sylfaen" w:eastAsia="Sylfaen" w:hAnsi="Sylfaen"/>
                <w:b w:val="false"/>
                <w:bCs w:val="false"/>
                <w:sz w:val="22"/>
                <w:szCs w:val="22"/>
              </w:rPr>
              <w:t xml:space="preserve">სესიის ვადა ამოიწურა</w:t>
            </w:r>
          </w:p>
        </w:tc>
        <w:tc>
          <w:tcPr>
            <w:tcW w:type="dxa" w:w="57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ylfaen" w:cs="Sylfaen" w:eastAsia="Sylfaen" w:hAnsi="Sylfaen"/>
                <w:b w:val="false"/>
                <w:bCs w:val="false"/>
                <w:sz w:val="22"/>
                <w:szCs w:val="22"/>
              </w:rPr>
              <w:t xml:space="preserve">შედით ხელახლა გამოსულ ეკრანზე. იმუშავეთ ერთ ჩანართში — სესიები ჩანართზეა მიბმული.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ylfaen" w:cs="Sylfaen" w:eastAsia="Sylfaen" w:hAnsi="Sylfaen"/>
                <w:b w:val="false"/>
                <w:bCs w:val="false"/>
                <w:sz w:val="22"/>
                <w:szCs w:val="22"/>
              </w:rPr>
              <w:t xml:space="preserve">ატვირთვა უარყოფილია, როგორც ძალიან დიდი</w:t>
            </w:r>
          </w:p>
        </w:tc>
        <w:tc>
          <w:tcPr>
            <w:tcW w:type="dxa" w:w="57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ylfaen" w:cs="Sylfaen" w:eastAsia="Sylfaen" w:hAnsi="Sylfaen"/>
                <w:b w:val="false"/>
                <w:bCs w:val="false"/>
                <w:sz w:val="22"/>
                <w:szCs w:val="22"/>
              </w:rPr>
              <w:t xml:space="preserve">გამოიყენეთ უფრო მოკლე ან პატარა ჩანაწერი; ძალიან გრძელი ზარი შეიძლება დაიყოს.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ylfaen" w:cs="Sylfaen" w:eastAsia="Sylfaen" w:hAnsi="Sylfaen"/>
                <w:b w:val="false"/>
                <w:bCs w:val="false"/>
                <w:sz w:val="22"/>
                <w:szCs w:val="22"/>
              </w:rPr>
              <w:t xml:space="preserve">ფაქტების შემოწმება ამბობს „ბაზაში არ არის“ ცნობილ ფაქტებზე</w:t>
            </w:r>
          </w:p>
        </w:tc>
        <w:tc>
          <w:tcPr>
            <w:tcW w:type="dxa" w:w="57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ylfaen" w:cs="Sylfaen" w:eastAsia="Sylfaen" w:hAnsi="Sylfaen"/>
                <w:b w:val="false"/>
                <w:bCs w:val="false"/>
                <w:sz w:val="22"/>
                <w:szCs w:val="22"/>
              </w:rPr>
              <w:t xml:space="preserve">ბაზას ეს თემა აკლია. შემოიტანეთ შესაბამისი დოკუმენტი და გაუშვით ხელახლა.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ylfaen" w:cs="Sylfaen" w:eastAsia="Sylfaen" w:hAnsi="Sylfaen"/>
                <w:b w:val="false"/>
                <w:bCs w:val="false"/>
                <w:sz w:val="22"/>
                <w:szCs w:val="22"/>
              </w:rPr>
              <w:t xml:space="preserve">ძიება არასწორ ფრაგმენტებს პოულობს</w:t>
            </w:r>
          </w:p>
        </w:tc>
        <w:tc>
          <w:tcPr>
            <w:tcW w:type="dxa" w:w="57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ylfaen" w:cs="Sylfaen" w:eastAsia="Sylfaen" w:hAnsi="Sylfaen"/>
                <w:b w:val="false"/>
                <w:bCs w:val="false"/>
                <w:sz w:val="22"/>
                <w:szCs w:val="22"/>
              </w:rPr>
              <w:t xml:space="preserve">ძიების ტესტით ნახეთ, რა ემთხვევა; გააუმჯობესეთ ან დაყავით შესაბამისი დოკუმენტები.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ylfaen" w:cs="Sylfaen" w:eastAsia="Sylfaen" w:hAnsi="Sylfaen"/>
                <w:b w:val="false"/>
                <w:bCs w:val="false"/>
                <w:sz w:val="22"/>
                <w:szCs w:val="22"/>
              </w:rPr>
              <w:t xml:space="preserve">რუბრიკა არ ინახება</w:t>
            </w:r>
          </w:p>
        </w:tc>
        <w:tc>
          <w:tcPr>
            <w:tcW w:type="dxa" w:w="57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ylfaen" w:cs="Sylfaen" w:eastAsia="Sylfaen" w:hAnsi="Sylfaen"/>
                <w:b w:val="false"/>
                <w:bCs w:val="false"/>
                <w:sz w:val="22"/>
                <w:szCs w:val="22"/>
              </w:rPr>
              <w:t xml:space="preserve">წონების ჯამი ზუსტად 100% უნდა იყოს და თითო კრიტერიუმს სახელი სჭირდება. გამოიყენეთ „100%-მდე მოყვანა“.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ylfaen" w:cs="Sylfaen" w:eastAsia="Sylfaen" w:hAnsi="Sylfaen"/>
                <w:b w:val="false"/>
                <w:bCs w:val="false"/>
                <w:sz w:val="22"/>
                <w:szCs w:val="22"/>
              </w:rPr>
              <w:t xml:space="preserve">გვერდი ამბობს, რომ ფუნქცია მიუწვდომელია</w:t>
            </w:r>
          </w:p>
        </w:tc>
        <w:tc>
          <w:tcPr>
            <w:tcW w:type="dxa" w:w="57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ylfaen" w:cs="Sylfaen" w:eastAsia="Sylfaen" w:hAnsi="Sylfaen"/>
                <w:b w:val="false"/>
                <w:bCs w:val="false"/>
                <w:sz w:val="22"/>
                <w:szCs w:val="22"/>
              </w:rPr>
              <w:t xml:space="preserve">მას თქვენი ოპერატორი (CommuniQ) რთავს. მიმართეთ მას გასააქტიურებლად.</w:t>
            </w:r>
          </w:p>
        </w:tc>
      </w:tr>
    </w:tbl>
    <w:p>
      <w:pPr>
        <w:spacing w:after="12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2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ylfaen" w:cs="Sylfaen" w:eastAsia="Sylfaen" w:hAnsi="Sylfae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2026-09-01T09:28:36.357Z</dcterms:created>
  <dcterms:modified xsi:type="dcterms:W3CDTF">2026-09-01T09:28:36.357Z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