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97E61C" w14:textId="3539E1B7" w:rsidR="005A0E26" w:rsidRDefault="005A0E26">
      <w:pPr>
        <w:pStyle w:val="Heading1"/>
        <w:rPr>
          <w:rFonts w:ascii="Calibri" w:eastAsia="Times New Roman" w:hAnsi="Calibri" w:cs="Calibri"/>
        </w:rPr>
      </w:pPr>
      <w:r>
        <w:rPr>
          <w:rFonts w:ascii="Calibri" w:eastAsia="Times New Roman" w:hAnsi="Calibri" w:cs="Calibri"/>
        </w:rPr>
        <w:t xml:space="preserve">Timezone change </w:t>
      </w:r>
      <w:r w:rsidR="00EB6ECD">
        <w:rPr>
          <w:rFonts w:ascii="Calibri" w:eastAsia="Times New Roman" w:hAnsi="Calibri" w:cs="Calibri"/>
        </w:rPr>
        <w:t>-</w:t>
      </w:r>
      <w:r>
        <w:rPr>
          <w:rFonts w:ascii="Calibri" w:eastAsia="Times New Roman" w:hAnsi="Calibri" w:cs="Calibri"/>
        </w:rPr>
        <w:t xml:space="preserve"> detailed description of what must change</w:t>
      </w:r>
    </w:p>
    <w:p w14:paraId="03F1DCBD" w14:textId="77777777" w:rsidR="00666BFB" w:rsidRPr="00666BFB" w:rsidRDefault="00666BFB" w:rsidP="00666BFB">
      <w:pPr>
        <w:pStyle w:val="NormalWeb"/>
        <w:rPr>
          <w:rFonts w:ascii="Calibri" w:hAnsi="Calibri" w:cs="Calibri"/>
          <w:b/>
          <w:bCs/>
          <w:color w:val="1F2937"/>
        </w:rPr>
      </w:pPr>
      <w:r w:rsidRPr="00666BFB">
        <w:rPr>
          <w:rFonts w:ascii="Calibri" w:hAnsi="Calibri" w:cs="Calibri"/>
          <w:b/>
          <w:bCs/>
          <w:color w:val="1F2937"/>
        </w:rPr>
        <w:t xml:space="preserve">Rule of this change: </w:t>
      </w:r>
    </w:p>
    <w:p w14:paraId="70ADFDAC" w14:textId="77777777" w:rsidR="00666BFB" w:rsidRDefault="00666BFB">
      <w:pPr>
        <w:pStyle w:val="NormalWeb"/>
        <w:numPr>
          <w:ilvl w:val="0"/>
          <w:numId w:val="13"/>
        </w:numPr>
        <w:rPr>
          <w:rFonts w:ascii="Calibri" w:hAnsi="Calibri" w:cs="Calibri"/>
          <w:color w:val="1F2937"/>
        </w:rPr>
      </w:pPr>
      <w:r>
        <w:rPr>
          <w:rFonts w:ascii="Calibri" w:hAnsi="Calibri" w:cs="Calibri"/>
          <w:color w:val="1F2937"/>
        </w:rPr>
        <w:t xml:space="preserve">Store Accounting Period Start/End in UTC as the instants that correspond to 00:00 BG on day 1 and 23:59 BG on the last day. </w:t>
      </w:r>
    </w:p>
    <w:p w14:paraId="5DE9B1F7" w14:textId="77777777" w:rsidR="00666BFB" w:rsidRDefault="00666BFB">
      <w:pPr>
        <w:pStyle w:val="NormalWeb"/>
        <w:numPr>
          <w:ilvl w:val="0"/>
          <w:numId w:val="13"/>
        </w:numPr>
        <w:rPr>
          <w:rFonts w:ascii="Calibri" w:hAnsi="Calibri" w:cs="Calibri"/>
          <w:color w:val="1F2937"/>
        </w:rPr>
      </w:pPr>
      <w:r>
        <w:rPr>
          <w:rFonts w:ascii="Calibri" w:hAnsi="Calibri" w:cs="Calibri"/>
          <w:color w:val="1F2937"/>
        </w:rPr>
        <w:t xml:space="preserve">Payment moment is stored in UTC. </w:t>
      </w:r>
    </w:p>
    <w:p w14:paraId="0106FBAD" w14:textId="05C280CC" w:rsidR="00666BFB" w:rsidRPr="00666BFB" w:rsidRDefault="00666BFB">
      <w:pPr>
        <w:pStyle w:val="NormalWeb"/>
        <w:numPr>
          <w:ilvl w:val="0"/>
          <w:numId w:val="13"/>
        </w:numPr>
        <w:rPr>
          <w:rFonts w:ascii="Calibri" w:hAnsi="Calibri" w:cs="Calibri"/>
          <w:color w:val="1F2937"/>
        </w:rPr>
      </w:pPr>
      <w:r>
        <w:rPr>
          <w:rFonts w:ascii="Calibri" w:hAnsi="Calibri" w:cs="Calibri"/>
          <w:color w:val="1F2937"/>
        </w:rPr>
        <w:t>Payment Package lock runs at 00:00 BG.</w:t>
      </w:r>
    </w:p>
    <w:p w14:paraId="7114CC93" w14:textId="4F292519" w:rsidR="005A0E26" w:rsidRPr="00666BFB" w:rsidRDefault="005A0E26">
      <w:pPr>
        <w:pStyle w:val="Heading2"/>
        <w:numPr>
          <w:ilvl w:val="0"/>
          <w:numId w:val="10"/>
        </w:numPr>
        <w:jc w:val="center"/>
        <w:rPr>
          <w:rFonts w:ascii="Calibri" w:eastAsia="Times New Roman" w:hAnsi="Calibri" w:cs="Calibri"/>
        </w:rPr>
      </w:pPr>
      <w:r>
        <w:rPr>
          <w:rFonts w:ascii="Calibri" w:eastAsia="Times New Roman" w:hAnsi="Calibri" w:cs="Calibri"/>
        </w:rPr>
        <w:t xml:space="preserve">ACCOUNTING PERIOD </w:t>
      </w:r>
      <w:r w:rsidR="00EB6ECD">
        <w:rPr>
          <w:rFonts w:ascii="Calibri" w:eastAsia="Times New Roman" w:hAnsi="Calibri" w:cs="Calibri"/>
        </w:rPr>
        <w:t>-</w:t>
      </w:r>
      <w:r>
        <w:rPr>
          <w:rFonts w:ascii="Calibri" w:eastAsia="Times New Roman" w:hAnsi="Calibri" w:cs="Calibri"/>
        </w:rPr>
        <w:t xml:space="preserve"> DETAILED CHANGES</w:t>
      </w:r>
    </w:p>
    <w:p w14:paraId="7ED84582" w14:textId="31E68BAF" w:rsidR="005A0E26" w:rsidRDefault="0094491F">
      <w:pPr>
        <w:pStyle w:val="Heading3"/>
        <w:numPr>
          <w:ilvl w:val="1"/>
          <w:numId w:val="10"/>
        </w:numPr>
        <w:rPr>
          <w:rFonts w:ascii="Calibri" w:eastAsia="Times New Roman" w:hAnsi="Calibri" w:cs="Calibri"/>
        </w:rPr>
      </w:pPr>
      <w:r>
        <w:rPr>
          <w:rFonts w:ascii="Calibri" w:eastAsia="Times New Roman" w:hAnsi="Calibri" w:cs="Calibri"/>
        </w:rPr>
        <w:t>PERIOD LOOKUP</w:t>
      </w:r>
    </w:p>
    <w:p w14:paraId="49EF7FC4" w14:textId="77777777" w:rsidR="005A0E26" w:rsidRDefault="005A0E26">
      <w:pPr>
        <w:pStyle w:val="label"/>
        <w:rPr>
          <w:rFonts w:ascii="Calibri" w:hAnsi="Calibri" w:cs="Calibri"/>
          <w:color w:val="1F2937"/>
        </w:rPr>
      </w:pPr>
      <w:r>
        <w:rPr>
          <w:rFonts w:ascii="Calibri" w:hAnsi="Calibri" w:cs="Calibri"/>
          <w:color w:val="1F2937"/>
        </w:rPr>
        <w:t>What happens today</w:t>
      </w:r>
    </w:p>
    <w:p w14:paraId="04055FA5" w14:textId="77777777" w:rsidR="005A0E26" w:rsidRDefault="005A0E26">
      <w:pPr>
        <w:pStyle w:val="NormalWeb"/>
        <w:rPr>
          <w:rFonts w:ascii="Calibri" w:hAnsi="Calibri" w:cs="Calibri"/>
          <w:color w:val="1F2937"/>
        </w:rPr>
      </w:pPr>
      <w:r>
        <w:rPr>
          <w:rFonts w:ascii="Calibri" w:hAnsi="Calibri" w:cs="Calibri"/>
          <w:color w:val="1F2937"/>
        </w:rPr>
        <w:t>Whenever Phoenix needs the period, it asks which Accounting Period contains this payment / receivable / LPF date, and which period is current / open right now. Those answers compare “now” or a transaction date-time against Start/End.</w:t>
      </w:r>
    </w:p>
    <w:p w14:paraId="5D32DD75" w14:textId="77777777" w:rsidR="005A0E26" w:rsidRDefault="005A0E26">
      <w:pPr>
        <w:pStyle w:val="label"/>
        <w:rPr>
          <w:rFonts w:ascii="Calibri" w:hAnsi="Calibri" w:cs="Calibri"/>
          <w:color w:val="1F2937"/>
        </w:rPr>
      </w:pPr>
      <w:r>
        <w:rPr>
          <w:rFonts w:ascii="Calibri" w:hAnsi="Calibri" w:cs="Calibri"/>
          <w:color w:val="1F2937"/>
        </w:rPr>
        <w:t>What must change</w:t>
      </w:r>
    </w:p>
    <w:p w14:paraId="0366CB44" w14:textId="79963400" w:rsidR="005A0E26" w:rsidRDefault="005A0E26">
      <w:pPr>
        <w:pStyle w:val="NormalWeb"/>
        <w:rPr>
          <w:rFonts w:ascii="Calibri" w:hAnsi="Calibri" w:cs="Calibri"/>
          <w:color w:val="1F2937"/>
        </w:rPr>
      </w:pPr>
      <w:r>
        <w:rPr>
          <w:rFonts w:ascii="Calibri" w:hAnsi="Calibri" w:cs="Calibri"/>
          <w:color w:val="1F2937"/>
        </w:rPr>
        <w:t>Store Start/End in UTC as the instants that correspond to 00:00 BG (day 1) and 23:59 BG (last day)</w:t>
      </w:r>
      <w:r w:rsidR="007C2E3A">
        <w:rPr>
          <w:rFonts w:ascii="Calibri" w:hAnsi="Calibri" w:cs="Calibri"/>
          <w:color w:val="1F2937"/>
        </w:rPr>
        <w:t xml:space="preserve">, which is </w:t>
      </w:r>
      <w:r w:rsidR="007C2E3A" w:rsidRPr="007C2E3A">
        <w:rPr>
          <w:rFonts w:ascii="Calibri" w:hAnsi="Calibri" w:cs="Calibri"/>
          <w:b/>
          <w:bCs/>
          <w:i/>
          <w:iCs/>
          <w:color w:val="1F2937"/>
        </w:rPr>
        <w:t>21:00 UTC (day 1) and 20:59 UTC (Last day)</w:t>
      </w:r>
      <w:r w:rsidRPr="007C2E3A">
        <w:rPr>
          <w:rFonts w:ascii="Calibri" w:hAnsi="Calibri" w:cs="Calibri"/>
          <w:b/>
          <w:bCs/>
          <w:i/>
          <w:iCs/>
          <w:color w:val="1F2937"/>
        </w:rPr>
        <w:t>.</w:t>
      </w:r>
      <w:r>
        <w:rPr>
          <w:rFonts w:ascii="Calibri" w:hAnsi="Calibri" w:cs="Calibri"/>
          <w:color w:val="1F2937"/>
        </w:rPr>
        <w:t xml:space="preserve"> Every lookup must compare the transaction UTC instant to those UTC bounds</w:t>
      </w:r>
      <w:r w:rsidR="00F64FBF">
        <w:rPr>
          <w:rFonts w:ascii="Calibri" w:hAnsi="Calibri" w:cs="Calibri"/>
          <w:color w:val="1F2937"/>
        </w:rPr>
        <w:t>.</w:t>
      </w:r>
    </w:p>
    <w:p w14:paraId="0D411640" w14:textId="77777777" w:rsidR="001542BB" w:rsidRDefault="001542BB" w:rsidP="00FB7C53">
      <w:pPr>
        <w:pStyle w:val="label"/>
        <w:shd w:val="clear" w:color="auto" w:fill="D9D9D9" w:themeFill="background1" w:themeFillShade="D9"/>
        <w:rPr>
          <w:rFonts w:ascii="Calibri" w:hAnsi="Calibri" w:cs="Calibri"/>
          <w:color w:val="1F2937"/>
        </w:rPr>
      </w:pPr>
      <w:r>
        <w:rPr>
          <w:rFonts w:ascii="Calibri" w:hAnsi="Calibri" w:cs="Calibri"/>
          <w:color w:val="1F2937"/>
        </w:rPr>
        <w:t>What happens today</w:t>
      </w:r>
    </w:p>
    <w:p w14:paraId="428F8C93" w14:textId="77777777" w:rsidR="004A5C60" w:rsidRDefault="004A5C60" w:rsidP="00FB7C53">
      <w:pPr>
        <w:pStyle w:val="NormalWeb"/>
        <w:shd w:val="clear" w:color="auto" w:fill="D9D9D9" w:themeFill="background1" w:themeFillShade="D9"/>
        <w:rPr>
          <w:rFonts w:ascii="Calibri" w:hAnsi="Calibri" w:cs="Calibri"/>
          <w:color w:val="1F2937"/>
        </w:rPr>
      </w:pPr>
      <w:r>
        <w:rPr>
          <w:rFonts w:ascii="Calibri" w:hAnsi="Calibri" w:cs="Calibri"/>
          <w:color w:val="1F2937"/>
        </w:rPr>
        <w:t>There are two lookup methods in AccountingPeriodsRepository.</w:t>
      </w:r>
    </w:p>
    <w:p w14:paraId="1810AEA2" w14:textId="77777777" w:rsidR="004A5C60" w:rsidRDefault="004A5C60" w:rsidP="00FB7C53">
      <w:pPr>
        <w:pStyle w:val="NormalWeb"/>
        <w:shd w:val="clear" w:color="auto" w:fill="D9D9D9" w:themeFill="background1" w:themeFillShade="D9"/>
        <w:rPr>
          <w:rFonts w:ascii="Calibri" w:hAnsi="Calibri" w:cs="Calibri"/>
          <w:color w:val="1F2937"/>
        </w:rPr>
      </w:pPr>
      <w:r>
        <w:rPr>
          <w:rFonts w:ascii="Calibri" w:hAnsi="Calibri" w:cs="Calibri"/>
          <w:color w:val="1F2937"/>
        </w:rPr>
        <w:t>findCurrentMonthsAccountingPeriodId uses SQL CURRENT_DATE BETWEEN startDate AND endDate, and status OPEN. CURRENT_DATE is the database session calendar date, not Europe/Sofia and not UTC explicitly. Callers use this when they want “the current month’s open period” without passing a business date.</w:t>
      </w:r>
    </w:p>
    <w:p w14:paraId="53083E6A" w14:textId="77777777" w:rsidR="004A5C60" w:rsidRDefault="004A5C60" w:rsidP="00FB7C53">
      <w:pPr>
        <w:pStyle w:val="NormalWeb"/>
        <w:shd w:val="clear" w:color="auto" w:fill="D9D9D9" w:themeFill="background1" w:themeFillShade="D9"/>
        <w:rPr>
          <w:rFonts w:ascii="Calibri" w:hAnsi="Calibri" w:cs="Calibri"/>
          <w:color w:val="1F2937"/>
        </w:rPr>
      </w:pPr>
      <w:r>
        <w:rPr>
          <w:rFonts w:ascii="Calibri" w:hAnsi="Calibri" w:cs="Calibri"/>
          <w:color w:val="1F2937"/>
        </w:rPr>
        <w:t>findAccountingPeriodsByDate(date) uses the passed LocalDateTime BETWEEN startDate AND endDate, and status OPEN. Most callers pass either LocalDateTime.now() (JVM default timezone) or a LocalDate.atStartOfDay() (midnight of a date-only field, still JVM-local, with time discarded).</w:t>
      </w:r>
    </w:p>
    <w:p w14:paraId="7E4F3FDF" w14:textId="77777777" w:rsidR="004A5C60" w:rsidRDefault="004A5C60" w:rsidP="00FB7C53">
      <w:pPr>
        <w:pStyle w:val="NormalWeb"/>
        <w:shd w:val="clear" w:color="auto" w:fill="D9D9D9" w:themeFill="background1" w:themeFillShade="D9"/>
        <w:rPr>
          <w:rFonts w:ascii="Calibri" w:hAnsi="Calibri" w:cs="Calibri"/>
          <w:color w:val="1F2937"/>
        </w:rPr>
      </w:pPr>
      <w:r>
        <w:rPr>
          <w:rFonts w:ascii="Calibri" w:hAnsi="Calibri" w:cs="Calibri"/>
          <w:color w:val="1F2937"/>
        </w:rPr>
        <w:t>Callers that must be aligned to the new UTC Start/End:</w:t>
      </w:r>
    </w:p>
    <w:p w14:paraId="41524646" w14:textId="77777777" w:rsidR="004A5C60" w:rsidRDefault="004A5C60">
      <w:pPr>
        <w:numPr>
          <w:ilvl w:val="0"/>
          <w:numId w:val="14"/>
        </w:numPr>
        <w:shd w:val="clear" w:color="auto" w:fill="D9D9D9" w:themeFill="background1" w:themeFillShade="D9"/>
        <w:spacing w:before="100" w:beforeAutospacing="1" w:after="100" w:afterAutospacing="1"/>
        <w:rPr>
          <w:rFonts w:ascii="Calibri" w:eastAsia="Times New Roman" w:hAnsi="Calibri" w:cs="Calibri"/>
          <w:color w:val="1F2937"/>
          <w:sz w:val="22"/>
          <w:szCs w:val="22"/>
        </w:rPr>
      </w:pPr>
      <w:r>
        <w:rPr>
          <w:rFonts w:ascii="Calibri" w:eastAsia="Times New Roman" w:hAnsi="Calibri" w:cs="Calibri"/>
          <w:color w:val="1F2937"/>
          <w:sz w:val="22"/>
          <w:szCs w:val="22"/>
        </w:rPr>
        <w:t>phoenix-payment-api BillingGroupHelperService.fetchAccountPeriodIdForDate — online payment confirm uses EasyPay DATE converted to LocalDate, then date.atStartOfDay(). This is how an online payment gets its Accounting Period.</w:t>
      </w:r>
    </w:p>
    <w:p w14:paraId="0C5EB370" w14:textId="77777777" w:rsidR="004A5C60" w:rsidRDefault="004A5C60">
      <w:pPr>
        <w:numPr>
          <w:ilvl w:val="0"/>
          <w:numId w:val="14"/>
        </w:numPr>
        <w:shd w:val="clear" w:color="auto" w:fill="D9D9D9" w:themeFill="background1" w:themeFillShade="D9"/>
        <w:spacing w:before="100" w:beforeAutospacing="1" w:after="100" w:afterAutospacing="1"/>
        <w:rPr>
          <w:rFonts w:ascii="Calibri" w:eastAsia="Times New Roman" w:hAnsi="Calibri" w:cs="Calibri"/>
          <w:color w:val="1F2937"/>
          <w:sz w:val="22"/>
          <w:szCs w:val="22"/>
        </w:rPr>
      </w:pPr>
      <w:r>
        <w:rPr>
          <w:rFonts w:ascii="Calibri" w:eastAsia="Times New Roman" w:hAnsi="Calibri" w:cs="Calibri"/>
          <w:color w:val="1F2937"/>
          <w:sz w:val="22"/>
          <w:szCs w:val="22"/>
        </w:rPr>
        <w:lastRenderedPageBreak/>
        <w:t>PaymentService.determineAccountingPeriodForReversePayment — if the original period is not OPEN, uses findAccountingPeriodsByDate(LocalDateTime.now()).</w:t>
      </w:r>
    </w:p>
    <w:p w14:paraId="28169885" w14:textId="77777777" w:rsidR="004A5C60" w:rsidRDefault="004A5C60">
      <w:pPr>
        <w:numPr>
          <w:ilvl w:val="0"/>
          <w:numId w:val="14"/>
        </w:numPr>
        <w:shd w:val="clear" w:color="auto" w:fill="D9D9D9" w:themeFill="background1" w:themeFillShade="D9"/>
        <w:spacing w:before="100" w:beforeAutospacing="1" w:after="100" w:afterAutospacing="1"/>
        <w:rPr>
          <w:rFonts w:ascii="Calibri" w:eastAsia="Times New Roman" w:hAnsi="Calibri" w:cs="Calibri"/>
          <w:color w:val="1F2937"/>
          <w:sz w:val="22"/>
          <w:szCs w:val="22"/>
        </w:rPr>
      </w:pPr>
      <w:r>
        <w:rPr>
          <w:rFonts w:ascii="Calibri" w:eastAsia="Times New Roman" w:hAnsi="Calibri" w:cs="Calibri"/>
          <w:color w:val="1F2937"/>
          <w:sz w:val="22"/>
          <w:szCs w:val="22"/>
        </w:rPr>
        <w:t>PaymentService.validatePaymentDateAndAccountingPeriod — checks paymentDate.atTime(23:59:59) against Start and paymentDate.atStartOfDay() against End. After Start/End become UTC equivalents of BG midnight, this check must compare using the same instant rules, not naive midnight of a date-only field.</w:t>
      </w:r>
    </w:p>
    <w:p w14:paraId="05E5EF13" w14:textId="77777777" w:rsidR="004A5C60" w:rsidRDefault="004A5C60">
      <w:pPr>
        <w:numPr>
          <w:ilvl w:val="0"/>
          <w:numId w:val="14"/>
        </w:numPr>
        <w:shd w:val="clear" w:color="auto" w:fill="D9D9D9" w:themeFill="background1" w:themeFillShade="D9"/>
        <w:spacing w:before="100" w:beforeAutospacing="1" w:after="100" w:afterAutospacing="1"/>
        <w:rPr>
          <w:rFonts w:ascii="Calibri" w:eastAsia="Times New Roman" w:hAnsi="Calibri" w:cs="Calibri"/>
          <w:color w:val="1F2937"/>
          <w:sz w:val="22"/>
          <w:szCs w:val="22"/>
        </w:rPr>
      </w:pPr>
      <w:r>
        <w:rPr>
          <w:rFonts w:ascii="Calibri" w:eastAsia="Times New Roman" w:hAnsi="Calibri" w:cs="Calibri"/>
          <w:color w:val="1F2937"/>
          <w:sz w:val="22"/>
          <w:szCs w:val="22"/>
        </w:rPr>
        <w:t>PaymentService.validateAndSetPaymentDateForOnlinePayment — compares paymentDate.atStartOfDay() to period Start/End. Same issue: date-only midnight vs UTC BG-bound Start/End.</w:t>
      </w:r>
    </w:p>
    <w:p w14:paraId="61116DB0" w14:textId="77777777" w:rsidR="004A5C60" w:rsidRDefault="004A5C60">
      <w:pPr>
        <w:numPr>
          <w:ilvl w:val="0"/>
          <w:numId w:val="14"/>
        </w:numPr>
        <w:shd w:val="clear" w:color="auto" w:fill="D9D9D9" w:themeFill="background1" w:themeFillShade="D9"/>
        <w:spacing w:before="100" w:beforeAutospacing="1" w:after="100" w:afterAutospacing="1"/>
        <w:rPr>
          <w:rFonts w:ascii="Calibri" w:eastAsia="Times New Roman" w:hAnsi="Calibri" w:cs="Calibri"/>
          <w:color w:val="1F2937"/>
          <w:sz w:val="22"/>
          <w:szCs w:val="22"/>
        </w:rPr>
      </w:pPr>
      <w:r>
        <w:rPr>
          <w:rFonts w:ascii="Calibri" w:eastAsia="Times New Roman" w:hAnsi="Calibri" w:cs="Calibri"/>
          <w:color w:val="1F2937"/>
          <w:sz w:val="22"/>
          <w:szCs w:val="22"/>
        </w:rPr>
        <w:t>CustomerReceivableService — offline create looks up by payment.getPaymentDate().atStartOfDay(); otherwise uses LocalDateTime.now().</w:t>
      </w:r>
    </w:p>
    <w:p w14:paraId="74A9E535" w14:textId="77777777" w:rsidR="004A5C60" w:rsidRDefault="004A5C60">
      <w:pPr>
        <w:numPr>
          <w:ilvl w:val="0"/>
          <w:numId w:val="14"/>
        </w:numPr>
        <w:shd w:val="clear" w:color="auto" w:fill="D9D9D9" w:themeFill="background1" w:themeFillShade="D9"/>
        <w:spacing w:before="100" w:beforeAutospacing="1" w:after="100" w:afterAutospacing="1"/>
        <w:rPr>
          <w:rFonts w:ascii="Calibri" w:eastAsia="Times New Roman" w:hAnsi="Calibri" w:cs="Calibri"/>
          <w:color w:val="1F2937"/>
          <w:sz w:val="22"/>
          <w:szCs w:val="22"/>
        </w:rPr>
      </w:pPr>
      <w:r>
        <w:rPr>
          <w:rFonts w:ascii="Calibri" w:eastAsia="Times New Roman" w:hAnsi="Calibri" w:cs="Calibri"/>
          <w:color w:val="1F2937"/>
          <w:sz w:val="22"/>
          <w:szCs w:val="22"/>
        </w:rPr>
        <w:t>CustomerReceivableMapperService — cancellation uses cancellationDate.atStartOfDay(); other paths use findCurrentMonthsAccountingPeriodId.</w:t>
      </w:r>
    </w:p>
    <w:p w14:paraId="34CB0E27" w14:textId="77777777" w:rsidR="004A5C60" w:rsidRDefault="004A5C60">
      <w:pPr>
        <w:numPr>
          <w:ilvl w:val="0"/>
          <w:numId w:val="14"/>
        </w:numPr>
        <w:shd w:val="clear" w:color="auto" w:fill="D9D9D9" w:themeFill="background1" w:themeFillShade="D9"/>
        <w:spacing w:before="100" w:beforeAutospacing="1" w:after="100" w:afterAutospacing="1"/>
        <w:rPr>
          <w:rFonts w:ascii="Calibri" w:eastAsia="Times New Roman" w:hAnsi="Calibri" w:cs="Calibri"/>
          <w:color w:val="1F2937"/>
          <w:sz w:val="22"/>
          <w:szCs w:val="22"/>
        </w:rPr>
      </w:pPr>
      <w:r>
        <w:rPr>
          <w:rFonts w:ascii="Calibri" w:eastAsia="Times New Roman" w:hAnsi="Calibri" w:cs="Calibri"/>
          <w:color w:val="1F2937"/>
          <w:sz w:val="22"/>
          <w:szCs w:val="22"/>
        </w:rPr>
        <w:t>LatePaymentFineService — findAccountingPeriodsByDate(LocalDateTime.now()) when creating a receivable from LPF.</w:t>
      </w:r>
    </w:p>
    <w:p w14:paraId="6CEAB738" w14:textId="77777777" w:rsidR="004A5C60" w:rsidRDefault="004A5C60">
      <w:pPr>
        <w:numPr>
          <w:ilvl w:val="0"/>
          <w:numId w:val="14"/>
        </w:numPr>
        <w:shd w:val="clear" w:color="auto" w:fill="D9D9D9" w:themeFill="background1" w:themeFillShade="D9"/>
        <w:spacing w:before="100" w:beforeAutospacing="1" w:after="100" w:afterAutospacing="1"/>
        <w:rPr>
          <w:rFonts w:ascii="Calibri" w:eastAsia="Times New Roman" w:hAnsi="Calibri" w:cs="Calibri"/>
          <w:color w:val="1F2937"/>
          <w:sz w:val="22"/>
          <w:szCs w:val="22"/>
        </w:rPr>
      </w:pPr>
      <w:r>
        <w:rPr>
          <w:rFonts w:ascii="Calibri" w:eastAsia="Times New Roman" w:hAnsi="Calibri" w:cs="Calibri"/>
          <w:color w:val="1F2937"/>
          <w:sz w:val="22"/>
          <w:szCs w:val="22"/>
        </w:rPr>
        <w:t>CustomerLiabilityMapperService — several creation paths use findCurrentMonthsAccountingPeriodId.</w:t>
      </w:r>
    </w:p>
    <w:p w14:paraId="0383E35F" w14:textId="77777777" w:rsidR="004A5C60" w:rsidRDefault="004A5C60">
      <w:pPr>
        <w:numPr>
          <w:ilvl w:val="0"/>
          <w:numId w:val="14"/>
        </w:numPr>
        <w:shd w:val="clear" w:color="auto" w:fill="D9D9D9" w:themeFill="background1" w:themeFillShade="D9"/>
        <w:spacing w:before="100" w:beforeAutospacing="1" w:after="100" w:afterAutospacing="1"/>
        <w:rPr>
          <w:rFonts w:ascii="Calibri" w:eastAsia="Times New Roman" w:hAnsi="Calibri" w:cs="Calibri"/>
          <w:color w:val="1F2937"/>
          <w:sz w:val="22"/>
          <w:szCs w:val="22"/>
        </w:rPr>
      </w:pPr>
      <w:r>
        <w:rPr>
          <w:rFonts w:ascii="Calibri" w:eastAsia="Times New Roman" w:hAnsi="Calibri" w:cs="Calibri"/>
          <w:color w:val="1F2937"/>
          <w:sz w:val="22"/>
          <w:szCs w:val="22"/>
        </w:rPr>
        <w:t>DisconnectionOfPowerSupplyService and DisconnectionPowerSupplyRequestsService — current month period for invoice/liability.</w:t>
      </w:r>
    </w:p>
    <w:p w14:paraId="75B66915" w14:textId="77777777" w:rsidR="004A5C60" w:rsidRDefault="004A5C60">
      <w:pPr>
        <w:numPr>
          <w:ilvl w:val="0"/>
          <w:numId w:val="14"/>
        </w:numPr>
        <w:shd w:val="clear" w:color="auto" w:fill="D9D9D9" w:themeFill="background1" w:themeFillShade="D9"/>
        <w:spacing w:before="100" w:beforeAutospacing="1" w:after="100" w:afterAutospacing="1"/>
        <w:rPr>
          <w:rFonts w:ascii="Calibri" w:eastAsia="Times New Roman" w:hAnsi="Calibri" w:cs="Calibri"/>
          <w:color w:val="1F2937"/>
          <w:sz w:val="22"/>
          <w:szCs w:val="22"/>
        </w:rPr>
      </w:pPr>
      <w:r>
        <w:rPr>
          <w:rFonts w:ascii="Calibri" w:eastAsia="Times New Roman" w:hAnsi="Calibri" w:cs="Calibri"/>
          <w:color w:val="1F2937"/>
          <w:sz w:val="22"/>
          <w:szCs w:val="22"/>
        </w:rPr>
        <w:t>InvoiceCancellationService / InvoiceCancellationProcessor — tax event date.atStartOfDay().</w:t>
      </w:r>
    </w:p>
    <w:p w14:paraId="71EA45F5" w14:textId="77777777" w:rsidR="004A5C60" w:rsidRDefault="004A5C60">
      <w:pPr>
        <w:numPr>
          <w:ilvl w:val="0"/>
          <w:numId w:val="14"/>
        </w:numPr>
        <w:shd w:val="clear" w:color="auto" w:fill="D9D9D9" w:themeFill="background1" w:themeFillShade="D9"/>
        <w:spacing w:before="100" w:beforeAutospacing="1" w:after="100" w:afterAutospacing="1"/>
        <w:rPr>
          <w:rFonts w:ascii="Calibri" w:eastAsia="Times New Roman" w:hAnsi="Calibri" w:cs="Calibri"/>
          <w:color w:val="1F2937"/>
          <w:sz w:val="22"/>
          <w:szCs w:val="22"/>
        </w:rPr>
      </w:pPr>
      <w:r>
        <w:rPr>
          <w:rFonts w:ascii="Calibri" w:eastAsia="Times New Roman" w:hAnsi="Calibri" w:cs="Calibri"/>
          <w:color w:val="1F2937"/>
          <w:sz w:val="22"/>
          <w:szCs w:val="22"/>
        </w:rPr>
        <w:t>BillingRunService — current month period.</w:t>
      </w:r>
    </w:p>
    <w:p w14:paraId="438AC79B" w14:textId="77777777" w:rsidR="004A5C60" w:rsidRDefault="004A5C60">
      <w:pPr>
        <w:numPr>
          <w:ilvl w:val="0"/>
          <w:numId w:val="14"/>
        </w:numPr>
        <w:shd w:val="clear" w:color="auto" w:fill="D9D9D9" w:themeFill="background1" w:themeFillShade="D9"/>
        <w:spacing w:before="100" w:beforeAutospacing="1" w:after="100" w:afterAutospacing="1"/>
        <w:rPr>
          <w:rFonts w:ascii="Calibri" w:eastAsia="Times New Roman" w:hAnsi="Calibri" w:cs="Calibri"/>
          <w:color w:val="1F2937"/>
          <w:sz w:val="22"/>
          <w:szCs w:val="22"/>
        </w:rPr>
      </w:pPr>
      <w:r>
        <w:rPr>
          <w:rFonts w:ascii="Calibri" w:eastAsia="Times New Roman" w:hAnsi="Calibri" w:cs="Calibri"/>
          <w:color w:val="1F2937"/>
          <w:sz w:val="22"/>
          <w:szCs w:val="22"/>
        </w:rPr>
        <w:t>PaymentMassImportService, PaymentPartnerMapper, BankPartnerMapper — date.atStartOfDay() or a LocalDateTime from the import file.</w:t>
      </w:r>
    </w:p>
    <w:p w14:paraId="3E186C09" w14:textId="77777777" w:rsidR="004A5C60" w:rsidRDefault="004A5C60">
      <w:pPr>
        <w:numPr>
          <w:ilvl w:val="0"/>
          <w:numId w:val="14"/>
        </w:numPr>
        <w:shd w:val="clear" w:color="auto" w:fill="D9D9D9" w:themeFill="background1" w:themeFillShade="D9"/>
        <w:spacing w:before="100" w:beforeAutospacing="1" w:after="100" w:afterAutospacing="1"/>
        <w:rPr>
          <w:rFonts w:ascii="Calibri" w:eastAsia="Times New Roman" w:hAnsi="Calibri" w:cs="Calibri"/>
          <w:color w:val="1F2937"/>
          <w:sz w:val="22"/>
          <w:szCs w:val="22"/>
        </w:rPr>
      </w:pPr>
      <w:r>
        <w:rPr>
          <w:rFonts w:ascii="Calibri" w:eastAsia="Times New Roman" w:hAnsi="Calibri" w:cs="Calibri"/>
          <w:color w:val="1F2937"/>
          <w:sz w:val="22"/>
          <w:szCs w:val="22"/>
        </w:rPr>
        <w:t>OrderInvoiceService, ServiceOrderProcessService, GoodsOrderProcessService — current month period on invoices/orders.</w:t>
      </w:r>
    </w:p>
    <w:p w14:paraId="48D265AF" w14:textId="77777777" w:rsidR="00FB7C53" w:rsidRDefault="00FB7C53" w:rsidP="00FB7C53">
      <w:pPr>
        <w:pStyle w:val="label"/>
        <w:shd w:val="clear" w:color="auto" w:fill="D9D9D9" w:themeFill="background1" w:themeFillShade="D9"/>
        <w:ind w:left="360"/>
        <w:rPr>
          <w:rFonts w:ascii="Calibri" w:hAnsi="Calibri" w:cs="Calibri"/>
          <w:color w:val="1F2937"/>
        </w:rPr>
      </w:pPr>
      <w:r>
        <w:rPr>
          <w:rFonts w:ascii="Calibri" w:hAnsi="Calibri" w:cs="Calibri"/>
          <w:color w:val="1F2937"/>
        </w:rPr>
        <w:t>What must change</w:t>
      </w:r>
    </w:p>
    <w:p w14:paraId="4A93D5CC" w14:textId="77777777" w:rsidR="00FB7C53" w:rsidRDefault="00FB7C53">
      <w:pPr>
        <w:pStyle w:val="NormalWeb"/>
        <w:numPr>
          <w:ilvl w:val="0"/>
          <w:numId w:val="14"/>
        </w:numPr>
        <w:shd w:val="clear" w:color="auto" w:fill="D9D9D9" w:themeFill="background1" w:themeFillShade="D9"/>
        <w:rPr>
          <w:rFonts w:ascii="Calibri" w:hAnsi="Calibri" w:cs="Calibri"/>
          <w:color w:val="1F2937"/>
        </w:rPr>
      </w:pPr>
      <w:r>
        <w:rPr>
          <w:rFonts w:ascii="Calibri" w:hAnsi="Calibri" w:cs="Calibri"/>
          <w:color w:val="1F2937"/>
        </w:rPr>
        <w:t>Do not leave lookup on CURRENT_DATE or LocalDateTime.now() in JVM default timezone while Start/End are stored as UTC equivalents of BG 00:00 / 23:59. All lookups must compare a UTC instant (or a date converted to a UTC instant using the agreed BG day rule) to the stored UTC Start/End.</w:t>
      </w:r>
    </w:p>
    <w:p w14:paraId="247DCA2E" w14:textId="77777777" w:rsidR="00FB7C53" w:rsidRDefault="00FB7C53">
      <w:pPr>
        <w:pStyle w:val="NormalWeb"/>
        <w:numPr>
          <w:ilvl w:val="0"/>
          <w:numId w:val="14"/>
        </w:numPr>
        <w:shd w:val="clear" w:color="auto" w:fill="D9D9D9" w:themeFill="background1" w:themeFillShade="D9"/>
        <w:rPr>
          <w:rFonts w:ascii="Calibri" w:hAnsi="Calibri" w:cs="Calibri"/>
          <w:color w:val="1F2937"/>
        </w:rPr>
      </w:pPr>
      <w:r>
        <w:rPr>
          <w:rFonts w:ascii="Calibri" w:hAnsi="Calibri" w:cs="Calibri"/>
          <w:color w:val="1F2937"/>
        </w:rPr>
        <w:t>findCurrentMonthsAccountingPeriodId must stop using CURRENT_DATE if the database session timezone is not aligned. It should compare UTC now to stored UTC Start/End (same rule as findAccountingPeriodsByDate).</w:t>
      </w:r>
    </w:p>
    <w:p w14:paraId="08C1FCBD" w14:textId="77777777" w:rsidR="00FB7C53" w:rsidRDefault="00FB7C53">
      <w:pPr>
        <w:pStyle w:val="NormalWeb"/>
        <w:numPr>
          <w:ilvl w:val="0"/>
          <w:numId w:val="14"/>
        </w:numPr>
        <w:shd w:val="clear" w:color="auto" w:fill="D9D9D9" w:themeFill="background1" w:themeFillShade="D9"/>
        <w:rPr>
          <w:rFonts w:ascii="Calibri" w:hAnsi="Calibri" w:cs="Calibri"/>
          <w:color w:val="1F2937"/>
        </w:rPr>
      </w:pPr>
      <w:r>
        <w:rPr>
          <w:rFonts w:ascii="Calibri" w:hAnsi="Calibri" w:cs="Calibri"/>
          <w:color w:val="1F2937"/>
        </w:rPr>
        <w:t>Callers that only have a LocalDate (payment_date, tax event date, cancellation date) must first decide whether that date means “BG calendar day” or “already UTC date”. Then convert to an instant that can sit inside Start/End. Using atStartOfDay() on a date-only payment will miss or mis-assign periods once Start is 21:00 UTC previous day (summer 00:00 BG), because 01.MM 00:00 as naive LocalDateTime is not the same instant as 00:00 BG.</w:t>
      </w:r>
    </w:p>
    <w:p w14:paraId="150990B7" w14:textId="77777777" w:rsidR="00FB7C53" w:rsidRDefault="00FB7C53">
      <w:pPr>
        <w:pStyle w:val="NormalWeb"/>
        <w:numPr>
          <w:ilvl w:val="0"/>
          <w:numId w:val="14"/>
        </w:numPr>
        <w:shd w:val="clear" w:color="auto" w:fill="D9D9D9" w:themeFill="background1" w:themeFillShade="D9"/>
        <w:rPr>
          <w:rFonts w:ascii="Calibri" w:hAnsi="Calibri" w:cs="Calibri"/>
          <w:color w:val="1F2937"/>
        </w:rPr>
      </w:pPr>
      <w:r>
        <w:rPr>
          <w:rFonts w:ascii="Calibri" w:hAnsi="Calibri" w:cs="Calibri"/>
          <w:color w:val="1F2937"/>
        </w:rPr>
        <w:t>Backend owns the query and every caller listed above. Database is needed only if the BETWEEN comparison is moved into a SQL function, or if Start/End column type changes to timestamptz (see field types).</w:t>
      </w:r>
    </w:p>
    <w:p w14:paraId="68847DA2" w14:textId="77777777" w:rsidR="00CB5715" w:rsidRDefault="00CB5715">
      <w:pPr>
        <w:pStyle w:val="NormalWeb"/>
        <w:rPr>
          <w:rFonts w:ascii="Calibri" w:hAnsi="Calibri" w:cs="Calibri"/>
          <w:color w:val="1F2937"/>
        </w:rPr>
      </w:pPr>
    </w:p>
    <w:p w14:paraId="724A1EE3" w14:textId="77777777" w:rsidR="00FB7C53" w:rsidRDefault="00FB7C53">
      <w:pPr>
        <w:pStyle w:val="NormalWeb"/>
        <w:rPr>
          <w:rFonts w:ascii="Calibri" w:hAnsi="Calibri" w:cs="Calibri"/>
          <w:color w:val="1F2937"/>
        </w:rPr>
      </w:pPr>
    </w:p>
    <w:p w14:paraId="684F1053" w14:textId="3688CB73" w:rsidR="005A0E26" w:rsidRDefault="00EC3579">
      <w:pPr>
        <w:pStyle w:val="Heading3"/>
        <w:numPr>
          <w:ilvl w:val="1"/>
          <w:numId w:val="10"/>
        </w:numPr>
        <w:rPr>
          <w:rFonts w:ascii="Calibri" w:eastAsia="Times New Roman" w:hAnsi="Calibri" w:cs="Calibri"/>
        </w:rPr>
      </w:pPr>
      <w:r>
        <w:rPr>
          <w:rFonts w:ascii="Calibri" w:eastAsia="Times New Roman" w:hAnsi="Calibri" w:cs="Calibri"/>
        </w:rPr>
        <w:lastRenderedPageBreak/>
        <w:t>CLOSE VALIDATION</w:t>
      </w:r>
    </w:p>
    <w:p w14:paraId="3C3229A7" w14:textId="77777777" w:rsidR="005A0E26" w:rsidRDefault="005A0E26">
      <w:pPr>
        <w:pStyle w:val="label"/>
        <w:rPr>
          <w:rFonts w:ascii="Calibri" w:hAnsi="Calibri" w:cs="Calibri"/>
          <w:color w:val="1F2937"/>
        </w:rPr>
      </w:pPr>
      <w:r>
        <w:rPr>
          <w:rFonts w:ascii="Calibri" w:hAnsi="Calibri" w:cs="Calibri"/>
          <w:color w:val="1F2937"/>
        </w:rPr>
        <w:t>What happens today</w:t>
      </w:r>
    </w:p>
    <w:p w14:paraId="6B74BBEA" w14:textId="77777777" w:rsidR="005A0E26" w:rsidRDefault="005A0E26">
      <w:pPr>
        <w:pStyle w:val="NormalWeb"/>
        <w:rPr>
          <w:rFonts w:ascii="Calibri" w:hAnsi="Calibri" w:cs="Calibri"/>
          <w:color w:val="1F2937"/>
        </w:rPr>
      </w:pPr>
      <w:r>
        <w:rPr>
          <w:rFonts w:ascii="Calibri" w:hAnsi="Calibri" w:cs="Calibri"/>
          <w:color w:val="1F2937"/>
        </w:rPr>
        <w:t>Checks whether a period may be closed: is “now” still on/before End, or already after End?</w:t>
      </w:r>
    </w:p>
    <w:p w14:paraId="7859EE73" w14:textId="77777777" w:rsidR="005A0E26" w:rsidRDefault="005A0E26">
      <w:pPr>
        <w:pStyle w:val="label"/>
        <w:rPr>
          <w:rFonts w:ascii="Calibri" w:hAnsi="Calibri" w:cs="Calibri"/>
          <w:color w:val="1F2937"/>
        </w:rPr>
      </w:pPr>
      <w:r>
        <w:rPr>
          <w:rFonts w:ascii="Calibri" w:hAnsi="Calibri" w:cs="Calibri"/>
          <w:color w:val="1F2937"/>
        </w:rPr>
        <w:t>What must change</w:t>
      </w:r>
    </w:p>
    <w:p w14:paraId="2D1DA817" w14:textId="3EAA6E0C" w:rsidR="005A0E26" w:rsidRDefault="005A0E26">
      <w:pPr>
        <w:pStyle w:val="NormalWeb"/>
        <w:rPr>
          <w:rFonts w:ascii="Calibri" w:hAnsi="Calibri" w:cs="Calibri"/>
          <w:color w:val="1F2937"/>
        </w:rPr>
      </w:pPr>
      <w:r>
        <w:rPr>
          <w:rFonts w:ascii="Calibri" w:hAnsi="Calibri" w:cs="Calibri"/>
          <w:color w:val="1F2937"/>
        </w:rPr>
        <w:t xml:space="preserve">Store End in UTC as the instant that corresponds to 23:59 BG on the last day. Evaluate close by comparing UTC “now” to that End </w:t>
      </w:r>
      <w:r w:rsidR="00EB6ECD">
        <w:rPr>
          <w:rFonts w:ascii="Calibri" w:hAnsi="Calibri" w:cs="Calibri"/>
          <w:color w:val="1F2937"/>
        </w:rPr>
        <w:t>-</w:t>
      </w:r>
      <w:r>
        <w:rPr>
          <w:rFonts w:ascii="Calibri" w:hAnsi="Calibri" w:cs="Calibri"/>
          <w:color w:val="1F2937"/>
        </w:rPr>
        <w:t xml:space="preserve"> not naive 23:59 UTC.</w:t>
      </w:r>
    </w:p>
    <w:p w14:paraId="7C81ED3F" w14:textId="294B31AF" w:rsidR="002D1080" w:rsidRDefault="002D1080" w:rsidP="002D1080">
      <w:pPr>
        <w:pStyle w:val="label"/>
        <w:shd w:val="clear" w:color="auto" w:fill="D9D9D9" w:themeFill="background1" w:themeFillShade="D9"/>
        <w:rPr>
          <w:rFonts w:ascii="Calibri" w:hAnsi="Calibri" w:cs="Calibri"/>
          <w:color w:val="1F2937"/>
        </w:rPr>
      </w:pPr>
      <w:r>
        <w:rPr>
          <w:rFonts w:ascii="Calibri" w:hAnsi="Calibri" w:cs="Calibri"/>
          <w:color w:val="1F2937"/>
        </w:rPr>
        <w:t>What happens today</w:t>
      </w:r>
    </w:p>
    <w:p w14:paraId="1F779003" w14:textId="77777777" w:rsidR="002D1080" w:rsidRDefault="002D1080" w:rsidP="002D1080">
      <w:pPr>
        <w:pStyle w:val="NormalWeb"/>
        <w:shd w:val="clear" w:color="auto" w:fill="D9D9D9" w:themeFill="background1" w:themeFillShade="D9"/>
        <w:rPr>
          <w:rFonts w:ascii="Calibri" w:hAnsi="Calibri" w:cs="Calibri"/>
          <w:color w:val="1F2937"/>
        </w:rPr>
      </w:pPr>
      <w:r>
        <w:rPr>
          <w:rFonts w:ascii="Calibri" w:hAnsi="Calibri" w:cs="Calibri"/>
          <w:color w:val="1F2937"/>
        </w:rPr>
        <w:t>AccountingPeriodService.edit is the close/reopen API. Before close it checks LocalDateTime.now().isBefore(endDate) or isEqual(endDate) and rejects close with “Cannot close the accounting period until its end date”. There is no Europe/Sofia ZoneId. There is no UTC Instant. The comparison uses JVM default timezone against LocalDateTime endDate.</w:t>
      </w:r>
    </w:p>
    <w:p w14:paraId="48DC7BF6" w14:textId="77777777" w:rsidR="002D1080" w:rsidRDefault="002D1080" w:rsidP="002D1080">
      <w:pPr>
        <w:pStyle w:val="NormalWeb"/>
        <w:shd w:val="clear" w:color="auto" w:fill="D9D9D9" w:themeFill="background1" w:themeFillShade="D9"/>
        <w:rPr>
          <w:rFonts w:ascii="Calibri" w:hAnsi="Calibri" w:cs="Calibri"/>
          <w:color w:val="1F2937"/>
        </w:rPr>
      </w:pPr>
      <w:r>
        <w:rPr>
          <w:rFonts w:ascii="Calibri" w:hAnsi="Calibri" w:cs="Calibri"/>
          <w:color w:val="1F2937"/>
        </w:rPr>
        <w:t>Close also checks file generation in progress and billing runs in disallowed statuses. Those non-time rules stay.</w:t>
      </w:r>
    </w:p>
    <w:p w14:paraId="4D8C6109" w14:textId="77777777" w:rsidR="002D1080" w:rsidRDefault="002D1080" w:rsidP="002D1080">
      <w:pPr>
        <w:pStyle w:val="label"/>
        <w:shd w:val="clear" w:color="auto" w:fill="D9D9D9" w:themeFill="background1" w:themeFillShade="D9"/>
        <w:rPr>
          <w:rFonts w:ascii="Calibri" w:hAnsi="Calibri" w:cs="Calibri"/>
          <w:color w:val="1F2937"/>
        </w:rPr>
      </w:pPr>
      <w:r>
        <w:rPr>
          <w:rFonts w:ascii="Calibri" w:hAnsi="Calibri" w:cs="Calibri"/>
          <w:color w:val="1F2937"/>
        </w:rPr>
        <w:t>What must change</w:t>
      </w:r>
    </w:p>
    <w:p w14:paraId="1D7379DA" w14:textId="77777777" w:rsidR="002D1080" w:rsidRDefault="002D1080" w:rsidP="002D1080">
      <w:pPr>
        <w:pStyle w:val="NormalWeb"/>
        <w:shd w:val="clear" w:color="auto" w:fill="D9D9D9" w:themeFill="background1" w:themeFillShade="D9"/>
        <w:rPr>
          <w:rFonts w:ascii="Calibri" w:hAnsi="Calibri" w:cs="Calibri"/>
          <w:color w:val="1F2937"/>
        </w:rPr>
      </w:pPr>
      <w:r>
        <w:rPr>
          <w:rFonts w:ascii="Calibri" w:hAnsi="Calibri" w:cs="Calibri"/>
          <w:color w:val="1F2937"/>
        </w:rPr>
        <w:t>After End is stored as the UTC instant of 23:59 BG on the last day, close must compare UTC now to that End. If the JVM stays on UTC, LocalDateTime.now() vs a correctly stored UTC End can work, but only if End is written as UTC wall time of the BG 23:59 instant (summer 20:59 UTC), not as 23:59:59 naive month-end. If the JVM is not UTC, LocalDateTime.now() is wrong.</w:t>
      </w:r>
    </w:p>
    <w:p w14:paraId="72166307" w14:textId="77777777" w:rsidR="002D1080" w:rsidRDefault="002D1080" w:rsidP="002D1080">
      <w:pPr>
        <w:pStyle w:val="NormalWeb"/>
        <w:shd w:val="clear" w:color="auto" w:fill="D9D9D9" w:themeFill="background1" w:themeFillShade="D9"/>
        <w:rPr>
          <w:rFonts w:ascii="Calibri" w:hAnsi="Calibri" w:cs="Calibri"/>
          <w:color w:val="1F2937"/>
        </w:rPr>
      </w:pPr>
      <w:r>
        <w:rPr>
          <w:rFonts w:ascii="Calibri" w:hAnsi="Calibri" w:cs="Calibri"/>
          <w:color w:val="1F2937"/>
        </w:rPr>
        <w:t>Backend: AccountingPeriodService.edit. Database: persist End as timestamptz or as unambiguous UTC LocalDateTime matching 23:59 BG. No separate BG timezone layer at close time if storage is already the UTC equivalent.</w:t>
      </w:r>
    </w:p>
    <w:p w14:paraId="43E327FD" w14:textId="77777777" w:rsidR="002D1080" w:rsidRDefault="002D1080">
      <w:pPr>
        <w:pStyle w:val="NormalWeb"/>
        <w:rPr>
          <w:rFonts w:ascii="Calibri" w:hAnsi="Calibri" w:cs="Calibri"/>
          <w:color w:val="1F2937"/>
        </w:rPr>
      </w:pPr>
    </w:p>
    <w:p w14:paraId="048FD710" w14:textId="3FCABD0C" w:rsidR="005A0E26" w:rsidRDefault="002D1080">
      <w:pPr>
        <w:pStyle w:val="Heading3"/>
        <w:numPr>
          <w:ilvl w:val="1"/>
          <w:numId w:val="10"/>
        </w:numPr>
        <w:rPr>
          <w:rFonts w:ascii="Calibri" w:eastAsia="Times New Roman" w:hAnsi="Calibri" w:cs="Calibri"/>
        </w:rPr>
      </w:pPr>
      <w:r>
        <w:rPr>
          <w:rFonts w:ascii="Calibri" w:eastAsia="Times New Roman" w:hAnsi="Calibri" w:cs="Calibri"/>
        </w:rPr>
        <w:t>CURRENT TIME COMPARISONS</w:t>
      </w:r>
    </w:p>
    <w:p w14:paraId="1D3A21EF" w14:textId="77777777" w:rsidR="005A0E26" w:rsidRDefault="005A0E26">
      <w:pPr>
        <w:pStyle w:val="label"/>
        <w:rPr>
          <w:rFonts w:ascii="Calibri" w:hAnsi="Calibri" w:cs="Calibri"/>
          <w:color w:val="1F2937"/>
        </w:rPr>
      </w:pPr>
      <w:r>
        <w:rPr>
          <w:rFonts w:ascii="Calibri" w:hAnsi="Calibri" w:cs="Calibri"/>
          <w:color w:val="1F2937"/>
        </w:rPr>
        <w:t>What happens today</w:t>
      </w:r>
    </w:p>
    <w:p w14:paraId="5A348C3D" w14:textId="77777777" w:rsidR="005A0E26" w:rsidRDefault="005A0E26">
      <w:pPr>
        <w:pStyle w:val="NormalWeb"/>
        <w:rPr>
          <w:rFonts w:ascii="Calibri" w:hAnsi="Calibri" w:cs="Calibri"/>
          <w:color w:val="1F2937"/>
        </w:rPr>
      </w:pPr>
      <w:r>
        <w:rPr>
          <w:rFonts w:ascii="Calibri" w:hAnsi="Calibri" w:cs="Calibri"/>
          <w:color w:val="1F2937"/>
        </w:rPr>
        <w:t>Any rule that compares “now” or a timestamp to period Start/End (open window, eligibility, current period selection).</w:t>
      </w:r>
    </w:p>
    <w:p w14:paraId="2CF4E5C4" w14:textId="77777777" w:rsidR="005A0E26" w:rsidRDefault="005A0E26">
      <w:pPr>
        <w:pStyle w:val="label"/>
        <w:rPr>
          <w:rFonts w:ascii="Calibri" w:hAnsi="Calibri" w:cs="Calibri"/>
          <w:color w:val="1F2937"/>
        </w:rPr>
      </w:pPr>
      <w:r>
        <w:rPr>
          <w:rFonts w:ascii="Calibri" w:hAnsi="Calibri" w:cs="Calibri"/>
          <w:color w:val="1F2937"/>
        </w:rPr>
        <w:t>What must change</w:t>
      </w:r>
    </w:p>
    <w:p w14:paraId="19831A04" w14:textId="66347464" w:rsidR="000D6DF5" w:rsidRDefault="005A0E26" w:rsidP="000D6DF5">
      <w:pPr>
        <w:pStyle w:val="NormalWeb"/>
        <w:rPr>
          <w:rFonts w:ascii="Calibri" w:hAnsi="Calibri" w:cs="Calibri"/>
          <w:color w:val="1F2937"/>
        </w:rPr>
      </w:pPr>
      <w:r>
        <w:rPr>
          <w:rFonts w:ascii="Calibri" w:hAnsi="Calibri" w:cs="Calibri"/>
          <w:color w:val="1F2937"/>
        </w:rPr>
        <w:t>All open-window and “current period” checks must use the same UTC Start/End derived from 00:00 / 23:59 BG. No mixed naive-midnight-UTC vs BG-equivalent UTC logic.</w:t>
      </w:r>
    </w:p>
    <w:p w14:paraId="6C65E572" w14:textId="77777777" w:rsidR="00D34E48" w:rsidRDefault="00D34E48" w:rsidP="00D34E48">
      <w:pPr>
        <w:pStyle w:val="label"/>
        <w:shd w:val="clear" w:color="auto" w:fill="D9D9D9" w:themeFill="background1" w:themeFillShade="D9"/>
        <w:rPr>
          <w:rFonts w:ascii="Calibri" w:hAnsi="Calibri" w:cs="Calibri"/>
          <w:color w:val="1F2937"/>
        </w:rPr>
      </w:pPr>
      <w:r>
        <w:rPr>
          <w:rFonts w:ascii="Calibri" w:hAnsi="Calibri" w:cs="Calibri"/>
          <w:color w:val="1F2937"/>
        </w:rPr>
        <w:t>What the system does today</w:t>
      </w:r>
    </w:p>
    <w:p w14:paraId="1C204139" w14:textId="77777777" w:rsidR="00D34E48" w:rsidRDefault="00D34E48" w:rsidP="00D34E48">
      <w:pPr>
        <w:pStyle w:val="NormalWeb"/>
        <w:shd w:val="clear" w:color="auto" w:fill="D9D9D9" w:themeFill="background1" w:themeFillShade="D9"/>
        <w:rPr>
          <w:rFonts w:ascii="Calibri" w:hAnsi="Calibri" w:cs="Calibri"/>
          <w:color w:val="1F2937"/>
        </w:rPr>
      </w:pPr>
      <w:r>
        <w:rPr>
          <w:rFonts w:ascii="Calibri" w:hAnsi="Calibri" w:cs="Calibri"/>
          <w:color w:val="1F2937"/>
        </w:rPr>
        <w:lastRenderedPageBreak/>
        <w:t>Besides lookup and close, these places compare “now” or a date-only midnight to Start/End:</w:t>
      </w:r>
    </w:p>
    <w:p w14:paraId="1C72F676" w14:textId="77777777" w:rsidR="00D34E48" w:rsidRDefault="00D34E48">
      <w:pPr>
        <w:numPr>
          <w:ilvl w:val="0"/>
          <w:numId w:val="15"/>
        </w:numPr>
        <w:shd w:val="clear" w:color="auto" w:fill="D9D9D9" w:themeFill="background1" w:themeFillShade="D9"/>
        <w:spacing w:before="100" w:beforeAutospacing="1" w:after="100" w:afterAutospacing="1"/>
        <w:rPr>
          <w:rFonts w:ascii="Calibri" w:eastAsia="Times New Roman" w:hAnsi="Calibri" w:cs="Calibri"/>
          <w:color w:val="1F2937"/>
          <w:sz w:val="22"/>
          <w:szCs w:val="22"/>
        </w:rPr>
      </w:pPr>
      <w:r>
        <w:rPr>
          <w:rFonts w:ascii="Calibri" w:eastAsia="Times New Roman" w:hAnsi="Calibri" w:cs="Calibri"/>
          <w:color w:val="1F2937"/>
          <w:sz w:val="22"/>
          <w:szCs w:val="22"/>
        </w:rPr>
        <w:t>PaymentService.validatePaymentDateAndAccountingPeriod</w:t>
      </w:r>
    </w:p>
    <w:p w14:paraId="0165BCAD" w14:textId="77777777" w:rsidR="00D34E48" w:rsidRDefault="00D34E48">
      <w:pPr>
        <w:numPr>
          <w:ilvl w:val="0"/>
          <w:numId w:val="15"/>
        </w:numPr>
        <w:shd w:val="clear" w:color="auto" w:fill="D9D9D9" w:themeFill="background1" w:themeFillShade="D9"/>
        <w:spacing w:before="100" w:beforeAutospacing="1" w:after="100" w:afterAutospacing="1"/>
        <w:rPr>
          <w:rFonts w:ascii="Calibri" w:eastAsia="Times New Roman" w:hAnsi="Calibri" w:cs="Calibri"/>
          <w:color w:val="1F2937"/>
          <w:sz w:val="22"/>
          <w:szCs w:val="22"/>
        </w:rPr>
      </w:pPr>
      <w:r>
        <w:rPr>
          <w:rFonts w:ascii="Calibri" w:eastAsia="Times New Roman" w:hAnsi="Calibri" w:cs="Calibri"/>
          <w:color w:val="1F2937"/>
          <w:sz w:val="22"/>
          <w:szCs w:val="22"/>
        </w:rPr>
        <w:t>PaymentService.validateAndSetPaymentDateForOnlinePayment</w:t>
      </w:r>
    </w:p>
    <w:p w14:paraId="3703E7FA" w14:textId="77777777" w:rsidR="00D34E48" w:rsidRDefault="00D34E48">
      <w:pPr>
        <w:numPr>
          <w:ilvl w:val="0"/>
          <w:numId w:val="15"/>
        </w:numPr>
        <w:shd w:val="clear" w:color="auto" w:fill="D9D9D9" w:themeFill="background1" w:themeFillShade="D9"/>
        <w:spacing w:before="100" w:beforeAutospacing="1" w:after="100" w:afterAutospacing="1"/>
        <w:rPr>
          <w:rFonts w:ascii="Calibri" w:eastAsia="Times New Roman" w:hAnsi="Calibri" w:cs="Calibri"/>
          <w:color w:val="1F2937"/>
          <w:sz w:val="22"/>
          <w:szCs w:val="22"/>
        </w:rPr>
      </w:pPr>
      <w:r>
        <w:rPr>
          <w:rFonts w:ascii="Calibri" w:eastAsia="Times New Roman" w:hAnsi="Calibri" w:cs="Calibri"/>
          <w:color w:val="1F2937"/>
          <w:sz w:val="22"/>
          <w:szCs w:val="22"/>
        </w:rPr>
        <w:t>AccountingPeriodService.edit close check</w:t>
      </w:r>
    </w:p>
    <w:p w14:paraId="2BE74554" w14:textId="77777777" w:rsidR="00D34E48" w:rsidRDefault="00D34E48">
      <w:pPr>
        <w:numPr>
          <w:ilvl w:val="0"/>
          <w:numId w:val="15"/>
        </w:numPr>
        <w:shd w:val="clear" w:color="auto" w:fill="D9D9D9" w:themeFill="background1" w:themeFillShade="D9"/>
        <w:spacing w:before="100" w:beforeAutospacing="1" w:after="100" w:afterAutospacing="1"/>
        <w:rPr>
          <w:rFonts w:ascii="Calibri" w:eastAsia="Times New Roman" w:hAnsi="Calibri" w:cs="Calibri"/>
          <w:color w:val="1F2937"/>
          <w:sz w:val="22"/>
          <w:szCs w:val="22"/>
        </w:rPr>
      </w:pPr>
      <w:r>
        <w:rPr>
          <w:rFonts w:ascii="Calibri" w:eastAsia="Times New Roman" w:hAnsi="Calibri" w:cs="Calibri"/>
          <w:color w:val="1F2937"/>
          <w:sz w:val="22"/>
          <w:szCs w:val="22"/>
        </w:rPr>
        <w:t>All findAccountingPeriodsByDate(LocalDateTime.now()) call sites listed in section 1</w:t>
      </w:r>
    </w:p>
    <w:p w14:paraId="625B6ED8" w14:textId="77777777" w:rsidR="00D34E48" w:rsidRDefault="00D34E48">
      <w:pPr>
        <w:numPr>
          <w:ilvl w:val="0"/>
          <w:numId w:val="15"/>
        </w:numPr>
        <w:shd w:val="clear" w:color="auto" w:fill="D9D9D9" w:themeFill="background1" w:themeFillShade="D9"/>
        <w:spacing w:before="100" w:beforeAutospacing="1" w:after="100" w:afterAutospacing="1"/>
        <w:rPr>
          <w:rFonts w:ascii="Calibri" w:eastAsia="Times New Roman" w:hAnsi="Calibri" w:cs="Calibri"/>
          <w:color w:val="1F2937"/>
          <w:sz w:val="22"/>
          <w:szCs w:val="22"/>
        </w:rPr>
      </w:pPr>
      <w:r>
        <w:rPr>
          <w:rFonts w:ascii="Calibri" w:eastAsia="Times New Roman" w:hAnsi="Calibri" w:cs="Calibri"/>
          <w:color w:val="1F2937"/>
          <w:sz w:val="22"/>
          <w:szCs w:val="22"/>
        </w:rPr>
        <w:t>All findCurrentMonthsAccountingPeriodId call sites (CURRENT_DATE)</w:t>
      </w:r>
    </w:p>
    <w:p w14:paraId="68B851AC" w14:textId="77777777" w:rsidR="00D34E48" w:rsidRDefault="00D34E48" w:rsidP="00D34E48">
      <w:pPr>
        <w:pStyle w:val="NormalWeb"/>
        <w:shd w:val="clear" w:color="auto" w:fill="D9D9D9" w:themeFill="background1" w:themeFillShade="D9"/>
        <w:rPr>
          <w:rFonts w:ascii="Calibri" w:hAnsi="Calibri" w:cs="Calibri"/>
          <w:color w:val="1F2937"/>
        </w:rPr>
      </w:pPr>
      <w:r>
        <w:rPr>
          <w:rFonts w:ascii="Calibri" w:hAnsi="Calibri" w:cs="Calibri"/>
          <w:color w:val="1F2937"/>
        </w:rPr>
        <w:t>There is no shared timezone helper. Each caller builds midnight locally.</w:t>
      </w:r>
    </w:p>
    <w:p w14:paraId="02222155" w14:textId="77777777" w:rsidR="00D34E48" w:rsidRDefault="00D34E48" w:rsidP="00D34E48">
      <w:pPr>
        <w:pStyle w:val="label"/>
        <w:shd w:val="clear" w:color="auto" w:fill="D9D9D9" w:themeFill="background1" w:themeFillShade="D9"/>
        <w:rPr>
          <w:rFonts w:ascii="Calibri" w:hAnsi="Calibri" w:cs="Calibri"/>
          <w:color w:val="1F2937"/>
        </w:rPr>
      </w:pPr>
      <w:r>
        <w:rPr>
          <w:rFonts w:ascii="Calibri" w:hAnsi="Calibri" w:cs="Calibri"/>
          <w:color w:val="1F2937"/>
        </w:rPr>
        <w:t>What must change</w:t>
      </w:r>
    </w:p>
    <w:p w14:paraId="7265784B" w14:textId="77777777" w:rsidR="00D34E48" w:rsidRDefault="00D34E48" w:rsidP="00D34E48">
      <w:pPr>
        <w:pStyle w:val="NormalWeb"/>
        <w:shd w:val="clear" w:color="auto" w:fill="D9D9D9" w:themeFill="background1" w:themeFillShade="D9"/>
        <w:rPr>
          <w:rFonts w:ascii="Calibri" w:hAnsi="Calibri" w:cs="Calibri"/>
          <w:color w:val="1F2937"/>
        </w:rPr>
      </w:pPr>
      <w:r>
        <w:rPr>
          <w:rFonts w:ascii="Calibri" w:hAnsi="Calibri" w:cs="Calibri"/>
          <w:color w:val="1F2937"/>
        </w:rPr>
        <w:t>Introduce one conversion rule used by every comparison: Europe/Sofia wall time → UTC instant for storage; UTC instant → compare to Start/End. Replace LocalDateTime.now() and CURRENT_DATE with that rule. Replace date.atStartOfDay() with “start of that BG calendar day as UTC instant” when the date is a BG business day.</w:t>
      </w:r>
    </w:p>
    <w:p w14:paraId="16699AD7" w14:textId="299B8D1C" w:rsidR="00D34E48" w:rsidRPr="000D6DF5" w:rsidRDefault="00D34E48" w:rsidP="00D34E48">
      <w:pPr>
        <w:pStyle w:val="NormalWeb"/>
        <w:shd w:val="clear" w:color="auto" w:fill="D9D9D9" w:themeFill="background1" w:themeFillShade="D9"/>
        <w:rPr>
          <w:rFonts w:ascii="Calibri" w:hAnsi="Calibri" w:cs="Calibri"/>
          <w:color w:val="1F2937"/>
        </w:rPr>
      </w:pPr>
      <w:r>
        <w:rPr>
          <w:rFonts w:ascii="Calibri" w:hAnsi="Calibri" w:cs="Calibri"/>
          <w:color w:val="1F2937"/>
        </w:rPr>
        <w:t>This is backend work across the call sites. Database work is the Start/End type and values, plus CURRENT_DATE replacement if the current-period query stays native SQL.</w:t>
      </w:r>
    </w:p>
    <w:p w14:paraId="0DCB32FF" w14:textId="4468F639" w:rsidR="005A0E26" w:rsidRDefault="00B4133C">
      <w:pPr>
        <w:pStyle w:val="Heading3"/>
        <w:rPr>
          <w:rFonts w:ascii="Calibri" w:eastAsia="Times New Roman" w:hAnsi="Calibri" w:cs="Calibri"/>
        </w:rPr>
      </w:pPr>
      <w:r>
        <w:rPr>
          <w:rFonts w:ascii="Calibri" w:eastAsia="Times New Roman" w:hAnsi="Calibri" w:cs="Calibri"/>
        </w:rPr>
        <w:t>1</w:t>
      </w:r>
      <w:r w:rsidR="005A0E26">
        <w:rPr>
          <w:rFonts w:ascii="Calibri" w:eastAsia="Times New Roman" w:hAnsi="Calibri" w:cs="Calibri"/>
        </w:rPr>
        <w:t xml:space="preserve">.4 </w:t>
      </w:r>
      <w:r w:rsidR="00D34E48">
        <w:rPr>
          <w:rFonts w:ascii="Calibri" w:eastAsia="Times New Roman" w:hAnsi="Calibri" w:cs="Calibri"/>
        </w:rPr>
        <w:t>START / END CREATION</w:t>
      </w:r>
    </w:p>
    <w:p w14:paraId="47701BE8" w14:textId="77777777" w:rsidR="005A0E26" w:rsidRDefault="005A0E26">
      <w:pPr>
        <w:pStyle w:val="label"/>
        <w:rPr>
          <w:rFonts w:ascii="Calibri" w:hAnsi="Calibri" w:cs="Calibri"/>
          <w:color w:val="1F2937"/>
        </w:rPr>
      </w:pPr>
      <w:r>
        <w:rPr>
          <w:rFonts w:ascii="Calibri" w:hAnsi="Calibri" w:cs="Calibri"/>
          <w:color w:val="1F2937"/>
        </w:rPr>
        <w:t>What happens today</w:t>
      </w:r>
    </w:p>
    <w:p w14:paraId="32EB60C2" w14:textId="77777777" w:rsidR="005A0E26" w:rsidRDefault="005A0E26">
      <w:pPr>
        <w:pStyle w:val="NormalWeb"/>
        <w:rPr>
          <w:rFonts w:ascii="Calibri" w:hAnsi="Calibri" w:cs="Calibri"/>
          <w:color w:val="1F2937"/>
        </w:rPr>
      </w:pPr>
      <w:r>
        <w:rPr>
          <w:rFonts w:ascii="Calibri" w:hAnsi="Calibri" w:cs="Calibri"/>
          <w:color w:val="1F2937"/>
        </w:rPr>
        <w:t>Monthly job defines when a period opens and ends using default JVM / YearMonth.now() style month bounds (often naive midnight UTC).</w:t>
      </w:r>
    </w:p>
    <w:p w14:paraId="0AEBC547" w14:textId="77777777" w:rsidR="005A0E26" w:rsidRDefault="005A0E26">
      <w:pPr>
        <w:pStyle w:val="label"/>
        <w:rPr>
          <w:rFonts w:ascii="Calibri" w:hAnsi="Calibri" w:cs="Calibri"/>
          <w:color w:val="1F2937"/>
        </w:rPr>
      </w:pPr>
      <w:r>
        <w:rPr>
          <w:rFonts w:ascii="Calibri" w:hAnsi="Calibri" w:cs="Calibri"/>
          <w:color w:val="1F2937"/>
        </w:rPr>
        <w:t>What must change</w:t>
      </w:r>
    </w:p>
    <w:p w14:paraId="11FBDD42" w14:textId="77777777" w:rsidR="005A0E26" w:rsidRDefault="005A0E26">
      <w:pPr>
        <w:pStyle w:val="NormalWeb"/>
        <w:rPr>
          <w:rFonts w:ascii="Calibri" w:hAnsi="Calibri" w:cs="Calibri"/>
          <w:color w:val="1F2937"/>
        </w:rPr>
      </w:pPr>
      <w:r>
        <w:rPr>
          <w:rFonts w:ascii="Calibri" w:hAnsi="Calibri" w:cs="Calibri"/>
          <w:color w:val="1F2937"/>
        </w:rPr>
        <w:t>Business: open 01.MM 00:00 BG, close last day 23:59 BG. Persist Start/End in UTC as those BG instants converted to UTC (DST-aware). Month = BG calendar month.</w:t>
      </w:r>
    </w:p>
    <w:p w14:paraId="77940F57" w14:textId="77777777" w:rsidR="00C05A25" w:rsidRDefault="00C05A25" w:rsidP="00C05A25">
      <w:pPr>
        <w:pStyle w:val="label"/>
        <w:shd w:val="clear" w:color="auto" w:fill="D9D9D9" w:themeFill="background1" w:themeFillShade="D9"/>
        <w:rPr>
          <w:rFonts w:ascii="Calibri" w:hAnsi="Calibri" w:cs="Calibri"/>
          <w:color w:val="1F2937"/>
        </w:rPr>
      </w:pPr>
      <w:r>
        <w:rPr>
          <w:rFonts w:ascii="Calibri" w:hAnsi="Calibri" w:cs="Calibri"/>
          <w:color w:val="1F2937"/>
        </w:rPr>
        <w:t>What the system does today</w:t>
      </w:r>
    </w:p>
    <w:p w14:paraId="061D637C" w14:textId="77777777" w:rsidR="00C05A25" w:rsidRDefault="00C05A25" w:rsidP="00C05A25">
      <w:pPr>
        <w:pStyle w:val="NormalWeb"/>
        <w:shd w:val="clear" w:color="auto" w:fill="D9D9D9" w:themeFill="background1" w:themeFillShade="D9"/>
        <w:rPr>
          <w:rFonts w:ascii="Calibri" w:hAnsi="Calibri" w:cs="Calibri"/>
          <w:color w:val="1F2937"/>
        </w:rPr>
      </w:pPr>
      <w:r>
        <w:rPr>
          <w:rFonts w:ascii="Calibri" w:hAnsi="Calibri" w:cs="Calibri"/>
          <w:color w:val="1F2937"/>
        </w:rPr>
        <w:t>AccountingPeriodsCreateJob runs on cron accounting.period.creation.cron = 0 0 0 1 * * (00:00 on the 1st of the month). The @Scheduled annotation has no zone parameter. The job uses YearMonth.now(), then atDay(1).atStartOfDay() for Start and atEndOfMonth().atTime(23, 59, 59) for End. Name is ACCOUNTINGYYYYMM from that YearMonth. Status OPEN. create() only checks unique name and saves.</w:t>
      </w:r>
    </w:p>
    <w:p w14:paraId="307E4EA9" w14:textId="77777777" w:rsidR="00C05A25" w:rsidRDefault="00C05A25" w:rsidP="00C05A25">
      <w:pPr>
        <w:pStyle w:val="NormalWeb"/>
        <w:shd w:val="clear" w:color="auto" w:fill="D9D9D9" w:themeFill="background1" w:themeFillShade="D9"/>
        <w:rPr>
          <w:rFonts w:ascii="Calibri" w:hAnsi="Calibri" w:cs="Calibri"/>
          <w:color w:val="1F2937"/>
        </w:rPr>
      </w:pPr>
      <w:r>
        <w:rPr>
          <w:rFonts w:ascii="Calibri" w:hAnsi="Calibri" w:cs="Calibri"/>
          <w:color w:val="1F2937"/>
        </w:rPr>
        <w:t>Entity AccountingPeriods maps billing.account_periods.start_date and end_date as LocalDateTime. In PostgreSQL that is timestamp without time zone unless the column was already timestamptz (JPA LocalDateTime typically maps to timestamp without time zone).</w:t>
      </w:r>
    </w:p>
    <w:p w14:paraId="789C6F39" w14:textId="77777777" w:rsidR="00C05A25" w:rsidRDefault="00C05A25" w:rsidP="00C05A25">
      <w:pPr>
        <w:pStyle w:val="label"/>
        <w:shd w:val="clear" w:color="auto" w:fill="D9D9D9" w:themeFill="background1" w:themeFillShade="D9"/>
        <w:rPr>
          <w:rFonts w:ascii="Calibri" w:hAnsi="Calibri" w:cs="Calibri"/>
          <w:color w:val="1F2937"/>
        </w:rPr>
      </w:pPr>
      <w:r>
        <w:rPr>
          <w:rFonts w:ascii="Calibri" w:hAnsi="Calibri" w:cs="Calibri"/>
          <w:color w:val="1F2937"/>
        </w:rPr>
        <w:t>What must change</w:t>
      </w:r>
    </w:p>
    <w:p w14:paraId="2463E900" w14:textId="77777777" w:rsidR="00C05A25" w:rsidRDefault="00C05A25" w:rsidP="00C05A25">
      <w:pPr>
        <w:pStyle w:val="NormalWeb"/>
        <w:shd w:val="clear" w:color="auto" w:fill="D9D9D9" w:themeFill="background1" w:themeFillShade="D9"/>
        <w:rPr>
          <w:rFonts w:ascii="Calibri" w:hAnsi="Calibri" w:cs="Calibri"/>
          <w:color w:val="1F2937"/>
        </w:rPr>
      </w:pPr>
      <w:r>
        <w:rPr>
          <w:rFonts w:ascii="Calibri" w:hAnsi="Calibri" w:cs="Calibri"/>
          <w:color w:val="1F2937"/>
        </w:rPr>
        <w:lastRenderedPageBreak/>
        <w:t>Keep the name ACCOUNTINGYYYYMM. Change how Start and End are calculated: resolve the BG calendar month, then persist UTC instants of 00:00 BG on day 1 and 23:59 BG on the last day, DST-aware (ZoneId Europe/Sofia). Do not hard-code +2 or +3.</w:t>
      </w:r>
    </w:p>
    <w:p w14:paraId="27EE7241" w14:textId="77777777" w:rsidR="00C05A25" w:rsidRDefault="00C05A25" w:rsidP="00C05A25">
      <w:pPr>
        <w:pStyle w:val="NormalWeb"/>
        <w:shd w:val="clear" w:color="auto" w:fill="D9D9D9" w:themeFill="background1" w:themeFillShade="D9"/>
        <w:rPr>
          <w:rFonts w:ascii="Calibri" w:hAnsi="Calibri" w:cs="Calibri"/>
          <w:color w:val="1F2937"/>
        </w:rPr>
      </w:pPr>
      <w:r>
        <w:rPr>
          <w:rFonts w:ascii="Calibri" w:hAnsi="Calibri" w:cs="Calibri"/>
          <w:color w:val="1F2937"/>
        </w:rPr>
        <w:t>The cron 00:00 on day 1 is timezone-sensitive. If the scheduler JVM is UTC, the job runs at 00:00 UTC on the 1st, which is 03:00 BG in summer — after BG month start. Prefer zone = Europe/Sofia on the scheduler, or run slightly before BG month start so the period exists when BG midnight arrives.</w:t>
      </w:r>
    </w:p>
    <w:p w14:paraId="2B730BAF" w14:textId="5598FABB" w:rsidR="00C05A25" w:rsidRDefault="00C05A25" w:rsidP="00C05A25">
      <w:pPr>
        <w:pStyle w:val="NormalWeb"/>
        <w:shd w:val="clear" w:color="auto" w:fill="D9D9D9" w:themeFill="background1" w:themeFillShade="D9"/>
        <w:rPr>
          <w:rFonts w:ascii="Calibri" w:hAnsi="Calibri" w:cs="Calibri"/>
          <w:color w:val="1F2937"/>
        </w:rPr>
      </w:pPr>
      <w:r>
        <w:rPr>
          <w:rFonts w:ascii="Calibri" w:hAnsi="Calibri" w:cs="Calibri"/>
          <w:color w:val="1F2937"/>
        </w:rPr>
        <w:t>Backend: AccountingPeriodsCreateJob and AccountingPeriodService.create. Database: column type for start_date/end_date if moving to timestamptz; backfill of existing rows to UTC equivalents of BG 00:00 / 23:59.</w:t>
      </w:r>
    </w:p>
    <w:p w14:paraId="73A1CE49" w14:textId="5D5E9FAD" w:rsidR="005A0E26" w:rsidRDefault="00B4133C">
      <w:pPr>
        <w:pStyle w:val="Heading3"/>
        <w:rPr>
          <w:rFonts w:ascii="Calibri" w:eastAsia="Times New Roman" w:hAnsi="Calibri" w:cs="Calibri"/>
        </w:rPr>
      </w:pPr>
      <w:r>
        <w:rPr>
          <w:rFonts w:ascii="Calibri" w:eastAsia="Times New Roman" w:hAnsi="Calibri" w:cs="Calibri"/>
        </w:rPr>
        <w:t>1</w:t>
      </w:r>
      <w:r w:rsidR="005A0E26">
        <w:rPr>
          <w:rFonts w:ascii="Calibri" w:eastAsia="Times New Roman" w:hAnsi="Calibri" w:cs="Calibri"/>
        </w:rPr>
        <w:t>.5 Existing transactions reassignment</w:t>
      </w:r>
    </w:p>
    <w:p w14:paraId="2173B45E" w14:textId="77777777" w:rsidR="005A0E26" w:rsidRDefault="005A0E26">
      <w:pPr>
        <w:pStyle w:val="label"/>
        <w:rPr>
          <w:rFonts w:ascii="Calibri" w:hAnsi="Calibri" w:cs="Calibri"/>
          <w:color w:val="1F2937"/>
        </w:rPr>
      </w:pPr>
      <w:r>
        <w:rPr>
          <w:rFonts w:ascii="Calibri" w:hAnsi="Calibri" w:cs="Calibri"/>
          <w:color w:val="1F2937"/>
        </w:rPr>
        <w:t>What happens today</w:t>
      </w:r>
    </w:p>
    <w:p w14:paraId="6EDB38B6" w14:textId="77777777" w:rsidR="005A0E26" w:rsidRDefault="005A0E26">
      <w:pPr>
        <w:pStyle w:val="NormalWeb"/>
        <w:rPr>
          <w:rFonts w:ascii="Calibri" w:hAnsi="Calibri" w:cs="Calibri"/>
          <w:color w:val="1F2937"/>
        </w:rPr>
      </w:pPr>
      <w:r>
        <w:rPr>
          <w:rFonts w:ascii="Calibri" w:hAnsi="Calibri" w:cs="Calibri"/>
          <w:color w:val="1F2937"/>
        </w:rPr>
        <w:t>Already posted payments/receivables/liabilities keep an old Accounting Period chosen under the old naive UTC bounds.</w:t>
      </w:r>
    </w:p>
    <w:p w14:paraId="6B1B91A8" w14:textId="77777777" w:rsidR="005A0E26" w:rsidRDefault="005A0E26">
      <w:pPr>
        <w:pStyle w:val="label"/>
        <w:rPr>
          <w:rFonts w:ascii="Calibri" w:hAnsi="Calibri" w:cs="Calibri"/>
          <w:color w:val="1F2937"/>
        </w:rPr>
      </w:pPr>
      <w:r>
        <w:rPr>
          <w:rFonts w:ascii="Calibri" w:hAnsi="Calibri" w:cs="Calibri"/>
          <w:color w:val="1F2937"/>
        </w:rPr>
        <w:t>What must change</w:t>
      </w:r>
    </w:p>
    <w:p w14:paraId="1BAFB778" w14:textId="77777777" w:rsidR="005A0E26" w:rsidRDefault="005A0E26">
      <w:pPr>
        <w:pStyle w:val="NormalWeb"/>
        <w:rPr>
          <w:rFonts w:ascii="Calibri" w:hAnsi="Calibri" w:cs="Calibri"/>
          <w:color w:val="1F2937"/>
        </w:rPr>
      </w:pPr>
      <w:r>
        <w:rPr>
          <w:rFonts w:ascii="Calibri" w:hAnsi="Calibri" w:cs="Calibri"/>
          <w:color w:val="1F2937"/>
        </w:rPr>
        <w:t>Re-evaluate in-scope historical transactions against corrected UTC Start/End (00:00 / 23:59 BG equivalents) and reassign period + dependent period links.</w:t>
      </w:r>
    </w:p>
    <w:p w14:paraId="5604DC3F" w14:textId="02CA1590" w:rsidR="000056B8" w:rsidRPr="00744AE1" w:rsidRDefault="000056B8" w:rsidP="000056B8">
      <w:pPr>
        <w:pStyle w:val="pf0"/>
        <w:spacing w:line="276" w:lineRule="auto"/>
        <w:rPr>
          <w:rFonts w:ascii="Aptos" w:hAnsi="Aptos" w:cs="Arial"/>
          <w:b/>
          <w:bCs/>
          <w:sz w:val="22"/>
          <w:szCs w:val="22"/>
        </w:rPr>
      </w:pPr>
      <w:r>
        <w:rPr>
          <w:rStyle w:val="cf01"/>
          <w:rFonts w:ascii="Aptos" w:hAnsi="Aptos"/>
          <w:b/>
          <w:bCs/>
          <w:sz w:val="22"/>
          <w:szCs w:val="22"/>
        </w:rPr>
        <w:t>O</w:t>
      </w:r>
      <w:r w:rsidRPr="00744AE1">
        <w:rPr>
          <w:rStyle w:val="cf01"/>
          <w:rFonts w:ascii="Aptos" w:hAnsi="Aptos"/>
          <w:b/>
          <w:bCs/>
          <w:sz w:val="22"/>
          <w:szCs w:val="22"/>
        </w:rPr>
        <w:t>bjects that store accounting period</w:t>
      </w:r>
      <w:r w:rsidR="00B7067E">
        <w:rPr>
          <w:rStyle w:val="cf01"/>
          <w:rFonts w:ascii="Aptos" w:hAnsi="Aptos"/>
          <w:b/>
          <w:bCs/>
          <w:sz w:val="22"/>
          <w:szCs w:val="22"/>
        </w:rPr>
        <w:t>:</w:t>
      </w:r>
    </w:p>
    <w:p w14:paraId="13824C02" w14:textId="77777777" w:rsidR="000056B8" w:rsidRPr="00BB5EC7" w:rsidRDefault="000056B8">
      <w:pPr>
        <w:pStyle w:val="ui-markdownlist-item"/>
        <w:numPr>
          <w:ilvl w:val="0"/>
          <w:numId w:val="11"/>
        </w:numPr>
        <w:spacing w:line="276" w:lineRule="auto"/>
        <w:rPr>
          <w:rFonts w:ascii="Aptos" w:hAnsi="Aptos" w:cs="Segoe UI"/>
          <w:color w:val="000000" w:themeColor="text1"/>
          <w:sz w:val="22"/>
          <w:szCs w:val="22"/>
        </w:rPr>
      </w:pPr>
      <w:r w:rsidRPr="00BB5EC7">
        <w:rPr>
          <w:rFonts w:ascii="Aptos" w:hAnsi="Aptos" w:cs="Segoe UI"/>
          <w:color w:val="000000" w:themeColor="text1"/>
          <w:sz w:val="22"/>
          <w:szCs w:val="22"/>
        </w:rPr>
        <w:t>Billing Run</w:t>
      </w:r>
    </w:p>
    <w:p w14:paraId="08AAAA84" w14:textId="77777777" w:rsidR="000056B8" w:rsidRPr="00BB5EC7" w:rsidRDefault="000056B8">
      <w:pPr>
        <w:pStyle w:val="ui-markdownlist-item"/>
        <w:numPr>
          <w:ilvl w:val="0"/>
          <w:numId w:val="11"/>
        </w:numPr>
        <w:spacing w:line="276" w:lineRule="auto"/>
        <w:rPr>
          <w:rFonts w:ascii="Aptos" w:hAnsi="Aptos" w:cs="Segoe UI"/>
          <w:color w:val="000000" w:themeColor="text1"/>
          <w:sz w:val="22"/>
          <w:szCs w:val="22"/>
        </w:rPr>
      </w:pPr>
      <w:r w:rsidRPr="00BB5EC7">
        <w:rPr>
          <w:rFonts w:ascii="Aptos" w:hAnsi="Aptos" w:cs="Segoe UI"/>
          <w:color w:val="000000" w:themeColor="text1"/>
          <w:sz w:val="22"/>
          <w:szCs w:val="22"/>
        </w:rPr>
        <w:t>Invoice (including invoices from standard billing, manual invoice, interim/advance, credit/debit note, reversal, goods order, service order, and disconnection/reconnection)</w:t>
      </w:r>
    </w:p>
    <w:p w14:paraId="165C4FDD" w14:textId="77777777" w:rsidR="000056B8" w:rsidRPr="00BB5EC7" w:rsidRDefault="000056B8">
      <w:pPr>
        <w:pStyle w:val="ui-markdownlist-item"/>
        <w:numPr>
          <w:ilvl w:val="0"/>
          <w:numId w:val="11"/>
        </w:numPr>
        <w:spacing w:line="276" w:lineRule="auto"/>
        <w:rPr>
          <w:rFonts w:ascii="Aptos" w:hAnsi="Aptos" w:cs="Segoe UI"/>
          <w:color w:val="000000" w:themeColor="text1"/>
          <w:sz w:val="22"/>
          <w:szCs w:val="22"/>
        </w:rPr>
      </w:pPr>
      <w:r w:rsidRPr="00BB5EC7">
        <w:rPr>
          <w:rFonts w:ascii="Aptos" w:hAnsi="Aptos" w:cs="Segoe UI"/>
          <w:color w:val="000000" w:themeColor="text1"/>
          <w:sz w:val="22"/>
          <w:szCs w:val="22"/>
        </w:rPr>
        <w:t>Customer Receivable</w:t>
      </w:r>
    </w:p>
    <w:p w14:paraId="6E7096D1" w14:textId="77777777" w:rsidR="000056B8" w:rsidRPr="00BB5EC7" w:rsidRDefault="000056B8">
      <w:pPr>
        <w:pStyle w:val="ui-markdownlist-item"/>
        <w:numPr>
          <w:ilvl w:val="0"/>
          <w:numId w:val="11"/>
        </w:numPr>
        <w:spacing w:line="276" w:lineRule="auto"/>
        <w:rPr>
          <w:rFonts w:ascii="Aptos" w:hAnsi="Aptos" w:cs="Segoe UI"/>
          <w:color w:val="000000" w:themeColor="text1"/>
          <w:sz w:val="22"/>
          <w:szCs w:val="22"/>
        </w:rPr>
      </w:pPr>
      <w:r w:rsidRPr="00BB5EC7">
        <w:rPr>
          <w:rFonts w:ascii="Aptos" w:hAnsi="Aptos" w:cs="Segoe UI"/>
          <w:color w:val="000000" w:themeColor="text1"/>
          <w:sz w:val="22"/>
          <w:szCs w:val="22"/>
        </w:rPr>
        <w:t>Customer Liability</w:t>
      </w:r>
    </w:p>
    <w:p w14:paraId="7056BF57" w14:textId="77777777" w:rsidR="000056B8" w:rsidRPr="00BB5EC7" w:rsidRDefault="000056B8">
      <w:pPr>
        <w:pStyle w:val="ui-markdownlist-item"/>
        <w:numPr>
          <w:ilvl w:val="0"/>
          <w:numId w:val="11"/>
        </w:numPr>
        <w:spacing w:line="276" w:lineRule="auto"/>
        <w:rPr>
          <w:rFonts w:ascii="Aptos" w:hAnsi="Aptos" w:cs="Segoe UI"/>
          <w:color w:val="000000" w:themeColor="text1"/>
          <w:sz w:val="22"/>
          <w:szCs w:val="22"/>
        </w:rPr>
      </w:pPr>
      <w:r w:rsidRPr="00BB5EC7">
        <w:rPr>
          <w:rFonts w:ascii="Aptos" w:hAnsi="Aptos" w:cs="Segoe UI"/>
          <w:color w:val="000000" w:themeColor="text1"/>
          <w:sz w:val="22"/>
          <w:szCs w:val="22"/>
        </w:rPr>
        <w:t>Payment</w:t>
      </w:r>
    </w:p>
    <w:p w14:paraId="4AF770B4" w14:textId="77777777" w:rsidR="000056B8" w:rsidRPr="00BB5EC7" w:rsidRDefault="000056B8">
      <w:pPr>
        <w:pStyle w:val="ui-markdownlist-item"/>
        <w:numPr>
          <w:ilvl w:val="0"/>
          <w:numId w:val="11"/>
        </w:numPr>
        <w:spacing w:line="276" w:lineRule="auto"/>
        <w:rPr>
          <w:rFonts w:ascii="Aptos" w:hAnsi="Aptos" w:cs="Segoe UI"/>
          <w:color w:val="000000" w:themeColor="text1"/>
          <w:sz w:val="22"/>
          <w:szCs w:val="22"/>
        </w:rPr>
      </w:pPr>
      <w:r w:rsidRPr="00BB5EC7">
        <w:rPr>
          <w:rFonts w:ascii="Aptos" w:hAnsi="Aptos" w:cs="Segoe UI"/>
          <w:color w:val="000000" w:themeColor="text1"/>
          <w:sz w:val="22"/>
          <w:szCs w:val="22"/>
        </w:rPr>
        <w:t>Payment Package</w:t>
      </w:r>
    </w:p>
    <w:p w14:paraId="11AB8C39" w14:textId="503E5830" w:rsidR="000056B8" w:rsidRPr="00744AE1" w:rsidRDefault="000056B8" w:rsidP="000056B8">
      <w:pPr>
        <w:spacing w:line="276" w:lineRule="auto"/>
        <w:rPr>
          <w:rFonts w:ascii="Aptos" w:hAnsi="Aptos"/>
          <w:b/>
          <w:bCs/>
          <w:sz w:val="22"/>
          <w:szCs w:val="22"/>
        </w:rPr>
      </w:pPr>
      <w:r w:rsidRPr="00744AE1">
        <w:rPr>
          <w:rFonts w:ascii="Aptos" w:hAnsi="Aptos"/>
          <w:b/>
          <w:bCs/>
          <w:sz w:val="22"/>
          <w:szCs w:val="22"/>
        </w:rPr>
        <w:t>Objects that use accounting period but do not store it</w:t>
      </w:r>
      <w:r w:rsidR="00B7067E">
        <w:rPr>
          <w:rFonts w:ascii="Aptos" w:hAnsi="Aptos"/>
          <w:b/>
          <w:bCs/>
          <w:sz w:val="22"/>
          <w:szCs w:val="22"/>
        </w:rPr>
        <w:t>:</w:t>
      </w:r>
    </w:p>
    <w:p w14:paraId="7D2F3095" w14:textId="77777777" w:rsidR="000056B8" w:rsidRPr="00BB5EC7" w:rsidRDefault="000056B8" w:rsidP="000056B8">
      <w:pPr>
        <w:spacing w:line="276" w:lineRule="auto"/>
        <w:rPr>
          <w:rFonts w:ascii="Aptos" w:hAnsi="Aptos"/>
          <w:sz w:val="22"/>
          <w:szCs w:val="22"/>
        </w:rPr>
      </w:pPr>
      <w:r w:rsidRPr="00BB5EC7">
        <w:rPr>
          <w:rFonts w:ascii="Aptos" w:hAnsi="Aptos"/>
          <w:sz w:val="22"/>
          <w:szCs w:val="22"/>
        </w:rPr>
        <w:t>They look up the current (or related) period and stamp it on invoice, receivable, liability, or payment:</w:t>
      </w:r>
    </w:p>
    <w:p w14:paraId="1667C815" w14:textId="77777777" w:rsidR="000056B8" w:rsidRPr="00BB5EC7" w:rsidRDefault="000056B8">
      <w:pPr>
        <w:pStyle w:val="ListParagraph"/>
        <w:numPr>
          <w:ilvl w:val="0"/>
          <w:numId w:val="12"/>
        </w:numPr>
        <w:spacing w:line="276" w:lineRule="auto"/>
        <w:rPr>
          <w:rFonts w:ascii="Aptos" w:hAnsi="Aptos"/>
          <w:sz w:val="22"/>
          <w:szCs w:val="22"/>
        </w:rPr>
      </w:pPr>
      <w:r w:rsidRPr="00BB5EC7">
        <w:rPr>
          <w:rFonts w:ascii="Aptos" w:hAnsi="Aptos"/>
          <w:sz w:val="22"/>
          <w:szCs w:val="22"/>
        </w:rPr>
        <w:t>Goods Order — sets Accounting Period on the invoice</w:t>
      </w:r>
    </w:p>
    <w:p w14:paraId="26737C29" w14:textId="77777777" w:rsidR="000056B8" w:rsidRPr="00BB5EC7" w:rsidRDefault="000056B8">
      <w:pPr>
        <w:pStyle w:val="ListParagraph"/>
        <w:numPr>
          <w:ilvl w:val="0"/>
          <w:numId w:val="12"/>
        </w:numPr>
        <w:spacing w:line="276" w:lineRule="auto"/>
        <w:rPr>
          <w:rFonts w:ascii="Aptos" w:hAnsi="Aptos"/>
          <w:sz w:val="22"/>
          <w:szCs w:val="22"/>
        </w:rPr>
      </w:pPr>
      <w:r w:rsidRPr="00BB5EC7">
        <w:rPr>
          <w:rFonts w:ascii="Aptos" w:hAnsi="Aptos"/>
          <w:sz w:val="22"/>
          <w:szCs w:val="22"/>
        </w:rPr>
        <w:t>Service Order — sets Accounting Period on the invoice</w:t>
      </w:r>
    </w:p>
    <w:p w14:paraId="376F0304" w14:textId="77777777" w:rsidR="000056B8" w:rsidRPr="00BB5EC7" w:rsidRDefault="000056B8">
      <w:pPr>
        <w:pStyle w:val="ListParagraph"/>
        <w:numPr>
          <w:ilvl w:val="0"/>
          <w:numId w:val="12"/>
        </w:numPr>
        <w:spacing w:line="276" w:lineRule="auto"/>
        <w:rPr>
          <w:rFonts w:ascii="Aptos" w:hAnsi="Aptos"/>
          <w:sz w:val="22"/>
          <w:szCs w:val="22"/>
        </w:rPr>
      </w:pPr>
      <w:r w:rsidRPr="00BB5EC7">
        <w:rPr>
          <w:rFonts w:ascii="Aptos" w:hAnsi="Aptos"/>
          <w:sz w:val="22"/>
          <w:szCs w:val="22"/>
        </w:rPr>
        <w:t>Deposit — delete is blocked if the linked Customer Liability’s Accounting Period is closed</w:t>
      </w:r>
    </w:p>
    <w:p w14:paraId="38D38D4A" w14:textId="77777777" w:rsidR="000056B8" w:rsidRPr="00BB5EC7" w:rsidRDefault="000056B8">
      <w:pPr>
        <w:pStyle w:val="ListParagraph"/>
        <w:numPr>
          <w:ilvl w:val="0"/>
          <w:numId w:val="12"/>
        </w:numPr>
        <w:spacing w:line="276" w:lineRule="auto"/>
        <w:rPr>
          <w:rFonts w:ascii="Aptos" w:hAnsi="Aptos"/>
          <w:sz w:val="22"/>
          <w:szCs w:val="22"/>
        </w:rPr>
      </w:pPr>
      <w:r w:rsidRPr="00BB5EC7">
        <w:rPr>
          <w:rFonts w:ascii="Aptos" w:hAnsi="Aptos"/>
          <w:sz w:val="22"/>
          <w:szCs w:val="22"/>
        </w:rPr>
        <w:t>Late Payment Fine — creates a Customer Receivable with the current Accounting Period</w:t>
      </w:r>
    </w:p>
    <w:p w14:paraId="26E02BBF" w14:textId="77777777" w:rsidR="000056B8" w:rsidRPr="00BB5EC7" w:rsidRDefault="000056B8">
      <w:pPr>
        <w:pStyle w:val="ListParagraph"/>
        <w:numPr>
          <w:ilvl w:val="0"/>
          <w:numId w:val="12"/>
        </w:numPr>
        <w:spacing w:line="276" w:lineRule="auto"/>
        <w:rPr>
          <w:rFonts w:ascii="Aptos" w:hAnsi="Aptos"/>
          <w:sz w:val="22"/>
          <w:szCs w:val="22"/>
        </w:rPr>
      </w:pPr>
      <w:r w:rsidRPr="00BB5EC7">
        <w:rPr>
          <w:rFonts w:ascii="Aptos" w:hAnsi="Aptos"/>
          <w:sz w:val="22"/>
          <w:szCs w:val="22"/>
        </w:rPr>
        <w:t>Disconnection of Power Supply / express reconnection — sets Accounting Period on invoice and liability</w:t>
      </w:r>
    </w:p>
    <w:p w14:paraId="00FB0C64" w14:textId="77777777" w:rsidR="000056B8" w:rsidRPr="00BB5EC7" w:rsidRDefault="000056B8">
      <w:pPr>
        <w:pStyle w:val="ListParagraph"/>
        <w:numPr>
          <w:ilvl w:val="0"/>
          <w:numId w:val="12"/>
        </w:numPr>
        <w:spacing w:line="276" w:lineRule="auto"/>
        <w:rPr>
          <w:rFonts w:ascii="Aptos" w:hAnsi="Aptos"/>
          <w:sz w:val="22"/>
          <w:szCs w:val="22"/>
        </w:rPr>
      </w:pPr>
      <w:r w:rsidRPr="00BB5EC7">
        <w:rPr>
          <w:rFonts w:ascii="Aptos" w:hAnsi="Aptos"/>
          <w:sz w:val="22"/>
          <w:szCs w:val="22"/>
        </w:rPr>
        <w:lastRenderedPageBreak/>
        <w:t>Disconnection Power Supply Request — sets Accounting Period on the created liability</w:t>
      </w:r>
    </w:p>
    <w:p w14:paraId="3A170F2D" w14:textId="77777777" w:rsidR="000056B8" w:rsidRPr="00BB5EC7" w:rsidRDefault="000056B8">
      <w:pPr>
        <w:pStyle w:val="ListParagraph"/>
        <w:numPr>
          <w:ilvl w:val="0"/>
          <w:numId w:val="12"/>
        </w:numPr>
        <w:spacing w:line="276" w:lineRule="auto"/>
        <w:rPr>
          <w:rFonts w:ascii="Aptos" w:hAnsi="Aptos"/>
          <w:sz w:val="22"/>
          <w:szCs w:val="22"/>
        </w:rPr>
      </w:pPr>
      <w:r w:rsidRPr="00BB5EC7">
        <w:rPr>
          <w:rFonts w:ascii="Aptos" w:hAnsi="Aptos"/>
          <w:sz w:val="22"/>
          <w:szCs w:val="22"/>
        </w:rPr>
        <w:t>EasyPay / online payment — creates Payment and Payment Package with the current Accounting Period; overpayment creates a receivable with that period</w:t>
      </w:r>
    </w:p>
    <w:p w14:paraId="21AE09B1" w14:textId="77777777" w:rsidR="000056B8" w:rsidRPr="00BB5EC7" w:rsidRDefault="000056B8">
      <w:pPr>
        <w:pStyle w:val="ListParagraph"/>
        <w:numPr>
          <w:ilvl w:val="0"/>
          <w:numId w:val="12"/>
        </w:numPr>
        <w:spacing w:line="276" w:lineRule="auto"/>
        <w:rPr>
          <w:rFonts w:ascii="Aptos" w:hAnsi="Aptos"/>
          <w:sz w:val="22"/>
          <w:szCs w:val="22"/>
        </w:rPr>
      </w:pPr>
      <w:r w:rsidRPr="00BB5EC7">
        <w:rPr>
          <w:rFonts w:ascii="Aptos" w:hAnsi="Aptos"/>
          <w:sz w:val="22"/>
          <w:szCs w:val="22"/>
        </w:rPr>
        <w:t>Bank partner / payment partner mass import — sets Accounting Period on the payment</w:t>
      </w:r>
    </w:p>
    <w:p w14:paraId="5A38F466" w14:textId="5235E1BF" w:rsidR="000056B8" w:rsidRDefault="000056B8">
      <w:pPr>
        <w:pStyle w:val="ListParagraph"/>
        <w:numPr>
          <w:ilvl w:val="0"/>
          <w:numId w:val="12"/>
        </w:numPr>
        <w:spacing w:line="276" w:lineRule="auto"/>
        <w:rPr>
          <w:rFonts w:ascii="Aptos" w:hAnsi="Aptos"/>
          <w:sz w:val="22"/>
          <w:szCs w:val="22"/>
        </w:rPr>
      </w:pPr>
      <w:r w:rsidRPr="00BB5EC7">
        <w:rPr>
          <w:rFonts w:ascii="Aptos" w:hAnsi="Aptos"/>
          <w:sz w:val="22"/>
          <w:szCs w:val="22"/>
        </w:rPr>
        <w:t>Mass import of Customer Receivable, Customer Liability, and Payment</w:t>
      </w:r>
    </w:p>
    <w:p w14:paraId="1AF277F2" w14:textId="77777777" w:rsidR="00B7067E" w:rsidRDefault="00B7067E" w:rsidP="00B7067E">
      <w:pPr>
        <w:spacing w:line="276" w:lineRule="auto"/>
        <w:rPr>
          <w:rFonts w:ascii="Aptos" w:hAnsi="Aptos"/>
          <w:sz w:val="22"/>
          <w:szCs w:val="22"/>
        </w:rPr>
      </w:pPr>
    </w:p>
    <w:p w14:paraId="3EC331C9" w14:textId="77777777" w:rsidR="0094491F" w:rsidRDefault="0094491F" w:rsidP="0094491F">
      <w:pPr>
        <w:pStyle w:val="label"/>
        <w:shd w:val="clear" w:color="auto" w:fill="D9D9D9" w:themeFill="background1" w:themeFillShade="D9"/>
        <w:rPr>
          <w:rFonts w:ascii="Calibri" w:hAnsi="Calibri" w:cs="Calibri"/>
          <w:color w:val="1F2937"/>
        </w:rPr>
      </w:pPr>
      <w:r>
        <w:rPr>
          <w:rFonts w:ascii="Calibri" w:hAnsi="Calibri" w:cs="Calibri"/>
          <w:color w:val="1F2937"/>
        </w:rPr>
        <w:t>What the system does today</w:t>
      </w:r>
    </w:p>
    <w:p w14:paraId="6159CBA0" w14:textId="77777777" w:rsidR="0094491F" w:rsidRDefault="0094491F" w:rsidP="0094491F">
      <w:pPr>
        <w:pStyle w:val="NormalWeb"/>
        <w:shd w:val="clear" w:color="auto" w:fill="D9D9D9" w:themeFill="background1" w:themeFillShade="D9"/>
        <w:rPr>
          <w:rFonts w:ascii="Calibri" w:hAnsi="Calibri" w:cs="Calibri"/>
          <w:color w:val="1F2937"/>
        </w:rPr>
      </w:pPr>
      <w:r>
        <w:rPr>
          <w:rFonts w:ascii="Calibri" w:hAnsi="Calibri" w:cs="Calibri"/>
          <w:color w:val="1F2937"/>
        </w:rPr>
        <w:t>There is no existing reassignment job. Period is stored as account_period_id on:</w:t>
      </w:r>
    </w:p>
    <w:p w14:paraId="4CE5B0A3" w14:textId="77777777" w:rsidR="0094491F" w:rsidRDefault="0094491F">
      <w:pPr>
        <w:numPr>
          <w:ilvl w:val="0"/>
          <w:numId w:val="16"/>
        </w:numPr>
        <w:shd w:val="clear" w:color="auto" w:fill="D9D9D9" w:themeFill="background1" w:themeFillShade="D9"/>
        <w:spacing w:before="100" w:beforeAutospacing="1" w:after="100" w:afterAutospacing="1"/>
        <w:rPr>
          <w:rFonts w:ascii="Calibri" w:eastAsia="Times New Roman" w:hAnsi="Calibri" w:cs="Calibri"/>
          <w:color w:val="1F2937"/>
          <w:sz w:val="22"/>
          <w:szCs w:val="22"/>
        </w:rPr>
      </w:pPr>
      <w:r>
        <w:rPr>
          <w:rFonts w:ascii="Calibri" w:eastAsia="Times New Roman" w:hAnsi="Calibri" w:cs="Calibri"/>
          <w:color w:val="1F2937"/>
          <w:sz w:val="22"/>
          <w:szCs w:val="22"/>
        </w:rPr>
        <w:t>receivable.customer_payments (Payment)</w:t>
      </w:r>
    </w:p>
    <w:p w14:paraId="22B62C31" w14:textId="77777777" w:rsidR="0094491F" w:rsidRDefault="0094491F">
      <w:pPr>
        <w:numPr>
          <w:ilvl w:val="0"/>
          <w:numId w:val="16"/>
        </w:numPr>
        <w:shd w:val="clear" w:color="auto" w:fill="D9D9D9" w:themeFill="background1" w:themeFillShade="D9"/>
        <w:spacing w:before="100" w:beforeAutospacing="1" w:after="100" w:afterAutospacing="1"/>
        <w:rPr>
          <w:rFonts w:ascii="Calibri" w:eastAsia="Times New Roman" w:hAnsi="Calibri" w:cs="Calibri"/>
          <w:color w:val="1F2937"/>
          <w:sz w:val="22"/>
          <w:szCs w:val="22"/>
        </w:rPr>
      </w:pPr>
      <w:r>
        <w:rPr>
          <w:rFonts w:ascii="Calibri" w:eastAsia="Times New Roman" w:hAnsi="Calibri" w:cs="Calibri"/>
          <w:color w:val="1F2937"/>
          <w:sz w:val="22"/>
          <w:szCs w:val="22"/>
        </w:rPr>
        <w:t>receivable.customer_receivables (CustomerReceivable)</w:t>
      </w:r>
    </w:p>
    <w:p w14:paraId="41CA1883" w14:textId="77777777" w:rsidR="0094491F" w:rsidRDefault="0094491F">
      <w:pPr>
        <w:numPr>
          <w:ilvl w:val="0"/>
          <w:numId w:val="16"/>
        </w:numPr>
        <w:shd w:val="clear" w:color="auto" w:fill="D9D9D9" w:themeFill="background1" w:themeFillShade="D9"/>
        <w:spacing w:before="100" w:beforeAutospacing="1" w:after="100" w:afterAutospacing="1"/>
        <w:rPr>
          <w:rFonts w:ascii="Calibri" w:eastAsia="Times New Roman" w:hAnsi="Calibri" w:cs="Calibri"/>
          <w:color w:val="1F2937"/>
          <w:sz w:val="22"/>
          <w:szCs w:val="22"/>
        </w:rPr>
      </w:pPr>
      <w:r>
        <w:rPr>
          <w:rFonts w:ascii="Calibri" w:eastAsia="Times New Roman" w:hAnsi="Calibri" w:cs="Calibri"/>
          <w:color w:val="1F2937"/>
          <w:sz w:val="22"/>
          <w:szCs w:val="22"/>
        </w:rPr>
        <w:t>receivable.customer_liabilities (CustomerLiability)</w:t>
      </w:r>
    </w:p>
    <w:p w14:paraId="011B22B9" w14:textId="77777777" w:rsidR="0094491F" w:rsidRDefault="0094491F">
      <w:pPr>
        <w:numPr>
          <w:ilvl w:val="0"/>
          <w:numId w:val="16"/>
        </w:numPr>
        <w:shd w:val="clear" w:color="auto" w:fill="D9D9D9" w:themeFill="background1" w:themeFillShade="D9"/>
        <w:spacing w:before="100" w:beforeAutospacing="1" w:after="100" w:afterAutospacing="1"/>
        <w:rPr>
          <w:rFonts w:ascii="Calibri" w:eastAsia="Times New Roman" w:hAnsi="Calibri" w:cs="Calibri"/>
          <w:color w:val="1F2937"/>
          <w:sz w:val="22"/>
          <w:szCs w:val="22"/>
        </w:rPr>
      </w:pPr>
      <w:r>
        <w:rPr>
          <w:rFonts w:ascii="Calibri" w:eastAsia="Times New Roman" w:hAnsi="Calibri" w:cs="Calibri"/>
          <w:color w:val="1F2937"/>
          <w:sz w:val="22"/>
          <w:szCs w:val="22"/>
        </w:rPr>
        <w:t>billing.invoices (Invoice)</w:t>
      </w:r>
    </w:p>
    <w:p w14:paraId="090FD17A" w14:textId="77777777" w:rsidR="0094491F" w:rsidRDefault="0094491F">
      <w:pPr>
        <w:numPr>
          <w:ilvl w:val="0"/>
          <w:numId w:val="16"/>
        </w:numPr>
        <w:shd w:val="clear" w:color="auto" w:fill="D9D9D9" w:themeFill="background1" w:themeFillShade="D9"/>
        <w:spacing w:before="100" w:beforeAutospacing="1" w:after="100" w:afterAutospacing="1"/>
        <w:rPr>
          <w:rFonts w:ascii="Calibri" w:eastAsia="Times New Roman" w:hAnsi="Calibri" w:cs="Calibri"/>
          <w:color w:val="1F2937"/>
          <w:sz w:val="22"/>
          <w:szCs w:val="22"/>
        </w:rPr>
      </w:pPr>
      <w:r>
        <w:rPr>
          <w:rFonts w:ascii="Calibri" w:eastAsia="Times New Roman" w:hAnsi="Calibri" w:cs="Calibri"/>
          <w:color w:val="1F2937"/>
          <w:sz w:val="22"/>
          <w:szCs w:val="22"/>
        </w:rPr>
        <w:t>receivable.payment_packages (PaymentPackage)</w:t>
      </w:r>
    </w:p>
    <w:p w14:paraId="3EE3E6A0" w14:textId="77777777" w:rsidR="0094491F" w:rsidRDefault="0094491F">
      <w:pPr>
        <w:numPr>
          <w:ilvl w:val="0"/>
          <w:numId w:val="16"/>
        </w:numPr>
        <w:shd w:val="clear" w:color="auto" w:fill="D9D9D9" w:themeFill="background1" w:themeFillShade="D9"/>
        <w:spacing w:before="100" w:beforeAutospacing="1" w:after="100" w:afterAutospacing="1"/>
        <w:rPr>
          <w:rFonts w:ascii="Calibri" w:eastAsia="Times New Roman" w:hAnsi="Calibri" w:cs="Calibri"/>
          <w:color w:val="1F2937"/>
          <w:sz w:val="22"/>
          <w:szCs w:val="22"/>
        </w:rPr>
      </w:pPr>
      <w:r>
        <w:rPr>
          <w:rFonts w:ascii="Calibri" w:eastAsia="Times New Roman" w:hAnsi="Calibri" w:cs="Calibri"/>
          <w:color w:val="1F2937"/>
          <w:sz w:val="22"/>
          <w:szCs w:val="22"/>
        </w:rPr>
        <w:t>billing.billing_runs (BillingRun)</w:t>
      </w:r>
    </w:p>
    <w:p w14:paraId="48135B08" w14:textId="77777777" w:rsidR="0094491F" w:rsidRDefault="0094491F">
      <w:pPr>
        <w:numPr>
          <w:ilvl w:val="0"/>
          <w:numId w:val="16"/>
        </w:numPr>
        <w:shd w:val="clear" w:color="auto" w:fill="D9D9D9" w:themeFill="background1" w:themeFillShade="D9"/>
        <w:spacing w:before="100" w:beforeAutospacing="1" w:after="100" w:afterAutospacing="1"/>
        <w:rPr>
          <w:rFonts w:ascii="Calibri" w:eastAsia="Times New Roman" w:hAnsi="Calibri" w:cs="Calibri"/>
          <w:color w:val="1F2937"/>
          <w:sz w:val="22"/>
          <w:szCs w:val="22"/>
        </w:rPr>
      </w:pPr>
      <w:r>
        <w:rPr>
          <w:rFonts w:ascii="Calibri" w:eastAsia="Times New Roman" w:hAnsi="Calibri" w:cs="Calibri"/>
          <w:color w:val="1F2937"/>
          <w:sz w:val="22"/>
          <w:szCs w:val="22"/>
        </w:rPr>
        <w:t>Accounting period files and status history (should not be “moved” as financial transactions; they belong to the period entity)</w:t>
      </w:r>
    </w:p>
    <w:p w14:paraId="29982E67" w14:textId="77777777" w:rsidR="0094491F" w:rsidRDefault="0094491F" w:rsidP="0094491F">
      <w:pPr>
        <w:pStyle w:val="NormalWeb"/>
        <w:shd w:val="clear" w:color="auto" w:fill="D9D9D9" w:themeFill="background1" w:themeFillShade="D9"/>
        <w:rPr>
          <w:rFonts w:ascii="Calibri" w:hAnsi="Calibri" w:cs="Calibri"/>
          <w:color w:val="1F2937"/>
        </w:rPr>
      </w:pPr>
      <w:r>
        <w:rPr>
          <w:rFonts w:ascii="Calibri" w:hAnsi="Calibri" w:cs="Calibri"/>
          <w:color w:val="1F2937"/>
        </w:rPr>
        <w:t>Online payments take the period from BillingGroupHelperService at confirm time (date-only EasyPay day). Offline payments / receivables often use payment date midnight or LocalDateTime.now(). After Start/End move, rows whose driving time sits between naive month midnight and BG midnight UTC equivalent can be in the wrong period.</w:t>
      </w:r>
    </w:p>
    <w:p w14:paraId="4E38FFDB" w14:textId="77777777" w:rsidR="0094491F" w:rsidRDefault="0094491F" w:rsidP="0094491F">
      <w:pPr>
        <w:pStyle w:val="label"/>
        <w:shd w:val="clear" w:color="auto" w:fill="D9D9D9" w:themeFill="background1" w:themeFillShade="D9"/>
        <w:rPr>
          <w:rFonts w:ascii="Calibri" w:hAnsi="Calibri" w:cs="Calibri"/>
          <w:color w:val="1F2937"/>
        </w:rPr>
      </w:pPr>
      <w:r>
        <w:rPr>
          <w:rFonts w:ascii="Calibri" w:hAnsi="Calibri" w:cs="Calibri"/>
          <w:color w:val="1F2937"/>
        </w:rPr>
        <w:t>What must change</w:t>
      </w:r>
    </w:p>
    <w:p w14:paraId="7BBC579C" w14:textId="77777777" w:rsidR="0094491F" w:rsidRDefault="0094491F" w:rsidP="0094491F">
      <w:pPr>
        <w:pStyle w:val="NormalWeb"/>
        <w:shd w:val="clear" w:color="auto" w:fill="D9D9D9" w:themeFill="background1" w:themeFillShade="D9"/>
        <w:rPr>
          <w:rFonts w:ascii="Calibri" w:hAnsi="Calibri" w:cs="Calibri"/>
          <w:color w:val="1F2937"/>
        </w:rPr>
      </w:pPr>
      <w:r>
        <w:rPr>
          <w:rFonts w:ascii="Calibri" w:hAnsi="Calibri" w:cs="Calibri"/>
          <w:color w:val="1F2937"/>
        </w:rPr>
        <w:t>Database: identify rows whose driving timestamp/date, interpreted under the new Start/End, maps to a different account_period_id. Update parent and dependents in one transaction. Backup original ids. Finance reconciliation by period, type, amount, status.</w:t>
      </w:r>
    </w:p>
    <w:p w14:paraId="037A00D3" w14:textId="77777777" w:rsidR="0094491F" w:rsidRDefault="0094491F" w:rsidP="0094491F">
      <w:pPr>
        <w:pStyle w:val="NormalWeb"/>
        <w:shd w:val="clear" w:color="auto" w:fill="D9D9D9" w:themeFill="background1" w:themeFillShade="D9"/>
        <w:rPr>
          <w:rFonts w:ascii="Calibri" w:hAnsi="Calibri" w:cs="Calibri"/>
          <w:color w:val="1F2937"/>
        </w:rPr>
      </w:pPr>
      <w:r>
        <w:rPr>
          <w:rFonts w:ascii="Calibri" w:hAnsi="Calibri" w:cs="Calibri"/>
          <w:color w:val="1F2937"/>
        </w:rPr>
        <w:t>Backend: dry-run mapping service or script using the same lookup rule as production (UTC instant vs new Start/End). Do not use CURRENT_DATE or atStartOfDay() in the migration.</w:t>
      </w:r>
    </w:p>
    <w:p w14:paraId="7A7E4995" w14:textId="77777777" w:rsidR="0094491F" w:rsidRDefault="0094491F" w:rsidP="0094491F">
      <w:pPr>
        <w:pStyle w:val="NormalWeb"/>
        <w:shd w:val="clear" w:color="auto" w:fill="D9D9D9" w:themeFill="background1" w:themeFillShade="D9"/>
        <w:rPr>
          <w:rFonts w:ascii="Calibri" w:hAnsi="Calibri" w:cs="Calibri"/>
          <w:color w:val="1F2937"/>
        </w:rPr>
      </w:pPr>
      <w:r>
        <w:rPr>
          <w:rFonts w:ascii="Calibri" w:hAnsi="Calibri" w:cs="Calibri"/>
          <w:color w:val="1F2937"/>
        </w:rPr>
        <w:t>In-scope driving fields: Payment.paymentDate (date only — weak for midnight; EasyPay confirm_date is stronger where present), CustomerReceivable occurrence/due dates, liability creation path dates, invoice tax event / account period already stamped.</w:t>
      </w:r>
    </w:p>
    <w:p w14:paraId="1AF0D1F2" w14:textId="2EE7A86C" w:rsidR="00B7067E" w:rsidRPr="0094491F" w:rsidRDefault="0094491F" w:rsidP="0094491F">
      <w:pPr>
        <w:pStyle w:val="NormalWeb"/>
        <w:shd w:val="clear" w:color="auto" w:fill="D9D9D9" w:themeFill="background1" w:themeFillShade="D9"/>
        <w:rPr>
          <w:rFonts w:ascii="Calibri" w:hAnsi="Calibri" w:cs="Calibri"/>
          <w:color w:val="1F2937"/>
        </w:rPr>
      </w:pPr>
      <w:r>
        <w:rPr>
          <w:rFonts w:ascii="Calibri" w:hAnsi="Calibri" w:cs="Calibri"/>
          <w:color w:val="1F2937"/>
        </w:rPr>
        <w:t>EasyPay confirm_date (online_payment.easy_pay_payments.confirm_date, LocalDateTime) still has the full moment and should be used to re-evaluate online payments where linked.</w:t>
      </w:r>
    </w:p>
    <w:p w14:paraId="50AE7D50" w14:textId="07010316" w:rsidR="005A0E26" w:rsidRDefault="00B4133C">
      <w:pPr>
        <w:pStyle w:val="Heading2"/>
        <w:rPr>
          <w:rFonts w:ascii="Calibri" w:eastAsia="Times New Roman" w:hAnsi="Calibri" w:cs="Calibri"/>
        </w:rPr>
      </w:pPr>
      <w:r>
        <w:rPr>
          <w:rFonts w:ascii="Calibri" w:eastAsia="Times New Roman" w:hAnsi="Calibri" w:cs="Calibri"/>
        </w:rPr>
        <w:t>2</w:t>
      </w:r>
      <w:r w:rsidR="005A0E26">
        <w:rPr>
          <w:rFonts w:ascii="Calibri" w:eastAsia="Times New Roman" w:hAnsi="Calibri" w:cs="Calibri"/>
        </w:rPr>
        <w:t xml:space="preserve">. PAYMENT PACKAGE </w:t>
      </w:r>
      <w:r w:rsidR="00EB6ECD">
        <w:rPr>
          <w:rFonts w:ascii="Calibri" w:eastAsia="Times New Roman" w:hAnsi="Calibri" w:cs="Calibri"/>
        </w:rPr>
        <w:t>-</w:t>
      </w:r>
      <w:r w:rsidR="005A0E26">
        <w:rPr>
          <w:rFonts w:ascii="Calibri" w:eastAsia="Times New Roman" w:hAnsi="Calibri" w:cs="Calibri"/>
        </w:rPr>
        <w:t xml:space="preserve"> DETAILED CHANGES</w:t>
      </w:r>
    </w:p>
    <w:p w14:paraId="510A34D0" w14:textId="4A74BAA8" w:rsidR="005A0E26" w:rsidRDefault="00B4133C">
      <w:pPr>
        <w:pStyle w:val="Heading3"/>
        <w:rPr>
          <w:rFonts w:ascii="Calibri" w:eastAsia="Times New Roman" w:hAnsi="Calibri" w:cs="Calibri"/>
        </w:rPr>
      </w:pPr>
      <w:r>
        <w:rPr>
          <w:rFonts w:ascii="Calibri" w:eastAsia="Times New Roman" w:hAnsi="Calibri" w:cs="Calibri"/>
        </w:rPr>
        <w:t>2</w:t>
      </w:r>
      <w:r w:rsidR="005A0E26">
        <w:rPr>
          <w:rFonts w:ascii="Calibri" w:eastAsia="Times New Roman" w:hAnsi="Calibri" w:cs="Calibri"/>
        </w:rPr>
        <w:t xml:space="preserve">.1 </w:t>
      </w:r>
      <w:r w:rsidR="0094491F">
        <w:rPr>
          <w:rFonts w:ascii="Calibri" w:eastAsia="Times New Roman" w:hAnsi="Calibri" w:cs="Calibri"/>
        </w:rPr>
        <w:t>LOCK SCHEDULE</w:t>
      </w:r>
    </w:p>
    <w:p w14:paraId="0F98E5BC" w14:textId="77777777" w:rsidR="005A0E26" w:rsidRDefault="005A0E26">
      <w:pPr>
        <w:pStyle w:val="label"/>
        <w:rPr>
          <w:rFonts w:ascii="Calibri" w:hAnsi="Calibri" w:cs="Calibri"/>
          <w:color w:val="1F2937"/>
        </w:rPr>
      </w:pPr>
      <w:r>
        <w:rPr>
          <w:rFonts w:ascii="Calibri" w:hAnsi="Calibri" w:cs="Calibri"/>
          <w:color w:val="1F2937"/>
        </w:rPr>
        <w:lastRenderedPageBreak/>
        <w:t>What happens today</w:t>
      </w:r>
    </w:p>
    <w:p w14:paraId="77B20C6C" w14:textId="77777777" w:rsidR="005A0E26" w:rsidRDefault="005A0E26">
      <w:pPr>
        <w:pStyle w:val="NormalWeb"/>
        <w:rPr>
          <w:rFonts w:ascii="Calibri" w:hAnsi="Calibri" w:cs="Calibri"/>
          <w:color w:val="1F2937"/>
        </w:rPr>
      </w:pPr>
      <w:r>
        <w:rPr>
          <w:rFonts w:ascii="Calibri" w:hAnsi="Calibri" w:cs="Calibri"/>
          <w:color w:val="1F2937"/>
        </w:rPr>
        <w:t>Nightly lock job wakes on a cron in the scheduler JVM timezone (historically around 23:59 style), not explicit Bulgarian midnight.</w:t>
      </w:r>
    </w:p>
    <w:p w14:paraId="0493951B" w14:textId="77777777" w:rsidR="005A0E26" w:rsidRDefault="005A0E26">
      <w:pPr>
        <w:pStyle w:val="label"/>
        <w:rPr>
          <w:rFonts w:ascii="Calibri" w:hAnsi="Calibri" w:cs="Calibri"/>
          <w:color w:val="1F2937"/>
        </w:rPr>
      </w:pPr>
      <w:r>
        <w:rPr>
          <w:rFonts w:ascii="Calibri" w:hAnsi="Calibri" w:cs="Calibri"/>
          <w:color w:val="1F2937"/>
        </w:rPr>
        <w:t>What must change</w:t>
      </w:r>
    </w:p>
    <w:p w14:paraId="2CCBE8AE" w14:textId="77777777" w:rsidR="005A0E26" w:rsidRDefault="005A0E26">
      <w:pPr>
        <w:pStyle w:val="NormalWeb"/>
        <w:rPr>
          <w:rFonts w:ascii="Calibri" w:hAnsi="Calibri" w:cs="Calibri"/>
          <w:color w:val="1F2937"/>
        </w:rPr>
      </w:pPr>
      <w:r>
        <w:rPr>
          <w:rFonts w:ascii="Calibri" w:hAnsi="Calibri" w:cs="Calibri"/>
          <w:color w:val="1F2937"/>
        </w:rPr>
        <w:t>Run lock at 00:00 BG. In summer UTC the lock time is 21:00 previous day.</w:t>
      </w:r>
    </w:p>
    <w:p w14:paraId="63778530" w14:textId="77777777" w:rsidR="001C5908" w:rsidRDefault="001C5908" w:rsidP="001C5908">
      <w:pPr>
        <w:pStyle w:val="label"/>
        <w:shd w:val="clear" w:color="auto" w:fill="D9D9D9" w:themeFill="background1" w:themeFillShade="D9"/>
        <w:rPr>
          <w:rFonts w:ascii="Calibri" w:hAnsi="Calibri" w:cs="Calibri"/>
          <w:color w:val="1F2937"/>
        </w:rPr>
      </w:pPr>
      <w:r>
        <w:rPr>
          <w:rFonts w:ascii="Calibri" w:hAnsi="Calibri" w:cs="Calibri"/>
          <w:color w:val="1F2937"/>
        </w:rPr>
        <w:t>What the system does today</w:t>
      </w:r>
    </w:p>
    <w:p w14:paraId="7B3D80D7" w14:textId="77777777" w:rsidR="001C5908" w:rsidRDefault="001C5908" w:rsidP="001C5908">
      <w:pPr>
        <w:pStyle w:val="NormalWeb"/>
        <w:shd w:val="clear" w:color="auto" w:fill="D9D9D9" w:themeFill="background1" w:themeFillShade="D9"/>
        <w:rPr>
          <w:rFonts w:ascii="Calibri" w:hAnsi="Calibri" w:cs="Calibri"/>
          <w:color w:val="1F2937"/>
        </w:rPr>
      </w:pPr>
      <w:r>
        <w:rPr>
          <w:rFonts w:ascii="Calibri" w:hAnsi="Calibri" w:cs="Calibri"/>
          <w:color w:val="1F2937"/>
        </w:rPr>
        <w:t>PaymentPackageBlockerScheduler.start is @Scheduled(cron = "0 59 23 * * *") with no zone. It always calls PaymentPackageService.onlinePackageBlocker(). The cron is JVM local time. There is no Europe/Sofia configuration in phoenix-scheduler properties for this job. No spring timezone was found in scheduler resource files.</w:t>
      </w:r>
    </w:p>
    <w:p w14:paraId="0184A25C" w14:textId="77777777" w:rsidR="001C5908" w:rsidRDefault="001C5908" w:rsidP="001C5908">
      <w:pPr>
        <w:pStyle w:val="label"/>
        <w:shd w:val="clear" w:color="auto" w:fill="D9D9D9" w:themeFill="background1" w:themeFillShade="D9"/>
        <w:rPr>
          <w:rFonts w:ascii="Calibri" w:hAnsi="Calibri" w:cs="Calibri"/>
          <w:color w:val="1F2937"/>
        </w:rPr>
      </w:pPr>
      <w:r>
        <w:rPr>
          <w:rFonts w:ascii="Calibri" w:hAnsi="Calibri" w:cs="Calibri"/>
          <w:color w:val="1F2937"/>
        </w:rPr>
        <w:t>What must change</w:t>
      </w:r>
    </w:p>
    <w:p w14:paraId="5855466A" w14:textId="77777777" w:rsidR="001C5908" w:rsidRDefault="001C5908" w:rsidP="001C5908">
      <w:pPr>
        <w:pStyle w:val="NormalWeb"/>
        <w:shd w:val="clear" w:color="auto" w:fill="D9D9D9" w:themeFill="background1" w:themeFillShade="D9"/>
        <w:rPr>
          <w:rFonts w:ascii="Calibri" w:hAnsi="Calibri" w:cs="Calibri"/>
          <w:color w:val="1F2937"/>
        </w:rPr>
      </w:pPr>
      <w:r>
        <w:rPr>
          <w:rFonts w:ascii="Calibri" w:hAnsi="Calibri" w:cs="Calibri"/>
          <w:color w:val="1F2937"/>
        </w:rPr>
        <w:t>Run at 00:00 Europe/Sofia. Implementation: @Scheduled(cron = "0 0 0 * * *", zone = "Europe/Sofia") or equivalent Quartz zone. A fixed 23:59 JVM cron is wrong if the JVM is UTC (locks at 23:59 UTC ≈ 02:59 BG next day). A fixed 21:00 UTC cron matches 00:00 BG only in summer; winter is 22:00 UTC. Zone-aware midnight BG is required.</w:t>
      </w:r>
    </w:p>
    <w:p w14:paraId="096D8B37" w14:textId="1BD59B5D" w:rsidR="00291E82" w:rsidRDefault="001C5908" w:rsidP="001C5908">
      <w:pPr>
        <w:pStyle w:val="NormalWeb"/>
        <w:shd w:val="clear" w:color="auto" w:fill="D9D9D9" w:themeFill="background1" w:themeFillShade="D9"/>
        <w:rPr>
          <w:rFonts w:ascii="Calibri" w:hAnsi="Calibri" w:cs="Calibri"/>
          <w:color w:val="1F2937"/>
        </w:rPr>
      </w:pPr>
      <w:r>
        <w:rPr>
          <w:rFonts w:ascii="Calibri" w:hAnsi="Calibri" w:cs="Calibri"/>
          <w:color w:val="1F2937"/>
        </w:rPr>
        <w:t>This is backend/scheduler only. No database column change for the cron.</w:t>
      </w:r>
    </w:p>
    <w:p w14:paraId="0644AC70" w14:textId="048A23D2" w:rsidR="005A0E26" w:rsidRDefault="00B4133C">
      <w:pPr>
        <w:pStyle w:val="Heading3"/>
        <w:rPr>
          <w:rFonts w:ascii="Calibri" w:eastAsia="Times New Roman" w:hAnsi="Calibri" w:cs="Calibri"/>
        </w:rPr>
      </w:pPr>
      <w:r>
        <w:rPr>
          <w:rFonts w:ascii="Calibri" w:eastAsia="Times New Roman" w:hAnsi="Calibri" w:cs="Calibri"/>
        </w:rPr>
        <w:t>2</w:t>
      </w:r>
      <w:r w:rsidR="005A0E26">
        <w:rPr>
          <w:rFonts w:ascii="Calibri" w:eastAsia="Times New Roman" w:hAnsi="Calibri" w:cs="Calibri"/>
        </w:rPr>
        <w:t xml:space="preserve">.2 </w:t>
      </w:r>
      <w:r w:rsidR="0094491F">
        <w:rPr>
          <w:rFonts w:ascii="Calibri" w:eastAsia="Times New Roman" w:hAnsi="Calibri" w:cs="Calibri"/>
        </w:rPr>
        <w:t>LOCK-DAY SELECTION</w:t>
      </w:r>
    </w:p>
    <w:p w14:paraId="13980B0C" w14:textId="77777777" w:rsidR="005A0E26" w:rsidRDefault="005A0E26">
      <w:pPr>
        <w:pStyle w:val="label"/>
        <w:rPr>
          <w:rFonts w:ascii="Calibri" w:hAnsi="Calibri" w:cs="Calibri"/>
          <w:color w:val="1F2937"/>
        </w:rPr>
      </w:pPr>
      <w:r>
        <w:rPr>
          <w:rFonts w:ascii="Calibri" w:hAnsi="Calibri" w:cs="Calibri"/>
          <w:color w:val="1F2937"/>
        </w:rPr>
        <w:t>What happens today</w:t>
      </w:r>
    </w:p>
    <w:p w14:paraId="4AEC9457" w14:textId="77777777" w:rsidR="005A0E26" w:rsidRDefault="005A0E26">
      <w:pPr>
        <w:pStyle w:val="NormalWeb"/>
        <w:rPr>
          <w:rFonts w:ascii="Calibri" w:hAnsi="Calibri" w:cs="Calibri"/>
          <w:color w:val="1F2937"/>
        </w:rPr>
      </w:pPr>
      <w:r>
        <w:rPr>
          <w:rFonts w:ascii="Calibri" w:hAnsi="Calibri" w:cs="Calibri"/>
          <w:color w:val="1F2937"/>
        </w:rPr>
        <w:t>Which packages the job marks LOCKED when it runs is driven by “current day” start/end from LocalDateTime.now() without explicit Europe/Sofia.</w:t>
      </w:r>
    </w:p>
    <w:p w14:paraId="7103A44B" w14:textId="77777777" w:rsidR="005A0E26" w:rsidRDefault="005A0E26">
      <w:pPr>
        <w:pStyle w:val="label"/>
        <w:rPr>
          <w:rFonts w:ascii="Calibri" w:hAnsi="Calibri" w:cs="Calibri"/>
          <w:color w:val="1F2937"/>
        </w:rPr>
      </w:pPr>
      <w:r>
        <w:rPr>
          <w:rFonts w:ascii="Calibri" w:hAnsi="Calibri" w:cs="Calibri"/>
          <w:color w:val="1F2937"/>
        </w:rPr>
        <w:t>What must change</w:t>
      </w:r>
    </w:p>
    <w:p w14:paraId="33C2D785" w14:textId="77777777" w:rsidR="005A0E26" w:rsidRDefault="005A0E26">
      <w:pPr>
        <w:pStyle w:val="NormalWeb"/>
        <w:rPr>
          <w:rFonts w:ascii="Calibri" w:hAnsi="Calibri" w:cs="Calibri"/>
          <w:color w:val="1F2937"/>
        </w:rPr>
      </w:pPr>
      <w:r>
        <w:rPr>
          <w:rFonts w:ascii="Calibri" w:hAnsi="Calibri" w:cs="Calibri"/>
          <w:color w:val="1F2937"/>
        </w:rPr>
        <w:t>Select packages for the BG business day that just ended, not “UTC today” / server local day.</w:t>
      </w:r>
    </w:p>
    <w:p w14:paraId="0626CBE8" w14:textId="77777777" w:rsidR="009B5EEF" w:rsidRDefault="009B5EEF" w:rsidP="009B5EEF">
      <w:pPr>
        <w:pStyle w:val="label"/>
        <w:shd w:val="clear" w:color="auto" w:fill="D9D9D9" w:themeFill="background1" w:themeFillShade="D9"/>
        <w:rPr>
          <w:rFonts w:ascii="Calibri" w:hAnsi="Calibri" w:cs="Calibri"/>
          <w:color w:val="1F2937"/>
        </w:rPr>
      </w:pPr>
      <w:r>
        <w:rPr>
          <w:rFonts w:ascii="Calibri" w:hAnsi="Calibri" w:cs="Calibri"/>
          <w:color w:val="1F2937"/>
        </w:rPr>
        <w:t>What the system does today</w:t>
      </w:r>
    </w:p>
    <w:p w14:paraId="196929A6" w14:textId="77777777" w:rsidR="009B5EEF" w:rsidRDefault="009B5EEF" w:rsidP="009B5EEF">
      <w:pPr>
        <w:pStyle w:val="NormalWeb"/>
        <w:shd w:val="clear" w:color="auto" w:fill="D9D9D9" w:themeFill="background1" w:themeFillShade="D9"/>
        <w:rPr>
          <w:rFonts w:ascii="Calibri" w:hAnsi="Calibri" w:cs="Calibri"/>
          <w:color w:val="1F2937"/>
        </w:rPr>
      </w:pPr>
      <w:r>
        <w:rPr>
          <w:rFonts w:ascii="Calibri" w:hAnsi="Calibri" w:cs="Calibri"/>
          <w:color w:val="1F2937"/>
        </w:rPr>
        <w:t>onlinePackageBlocker does not select by payment_date of the business day that ended. It takes LocalDateTime.now(), builds startOfDay 00:00:00 and endOfDay 23:59:59.999999999 of that JVM date, then PaymentPackageRepository.getTodayCreatedPackage: UNLOCKED, type ONLINE, createDate &gt; start and createDate &lt; end. Those rows are set LOCKED.</w:t>
      </w:r>
    </w:p>
    <w:p w14:paraId="726F78C7" w14:textId="77777777" w:rsidR="009B5EEF" w:rsidRDefault="009B5EEF" w:rsidP="009B5EEF">
      <w:pPr>
        <w:pStyle w:val="NormalWeb"/>
        <w:shd w:val="clear" w:color="auto" w:fill="D9D9D9" w:themeFill="background1" w:themeFillShade="D9"/>
        <w:rPr>
          <w:rFonts w:ascii="Calibri" w:hAnsi="Calibri" w:cs="Calibri"/>
          <w:color w:val="1F2937"/>
        </w:rPr>
      </w:pPr>
      <w:r>
        <w:rPr>
          <w:rFonts w:ascii="Calibri" w:hAnsi="Calibri" w:cs="Calibri"/>
          <w:color w:val="1F2937"/>
        </w:rPr>
        <w:t>createDate comes from BaseEntity @CreationTimestamp LocalDateTime — insert clock of the JVM/DB, not the EasyPay payment moment and not payment_date.</w:t>
      </w:r>
    </w:p>
    <w:p w14:paraId="39796254" w14:textId="77777777" w:rsidR="009B5EEF" w:rsidRDefault="009B5EEF" w:rsidP="009B5EEF">
      <w:pPr>
        <w:pStyle w:val="NormalWeb"/>
        <w:shd w:val="clear" w:color="auto" w:fill="D9D9D9" w:themeFill="background1" w:themeFillShade="D9"/>
        <w:rPr>
          <w:rFonts w:ascii="Calibri" w:hAnsi="Calibri" w:cs="Calibri"/>
          <w:color w:val="1F2937"/>
        </w:rPr>
      </w:pPr>
      <w:r>
        <w:rPr>
          <w:rFonts w:ascii="Calibri" w:hAnsi="Calibri" w:cs="Calibri"/>
          <w:color w:val="1F2937"/>
        </w:rPr>
        <w:lastRenderedPageBreak/>
        <w:t>Package reuse for new payments uses findPaymentPackageByPaymentDateAndLockStatusInAndCollectionChannelId: same payment_date (LocalDate), same collection channel, ACTIVE, ONLINE, UNLOCKED. If that package is already LOCKED, createFromOnlinePayment creates a new UNLOCKED package for the same payment_date + channel. That is how two packages for the same day appear if lock runs at the wrong clock or payment_date is the wrong calendar day.</w:t>
      </w:r>
    </w:p>
    <w:p w14:paraId="00BE0A0F" w14:textId="77777777" w:rsidR="009B5EEF" w:rsidRDefault="009B5EEF" w:rsidP="009B5EEF">
      <w:pPr>
        <w:pStyle w:val="label"/>
        <w:shd w:val="clear" w:color="auto" w:fill="D9D9D9" w:themeFill="background1" w:themeFillShade="D9"/>
        <w:rPr>
          <w:rFonts w:ascii="Calibri" w:hAnsi="Calibri" w:cs="Calibri"/>
          <w:color w:val="1F2937"/>
        </w:rPr>
      </w:pPr>
      <w:r>
        <w:rPr>
          <w:rFonts w:ascii="Calibri" w:hAnsi="Calibri" w:cs="Calibri"/>
          <w:color w:val="1F2937"/>
        </w:rPr>
        <w:t>What must change</w:t>
      </w:r>
    </w:p>
    <w:p w14:paraId="15949740" w14:textId="77777777" w:rsidR="009B5EEF" w:rsidRDefault="009B5EEF" w:rsidP="009B5EEF">
      <w:pPr>
        <w:pStyle w:val="NormalWeb"/>
        <w:shd w:val="clear" w:color="auto" w:fill="D9D9D9" w:themeFill="background1" w:themeFillShade="D9"/>
        <w:rPr>
          <w:rFonts w:ascii="Calibri" w:hAnsi="Calibri" w:cs="Calibri"/>
          <w:color w:val="1F2937"/>
        </w:rPr>
      </w:pPr>
      <w:r>
        <w:rPr>
          <w:rFonts w:ascii="Calibri" w:hAnsi="Calibri" w:cs="Calibri"/>
          <w:color w:val="1F2937"/>
        </w:rPr>
        <w:t>When the job runs at 00:00 BG, lock ONLINE UNLOCKED packages whose payment_date is the BG day that just ended, not packages whose createDate falls in “today” in JVM time.</w:t>
      </w:r>
    </w:p>
    <w:p w14:paraId="007B35C4" w14:textId="77777777" w:rsidR="009B5EEF" w:rsidRDefault="009B5EEF" w:rsidP="009B5EEF">
      <w:pPr>
        <w:pStyle w:val="NormalWeb"/>
        <w:shd w:val="clear" w:color="auto" w:fill="D9D9D9" w:themeFill="background1" w:themeFillShade="D9"/>
        <w:rPr>
          <w:rFonts w:ascii="Calibri" w:hAnsi="Calibri" w:cs="Calibri"/>
          <w:color w:val="1F2937"/>
        </w:rPr>
      </w:pPr>
      <w:r>
        <w:rPr>
          <w:rFonts w:ascii="Calibri" w:hAnsi="Calibri" w:cs="Calibri"/>
          <w:color w:val="1F2937"/>
        </w:rPr>
        <w:t>getTodayCreatedPackage must change filter: paymentDate = yesterday in Europe/Sofia, type ONLINE, lockStatus UNLOCKED (and ACTIVE). Using createDate will miss packages created after JVM midnight but still for yesterday’s BG payment day, or lock packages already belonging to the new BG day.</w:t>
      </w:r>
    </w:p>
    <w:p w14:paraId="11CA5212" w14:textId="77777777" w:rsidR="009B5EEF" w:rsidRDefault="009B5EEF" w:rsidP="009B5EEF">
      <w:pPr>
        <w:pStyle w:val="NormalWeb"/>
        <w:shd w:val="clear" w:color="auto" w:fill="D9D9D9" w:themeFill="background1" w:themeFillShade="D9"/>
        <w:rPr>
          <w:rFonts w:ascii="Calibri" w:hAnsi="Calibri" w:cs="Calibri"/>
          <w:color w:val="1F2937"/>
        </w:rPr>
      </w:pPr>
      <w:r>
        <w:rPr>
          <w:rFonts w:ascii="Calibri" w:hAnsi="Calibri" w:cs="Calibri"/>
          <w:color w:val="1F2937"/>
        </w:rPr>
        <w:t>createOrFetchPaymentPackage must keep using payment_date derived from the payment UTC instant as BG date, so uniqueness stays one unlocked online package per channel per BG payment day.</w:t>
      </w:r>
    </w:p>
    <w:p w14:paraId="57DD9732" w14:textId="7B432A93" w:rsidR="001C5908" w:rsidRDefault="009B5EEF" w:rsidP="009B5EEF">
      <w:pPr>
        <w:pStyle w:val="NormalWeb"/>
        <w:shd w:val="clear" w:color="auto" w:fill="D9D9D9" w:themeFill="background1" w:themeFillShade="D9"/>
        <w:rPr>
          <w:rFonts w:ascii="Calibri" w:hAnsi="Calibri" w:cs="Calibri"/>
          <w:color w:val="1F2937"/>
        </w:rPr>
      </w:pPr>
      <w:r>
        <w:rPr>
          <w:rFonts w:ascii="Calibri" w:hAnsi="Calibri" w:cs="Calibri"/>
          <w:color w:val="1F2937"/>
        </w:rPr>
        <w:t>Backend: PaymentPackageBlockerScheduler, PaymentPackageService.onlinePackageBlocker, PaymentPackageRepository.getTodayCreatedPackage, PaymentCreationTransactionalService.createOrFetchPaymentPackage. Database: optional unique partial index on (payment_date, collection_channel_id) WHERE type ONLINE AND status ACTIVE AND lock_status UNLOCKED. payment_date on the package can remain date if it is the BG day.</w:t>
      </w:r>
    </w:p>
    <w:p w14:paraId="5E5A84D8" w14:textId="2F5AA81B" w:rsidR="005A0E26" w:rsidRDefault="00B4133C">
      <w:pPr>
        <w:pStyle w:val="Heading2"/>
        <w:rPr>
          <w:rFonts w:ascii="Calibri" w:eastAsia="Times New Roman" w:hAnsi="Calibri" w:cs="Calibri"/>
        </w:rPr>
      </w:pPr>
      <w:r>
        <w:rPr>
          <w:rFonts w:ascii="Calibri" w:eastAsia="Times New Roman" w:hAnsi="Calibri" w:cs="Calibri"/>
        </w:rPr>
        <w:t>3</w:t>
      </w:r>
      <w:r w:rsidR="005A0E26">
        <w:rPr>
          <w:rFonts w:ascii="Calibri" w:eastAsia="Times New Roman" w:hAnsi="Calibri" w:cs="Calibri"/>
        </w:rPr>
        <w:t xml:space="preserve">. PAYMENT </w:t>
      </w:r>
      <w:r w:rsidR="00EB6ECD">
        <w:rPr>
          <w:rFonts w:ascii="Calibri" w:eastAsia="Times New Roman" w:hAnsi="Calibri" w:cs="Calibri"/>
        </w:rPr>
        <w:t>-</w:t>
      </w:r>
      <w:r w:rsidR="005A0E26">
        <w:rPr>
          <w:rFonts w:ascii="Calibri" w:eastAsia="Times New Roman" w:hAnsi="Calibri" w:cs="Calibri"/>
        </w:rPr>
        <w:t xml:space="preserve"> DETAILED CHANGES</w:t>
      </w:r>
    </w:p>
    <w:p w14:paraId="51A73081" w14:textId="6243FB9A" w:rsidR="005A0E26" w:rsidRDefault="00B4133C">
      <w:pPr>
        <w:pStyle w:val="Heading3"/>
        <w:rPr>
          <w:rFonts w:ascii="Calibri" w:eastAsia="Times New Roman" w:hAnsi="Calibri" w:cs="Calibri"/>
        </w:rPr>
      </w:pPr>
      <w:r>
        <w:rPr>
          <w:rFonts w:ascii="Calibri" w:eastAsia="Times New Roman" w:hAnsi="Calibri" w:cs="Calibri"/>
        </w:rPr>
        <w:t>3</w:t>
      </w:r>
      <w:r w:rsidR="005A0E26">
        <w:rPr>
          <w:rFonts w:ascii="Calibri" w:eastAsia="Times New Roman" w:hAnsi="Calibri" w:cs="Calibri"/>
        </w:rPr>
        <w:t>.1 Payment time / DATE timestamp</w:t>
      </w:r>
    </w:p>
    <w:p w14:paraId="15FC9D22" w14:textId="77777777" w:rsidR="005A0E26" w:rsidRDefault="005A0E26">
      <w:pPr>
        <w:pStyle w:val="label"/>
        <w:rPr>
          <w:rFonts w:ascii="Calibri" w:hAnsi="Calibri" w:cs="Calibri"/>
          <w:color w:val="1F2937"/>
        </w:rPr>
      </w:pPr>
      <w:r>
        <w:rPr>
          <w:rFonts w:ascii="Calibri" w:hAnsi="Calibri" w:cs="Calibri"/>
          <w:color w:val="1F2937"/>
        </w:rPr>
        <w:t>What happens today</w:t>
      </w:r>
    </w:p>
    <w:p w14:paraId="1724D3C8" w14:textId="77777777" w:rsidR="005A0E26" w:rsidRDefault="005A0E26">
      <w:pPr>
        <w:pStyle w:val="NormalWeb"/>
        <w:rPr>
          <w:rFonts w:ascii="Calibri" w:hAnsi="Calibri" w:cs="Calibri"/>
          <w:color w:val="1F2937"/>
        </w:rPr>
      </w:pPr>
      <w:r>
        <w:rPr>
          <w:rFonts w:ascii="Calibri" w:hAnsi="Calibri" w:cs="Calibri"/>
          <w:color w:val="1F2937"/>
        </w:rPr>
        <w:t>EasyPay sends the payment moment in field DATE as a 14-digit timestamp (yyyyMMddHHmmss). Phoenix parses it, then drops the time with toLocalDate() and stores payment_date as date only. Confirm/init style times may stay as local date-time without explicit UTC conversion.</w:t>
      </w:r>
    </w:p>
    <w:p w14:paraId="7ADD5C7F" w14:textId="77777777" w:rsidR="005A0E26" w:rsidRDefault="005A0E26">
      <w:pPr>
        <w:pStyle w:val="label"/>
        <w:rPr>
          <w:rFonts w:ascii="Calibri" w:hAnsi="Calibri" w:cs="Calibri"/>
          <w:color w:val="1F2937"/>
        </w:rPr>
      </w:pPr>
      <w:r>
        <w:rPr>
          <w:rFonts w:ascii="Calibri" w:hAnsi="Calibri" w:cs="Calibri"/>
          <w:color w:val="1F2937"/>
        </w:rPr>
        <w:t>What must change</w:t>
      </w:r>
    </w:p>
    <w:p w14:paraId="193260DC" w14:textId="77777777" w:rsidR="005A0E26" w:rsidRDefault="005A0E26">
      <w:pPr>
        <w:pStyle w:val="NormalWeb"/>
        <w:rPr>
          <w:rFonts w:ascii="Calibri" w:hAnsi="Calibri" w:cs="Calibri"/>
          <w:color w:val="1F2937"/>
        </w:rPr>
      </w:pPr>
      <w:r>
        <w:rPr>
          <w:rFonts w:ascii="Calibri" w:hAnsi="Calibri" w:cs="Calibri"/>
          <w:color w:val="1F2937"/>
        </w:rPr>
        <w:t>Keep the full DATE timestamp, convert and store the payment moment in UTC; derive BG payment day from that UTC instant for packaging and period logic.</w:t>
      </w:r>
    </w:p>
    <w:p w14:paraId="0C8CBC6F" w14:textId="77777777" w:rsidR="00A62A36" w:rsidRDefault="00A62A36" w:rsidP="00A62A36">
      <w:pPr>
        <w:pStyle w:val="label"/>
        <w:shd w:val="clear" w:color="auto" w:fill="D9D9D9" w:themeFill="background1" w:themeFillShade="D9"/>
        <w:rPr>
          <w:rFonts w:ascii="Calibri" w:hAnsi="Calibri" w:cs="Calibri"/>
          <w:color w:val="1F2937"/>
        </w:rPr>
      </w:pPr>
      <w:r>
        <w:rPr>
          <w:rFonts w:ascii="Calibri" w:hAnsi="Calibri" w:cs="Calibri"/>
          <w:color w:val="1F2937"/>
        </w:rPr>
        <w:t>What the system does today</w:t>
      </w:r>
    </w:p>
    <w:p w14:paraId="0E25954A" w14:textId="77777777" w:rsidR="00A62A36" w:rsidRDefault="00A62A36" w:rsidP="00A62A36">
      <w:pPr>
        <w:pStyle w:val="NormalWeb"/>
        <w:shd w:val="clear" w:color="auto" w:fill="D9D9D9" w:themeFill="background1" w:themeFillShade="D9"/>
        <w:rPr>
          <w:rFonts w:ascii="Calibri" w:hAnsi="Calibri" w:cs="Calibri"/>
          <w:color w:val="1F2937"/>
        </w:rPr>
      </w:pPr>
      <w:r>
        <w:rPr>
          <w:rFonts w:ascii="Calibri" w:hAnsi="Calibri" w:cs="Calibri"/>
          <w:color w:val="1F2937"/>
        </w:rPr>
        <w:t>ConfirmPayRequest.DATE is a string. EPBFunctionUtils.localDateTimeFromDateString parses yyyyMMddHHmmss to LocalDateTime with no ZoneId (not UTC, not Europe/Sofia). EasyPayConfirmPaymentService.processFullPayment and processPartialPayment immediately call .toLocalDate() and pass only LocalDate into createOnlinePayment and fetchAccountPeriodIdForDate.</w:t>
      </w:r>
    </w:p>
    <w:p w14:paraId="52DCFCBE" w14:textId="77777777" w:rsidR="00A62A36" w:rsidRDefault="00A62A36" w:rsidP="00A62A36">
      <w:pPr>
        <w:pStyle w:val="NormalWeb"/>
        <w:shd w:val="clear" w:color="auto" w:fill="D9D9D9" w:themeFill="background1" w:themeFillShade="D9"/>
        <w:rPr>
          <w:rFonts w:ascii="Calibri" w:hAnsi="Calibri" w:cs="Calibri"/>
          <w:color w:val="1F2937"/>
        </w:rPr>
      </w:pPr>
      <w:r>
        <w:rPr>
          <w:rFonts w:ascii="Calibri" w:hAnsi="Calibri" w:cs="Calibri"/>
          <w:color w:val="1F2937"/>
        </w:rPr>
        <w:lastRenderedPageBreak/>
        <w:t>The full moment is kept only on online_payment.easy_pay_payments.confirm_date (LocalDateTime) via saveEasyPayPaymentConfirmationDetails. init_date is LocalDateTime.now() at EasyPay init, not the channel DATE.</w:t>
      </w:r>
    </w:p>
    <w:p w14:paraId="02D8DC18" w14:textId="77777777" w:rsidR="00A62A36" w:rsidRDefault="00A62A36" w:rsidP="00A62A36">
      <w:pPr>
        <w:pStyle w:val="NormalWeb"/>
        <w:shd w:val="clear" w:color="auto" w:fill="D9D9D9" w:themeFill="background1" w:themeFillShade="D9"/>
        <w:rPr>
          <w:rFonts w:ascii="Calibri" w:hAnsi="Calibri" w:cs="Calibri"/>
          <w:color w:val="1F2937"/>
        </w:rPr>
      </w:pPr>
      <w:r>
        <w:rPr>
          <w:rFonts w:ascii="Calibri" w:hAnsi="Calibri" w:cs="Calibri"/>
          <w:color w:val="1F2937"/>
        </w:rPr>
        <w:t>receivable.customer_payments.payment_date is LocalDate. receivable.payment_packages.payment_date is LocalDate. Accounting period for the online payment is resolved from that date at 00:00 local, not from the parsed time.</w:t>
      </w:r>
    </w:p>
    <w:p w14:paraId="54803ABE" w14:textId="77777777" w:rsidR="00A62A36" w:rsidRDefault="00A62A36" w:rsidP="00A62A36">
      <w:pPr>
        <w:pStyle w:val="NormalWeb"/>
        <w:shd w:val="clear" w:color="auto" w:fill="D9D9D9" w:themeFill="background1" w:themeFillShade="D9"/>
        <w:rPr>
          <w:rFonts w:ascii="Calibri" w:hAnsi="Calibri" w:cs="Calibri"/>
          <w:color w:val="1F2937"/>
        </w:rPr>
      </w:pPr>
      <w:r>
        <w:rPr>
          <w:rFonts w:ascii="Calibri" w:hAnsi="Calibri" w:cs="Calibri"/>
          <w:color w:val="1F2937"/>
        </w:rPr>
        <w:t>PaymentOffsettingTransactionalService also uses easyPayPaymentEntity.getInitDate().toLocalDate() in several offsetting paths — a second clock, not DATE.</w:t>
      </w:r>
    </w:p>
    <w:p w14:paraId="565A6371" w14:textId="77777777" w:rsidR="00A62A36" w:rsidRDefault="00A62A36" w:rsidP="00A62A36">
      <w:pPr>
        <w:pStyle w:val="label"/>
        <w:shd w:val="clear" w:color="auto" w:fill="D9D9D9" w:themeFill="background1" w:themeFillShade="D9"/>
        <w:rPr>
          <w:rFonts w:ascii="Calibri" w:hAnsi="Calibri" w:cs="Calibri"/>
          <w:color w:val="1F2937"/>
        </w:rPr>
      </w:pPr>
      <w:r>
        <w:rPr>
          <w:rFonts w:ascii="Calibri" w:hAnsi="Calibri" w:cs="Calibri"/>
          <w:color w:val="1F2937"/>
        </w:rPr>
        <w:t>What must change</w:t>
      </w:r>
    </w:p>
    <w:p w14:paraId="64A5BD6A" w14:textId="77777777" w:rsidR="00A62A36" w:rsidRDefault="00A62A36" w:rsidP="00A62A36">
      <w:pPr>
        <w:pStyle w:val="NormalWeb"/>
        <w:shd w:val="clear" w:color="auto" w:fill="D9D9D9" w:themeFill="background1" w:themeFillShade="D9"/>
        <w:rPr>
          <w:rFonts w:ascii="Calibri" w:hAnsi="Calibri" w:cs="Calibri"/>
          <w:color w:val="1F2937"/>
        </w:rPr>
      </w:pPr>
      <w:r>
        <w:rPr>
          <w:rFonts w:ascii="Calibri" w:hAnsi="Calibri" w:cs="Calibri"/>
          <w:color w:val="1F2937"/>
        </w:rPr>
        <w:t>At confirm: parse DATE as Europe/Sofia local date-time (confirm source timezone with stakeholders; code today assumes a zoneless LocalDateTime). Convert to UTC Instant. Persist that instant. Derive BG calendar date from the instant for package payment_date and for any remaining date-only payment_date. Resolve Accounting Period by comparing the UTC instant to period Start/End, not date.atStartOfDay().</w:t>
      </w:r>
    </w:p>
    <w:p w14:paraId="456083C5" w14:textId="77777777" w:rsidR="00A62A36" w:rsidRDefault="00A62A36" w:rsidP="00A62A36">
      <w:pPr>
        <w:pStyle w:val="NormalWeb"/>
        <w:shd w:val="clear" w:color="auto" w:fill="D9D9D9" w:themeFill="background1" w:themeFillShade="D9"/>
        <w:rPr>
          <w:rFonts w:ascii="Calibri" w:hAnsi="Calibri" w:cs="Calibri"/>
          <w:color w:val="1F2937"/>
        </w:rPr>
      </w:pPr>
      <w:r>
        <w:rPr>
          <w:rFonts w:ascii="Calibri" w:hAnsi="Calibri" w:cs="Calibri"/>
          <w:color w:val="1F2937"/>
        </w:rPr>
        <w:t>Do not keep using initDate.toLocalDate() for packaging/period if DATE is the business payment moment.</w:t>
      </w:r>
    </w:p>
    <w:p w14:paraId="6DF3291A" w14:textId="05F9D867" w:rsidR="00850053" w:rsidRDefault="00A62A36" w:rsidP="00A62A36">
      <w:pPr>
        <w:pStyle w:val="NormalWeb"/>
        <w:shd w:val="clear" w:color="auto" w:fill="D9D9D9" w:themeFill="background1" w:themeFillShade="D9"/>
        <w:rPr>
          <w:rFonts w:ascii="Calibri" w:hAnsi="Calibri" w:cs="Calibri"/>
          <w:color w:val="1F2937"/>
        </w:rPr>
      </w:pPr>
      <w:r>
        <w:rPr>
          <w:rFonts w:ascii="Calibri" w:hAnsi="Calibri" w:cs="Calibri"/>
          <w:color w:val="1F2937"/>
        </w:rPr>
        <w:t>UI/reports that show payment date should show the BG date derived from the UTC instant.</w:t>
      </w:r>
    </w:p>
    <w:p w14:paraId="48FC645D" w14:textId="2B123874" w:rsidR="005A0E26" w:rsidRDefault="002615C6">
      <w:pPr>
        <w:pStyle w:val="Heading2"/>
        <w:rPr>
          <w:rFonts w:ascii="Calibri" w:eastAsia="Times New Roman" w:hAnsi="Calibri" w:cs="Calibri"/>
        </w:rPr>
      </w:pPr>
      <w:r>
        <w:rPr>
          <w:rFonts w:ascii="Calibri" w:eastAsia="Times New Roman" w:hAnsi="Calibri" w:cs="Calibri"/>
        </w:rPr>
        <w:t>4</w:t>
      </w:r>
      <w:r w:rsidR="005A0E26">
        <w:rPr>
          <w:rFonts w:ascii="Calibri" w:eastAsia="Times New Roman" w:hAnsi="Calibri" w:cs="Calibri"/>
        </w:rPr>
        <w:t xml:space="preserve">. DATABASE </w:t>
      </w:r>
      <w:r>
        <w:rPr>
          <w:rFonts w:ascii="Calibri" w:eastAsia="Times New Roman" w:hAnsi="Calibri" w:cs="Calibri"/>
        </w:rPr>
        <w:t xml:space="preserve">COLUMN </w:t>
      </w:r>
      <w:r w:rsidR="005A0E26">
        <w:rPr>
          <w:rFonts w:ascii="Calibri" w:eastAsia="Times New Roman" w:hAnsi="Calibri" w:cs="Calibri"/>
        </w:rPr>
        <w:t>CHANGES</w:t>
      </w:r>
    </w:p>
    <w:p w14:paraId="15A317EF" w14:textId="4C34C56D" w:rsidR="005A0E26" w:rsidRDefault="00D9565F">
      <w:pPr>
        <w:pStyle w:val="Heading3"/>
        <w:rPr>
          <w:rFonts w:ascii="Calibri" w:eastAsia="Times New Roman" w:hAnsi="Calibri" w:cs="Calibri"/>
        </w:rPr>
      </w:pPr>
      <w:r>
        <w:rPr>
          <w:rFonts w:ascii="Calibri" w:eastAsia="Times New Roman" w:hAnsi="Calibri" w:cs="Calibri"/>
        </w:rPr>
        <w:t>4</w:t>
      </w:r>
      <w:r w:rsidR="005A0E26">
        <w:rPr>
          <w:rFonts w:ascii="Calibri" w:eastAsia="Times New Roman" w:hAnsi="Calibri" w:cs="Calibri"/>
        </w:rPr>
        <w:t>.1 Accounting Period table (billing.account_periods)</w:t>
      </w:r>
    </w:p>
    <w:p w14:paraId="2CD9DEA1" w14:textId="77777777" w:rsidR="005A0E26" w:rsidRDefault="005A0E26">
      <w:pPr>
        <w:pStyle w:val="label"/>
        <w:rPr>
          <w:rFonts w:ascii="Calibri" w:hAnsi="Calibri" w:cs="Calibri"/>
          <w:color w:val="1F2937"/>
        </w:rPr>
      </w:pPr>
      <w:r>
        <w:rPr>
          <w:rFonts w:ascii="Calibri" w:hAnsi="Calibri" w:cs="Calibri"/>
          <w:color w:val="1F2937"/>
        </w:rPr>
        <w:t>Current schema</w:t>
      </w:r>
    </w:p>
    <w:p w14:paraId="3D3E7FCF" w14:textId="77777777" w:rsidR="005A0E26" w:rsidRDefault="005A0E26">
      <w:pPr>
        <w:numPr>
          <w:ilvl w:val="0"/>
          <w:numId w:val="1"/>
        </w:numPr>
        <w:spacing w:before="100" w:beforeAutospacing="1" w:after="100" w:afterAutospacing="1"/>
        <w:rPr>
          <w:rFonts w:ascii="Calibri" w:eastAsia="Times New Roman" w:hAnsi="Calibri" w:cs="Calibri"/>
          <w:color w:val="1F2937"/>
          <w:sz w:val="22"/>
          <w:szCs w:val="22"/>
        </w:rPr>
      </w:pPr>
      <w:r>
        <w:rPr>
          <w:rFonts w:ascii="Calibri" w:eastAsia="Times New Roman" w:hAnsi="Calibri" w:cs="Calibri"/>
          <w:color w:val="1F2937"/>
          <w:sz w:val="22"/>
          <w:szCs w:val="22"/>
        </w:rPr>
        <w:t>start_date: timestamp without time zone</w:t>
      </w:r>
    </w:p>
    <w:p w14:paraId="21BA0051" w14:textId="77777777" w:rsidR="005A0E26" w:rsidRDefault="005A0E26">
      <w:pPr>
        <w:numPr>
          <w:ilvl w:val="0"/>
          <w:numId w:val="1"/>
        </w:numPr>
        <w:spacing w:before="100" w:beforeAutospacing="1" w:after="100" w:afterAutospacing="1"/>
        <w:rPr>
          <w:rFonts w:ascii="Calibri" w:eastAsia="Times New Roman" w:hAnsi="Calibri" w:cs="Calibri"/>
          <w:color w:val="1F2937"/>
          <w:sz w:val="22"/>
          <w:szCs w:val="22"/>
        </w:rPr>
      </w:pPr>
      <w:r>
        <w:rPr>
          <w:rFonts w:ascii="Calibri" w:eastAsia="Times New Roman" w:hAnsi="Calibri" w:cs="Calibri"/>
          <w:color w:val="1F2937"/>
          <w:sz w:val="22"/>
          <w:szCs w:val="22"/>
        </w:rPr>
        <w:t>end_date: timestamp without time zone</w:t>
      </w:r>
    </w:p>
    <w:p w14:paraId="77AAEE47" w14:textId="77777777" w:rsidR="005A0E26" w:rsidRDefault="005A0E26">
      <w:pPr>
        <w:pStyle w:val="label"/>
        <w:rPr>
          <w:rFonts w:ascii="Calibri" w:hAnsi="Calibri" w:cs="Calibri"/>
          <w:color w:val="1F2937"/>
        </w:rPr>
      </w:pPr>
      <w:r>
        <w:rPr>
          <w:rFonts w:ascii="Calibri" w:hAnsi="Calibri" w:cs="Calibri"/>
          <w:color w:val="1F2937"/>
        </w:rPr>
        <w:t>Required changes</w:t>
      </w:r>
    </w:p>
    <w:p w14:paraId="7384053D" w14:textId="77777777" w:rsidR="005A0E26" w:rsidRDefault="005A0E26">
      <w:pPr>
        <w:numPr>
          <w:ilvl w:val="0"/>
          <w:numId w:val="2"/>
        </w:numPr>
        <w:spacing w:before="100" w:beforeAutospacing="1" w:after="100" w:afterAutospacing="1"/>
        <w:rPr>
          <w:rFonts w:ascii="Calibri" w:eastAsia="Times New Roman" w:hAnsi="Calibri" w:cs="Calibri"/>
          <w:color w:val="1F2937"/>
          <w:sz w:val="22"/>
          <w:szCs w:val="22"/>
        </w:rPr>
      </w:pPr>
      <w:r>
        <w:rPr>
          <w:rFonts w:ascii="Calibri" w:eastAsia="Times New Roman" w:hAnsi="Calibri" w:cs="Calibri"/>
          <w:color w:val="1F2937"/>
          <w:sz w:val="22"/>
          <w:szCs w:val="22"/>
        </w:rPr>
        <w:t>Change start_date column type from timestamp without time zone to timestamp with time zone (timestamptz)</w:t>
      </w:r>
    </w:p>
    <w:p w14:paraId="2AC9E149" w14:textId="77777777" w:rsidR="005A0E26" w:rsidRDefault="005A0E26">
      <w:pPr>
        <w:numPr>
          <w:ilvl w:val="0"/>
          <w:numId w:val="2"/>
        </w:numPr>
        <w:spacing w:before="100" w:beforeAutospacing="1" w:after="100" w:afterAutospacing="1"/>
        <w:rPr>
          <w:rFonts w:ascii="Calibri" w:eastAsia="Times New Roman" w:hAnsi="Calibri" w:cs="Calibri"/>
          <w:color w:val="1F2937"/>
          <w:sz w:val="22"/>
          <w:szCs w:val="22"/>
        </w:rPr>
      </w:pPr>
      <w:r>
        <w:rPr>
          <w:rFonts w:ascii="Calibri" w:eastAsia="Times New Roman" w:hAnsi="Calibri" w:cs="Calibri"/>
          <w:color w:val="1F2937"/>
          <w:sz w:val="22"/>
          <w:szCs w:val="22"/>
        </w:rPr>
        <w:t>Change end_date column type from timestamp without time zone to timestamp with time zone (timestamptz)</w:t>
      </w:r>
    </w:p>
    <w:p w14:paraId="5FEC24D0" w14:textId="0DFC0C99" w:rsidR="005A0E26" w:rsidRPr="00B01CC6" w:rsidRDefault="00D9565F">
      <w:pPr>
        <w:pStyle w:val="Heading2"/>
        <w:rPr>
          <w:rFonts w:ascii="Calibri" w:eastAsia="Times New Roman" w:hAnsi="Calibri" w:cs="Calibri"/>
          <w:highlight w:val="yellow"/>
        </w:rPr>
      </w:pPr>
      <w:r>
        <w:rPr>
          <w:rFonts w:ascii="Calibri" w:eastAsia="Times New Roman" w:hAnsi="Calibri" w:cs="Calibri"/>
          <w:highlight w:val="yellow"/>
        </w:rPr>
        <w:t>5</w:t>
      </w:r>
      <w:r w:rsidR="005A0E26" w:rsidRPr="00B01CC6">
        <w:rPr>
          <w:rFonts w:ascii="Calibri" w:eastAsia="Times New Roman" w:hAnsi="Calibri" w:cs="Calibri"/>
          <w:highlight w:val="yellow"/>
        </w:rPr>
        <w:t>. BACKEND IMPLEMENTATION RESPONSIBILITIES</w:t>
      </w:r>
    </w:p>
    <w:p w14:paraId="014D1BBA" w14:textId="77777777" w:rsidR="005A0E26" w:rsidRPr="00B01CC6" w:rsidRDefault="005A0E26">
      <w:pPr>
        <w:pStyle w:val="NormalWeb"/>
        <w:rPr>
          <w:rFonts w:ascii="Calibri" w:hAnsi="Calibri" w:cs="Calibri"/>
          <w:color w:val="1F2937"/>
          <w:highlight w:val="yellow"/>
        </w:rPr>
      </w:pPr>
      <w:r w:rsidRPr="00B01CC6">
        <w:rPr>
          <w:rFonts w:ascii="Calibri" w:hAnsi="Calibri" w:cs="Calibri"/>
          <w:color w:val="1F2937"/>
          <w:highlight w:val="yellow"/>
        </w:rPr>
        <w:t>These items are for backend development (application code, schedulers, APIs, tests). Database schema and data migration items are listed in section 8.</w:t>
      </w:r>
    </w:p>
    <w:p w14:paraId="062D7216" w14:textId="456E5133" w:rsidR="005A0E26" w:rsidRPr="00B01CC6" w:rsidRDefault="00D9565F">
      <w:pPr>
        <w:pStyle w:val="Heading3"/>
        <w:rPr>
          <w:rFonts w:ascii="Calibri" w:eastAsia="Times New Roman" w:hAnsi="Calibri" w:cs="Calibri"/>
          <w:highlight w:val="yellow"/>
        </w:rPr>
      </w:pPr>
      <w:r>
        <w:rPr>
          <w:rFonts w:ascii="Calibri" w:eastAsia="Times New Roman" w:hAnsi="Calibri" w:cs="Calibri"/>
          <w:highlight w:val="yellow"/>
        </w:rPr>
        <w:t>5</w:t>
      </w:r>
      <w:r w:rsidR="005A0E26" w:rsidRPr="00B01CC6">
        <w:rPr>
          <w:rFonts w:ascii="Calibri" w:eastAsia="Times New Roman" w:hAnsi="Calibri" w:cs="Calibri"/>
          <w:highlight w:val="yellow"/>
        </w:rPr>
        <w:t>.1 Accounting Period service</w:t>
      </w:r>
    </w:p>
    <w:p w14:paraId="187E5C5C" w14:textId="77777777" w:rsidR="005A0E26" w:rsidRPr="00B01CC6" w:rsidRDefault="005A0E26">
      <w:pPr>
        <w:numPr>
          <w:ilvl w:val="0"/>
          <w:numId w:val="3"/>
        </w:numPr>
        <w:spacing w:before="100" w:beforeAutospacing="1" w:after="100" w:afterAutospacing="1"/>
        <w:rPr>
          <w:rFonts w:ascii="Calibri" w:eastAsia="Times New Roman" w:hAnsi="Calibri" w:cs="Calibri"/>
          <w:color w:val="1F2937"/>
          <w:sz w:val="22"/>
          <w:szCs w:val="22"/>
          <w:highlight w:val="yellow"/>
        </w:rPr>
      </w:pPr>
      <w:r w:rsidRPr="00B01CC6">
        <w:rPr>
          <w:rFonts w:ascii="Calibri" w:eastAsia="Times New Roman" w:hAnsi="Calibri" w:cs="Calibri"/>
          <w:color w:val="1F2937"/>
          <w:sz w:val="22"/>
          <w:szCs w:val="22"/>
          <w:highlight w:val="yellow"/>
        </w:rPr>
        <w:lastRenderedPageBreak/>
        <w:t>Update AccountingPeriodService to use UTC instant comparison for period lookup</w:t>
      </w:r>
    </w:p>
    <w:p w14:paraId="42A9F465" w14:textId="77777777" w:rsidR="005A0E26" w:rsidRPr="00B01CC6" w:rsidRDefault="005A0E26">
      <w:pPr>
        <w:numPr>
          <w:ilvl w:val="0"/>
          <w:numId w:val="3"/>
        </w:numPr>
        <w:spacing w:before="100" w:beforeAutospacing="1" w:after="100" w:afterAutospacing="1"/>
        <w:rPr>
          <w:rFonts w:ascii="Calibri" w:eastAsia="Times New Roman" w:hAnsi="Calibri" w:cs="Calibri"/>
          <w:color w:val="1F2937"/>
          <w:sz w:val="22"/>
          <w:szCs w:val="22"/>
          <w:highlight w:val="yellow"/>
        </w:rPr>
      </w:pPr>
      <w:r w:rsidRPr="00B01CC6">
        <w:rPr>
          <w:rFonts w:ascii="Calibri" w:eastAsia="Times New Roman" w:hAnsi="Calibri" w:cs="Calibri"/>
          <w:color w:val="1F2937"/>
          <w:sz w:val="22"/>
          <w:szCs w:val="22"/>
          <w:highlight w:val="yellow"/>
        </w:rPr>
        <w:t>Modify period creation logic to use Europe/Sofia to UTC conversion</w:t>
      </w:r>
    </w:p>
    <w:p w14:paraId="0D119F64" w14:textId="77777777" w:rsidR="005A0E26" w:rsidRPr="00B01CC6" w:rsidRDefault="005A0E26">
      <w:pPr>
        <w:numPr>
          <w:ilvl w:val="0"/>
          <w:numId w:val="3"/>
        </w:numPr>
        <w:spacing w:before="100" w:beforeAutospacing="1" w:after="100" w:afterAutospacing="1"/>
        <w:rPr>
          <w:rFonts w:ascii="Calibri" w:eastAsia="Times New Roman" w:hAnsi="Calibri" w:cs="Calibri"/>
          <w:color w:val="1F2937"/>
          <w:sz w:val="22"/>
          <w:szCs w:val="22"/>
          <w:highlight w:val="yellow"/>
        </w:rPr>
      </w:pPr>
      <w:r w:rsidRPr="00B01CC6">
        <w:rPr>
          <w:rFonts w:ascii="Calibri" w:eastAsia="Times New Roman" w:hAnsi="Calibri" w:cs="Calibri"/>
          <w:color w:val="1F2937"/>
          <w:sz w:val="22"/>
          <w:szCs w:val="22"/>
          <w:highlight w:val="yellow"/>
        </w:rPr>
        <w:t>Implement close validation using UTC instant comparison</w:t>
      </w:r>
    </w:p>
    <w:p w14:paraId="781C7D11" w14:textId="77777777" w:rsidR="005A0E26" w:rsidRPr="00B01CC6" w:rsidRDefault="005A0E26">
      <w:pPr>
        <w:numPr>
          <w:ilvl w:val="0"/>
          <w:numId w:val="3"/>
        </w:numPr>
        <w:spacing w:before="100" w:beforeAutospacing="1" w:after="100" w:afterAutospacing="1"/>
        <w:rPr>
          <w:rFonts w:ascii="Calibri" w:eastAsia="Times New Roman" w:hAnsi="Calibri" w:cs="Calibri"/>
          <w:color w:val="1F2937"/>
          <w:sz w:val="22"/>
          <w:szCs w:val="22"/>
          <w:highlight w:val="yellow"/>
        </w:rPr>
      </w:pPr>
      <w:r w:rsidRPr="00B01CC6">
        <w:rPr>
          <w:rFonts w:ascii="Calibri" w:eastAsia="Times New Roman" w:hAnsi="Calibri" w:cs="Calibri"/>
          <w:color w:val="1F2937"/>
          <w:sz w:val="22"/>
          <w:szCs w:val="22"/>
          <w:highlight w:val="yellow"/>
        </w:rPr>
        <w:t>Update all queries and filters that depend on period Start/End to use UTC bounds</w:t>
      </w:r>
    </w:p>
    <w:p w14:paraId="77F6E8C9" w14:textId="77777777" w:rsidR="005A0E26" w:rsidRPr="00B01CC6" w:rsidRDefault="005A0E26">
      <w:pPr>
        <w:numPr>
          <w:ilvl w:val="0"/>
          <w:numId w:val="3"/>
        </w:numPr>
        <w:spacing w:before="100" w:beforeAutospacing="1" w:after="100" w:afterAutospacing="1"/>
        <w:rPr>
          <w:rFonts w:ascii="Calibri" w:eastAsia="Times New Roman" w:hAnsi="Calibri" w:cs="Calibri"/>
          <w:color w:val="1F2937"/>
          <w:sz w:val="22"/>
          <w:szCs w:val="22"/>
          <w:highlight w:val="yellow"/>
        </w:rPr>
      </w:pPr>
      <w:r w:rsidRPr="00B01CC6">
        <w:rPr>
          <w:rFonts w:ascii="Calibri" w:eastAsia="Times New Roman" w:hAnsi="Calibri" w:cs="Calibri"/>
          <w:color w:val="1F2937"/>
          <w:sz w:val="22"/>
          <w:szCs w:val="22"/>
          <w:highlight w:val="yellow"/>
        </w:rPr>
        <w:t>Ensure current period determination uses UTC now compared to UTC Start/End</w:t>
      </w:r>
    </w:p>
    <w:p w14:paraId="564D71B6" w14:textId="5E3B82E2" w:rsidR="005A0E26" w:rsidRPr="00B01CC6" w:rsidRDefault="00D9565F">
      <w:pPr>
        <w:pStyle w:val="Heading3"/>
        <w:rPr>
          <w:rFonts w:ascii="Calibri" w:eastAsia="Times New Roman" w:hAnsi="Calibri" w:cs="Calibri"/>
          <w:highlight w:val="yellow"/>
        </w:rPr>
      </w:pPr>
      <w:r>
        <w:rPr>
          <w:rFonts w:ascii="Calibri" w:eastAsia="Times New Roman" w:hAnsi="Calibri" w:cs="Calibri"/>
          <w:highlight w:val="yellow"/>
        </w:rPr>
        <w:t>5</w:t>
      </w:r>
      <w:r w:rsidR="005A0E26" w:rsidRPr="00B01CC6">
        <w:rPr>
          <w:rFonts w:ascii="Calibri" w:eastAsia="Times New Roman" w:hAnsi="Calibri" w:cs="Calibri"/>
          <w:highlight w:val="yellow"/>
        </w:rPr>
        <w:t>.2 Payment integration service</w:t>
      </w:r>
    </w:p>
    <w:p w14:paraId="74103558" w14:textId="77777777" w:rsidR="005A0E26" w:rsidRPr="00B01CC6" w:rsidRDefault="005A0E26">
      <w:pPr>
        <w:numPr>
          <w:ilvl w:val="0"/>
          <w:numId w:val="4"/>
        </w:numPr>
        <w:spacing w:before="100" w:beforeAutospacing="1" w:after="100" w:afterAutospacing="1"/>
        <w:rPr>
          <w:rFonts w:ascii="Calibri" w:eastAsia="Times New Roman" w:hAnsi="Calibri" w:cs="Calibri"/>
          <w:color w:val="1F2937"/>
          <w:sz w:val="22"/>
          <w:szCs w:val="22"/>
          <w:highlight w:val="yellow"/>
        </w:rPr>
      </w:pPr>
      <w:r w:rsidRPr="00B01CC6">
        <w:rPr>
          <w:rFonts w:ascii="Calibri" w:eastAsia="Times New Roman" w:hAnsi="Calibri" w:cs="Calibri"/>
          <w:color w:val="1F2937"/>
          <w:sz w:val="22"/>
          <w:szCs w:val="22"/>
          <w:highlight w:val="yellow"/>
        </w:rPr>
        <w:t>Update EasyPay integration to parse full 14-digit DATE timestamp</w:t>
      </w:r>
    </w:p>
    <w:p w14:paraId="2CDB7631" w14:textId="77777777" w:rsidR="005A0E26" w:rsidRPr="00B01CC6" w:rsidRDefault="005A0E26">
      <w:pPr>
        <w:numPr>
          <w:ilvl w:val="0"/>
          <w:numId w:val="4"/>
        </w:numPr>
        <w:spacing w:before="100" w:beforeAutospacing="1" w:after="100" w:afterAutospacing="1"/>
        <w:rPr>
          <w:rFonts w:ascii="Calibri" w:eastAsia="Times New Roman" w:hAnsi="Calibri" w:cs="Calibri"/>
          <w:color w:val="1F2937"/>
          <w:sz w:val="22"/>
          <w:szCs w:val="22"/>
          <w:highlight w:val="yellow"/>
        </w:rPr>
      </w:pPr>
      <w:r w:rsidRPr="00B01CC6">
        <w:rPr>
          <w:rFonts w:ascii="Calibri" w:eastAsia="Times New Roman" w:hAnsi="Calibri" w:cs="Calibri"/>
          <w:color w:val="1F2937"/>
          <w:sz w:val="22"/>
          <w:szCs w:val="22"/>
          <w:highlight w:val="yellow"/>
        </w:rPr>
        <w:t>Implement timezone conversion: parse as BG local time, convert to UTC instant, persist UTC</w:t>
      </w:r>
    </w:p>
    <w:p w14:paraId="7A520E23" w14:textId="77777777" w:rsidR="005A0E26" w:rsidRPr="00B01CC6" w:rsidRDefault="005A0E26">
      <w:pPr>
        <w:numPr>
          <w:ilvl w:val="0"/>
          <w:numId w:val="4"/>
        </w:numPr>
        <w:spacing w:before="100" w:beforeAutospacing="1" w:after="100" w:afterAutospacing="1"/>
        <w:rPr>
          <w:rFonts w:ascii="Calibri" w:eastAsia="Times New Roman" w:hAnsi="Calibri" w:cs="Calibri"/>
          <w:color w:val="1F2937"/>
          <w:sz w:val="22"/>
          <w:szCs w:val="22"/>
          <w:highlight w:val="yellow"/>
        </w:rPr>
      </w:pPr>
      <w:r w:rsidRPr="00B01CC6">
        <w:rPr>
          <w:rFonts w:ascii="Calibri" w:eastAsia="Times New Roman" w:hAnsi="Calibri" w:cs="Calibri"/>
          <w:color w:val="1F2937"/>
          <w:sz w:val="22"/>
          <w:szCs w:val="22"/>
          <w:highlight w:val="yellow"/>
        </w:rPr>
        <w:t>Ensure payment persistence stores UTC timestamp (new column or converted column)</w:t>
      </w:r>
    </w:p>
    <w:p w14:paraId="38F55AD6" w14:textId="77777777" w:rsidR="005A0E26" w:rsidRPr="00B01CC6" w:rsidRDefault="005A0E26">
      <w:pPr>
        <w:numPr>
          <w:ilvl w:val="0"/>
          <w:numId w:val="4"/>
        </w:numPr>
        <w:spacing w:before="100" w:beforeAutospacing="1" w:after="100" w:afterAutospacing="1"/>
        <w:rPr>
          <w:rFonts w:ascii="Calibri" w:eastAsia="Times New Roman" w:hAnsi="Calibri" w:cs="Calibri"/>
          <w:color w:val="1F2937"/>
          <w:sz w:val="22"/>
          <w:szCs w:val="22"/>
          <w:highlight w:val="yellow"/>
        </w:rPr>
      </w:pPr>
      <w:r w:rsidRPr="00B01CC6">
        <w:rPr>
          <w:rFonts w:ascii="Calibri" w:eastAsia="Times New Roman" w:hAnsi="Calibri" w:cs="Calibri"/>
          <w:color w:val="1F2937"/>
          <w:sz w:val="22"/>
          <w:szCs w:val="22"/>
          <w:highlight w:val="yellow"/>
        </w:rPr>
        <w:t>Derive and populate payment_date as BG date from UTC instant</w:t>
      </w:r>
    </w:p>
    <w:p w14:paraId="37AAA2FA" w14:textId="77777777" w:rsidR="005A0E26" w:rsidRPr="00B01CC6" w:rsidRDefault="005A0E26">
      <w:pPr>
        <w:numPr>
          <w:ilvl w:val="0"/>
          <w:numId w:val="4"/>
        </w:numPr>
        <w:spacing w:before="100" w:beforeAutospacing="1" w:after="100" w:afterAutospacing="1"/>
        <w:rPr>
          <w:rFonts w:ascii="Calibri" w:eastAsia="Times New Roman" w:hAnsi="Calibri" w:cs="Calibri"/>
          <w:color w:val="1F2937"/>
          <w:sz w:val="22"/>
          <w:szCs w:val="22"/>
          <w:highlight w:val="yellow"/>
        </w:rPr>
      </w:pPr>
      <w:r w:rsidRPr="00B01CC6">
        <w:rPr>
          <w:rFonts w:ascii="Calibri" w:eastAsia="Times New Roman" w:hAnsi="Calibri" w:cs="Calibri"/>
          <w:color w:val="1F2937"/>
          <w:sz w:val="22"/>
          <w:szCs w:val="22"/>
          <w:highlight w:val="yellow"/>
        </w:rPr>
        <w:t>Update Payment entity and repository to support timestamptz field</w:t>
      </w:r>
    </w:p>
    <w:p w14:paraId="283B257E" w14:textId="55BE486F" w:rsidR="005A0E26" w:rsidRPr="00B01CC6" w:rsidRDefault="00D9565F">
      <w:pPr>
        <w:pStyle w:val="Heading3"/>
        <w:rPr>
          <w:rFonts w:ascii="Calibri" w:eastAsia="Times New Roman" w:hAnsi="Calibri" w:cs="Calibri"/>
          <w:highlight w:val="yellow"/>
        </w:rPr>
      </w:pPr>
      <w:r>
        <w:rPr>
          <w:rFonts w:ascii="Calibri" w:eastAsia="Times New Roman" w:hAnsi="Calibri" w:cs="Calibri"/>
          <w:highlight w:val="yellow"/>
        </w:rPr>
        <w:t>5</w:t>
      </w:r>
      <w:r w:rsidR="005A0E26" w:rsidRPr="00B01CC6">
        <w:rPr>
          <w:rFonts w:ascii="Calibri" w:eastAsia="Times New Roman" w:hAnsi="Calibri" w:cs="Calibri"/>
          <w:highlight w:val="yellow"/>
        </w:rPr>
        <w:t>.3 Payment Package service</w:t>
      </w:r>
    </w:p>
    <w:p w14:paraId="001A0FFE" w14:textId="77777777" w:rsidR="005A0E26" w:rsidRPr="00B01CC6" w:rsidRDefault="005A0E26">
      <w:pPr>
        <w:numPr>
          <w:ilvl w:val="0"/>
          <w:numId w:val="5"/>
        </w:numPr>
        <w:spacing w:before="100" w:beforeAutospacing="1" w:after="100" w:afterAutospacing="1"/>
        <w:rPr>
          <w:rFonts w:ascii="Calibri" w:eastAsia="Times New Roman" w:hAnsi="Calibri" w:cs="Calibri"/>
          <w:color w:val="1F2937"/>
          <w:sz w:val="22"/>
          <w:szCs w:val="22"/>
          <w:highlight w:val="yellow"/>
        </w:rPr>
      </w:pPr>
      <w:r w:rsidRPr="00B01CC6">
        <w:rPr>
          <w:rFonts w:ascii="Calibri" w:eastAsia="Times New Roman" w:hAnsi="Calibri" w:cs="Calibri"/>
          <w:color w:val="1F2937"/>
          <w:sz w:val="22"/>
          <w:szCs w:val="22"/>
          <w:highlight w:val="yellow"/>
        </w:rPr>
        <w:t>Update package selection/creation logic to derive payment BG date from UTC instant</w:t>
      </w:r>
    </w:p>
    <w:p w14:paraId="02E4461D" w14:textId="77777777" w:rsidR="005A0E26" w:rsidRPr="00B01CC6" w:rsidRDefault="005A0E26">
      <w:pPr>
        <w:numPr>
          <w:ilvl w:val="0"/>
          <w:numId w:val="5"/>
        </w:numPr>
        <w:spacing w:before="100" w:beforeAutospacing="1" w:after="100" w:afterAutospacing="1"/>
        <w:rPr>
          <w:rFonts w:ascii="Calibri" w:eastAsia="Times New Roman" w:hAnsi="Calibri" w:cs="Calibri"/>
          <w:color w:val="1F2937"/>
          <w:sz w:val="22"/>
          <w:szCs w:val="22"/>
          <w:highlight w:val="yellow"/>
        </w:rPr>
      </w:pPr>
      <w:r w:rsidRPr="00B01CC6">
        <w:rPr>
          <w:rFonts w:ascii="Calibri" w:eastAsia="Times New Roman" w:hAnsi="Calibri" w:cs="Calibri"/>
          <w:color w:val="1F2937"/>
          <w:sz w:val="22"/>
          <w:szCs w:val="22"/>
          <w:highlight w:val="yellow"/>
        </w:rPr>
        <w:t>Modify package lock job to run at 00:00 BG (zone-aware scheduler configuration)</w:t>
      </w:r>
    </w:p>
    <w:p w14:paraId="0A627AEA" w14:textId="77777777" w:rsidR="005A0E26" w:rsidRPr="00B01CC6" w:rsidRDefault="005A0E26">
      <w:pPr>
        <w:numPr>
          <w:ilvl w:val="0"/>
          <w:numId w:val="5"/>
        </w:numPr>
        <w:spacing w:before="100" w:beforeAutospacing="1" w:after="100" w:afterAutospacing="1"/>
        <w:rPr>
          <w:rFonts w:ascii="Calibri" w:eastAsia="Times New Roman" w:hAnsi="Calibri" w:cs="Calibri"/>
          <w:color w:val="1F2937"/>
          <w:sz w:val="22"/>
          <w:szCs w:val="22"/>
          <w:highlight w:val="yellow"/>
        </w:rPr>
      </w:pPr>
      <w:r w:rsidRPr="00B01CC6">
        <w:rPr>
          <w:rFonts w:ascii="Calibri" w:eastAsia="Times New Roman" w:hAnsi="Calibri" w:cs="Calibri"/>
          <w:color w:val="1F2937"/>
          <w:sz w:val="22"/>
          <w:szCs w:val="22"/>
          <w:highlight w:val="yellow"/>
        </w:rPr>
        <w:t>Implement lock-day selection using Europe/Sofia date derivation</w:t>
      </w:r>
    </w:p>
    <w:p w14:paraId="7F122395" w14:textId="77777777" w:rsidR="005A0E26" w:rsidRPr="00B01CC6" w:rsidRDefault="005A0E26">
      <w:pPr>
        <w:numPr>
          <w:ilvl w:val="0"/>
          <w:numId w:val="5"/>
        </w:numPr>
        <w:spacing w:before="100" w:beforeAutospacing="1" w:after="100" w:afterAutospacing="1"/>
        <w:rPr>
          <w:rFonts w:ascii="Calibri" w:eastAsia="Times New Roman" w:hAnsi="Calibri" w:cs="Calibri"/>
          <w:color w:val="1F2937"/>
          <w:sz w:val="22"/>
          <w:szCs w:val="22"/>
          <w:highlight w:val="yellow"/>
        </w:rPr>
      </w:pPr>
      <w:r w:rsidRPr="00B01CC6">
        <w:rPr>
          <w:rFonts w:ascii="Calibri" w:eastAsia="Times New Roman" w:hAnsi="Calibri" w:cs="Calibri"/>
          <w:color w:val="1F2937"/>
          <w:sz w:val="22"/>
          <w:szCs w:val="22"/>
          <w:highlight w:val="yellow"/>
        </w:rPr>
        <w:t>Ensure package uniqueness considers payment BG date, not naive UTC date</w:t>
      </w:r>
    </w:p>
    <w:p w14:paraId="75EBFB1B" w14:textId="77777777" w:rsidR="005A0E26" w:rsidRPr="00B01CC6" w:rsidRDefault="005A0E26">
      <w:pPr>
        <w:numPr>
          <w:ilvl w:val="0"/>
          <w:numId w:val="5"/>
        </w:numPr>
        <w:spacing w:before="100" w:beforeAutospacing="1" w:after="100" w:afterAutospacing="1"/>
        <w:rPr>
          <w:rFonts w:ascii="Calibri" w:eastAsia="Times New Roman" w:hAnsi="Calibri" w:cs="Calibri"/>
          <w:color w:val="1F2937"/>
          <w:sz w:val="22"/>
          <w:szCs w:val="22"/>
          <w:highlight w:val="yellow"/>
        </w:rPr>
      </w:pPr>
      <w:r w:rsidRPr="00B01CC6">
        <w:rPr>
          <w:rFonts w:ascii="Calibri" w:eastAsia="Times New Roman" w:hAnsi="Calibri" w:cs="Calibri"/>
          <w:color w:val="1F2937"/>
          <w:sz w:val="22"/>
          <w:szCs w:val="22"/>
          <w:highlight w:val="yellow"/>
        </w:rPr>
        <w:t>Add validation to prevent duplicate packages for the same BG date + channel</w:t>
      </w:r>
    </w:p>
    <w:p w14:paraId="790D39A9" w14:textId="5DED2C54" w:rsidR="005A0E26" w:rsidRPr="00B01CC6" w:rsidRDefault="00D9565F">
      <w:pPr>
        <w:pStyle w:val="Heading3"/>
        <w:rPr>
          <w:rFonts w:ascii="Calibri" w:eastAsia="Times New Roman" w:hAnsi="Calibri" w:cs="Calibri"/>
          <w:highlight w:val="yellow"/>
        </w:rPr>
      </w:pPr>
      <w:r>
        <w:rPr>
          <w:rFonts w:ascii="Calibri" w:eastAsia="Times New Roman" w:hAnsi="Calibri" w:cs="Calibri"/>
          <w:highlight w:val="yellow"/>
        </w:rPr>
        <w:t>5</w:t>
      </w:r>
      <w:r w:rsidR="005A0E26" w:rsidRPr="00B01CC6">
        <w:rPr>
          <w:rFonts w:ascii="Calibri" w:eastAsia="Times New Roman" w:hAnsi="Calibri" w:cs="Calibri"/>
          <w:highlight w:val="yellow"/>
        </w:rPr>
        <w:t>.4 Scheduler configuration</w:t>
      </w:r>
    </w:p>
    <w:p w14:paraId="0B69F62B" w14:textId="77777777" w:rsidR="005A0E26" w:rsidRPr="00B01CC6" w:rsidRDefault="005A0E26">
      <w:pPr>
        <w:numPr>
          <w:ilvl w:val="0"/>
          <w:numId w:val="6"/>
        </w:numPr>
        <w:spacing w:before="100" w:beforeAutospacing="1" w:after="100" w:afterAutospacing="1"/>
        <w:rPr>
          <w:rFonts w:ascii="Calibri" w:eastAsia="Times New Roman" w:hAnsi="Calibri" w:cs="Calibri"/>
          <w:color w:val="1F2937"/>
          <w:sz w:val="22"/>
          <w:szCs w:val="22"/>
          <w:highlight w:val="yellow"/>
        </w:rPr>
      </w:pPr>
      <w:r w:rsidRPr="00B01CC6">
        <w:rPr>
          <w:rFonts w:ascii="Calibri" w:eastAsia="Times New Roman" w:hAnsi="Calibri" w:cs="Calibri"/>
          <w:color w:val="1F2937"/>
          <w:sz w:val="22"/>
          <w:szCs w:val="22"/>
          <w:highlight w:val="yellow"/>
        </w:rPr>
        <w:t>Update Spring @Scheduled or Quartz job definitions to use zone parameter</w:t>
      </w:r>
    </w:p>
    <w:p w14:paraId="7B158724" w14:textId="77777777" w:rsidR="005A0E26" w:rsidRPr="00B01CC6" w:rsidRDefault="005A0E26">
      <w:pPr>
        <w:numPr>
          <w:ilvl w:val="0"/>
          <w:numId w:val="6"/>
        </w:numPr>
        <w:spacing w:before="100" w:beforeAutospacing="1" w:after="100" w:afterAutospacing="1"/>
        <w:rPr>
          <w:rFonts w:ascii="Calibri" w:eastAsia="Times New Roman" w:hAnsi="Calibri" w:cs="Calibri"/>
          <w:color w:val="1F2937"/>
          <w:sz w:val="22"/>
          <w:szCs w:val="22"/>
          <w:highlight w:val="yellow"/>
        </w:rPr>
      </w:pPr>
      <w:r w:rsidRPr="00B01CC6">
        <w:rPr>
          <w:rFonts w:ascii="Calibri" w:eastAsia="Times New Roman" w:hAnsi="Calibri" w:cs="Calibri"/>
          <w:color w:val="1F2937"/>
          <w:sz w:val="22"/>
          <w:szCs w:val="22"/>
          <w:highlight w:val="yellow"/>
        </w:rPr>
        <w:t>Configure Payment Package lock job: cron = "0 0 0 * * ?", zone = "Europe/Sofia"</w:t>
      </w:r>
    </w:p>
    <w:p w14:paraId="03EE60C6" w14:textId="77777777" w:rsidR="005A0E26" w:rsidRPr="00B01CC6" w:rsidRDefault="005A0E26">
      <w:pPr>
        <w:numPr>
          <w:ilvl w:val="0"/>
          <w:numId w:val="6"/>
        </w:numPr>
        <w:spacing w:before="100" w:beforeAutospacing="1" w:after="100" w:afterAutospacing="1"/>
        <w:rPr>
          <w:rFonts w:ascii="Calibri" w:eastAsia="Times New Roman" w:hAnsi="Calibri" w:cs="Calibri"/>
          <w:color w:val="1F2937"/>
          <w:sz w:val="22"/>
          <w:szCs w:val="22"/>
          <w:highlight w:val="yellow"/>
        </w:rPr>
      </w:pPr>
      <w:r w:rsidRPr="00B01CC6">
        <w:rPr>
          <w:rFonts w:ascii="Calibri" w:eastAsia="Times New Roman" w:hAnsi="Calibri" w:cs="Calibri"/>
          <w:color w:val="1F2937"/>
          <w:sz w:val="22"/>
          <w:szCs w:val="22"/>
          <w:highlight w:val="yellow"/>
        </w:rPr>
        <w:t>Configure Accounting Period create job (if timezone-sensitive) similarly</w:t>
      </w:r>
    </w:p>
    <w:p w14:paraId="6B034699" w14:textId="77777777" w:rsidR="005A0E26" w:rsidRPr="00B01CC6" w:rsidRDefault="005A0E26">
      <w:pPr>
        <w:numPr>
          <w:ilvl w:val="0"/>
          <w:numId w:val="6"/>
        </w:numPr>
        <w:spacing w:before="100" w:beforeAutospacing="1" w:after="100" w:afterAutospacing="1"/>
        <w:rPr>
          <w:rFonts w:ascii="Calibri" w:eastAsia="Times New Roman" w:hAnsi="Calibri" w:cs="Calibri"/>
          <w:color w:val="1F2937"/>
          <w:sz w:val="22"/>
          <w:szCs w:val="22"/>
          <w:highlight w:val="yellow"/>
        </w:rPr>
      </w:pPr>
      <w:r w:rsidRPr="00B01CC6">
        <w:rPr>
          <w:rFonts w:ascii="Calibri" w:eastAsia="Times New Roman" w:hAnsi="Calibri" w:cs="Calibri"/>
          <w:color w:val="1F2937"/>
          <w:sz w:val="22"/>
          <w:szCs w:val="22"/>
          <w:highlight w:val="yellow"/>
        </w:rPr>
        <w:t>Test scheduler execution at DST boundaries</w:t>
      </w:r>
    </w:p>
    <w:p w14:paraId="737E63F1" w14:textId="6A0FC9AC" w:rsidR="005A0E26" w:rsidRDefault="00D9565F">
      <w:pPr>
        <w:pStyle w:val="Heading2"/>
        <w:rPr>
          <w:rFonts w:ascii="Calibri" w:eastAsia="Times New Roman" w:hAnsi="Calibri" w:cs="Calibri"/>
        </w:rPr>
      </w:pPr>
      <w:r>
        <w:rPr>
          <w:rFonts w:ascii="Calibri" w:eastAsia="Times New Roman" w:hAnsi="Calibri" w:cs="Calibri"/>
        </w:rPr>
        <w:t>6</w:t>
      </w:r>
      <w:r w:rsidR="005A0E26">
        <w:rPr>
          <w:rFonts w:ascii="Calibri" w:eastAsia="Times New Roman" w:hAnsi="Calibri" w:cs="Calibri"/>
        </w:rPr>
        <w:t>. DATABASE IMPLEMENTATION RESPONSIBILITIES</w:t>
      </w:r>
    </w:p>
    <w:p w14:paraId="38F89E36" w14:textId="122E8455" w:rsidR="005A0E26" w:rsidRDefault="00172714">
      <w:pPr>
        <w:pStyle w:val="Heading3"/>
        <w:rPr>
          <w:rFonts w:ascii="Calibri" w:eastAsia="Times New Roman" w:hAnsi="Calibri" w:cs="Calibri"/>
        </w:rPr>
      </w:pPr>
      <w:r>
        <w:rPr>
          <w:rFonts w:ascii="Calibri" w:eastAsia="Times New Roman" w:hAnsi="Calibri" w:cs="Calibri"/>
        </w:rPr>
        <w:t>6</w:t>
      </w:r>
      <w:r w:rsidR="005A0E26">
        <w:rPr>
          <w:rFonts w:ascii="Calibri" w:eastAsia="Times New Roman" w:hAnsi="Calibri" w:cs="Calibri"/>
        </w:rPr>
        <w:t>.</w:t>
      </w:r>
      <w:r w:rsidR="00231286">
        <w:rPr>
          <w:rFonts w:ascii="Calibri" w:eastAsia="Times New Roman" w:hAnsi="Calibri" w:cs="Calibri"/>
        </w:rPr>
        <w:t>1</w:t>
      </w:r>
      <w:r w:rsidR="005A0E26">
        <w:rPr>
          <w:rFonts w:ascii="Calibri" w:eastAsia="Times New Roman" w:hAnsi="Calibri" w:cs="Calibri"/>
        </w:rPr>
        <w:t xml:space="preserve"> Data backfill and correction</w:t>
      </w:r>
    </w:p>
    <w:p w14:paraId="34DA59DB" w14:textId="77777777" w:rsidR="005A0E26" w:rsidRDefault="005A0E26">
      <w:pPr>
        <w:numPr>
          <w:ilvl w:val="0"/>
          <w:numId w:val="7"/>
        </w:numPr>
        <w:spacing w:before="100" w:beforeAutospacing="1" w:after="100" w:afterAutospacing="1"/>
        <w:rPr>
          <w:rFonts w:ascii="Calibri" w:eastAsia="Times New Roman" w:hAnsi="Calibri" w:cs="Calibri"/>
          <w:color w:val="1F2937"/>
          <w:sz w:val="22"/>
          <w:szCs w:val="22"/>
        </w:rPr>
      </w:pPr>
      <w:r>
        <w:rPr>
          <w:rFonts w:ascii="Calibri" w:eastAsia="Times New Roman" w:hAnsi="Calibri" w:cs="Calibri"/>
          <w:color w:val="1F2937"/>
          <w:sz w:val="22"/>
          <w:szCs w:val="22"/>
        </w:rPr>
        <w:t>Backfill billing.account_periods: recalculate start_date and end_date as UTC equivalents of BG 00:00 / 23:59</w:t>
      </w:r>
    </w:p>
    <w:p w14:paraId="37B5F10A" w14:textId="77777777" w:rsidR="005A0E26" w:rsidRDefault="005A0E26">
      <w:pPr>
        <w:numPr>
          <w:ilvl w:val="0"/>
          <w:numId w:val="7"/>
        </w:numPr>
        <w:spacing w:before="100" w:beforeAutospacing="1" w:after="100" w:afterAutospacing="1"/>
        <w:rPr>
          <w:rFonts w:ascii="Calibri" w:eastAsia="Times New Roman" w:hAnsi="Calibri" w:cs="Calibri"/>
          <w:color w:val="1F2937"/>
          <w:sz w:val="22"/>
          <w:szCs w:val="22"/>
        </w:rPr>
      </w:pPr>
      <w:r>
        <w:rPr>
          <w:rFonts w:ascii="Calibri" w:eastAsia="Times New Roman" w:hAnsi="Calibri" w:cs="Calibri"/>
          <w:color w:val="1F2937"/>
          <w:sz w:val="22"/>
          <w:szCs w:val="22"/>
        </w:rPr>
        <w:t>Use a backfill query that interprets existing values and converts them using Europe/Sofia timezone rules</w:t>
      </w:r>
    </w:p>
    <w:p w14:paraId="59ECD53D" w14:textId="77777777" w:rsidR="005A0E26" w:rsidRDefault="005A0E26">
      <w:pPr>
        <w:numPr>
          <w:ilvl w:val="0"/>
          <w:numId w:val="7"/>
        </w:numPr>
        <w:spacing w:before="100" w:beforeAutospacing="1" w:after="100" w:afterAutospacing="1"/>
        <w:rPr>
          <w:rFonts w:ascii="Calibri" w:eastAsia="Times New Roman" w:hAnsi="Calibri" w:cs="Calibri"/>
          <w:color w:val="1F2937"/>
          <w:sz w:val="22"/>
          <w:szCs w:val="22"/>
        </w:rPr>
      </w:pPr>
      <w:r>
        <w:rPr>
          <w:rFonts w:ascii="Calibri" w:eastAsia="Times New Roman" w:hAnsi="Calibri" w:cs="Calibri"/>
          <w:color w:val="1F2937"/>
          <w:sz w:val="22"/>
          <w:szCs w:val="22"/>
        </w:rPr>
        <w:t>Backfill receivable.payments: convert existing payment_date to payment_timestamp by interpreting as BG date at a known time (e.g., midnight or using confirm_date if available)</w:t>
      </w:r>
    </w:p>
    <w:p w14:paraId="1500B407" w14:textId="575021EE" w:rsidR="005A0E26" w:rsidRDefault="00172714">
      <w:pPr>
        <w:pStyle w:val="Heading3"/>
        <w:rPr>
          <w:rFonts w:ascii="Calibri" w:eastAsia="Times New Roman" w:hAnsi="Calibri" w:cs="Calibri"/>
        </w:rPr>
      </w:pPr>
      <w:r>
        <w:rPr>
          <w:rFonts w:ascii="Calibri" w:eastAsia="Times New Roman" w:hAnsi="Calibri" w:cs="Calibri"/>
        </w:rPr>
        <w:t>6</w:t>
      </w:r>
      <w:r w:rsidR="005A0E26">
        <w:rPr>
          <w:rFonts w:ascii="Calibri" w:eastAsia="Times New Roman" w:hAnsi="Calibri" w:cs="Calibri"/>
        </w:rPr>
        <w:t>.</w:t>
      </w:r>
      <w:r w:rsidR="00231286">
        <w:rPr>
          <w:rFonts w:ascii="Calibri" w:eastAsia="Times New Roman" w:hAnsi="Calibri" w:cs="Calibri"/>
        </w:rPr>
        <w:t>2</w:t>
      </w:r>
      <w:r w:rsidR="005A0E26">
        <w:rPr>
          <w:rFonts w:ascii="Calibri" w:eastAsia="Times New Roman" w:hAnsi="Calibri" w:cs="Calibri"/>
        </w:rPr>
        <w:t xml:space="preserve"> Historical transaction reassignment</w:t>
      </w:r>
    </w:p>
    <w:p w14:paraId="57073567" w14:textId="77777777" w:rsidR="005A0E26" w:rsidRDefault="005A0E26">
      <w:pPr>
        <w:numPr>
          <w:ilvl w:val="0"/>
          <w:numId w:val="8"/>
        </w:numPr>
        <w:spacing w:before="100" w:beforeAutospacing="1" w:after="100" w:afterAutospacing="1"/>
        <w:rPr>
          <w:rFonts w:ascii="Calibri" w:eastAsia="Times New Roman" w:hAnsi="Calibri" w:cs="Calibri"/>
          <w:color w:val="1F2937"/>
          <w:sz w:val="22"/>
          <w:szCs w:val="22"/>
        </w:rPr>
      </w:pPr>
      <w:r>
        <w:rPr>
          <w:rFonts w:ascii="Calibri" w:eastAsia="Times New Roman" w:hAnsi="Calibri" w:cs="Calibri"/>
          <w:color w:val="1F2937"/>
          <w:sz w:val="22"/>
          <w:szCs w:val="22"/>
        </w:rPr>
        <w:t>Create a staging table or backup table with original period assignments for all affected transactions</w:t>
      </w:r>
    </w:p>
    <w:p w14:paraId="4A98877C" w14:textId="77777777" w:rsidR="005A0E26" w:rsidRDefault="005A0E26">
      <w:pPr>
        <w:numPr>
          <w:ilvl w:val="0"/>
          <w:numId w:val="8"/>
        </w:numPr>
        <w:spacing w:before="100" w:beforeAutospacing="1" w:after="100" w:afterAutospacing="1"/>
        <w:rPr>
          <w:rFonts w:ascii="Calibri" w:eastAsia="Times New Roman" w:hAnsi="Calibri" w:cs="Calibri"/>
          <w:color w:val="1F2937"/>
          <w:sz w:val="22"/>
          <w:szCs w:val="22"/>
        </w:rPr>
      </w:pPr>
      <w:r>
        <w:rPr>
          <w:rFonts w:ascii="Calibri" w:eastAsia="Times New Roman" w:hAnsi="Calibri" w:cs="Calibri"/>
          <w:color w:val="1F2937"/>
          <w:sz w:val="22"/>
          <w:szCs w:val="22"/>
        </w:rPr>
        <w:t>Write a query to identify transactions whose period assignment changes after Start/End correction</w:t>
      </w:r>
    </w:p>
    <w:p w14:paraId="58927C6F" w14:textId="77777777" w:rsidR="005A0E26" w:rsidRDefault="005A0E26">
      <w:pPr>
        <w:numPr>
          <w:ilvl w:val="0"/>
          <w:numId w:val="8"/>
        </w:numPr>
        <w:spacing w:before="100" w:beforeAutospacing="1" w:after="100" w:afterAutospacing="1"/>
        <w:rPr>
          <w:rFonts w:ascii="Calibri" w:eastAsia="Times New Roman" w:hAnsi="Calibri" w:cs="Calibri"/>
          <w:color w:val="1F2937"/>
          <w:sz w:val="22"/>
          <w:szCs w:val="22"/>
        </w:rPr>
      </w:pPr>
      <w:r>
        <w:rPr>
          <w:rFonts w:ascii="Calibri" w:eastAsia="Times New Roman" w:hAnsi="Calibri" w:cs="Calibri"/>
          <w:color w:val="1F2937"/>
          <w:sz w:val="22"/>
          <w:szCs w:val="22"/>
        </w:rPr>
        <w:lastRenderedPageBreak/>
        <w:t>Update receivable.payments, receivable.customer_liabilities, receivable.late_payment_fines, and other affected tables with corrected account_period_id</w:t>
      </w:r>
    </w:p>
    <w:p w14:paraId="06BC86BE" w14:textId="77777777" w:rsidR="005A0E26" w:rsidRDefault="005A0E26">
      <w:pPr>
        <w:numPr>
          <w:ilvl w:val="0"/>
          <w:numId w:val="8"/>
        </w:numPr>
        <w:spacing w:before="100" w:beforeAutospacing="1" w:after="100" w:afterAutospacing="1"/>
        <w:rPr>
          <w:rFonts w:ascii="Calibri" w:eastAsia="Times New Roman" w:hAnsi="Calibri" w:cs="Calibri"/>
          <w:color w:val="1F2937"/>
          <w:sz w:val="22"/>
          <w:szCs w:val="22"/>
        </w:rPr>
      </w:pPr>
      <w:r>
        <w:rPr>
          <w:rFonts w:ascii="Calibri" w:eastAsia="Times New Roman" w:hAnsi="Calibri" w:cs="Calibri"/>
          <w:color w:val="1F2937"/>
          <w:sz w:val="22"/>
          <w:szCs w:val="22"/>
        </w:rPr>
        <w:t>Ensure all dependent records (invoice lines, accounting entries, exports) reference the same corrected period</w:t>
      </w:r>
    </w:p>
    <w:p w14:paraId="0989E764" w14:textId="77777777" w:rsidR="005A0E26" w:rsidRDefault="005A0E26">
      <w:pPr>
        <w:numPr>
          <w:ilvl w:val="0"/>
          <w:numId w:val="8"/>
        </w:numPr>
        <w:spacing w:before="100" w:beforeAutospacing="1" w:after="100" w:afterAutospacing="1"/>
        <w:rPr>
          <w:rFonts w:ascii="Calibri" w:eastAsia="Times New Roman" w:hAnsi="Calibri" w:cs="Calibri"/>
          <w:color w:val="1F2937"/>
          <w:sz w:val="22"/>
          <w:szCs w:val="22"/>
        </w:rPr>
      </w:pPr>
      <w:r>
        <w:rPr>
          <w:rFonts w:ascii="Calibri" w:eastAsia="Times New Roman" w:hAnsi="Calibri" w:cs="Calibri"/>
          <w:color w:val="1F2937"/>
          <w:sz w:val="22"/>
          <w:szCs w:val="22"/>
        </w:rPr>
        <w:t>Run update in batches within a transaction; validate referential integrity after each batch</w:t>
      </w:r>
    </w:p>
    <w:p w14:paraId="50A72395" w14:textId="77777777" w:rsidR="005A0E26" w:rsidRDefault="005A0E26">
      <w:pPr>
        <w:pStyle w:val="Heading2"/>
        <w:rPr>
          <w:rFonts w:ascii="Calibri" w:eastAsia="Times New Roman" w:hAnsi="Calibri" w:cs="Calibri"/>
        </w:rPr>
      </w:pPr>
      <w:r>
        <w:rPr>
          <w:rFonts w:ascii="Calibri" w:eastAsia="Times New Roman" w:hAnsi="Calibri" w:cs="Calibri"/>
        </w:rPr>
        <w:t>12. RELATED DOCUMENTS</w:t>
      </w:r>
    </w:p>
    <w:p w14:paraId="6DDDEF05" w14:textId="17CD7AC3" w:rsidR="005A0E26" w:rsidRDefault="00D61671">
      <w:pPr>
        <w:numPr>
          <w:ilvl w:val="0"/>
          <w:numId w:val="9"/>
        </w:numPr>
        <w:spacing w:before="100" w:beforeAutospacing="1" w:after="100" w:afterAutospacing="1"/>
        <w:rPr>
          <w:rFonts w:ascii="Calibri" w:eastAsia="Times New Roman" w:hAnsi="Calibri" w:cs="Calibri"/>
          <w:color w:val="1F2937"/>
          <w:sz w:val="22"/>
          <w:szCs w:val="22"/>
        </w:rPr>
      </w:pPr>
      <w:hyperlink r:id="rId5" w:history="1">
        <w:r w:rsidRPr="005F74EB">
          <w:rPr>
            <w:rStyle w:val="Hyperlink"/>
            <w:rFonts w:ascii="Calibri" w:eastAsia="Times New Roman" w:hAnsi="Calibri" w:cs="Calibri"/>
            <w:sz w:val="22"/>
            <w:szCs w:val="22"/>
          </w:rPr>
          <w:t>https://asterbit.atlassian.net/wiki/spaces/Phoenix/pages/863831921/Experiment-Accounting+Period+-+Create+JOB</w:t>
        </w:r>
      </w:hyperlink>
      <w:r>
        <w:rPr>
          <w:rFonts w:ascii="Calibri" w:eastAsia="Times New Roman" w:hAnsi="Calibri" w:cs="Calibri"/>
          <w:color w:val="1F2937"/>
          <w:sz w:val="22"/>
          <w:szCs w:val="22"/>
        </w:rPr>
        <w:t xml:space="preserve"> </w:t>
      </w:r>
    </w:p>
    <w:p w14:paraId="762795B7" w14:textId="4A4E9684" w:rsidR="005A0E26" w:rsidRDefault="00D61671">
      <w:pPr>
        <w:numPr>
          <w:ilvl w:val="0"/>
          <w:numId w:val="9"/>
        </w:numPr>
        <w:spacing w:before="100" w:beforeAutospacing="1" w:after="100" w:afterAutospacing="1"/>
        <w:rPr>
          <w:rFonts w:ascii="Calibri" w:eastAsia="Times New Roman" w:hAnsi="Calibri" w:cs="Calibri"/>
          <w:color w:val="1F2937"/>
          <w:sz w:val="22"/>
          <w:szCs w:val="22"/>
        </w:rPr>
      </w:pPr>
      <w:hyperlink r:id="rId6" w:history="1">
        <w:r w:rsidRPr="005F74EB">
          <w:rPr>
            <w:rStyle w:val="Hyperlink"/>
            <w:rFonts w:ascii="Calibri" w:eastAsia="Times New Roman" w:hAnsi="Calibri" w:cs="Calibri"/>
            <w:sz w:val="22"/>
            <w:szCs w:val="22"/>
          </w:rPr>
          <w:t>https://asterbit.atlassian.net/wiki/spaces/Phoenix/pages/585728034/Phase+2+-+Accounting+Period+-+Create+JOB</w:t>
        </w:r>
      </w:hyperlink>
      <w:r>
        <w:rPr>
          <w:rFonts w:ascii="Calibri" w:eastAsia="Times New Roman" w:hAnsi="Calibri" w:cs="Calibri"/>
          <w:color w:val="1F2937"/>
          <w:sz w:val="22"/>
          <w:szCs w:val="22"/>
        </w:rPr>
        <w:t xml:space="preserve"> </w:t>
      </w:r>
    </w:p>
    <w:p w14:paraId="67A773E8" w14:textId="68209CB1" w:rsidR="005A0E26" w:rsidRDefault="00D61671">
      <w:pPr>
        <w:numPr>
          <w:ilvl w:val="0"/>
          <w:numId w:val="9"/>
        </w:numPr>
        <w:spacing w:before="100" w:beforeAutospacing="1" w:after="100" w:afterAutospacing="1"/>
        <w:rPr>
          <w:rFonts w:ascii="Calibri" w:eastAsia="Times New Roman" w:hAnsi="Calibri" w:cs="Calibri"/>
          <w:color w:val="1F2937"/>
          <w:sz w:val="22"/>
          <w:szCs w:val="22"/>
        </w:rPr>
      </w:pPr>
      <w:hyperlink r:id="rId7" w:history="1">
        <w:r w:rsidRPr="005F74EB">
          <w:rPr>
            <w:rStyle w:val="Hyperlink"/>
            <w:rFonts w:ascii="Calibri" w:eastAsia="Times New Roman" w:hAnsi="Calibri" w:cs="Calibri"/>
            <w:sz w:val="22"/>
            <w:szCs w:val="22"/>
          </w:rPr>
          <w:t>https://asterbit.atlassian.net/wiki/spaces/Phoenix/pages/585728023/Phase+2+-+Accounting+Period</w:t>
        </w:r>
      </w:hyperlink>
      <w:r>
        <w:rPr>
          <w:rFonts w:ascii="Calibri" w:eastAsia="Times New Roman" w:hAnsi="Calibri" w:cs="Calibri"/>
          <w:color w:val="1F2937"/>
          <w:sz w:val="22"/>
          <w:szCs w:val="22"/>
        </w:rPr>
        <w:t xml:space="preserve"> </w:t>
      </w:r>
    </w:p>
    <w:p w14:paraId="1E1670D0" w14:textId="271524D0" w:rsidR="005A0E26" w:rsidRDefault="00D61671">
      <w:pPr>
        <w:numPr>
          <w:ilvl w:val="0"/>
          <w:numId w:val="9"/>
        </w:numPr>
        <w:spacing w:before="100" w:beforeAutospacing="1" w:after="100" w:afterAutospacing="1"/>
        <w:rPr>
          <w:rFonts w:ascii="Calibri" w:eastAsia="Times New Roman" w:hAnsi="Calibri" w:cs="Calibri"/>
          <w:color w:val="1F2937"/>
          <w:sz w:val="22"/>
          <w:szCs w:val="22"/>
        </w:rPr>
      </w:pPr>
      <w:hyperlink r:id="rId8" w:history="1">
        <w:r w:rsidRPr="005F74EB">
          <w:rPr>
            <w:rStyle w:val="Hyperlink"/>
            <w:rFonts w:ascii="Calibri" w:eastAsia="Times New Roman" w:hAnsi="Calibri" w:cs="Calibri"/>
            <w:sz w:val="22"/>
            <w:szCs w:val="22"/>
          </w:rPr>
          <w:t>https://asterbit.atlassian.net/wiki/spaces/Phoenix/pages/863831909/Experiment-Accounting+Period</w:t>
        </w:r>
      </w:hyperlink>
      <w:r>
        <w:rPr>
          <w:rFonts w:ascii="Calibri" w:eastAsia="Times New Roman" w:hAnsi="Calibri" w:cs="Calibri"/>
          <w:color w:val="1F2937"/>
          <w:sz w:val="22"/>
          <w:szCs w:val="22"/>
        </w:rPr>
        <w:t xml:space="preserve"> </w:t>
      </w:r>
    </w:p>
    <w:sectPr w:rsidR="005A0E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9342B9"/>
    <w:multiLevelType w:val="multilevel"/>
    <w:tmpl w:val="E4B8E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585420"/>
    <w:multiLevelType w:val="multilevel"/>
    <w:tmpl w:val="B7C6A7F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2C946211"/>
    <w:multiLevelType w:val="multilevel"/>
    <w:tmpl w:val="51B40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604E3D"/>
    <w:multiLevelType w:val="hybridMultilevel"/>
    <w:tmpl w:val="63D076C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35F25156"/>
    <w:multiLevelType w:val="multilevel"/>
    <w:tmpl w:val="0E2E7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5138CA"/>
    <w:multiLevelType w:val="hybridMultilevel"/>
    <w:tmpl w:val="A4F038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E230D80"/>
    <w:multiLevelType w:val="multilevel"/>
    <w:tmpl w:val="1C762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572D8F"/>
    <w:multiLevelType w:val="multilevel"/>
    <w:tmpl w:val="1842E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EF52D9"/>
    <w:multiLevelType w:val="multilevel"/>
    <w:tmpl w:val="4518F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C1233E"/>
    <w:multiLevelType w:val="multilevel"/>
    <w:tmpl w:val="7A64F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1B40B3"/>
    <w:multiLevelType w:val="multilevel"/>
    <w:tmpl w:val="9A96E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4F06FF"/>
    <w:multiLevelType w:val="hybridMultilevel"/>
    <w:tmpl w:val="3B2C59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AD53C85"/>
    <w:multiLevelType w:val="multilevel"/>
    <w:tmpl w:val="D3924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74056E"/>
    <w:multiLevelType w:val="multilevel"/>
    <w:tmpl w:val="103AF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6212E6E"/>
    <w:multiLevelType w:val="multilevel"/>
    <w:tmpl w:val="CAEA0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FE25751"/>
    <w:multiLevelType w:val="multilevel"/>
    <w:tmpl w:val="097E9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0610523">
    <w:abstractNumId w:val="9"/>
  </w:num>
  <w:num w:numId="2" w16cid:durableId="647563069">
    <w:abstractNumId w:val="7"/>
  </w:num>
  <w:num w:numId="3" w16cid:durableId="231278347">
    <w:abstractNumId w:val="15"/>
  </w:num>
  <w:num w:numId="4" w16cid:durableId="1276903796">
    <w:abstractNumId w:val="13"/>
  </w:num>
  <w:num w:numId="5" w16cid:durableId="1864320042">
    <w:abstractNumId w:val="14"/>
  </w:num>
  <w:num w:numId="6" w16cid:durableId="2051608290">
    <w:abstractNumId w:val="4"/>
  </w:num>
  <w:num w:numId="7" w16cid:durableId="646517634">
    <w:abstractNumId w:val="10"/>
  </w:num>
  <w:num w:numId="8" w16cid:durableId="630356945">
    <w:abstractNumId w:val="0"/>
  </w:num>
  <w:num w:numId="9" w16cid:durableId="1599220102">
    <w:abstractNumId w:val="8"/>
  </w:num>
  <w:num w:numId="10" w16cid:durableId="1510828371">
    <w:abstractNumId w:val="1"/>
  </w:num>
  <w:num w:numId="11" w16cid:durableId="686254371">
    <w:abstractNumId w:val="3"/>
  </w:num>
  <w:num w:numId="12" w16cid:durableId="1185051636">
    <w:abstractNumId w:val="5"/>
  </w:num>
  <w:num w:numId="13" w16cid:durableId="1905018386">
    <w:abstractNumId w:val="11"/>
  </w:num>
  <w:num w:numId="14" w16cid:durableId="647630239">
    <w:abstractNumId w:val="2"/>
  </w:num>
  <w:num w:numId="15" w16cid:durableId="1437553194">
    <w:abstractNumId w:val="6"/>
  </w:num>
  <w:num w:numId="16" w16cid:durableId="457382246">
    <w:abstractNumId w:val="12"/>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3930"/>
    <w:rsid w:val="000056B8"/>
    <w:rsid w:val="000506A4"/>
    <w:rsid w:val="000A6D93"/>
    <w:rsid w:val="000D6DF5"/>
    <w:rsid w:val="001542BB"/>
    <w:rsid w:val="00172714"/>
    <w:rsid w:val="001C5908"/>
    <w:rsid w:val="0020567C"/>
    <w:rsid w:val="00231286"/>
    <w:rsid w:val="00255DA5"/>
    <w:rsid w:val="002615C6"/>
    <w:rsid w:val="00291E82"/>
    <w:rsid w:val="00297F52"/>
    <w:rsid w:val="002D1080"/>
    <w:rsid w:val="00355246"/>
    <w:rsid w:val="003B3FFB"/>
    <w:rsid w:val="004455F2"/>
    <w:rsid w:val="00483100"/>
    <w:rsid w:val="004A5C60"/>
    <w:rsid w:val="004D0174"/>
    <w:rsid w:val="0051589A"/>
    <w:rsid w:val="00570C68"/>
    <w:rsid w:val="005A0E26"/>
    <w:rsid w:val="00653737"/>
    <w:rsid w:val="00666BFB"/>
    <w:rsid w:val="006C0527"/>
    <w:rsid w:val="007029DE"/>
    <w:rsid w:val="00724B68"/>
    <w:rsid w:val="00737B44"/>
    <w:rsid w:val="007C2E3A"/>
    <w:rsid w:val="00850053"/>
    <w:rsid w:val="008768CD"/>
    <w:rsid w:val="008B4F74"/>
    <w:rsid w:val="0094491F"/>
    <w:rsid w:val="009A5A1B"/>
    <w:rsid w:val="009B5EEF"/>
    <w:rsid w:val="00A128F9"/>
    <w:rsid w:val="00A54C62"/>
    <w:rsid w:val="00A62A36"/>
    <w:rsid w:val="00AB7079"/>
    <w:rsid w:val="00B01CC6"/>
    <w:rsid w:val="00B36217"/>
    <w:rsid w:val="00B4133C"/>
    <w:rsid w:val="00B7067E"/>
    <w:rsid w:val="00C05A25"/>
    <w:rsid w:val="00C77EA0"/>
    <w:rsid w:val="00CB5715"/>
    <w:rsid w:val="00D34E48"/>
    <w:rsid w:val="00D35AAB"/>
    <w:rsid w:val="00D61671"/>
    <w:rsid w:val="00D9565F"/>
    <w:rsid w:val="00E44E15"/>
    <w:rsid w:val="00EB48BA"/>
    <w:rsid w:val="00EB6ECD"/>
    <w:rsid w:val="00EC3579"/>
    <w:rsid w:val="00EE2D4C"/>
    <w:rsid w:val="00F5584F"/>
    <w:rsid w:val="00F64FBF"/>
    <w:rsid w:val="00F83930"/>
    <w:rsid w:val="00FB7C53"/>
    <w:rsid w:val="00FF04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8AF9392"/>
  <w15:chartTrackingRefBased/>
  <w15:docId w15:val="{332C7CAC-54A3-465A-A278-DFA4BA210E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56B8"/>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color w:val="0F3D4C"/>
      <w:kern w:val="36"/>
      <w:sz w:val="40"/>
      <w:szCs w:val="40"/>
    </w:rPr>
  </w:style>
  <w:style w:type="paragraph" w:styleId="Heading2">
    <w:name w:val="heading 2"/>
    <w:basedOn w:val="Normal"/>
    <w:link w:val="Heading2Char"/>
    <w:uiPriority w:val="9"/>
    <w:qFormat/>
    <w:pPr>
      <w:spacing w:before="360" w:after="100" w:afterAutospacing="1"/>
      <w:outlineLvl w:val="1"/>
    </w:pPr>
    <w:rPr>
      <w:b/>
      <w:bCs/>
      <w:color w:val="0F5C6E"/>
      <w:sz w:val="28"/>
      <w:szCs w:val="28"/>
    </w:rPr>
  </w:style>
  <w:style w:type="paragraph" w:styleId="Heading3">
    <w:name w:val="heading 3"/>
    <w:basedOn w:val="Normal"/>
    <w:link w:val="Heading3Char"/>
    <w:uiPriority w:val="9"/>
    <w:qFormat/>
    <w:pPr>
      <w:spacing w:before="240" w:after="100" w:afterAutospacing="1"/>
      <w:outlineLvl w:val="2"/>
    </w:pPr>
    <w:rPr>
      <w:b/>
      <w:bCs/>
      <w:color w:val="1F4D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paragraph" w:customStyle="1" w:styleId="msonormal0">
    <w:name w:val="msonormal"/>
    <w:basedOn w:val="Normal"/>
    <w:pPr>
      <w:spacing w:before="100" w:beforeAutospacing="1" w:after="100" w:afterAutospacing="1"/>
    </w:pPr>
    <w:rPr>
      <w:sz w:val="22"/>
      <w:szCs w:val="22"/>
    </w:rPr>
  </w:style>
  <w:style w:type="paragraph" w:styleId="NormalWeb">
    <w:name w:val="Normal (Web)"/>
    <w:basedOn w:val="Normal"/>
    <w:uiPriority w:val="99"/>
    <w:unhideWhenUsed/>
    <w:pPr>
      <w:spacing w:before="100" w:beforeAutospacing="1" w:after="100" w:afterAutospacing="1"/>
    </w:pPr>
    <w:rPr>
      <w:sz w:val="22"/>
      <w:szCs w:val="22"/>
    </w:rPr>
  </w:style>
  <w:style w:type="paragraph" w:customStyle="1" w:styleId="label">
    <w:name w:val="label"/>
    <w:basedOn w:val="Normal"/>
    <w:pPr>
      <w:spacing w:before="100" w:beforeAutospacing="1" w:after="100" w:afterAutospacing="1"/>
    </w:pPr>
    <w:rPr>
      <w:b/>
      <w:bCs/>
      <w:sz w:val="22"/>
      <w:szCs w:val="22"/>
    </w:rPr>
  </w:style>
  <w:style w:type="paragraph" w:customStyle="1" w:styleId="meta">
    <w:name w:val="meta"/>
    <w:basedOn w:val="Normal"/>
    <w:pPr>
      <w:shd w:val="clear" w:color="auto" w:fill="F3FAFB"/>
      <w:spacing w:before="200" w:after="200"/>
    </w:pPr>
    <w:rPr>
      <w:sz w:val="22"/>
      <w:szCs w:val="22"/>
    </w:rPr>
  </w:style>
  <w:style w:type="character" w:styleId="Hyperlink">
    <w:name w:val="Hyperlink"/>
    <w:basedOn w:val="DefaultParagraphFont"/>
    <w:uiPriority w:val="99"/>
    <w:unhideWhenUsed/>
    <w:rsid w:val="00D61671"/>
    <w:rPr>
      <w:color w:val="467886" w:themeColor="hyperlink"/>
      <w:u w:val="single"/>
    </w:rPr>
  </w:style>
  <w:style w:type="character" w:styleId="UnresolvedMention">
    <w:name w:val="Unresolved Mention"/>
    <w:basedOn w:val="DefaultParagraphFont"/>
    <w:uiPriority w:val="99"/>
    <w:semiHidden/>
    <w:unhideWhenUsed/>
    <w:rsid w:val="00D61671"/>
    <w:rPr>
      <w:color w:val="605E5C"/>
      <w:shd w:val="clear" w:color="auto" w:fill="E1DFDD"/>
    </w:rPr>
  </w:style>
  <w:style w:type="paragraph" w:styleId="ListParagraph">
    <w:name w:val="List Paragraph"/>
    <w:basedOn w:val="Normal"/>
    <w:uiPriority w:val="34"/>
    <w:qFormat/>
    <w:rsid w:val="000D6DF5"/>
    <w:pPr>
      <w:spacing w:after="160" w:line="278" w:lineRule="auto"/>
      <w:ind w:left="720"/>
      <w:contextualSpacing/>
    </w:pPr>
    <w:rPr>
      <w:rFonts w:asciiTheme="minorHAnsi" w:eastAsiaTheme="minorHAnsi" w:hAnsiTheme="minorHAnsi" w:cstheme="minorBidi"/>
      <w:kern w:val="2"/>
      <w14:ligatures w14:val="standardContextual"/>
    </w:rPr>
  </w:style>
  <w:style w:type="paragraph" w:customStyle="1" w:styleId="ui-markdownlist-item">
    <w:name w:val="ui-markdown__list-item"/>
    <w:basedOn w:val="Normal"/>
    <w:rsid w:val="000D6DF5"/>
    <w:pPr>
      <w:spacing w:before="100" w:beforeAutospacing="1" w:after="100" w:afterAutospacing="1"/>
    </w:pPr>
    <w:rPr>
      <w:rFonts w:eastAsia="Times New Roman"/>
    </w:rPr>
  </w:style>
  <w:style w:type="paragraph" w:customStyle="1" w:styleId="pf0">
    <w:name w:val="pf0"/>
    <w:basedOn w:val="Normal"/>
    <w:rsid w:val="000D6DF5"/>
    <w:pPr>
      <w:spacing w:before="100" w:beforeAutospacing="1" w:after="100" w:afterAutospacing="1"/>
    </w:pPr>
    <w:rPr>
      <w:rFonts w:eastAsia="Times New Roman"/>
    </w:rPr>
  </w:style>
  <w:style w:type="character" w:customStyle="1" w:styleId="cf01">
    <w:name w:val="cf01"/>
    <w:basedOn w:val="DefaultParagraphFont"/>
    <w:rsid w:val="000D6DF5"/>
    <w:rPr>
      <w:rFonts w:ascii="Segoe UI" w:hAnsi="Segoe UI" w:cs="Segoe UI" w:hint="default"/>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6089084">
      <w:marLeft w:val="0"/>
      <w:marRight w:val="0"/>
      <w:marTop w:val="200"/>
      <w:marBottom w:val="20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sterbit.atlassian.net/wiki/spaces/Phoenix/pages/863831909/Experiment-Accounting+Period" TargetMode="External"/><Relationship Id="rId3" Type="http://schemas.openxmlformats.org/officeDocument/2006/relationships/settings" Target="settings.xml"/><Relationship Id="rId7" Type="http://schemas.openxmlformats.org/officeDocument/2006/relationships/hyperlink" Target="https://asterbit.atlassian.net/wiki/spaces/Phoenix/pages/585728023/Phase+2+-+Accounting+Perio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sterbit.atlassian.net/wiki/spaces/Phoenix/pages/585728034/Phase+2+-+Accounting+Period+-+Create+JOB" TargetMode="External"/><Relationship Id="rId5" Type="http://schemas.openxmlformats.org/officeDocument/2006/relationships/hyperlink" Target="https://asterbit.atlassian.net/wiki/spaces/Phoenix/pages/863831921/Experiment-Accounting+Period+-+Create+JOB"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104</TotalTime>
  <Pages>11</Pages>
  <Words>3410</Words>
  <Characters>18385</Characters>
  <Application>Microsoft Office Word</Application>
  <DocSecurity>0</DocSecurity>
  <Lines>471</Lines>
  <Paragraphs>403</Paragraphs>
  <ScaleCrop>false</ScaleCrop>
  <Company/>
  <LinksUpToDate>false</LinksUpToDate>
  <CharactersWithSpaces>21392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Timezone Change — Detailed Description</dc:title>
  <dc:subject/>
  <dc:creator>Ani Giorganashvili</dc:creator>
  <cp:keywords/>
  <dc:description/>
  <cp:lastModifiedBy>Ani Giorganashvili</cp:lastModifiedBy>
  <cp:revision>58</cp:revision>
  <dcterms:created xsi:type="dcterms:W3CDTF">2026-08-18T09:54:00Z</dcterms:created>
  <dcterms:modified xsi:type="dcterms:W3CDTF">2026-08-19T08:19:00Z</dcterms:modified>
</cp:coreProperties>
</file>