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219A" w:rsidRDefault="008C5A15" w:rsidP="008C5A15">
      <w:pPr>
        <w:jc w:val="center"/>
        <w:rPr>
          <w:b/>
          <w:bCs/>
        </w:rPr>
      </w:pPr>
      <w:r>
        <w:rPr>
          <w:b/>
          <w:bCs/>
        </w:rPr>
        <w:t>Revue littérature pour simplifier les arbres</w:t>
      </w:r>
    </w:p>
    <w:p w:rsidR="008C5A15" w:rsidRDefault="008C5A15" w:rsidP="008C5A15">
      <w:pPr>
        <w:jc w:val="center"/>
        <w:rPr>
          <w:b/>
          <w:bCs/>
        </w:rPr>
      </w:pPr>
    </w:p>
    <w:p w:rsidR="008C5A15" w:rsidRDefault="008C5A15" w:rsidP="008C5A15"/>
    <w:p w:rsidR="000B1018" w:rsidRDefault="008C5A15" w:rsidP="008C5A15">
      <w:pPr>
        <w:rPr>
          <w:b/>
          <w:bCs/>
        </w:rPr>
      </w:pPr>
      <w:r w:rsidRPr="008C5A15">
        <w:rPr>
          <w:b/>
          <w:bCs/>
        </w:rPr>
        <w:t xml:space="preserve">Méthode </w:t>
      </w:r>
      <w:proofErr w:type="spellStart"/>
      <w:r w:rsidRPr="008C5A15">
        <w:rPr>
          <w:b/>
          <w:bCs/>
        </w:rPr>
        <w:t>Treemer</w:t>
      </w:r>
      <w:proofErr w:type="spellEnd"/>
      <w:r w:rsidRPr="008C5A15">
        <w:rPr>
          <w:b/>
          <w:bCs/>
        </w:rPr>
        <w:t> </w:t>
      </w:r>
    </w:p>
    <w:p w:rsidR="000B1018" w:rsidRDefault="000B1018" w:rsidP="000B1018">
      <w:pPr>
        <w:rPr>
          <w:b/>
          <w:bCs/>
        </w:rPr>
      </w:pPr>
      <w:r>
        <w:rPr>
          <w:b/>
          <w:bCs/>
        </w:rPr>
        <w:t>Article : « </w:t>
      </w:r>
      <w:proofErr w:type="spellStart"/>
      <w:proofErr w:type="gramStart"/>
      <w:r w:rsidRPr="000B1018">
        <w:rPr>
          <w:b/>
          <w:bCs/>
        </w:rPr>
        <w:t>Treemmer</w:t>
      </w:r>
      <w:proofErr w:type="spellEnd"/>
      <w:r w:rsidRPr="000B1018">
        <w:rPr>
          <w:b/>
          <w:bCs/>
        </w:rPr>
        <w:t>:</w:t>
      </w:r>
      <w:proofErr w:type="gramEnd"/>
      <w:r w:rsidRPr="000B1018">
        <w:rPr>
          <w:b/>
          <w:bCs/>
        </w:rPr>
        <w:t xml:space="preserve"> </w:t>
      </w:r>
      <w:proofErr w:type="spellStart"/>
      <w:r w:rsidRPr="000B1018">
        <w:rPr>
          <w:b/>
          <w:bCs/>
        </w:rPr>
        <w:t>a</w:t>
      </w:r>
      <w:proofErr w:type="spellEnd"/>
      <w:r w:rsidRPr="000B1018">
        <w:rPr>
          <w:b/>
          <w:bCs/>
        </w:rPr>
        <w:t xml:space="preserve"> </w:t>
      </w:r>
      <w:proofErr w:type="spellStart"/>
      <w:r w:rsidRPr="000B1018">
        <w:rPr>
          <w:b/>
          <w:bCs/>
        </w:rPr>
        <w:t>tool</w:t>
      </w:r>
      <w:proofErr w:type="spellEnd"/>
      <w:r w:rsidRPr="000B1018">
        <w:rPr>
          <w:b/>
          <w:bCs/>
        </w:rPr>
        <w:t xml:space="preserve"> to </w:t>
      </w:r>
      <w:proofErr w:type="spellStart"/>
      <w:r w:rsidRPr="000B1018">
        <w:rPr>
          <w:b/>
          <w:bCs/>
        </w:rPr>
        <w:t>reduce</w:t>
      </w:r>
      <w:proofErr w:type="spellEnd"/>
      <w:r w:rsidRPr="000B1018">
        <w:rPr>
          <w:b/>
          <w:bCs/>
        </w:rPr>
        <w:t xml:space="preserve"> large</w:t>
      </w:r>
      <w:r>
        <w:rPr>
          <w:b/>
          <w:bCs/>
        </w:rPr>
        <w:t xml:space="preserve"> </w:t>
      </w:r>
      <w:proofErr w:type="spellStart"/>
      <w:r w:rsidRPr="000B1018">
        <w:rPr>
          <w:b/>
          <w:bCs/>
        </w:rPr>
        <w:t>phylogenetic</w:t>
      </w:r>
      <w:proofErr w:type="spellEnd"/>
      <w:r w:rsidRPr="000B1018">
        <w:rPr>
          <w:b/>
          <w:bCs/>
        </w:rPr>
        <w:t xml:space="preserve"> </w:t>
      </w:r>
      <w:proofErr w:type="spellStart"/>
      <w:r w:rsidRPr="000B1018">
        <w:rPr>
          <w:b/>
          <w:bCs/>
        </w:rPr>
        <w:t>datasets</w:t>
      </w:r>
      <w:proofErr w:type="spellEnd"/>
      <w:r w:rsidRPr="000B1018">
        <w:rPr>
          <w:b/>
          <w:bCs/>
        </w:rPr>
        <w:t xml:space="preserve"> </w:t>
      </w:r>
      <w:proofErr w:type="spellStart"/>
      <w:r w:rsidRPr="000B1018">
        <w:rPr>
          <w:b/>
          <w:bCs/>
        </w:rPr>
        <w:t>with</w:t>
      </w:r>
      <w:proofErr w:type="spellEnd"/>
      <w:r w:rsidRPr="000B1018">
        <w:rPr>
          <w:b/>
          <w:bCs/>
        </w:rPr>
        <w:t xml:space="preserve"> minimal </w:t>
      </w:r>
      <w:proofErr w:type="spellStart"/>
      <w:r w:rsidRPr="000B1018">
        <w:rPr>
          <w:b/>
          <w:bCs/>
        </w:rPr>
        <w:t>loss</w:t>
      </w:r>
      <w:proofErr w:type="spellEnd"/>
      <w:r w:rsidRPr="000B1018">
        <w:rPr>
          <w:b/>
          <w:bCs/>
        </w:rPr>
        <w:t xml:space="preserve"> of</w:t>
      </w:r>
      <w:r>
        <w:rPr>
          <w:b/>
          <w:bCs/>
        </w:rPr>
        <w:t xml:space="preserve"> </w:t>
      </w:r>
      <w:proofErr w:type="spellStart"/>
      <w:r w:rsidRPr="000B1018">
        <w:rPr>
          <w:b/>
          <w:bCs/>
        </w:rPr>
        <w:t>diversity</w:t>
      </w:r>
      <w:proofErr w:type="spellEnd"/>
      <w:r>
        <w:rPr>
          <w:b/>
          <w:bCs/>
        </w:rPr>
        <w:t> »</w:t>
      </w:r>
    </w:p>
    <w:p w:rsidR="008C5A15" w:rsidRDefault="008C5A15" w:rsidP="008C5A15">
      <w:pPr>
        <w:rPr>
          <w:b/>
          <w:bCs/>
        </w:rPr>
      </w:pPr>
    </w:p>
    <w:p w:rsidR="008C5A15" w:rsidRDefault="008C5A15" w:rsidP="00467509">
      <w:pPr>
        <w:jc w:val="both"/>
      </w:pPr>
      <w:r>
        <w:rPr>
          <w:b/>
          <w:bCs/>
        </w:rPr>
        <w:tab/>
      </w:r>
      <w:r>
        <w:t>La méthode présentée dans l’article est la suivante </w:t>
      </w:r>
      <w:r w:rsidR="00467509">
        <w:t>(voir illustration de l’article ci-dessous) :</w:t>
      </w:r>
      <w:r>
        <w:t xml:space="preserve"> </w:t>
      </w:r>
      <w:r w:rsidR="00467509">
        <w:t xml:space="preserve">pour chaque couple de feuilles voisines dans l’arbre, on détermine la distance séparant ces deux feuilles. On sélectionne ensuite le couple ayant la plus faible distance, et on supprime l’une des deux feuilles aléatoirement. On répète ensuite autant de fois que l’on veut cette deuxième étape, avant de répéter la première étape (calcul des distances), qui est l’étape </w:t>
      </w:r>
      <w:proofErr w:type="spellStart"/>
      <w:r w:rsidR="00467509">
        <w:t>computationnellement</w:t>
      </w:r>
      <w:proofErr w:type="spellEnd"/>
      <w:r w:rsidR="00467509">
        <w:t xml:space="preserve"> coûteuse.</w:t>
      </w:r>
    </w:p>
    <w:p w:rsidR="00467509" w:rsidRDefault="00467509" w:rsidP="00467509">
      <w:pPr>
        <w:jc w:val="both"/>
      </w:pPr>
      <w:r w:rsidRPr="00467509">
        <w:rPr>
          <w:noProof/>
        </w:rPr>
        <w:drawing>
          <wp:inline distT="0" distB="0" distL="0" distR="0" wp14:anchorId="02DB86BD" wp14:editId="3ACCB509">
            <wp:extent cx="5756910" cy="2849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2849880"/>
                    </a:xfrm>
                    <a:prstGeom prst="rect">
                      <a:avLst/>
                    </a:prstGeom>
                  </pic:spPr>
                </pic:pic>
              </a:graphicData>
            </a:graphic>
          </wp:inline>
        </w:drawing>
      </w:r>
    </w:p>
    <w:p w:rsidR="00467509" w:rsidRDefault="00467509" w:rsidP="00467509">
      <w:pPr>
        <w:jc w:val="both"/>
      </w:pPr>
    </w:p>
    <w:p w:rsidR="00467509" w:rsidRDefault="00467509" w:rsidP="00467509">
      <w:pPr>
        <w:jc w:val="both"/>
      </w:pPr>
      <w:r>
        <w:t xml:space="preserve">Différentes options d’arrêt peuvent être envisagées : </w:t>
      </w:r>
    </w:p>
    <w:p w:rsidR="00467509" w:rsidRDefault="00467509" w:rsidP="00467509">
      <w:pPr>
        <w:jc w:val="both"/>
      </w:pPr>
      <w:r>
        <w:tab/>
        <w:t>-Fixation d’un nombre de feuilles final que l’on souhaite atteindre</w:t>
      </w:r>
    </w:p>
    <w:p w:rsidR="00467509" w:rsidRDefault="00467509" w:rsidP="00467509">
      <w:pPr>
        <w:jc w:val="both"/>
      </w:pPr>
      <w:r>
        <w:tab/>
        <w:t xml:space="preserve">-Fixation d’une jauge de RTL (Relative </w:t>
      </w:r>
      <w:proofErr w:type="spellStart"/>
      <w:r>
        <w:t>Tree</w:t>
      </w:r>
      <w:proofErr w:type="spellEnd"/>
      <w:r>
        <w:t xml:space="preserve"> </w:t>
      </w:r>
      <w:proofErr w:type="spellStart"/>
      <w:r>
        <w:t>Length</w:t>
      </w:r>
      <w:proofErr w:type="spellEnd"/>
      <w:r>
        <w:t>) en dessous de laquelle on s’arrête : il s’agit d’une grandeur qui reflète la structure générale de l’arbre (voir figure ci-dessous)</w:t>
      </w:r>
    </w:p>
    <w:p w:rsidR="00467509" w:rsidRDefault="00467509" w:rsidP="00467509">
      <w:pPr>
        <w:jc w:val="both"/>
      </w:pPr>
      <w:r w:rsidRPr="00467509">
        <w:rPr>
          <w:noProof/>
        </w:rPr>
        <w:drawing>
          <wp:anchor distT="0" distB="0" distL="114300" distR="114300" simplePos="0" relativeHeight="251658240" behindDoc="1" locked="0" layoutInCell="1" allowOverlap="1" wp14:anchorId="69C88922">
            <wp:simplePos x="0" y="0"/>
            <wp:positionH relativeFrom="column">
              <wp:posOffset>826716</wp:posOffset>
            </wp:positionH>
            <wp:positionV relativeFrom="paragraph">
              <wp:posOffset>126294</wp:posOffset>
            </wp:positionV>
            <wp:extent cx="3903345" cy="335965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0764"/>
                    <a:stretch/>
                  </pic:blipFill>
                  <pic:spPr bwMode="auto">
                    <a:xfrm>
                      <a:off x="0" y="0"/>
                      <a:ext cx="3903345" cy="335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p>
    <w:p w:rsidR="00467509" w:rsidRDefault="00467509" w:rsidP="00467509">
      <w:pPr>
        <w:jc w:val="both"/>
      </w:pPr>
      <w:r>
        <w:t>On voit que même une division quasi par 2 du nombre de feuilles n’influe quasiment pas sur la structure générale de l’arbre : il est donc possible de grandement le simplifier sans influer sur la structure.</w:t>
      </w:r>
    </w:p>
    <w:p w:rsidR="00FD6190" w:rsidRDefault="00FD6190" w:rsidP="00467509">
      <w:pPr>
        <w:jc w:val="both"/>
      </w:pPr>
    </w:p>
    <w:p w:rsidR="00FD6190" w:rsidRDefault="00FD6190" w:rsidP="00467509">
      <w:pPr>
        <w:jc w:val="both"/>
      </w:pPr>
      <w:r>
        <w:t xml:space="preserve">Adaptation à notre cas : RTL semble être un bon indicateur de structure de l’arbre, on pourrait (si ce n’est pas trop long </w:t>
      </w:r>
      <w:proofErr w:type="spellStart"/>
      <w:r>
        <w:t>computationnellement</w:t>
      </w:r>
      <w:proofErr w:type="spellEnd"/>
      <w:r>
        <w:t>) calculer l’impact sur la RTL de la suppression de chacun des nœuds, et supprimer celui pour lequel cet impact est le plus faible. Par ailleurs, on peut fixer une jauge d’abondance à partir de laquelle on accepte de supprimer un nœud (on évitera par exemple de supprimer un nœud dont l’abondance est supérieure à x %)</w:t>
      </w:r>
    </w:p>
    <w:p w:rsidR="00467509" w:rsidRDefault="00FD6190" w:rsidP="00467509">
      <w:pPr>
        <w:jc w:val="both"/>
      </w:pPr>
      <w:r>
        <w:t>On peut aussi combiner la notion de distance vue dans l’article, à celle d’abondance ainsi qu’à celle du nombre de descendants.</w:t>
      </w:r>
    </w:p>
    <w:p w:rsidR="00787A15" w:rsidRDefault="00787A15" w:rsidP="00467509">
      <w:pPr>
        <w:jc w:val="both"/>
      </w:pPr>
    </w:p>
    <w:p w:rsidR="000B1018" w:rsidRDefault="000B1018" w:rsidP="00467509">
      <w:pPr>
        <w:jc w:val="both"/>
        <w:rPr>
          <w:b/>
          <w:bCs/>
        </w:rPr>
      </w:pPr>
    </w:p>
    <w:p w:rsidR="00787A15" w:rsidRDefault="00787A15" w:rsidP="00467509">
      <w:pPr>
        <w:jc w:val="both"/>
        <w:rPr>
          <w:b/>
          <w:bCs/>
        </w:rPr>
      </w:pPr>
      <w:proofErr w:type="spellStart"/>
      <w:r>
        <w:rPr>
          <w:b/>
          <w:bCs/>
        </w:rPr>
        <w:t>Tree</w:t>
      </w:r>
      <w:proofErr w:type="spellEnd"/>
      <w:r>
        <w:rPr>
          <w:b/>
          <w:bCs/>
        </w:rPr>
        <w:t xml:space="preserve"> </w:t>
      </w:r>
      <w:proofErr w:type="spellStart"/>
      <w:r>
        <w:rPr>
          <w:b/>
          <w:bCs/>
        </w:rPr>
        <w:t>Pruner</w:t>
      </w:r>
      <w:proofErr w:type="spellEnd"/>
    </w:p>
    <w:p w:rsidR="000B1018" w:rsidRPr="000B1018" w:rsidRDefault="000B1018" w:rsidP="000B1018">
      <w:pPr>
        <w:jc w:val="both"/>
        <w:rPr>
          <w:b/>
          <w:bCs/>
        </w:rPr>
      </w:pPr>
      <w:r>
        <w:rPr>
          <w:b/>
          <w:bCs/>
        </w:rPr>
        <w:t>Article : « </w:t>
      </w:r>
      <w:proofErr w:type="spellStart"/>
      <w:r w:rsidRPr="000B1018">
        <w:rPr>
          <w:b/>
          <w:bCs/>
        </w:rPr>
        <w:t>Tree</w:t>
      </w:r>
      <w:proofErr w:type="spellEnd"/>
      <w:r w:rsidRPr="000B1018">
        <w:rPr>
          <w:b/>
          <w:bCs/>
        </w:rPr>
        <w:t xml:space="preserve"> </w:t>
      </w:r>
      <w:proofErr w:type="spellStart"/>
      <w:proofErr w:type="gramStart"/>
      <w:r w:rsidRPr="000B1018">
        <w:rPr>
          <w:b/>
          <w:bCs/>
        </w:rPr>
        <w:t>pruner</w:t>
      </w:r>
      <w:proofErr w:type="spellEnd"/>
      <w:r w:rsidRPr="000B1018">
        <w:rPr>
          <w:b/>
          <w:bCs/>
        </w:rPr>
        <w:t>:</w:t>
      </w:r>
      <w:proofErr w:type="gramEnd"/>
      <w:r w:rsidRPr="000B1018">
        <w:rPr>
          <w:b/>
          <w:bCs/>
        </w:rPr>
        <w:t xml:space="preserve"> An efficient </w:t>
      </w:r>
      <w:proofErr w:type="spellStart"/>
      <w:r w:rsidRPr="000B1018">
        <w:rPr>
          <w:b/>
          <w:bCs/>
        </w:rPr>
        <w:t>tool</w:t>
      </w:r>
      <w:proofErr w:type="spellEnd"/>
      <w:r w:rsidRPr="000B1018">
        <w:rPr>
          <w:b/>
          <w:bCs/>
        </w:rPr>
        <w:t xml:space="preserve"> for </w:t>
      </w:r>
      <w:proofErr w:type="spellStart"/>
      <w:r w:rsidRPr="000B1018">
        <w:rPr>
          <w:b/>
          <w:bCs/>
        </w:rPr>
        <w:t>selecting</w:t>
      </w:r>
      <w:proofErr w:type="spellEnd"/>
      <w:r w:rsidRPr="000B1018">
        <w:rPr>
          <w:b/>
          <w:bCs/>
        </w:rPr>
        <w:t xml:space="preserve"> data</w:t>
      </w:r>
      <w:r>
        <w:rPr>
          <w:b/>
          <w:bCs/>
        </w:rPr>
        <w:t xml:space="preserve"> </w:t>
      </w:r>
      <w:proofErr w:type="spellStart"/>
      <w:r w:rsidRPr="000B1018">
        <w:rPr>
          <w:b/>
          <w:bCs/>
        </w:rPr>
        <w:t>from</w:t>
      </w:r>
      <w:proofErr w:type="spellEnd"/>
      <w:r w:rsidRPr="000B1018">
        <w:rPr>
          <w:b/>
          <w:bCs/>
        </w:rPr>
        <w:t xml:space="preserve"> a </w:t>
      </w:r>
      <w:proofErr w:type="spellStart"/>
      <w:r w:rsidRPr="000B1018">
        <w:rPr>
          <w:b/>
          <w:bCs/>
        </w:rPr>
        <w:t>biased</w:t>
      </w:r>
      <w:proofErr w:type="spellEnd"/>
      <w:r w:rsidRPr="000B1018">
        <w:rPr>
          <w:b/>
          <w:bCs/>
        </w:rPr>
        <w:t xml:space="preserve"> </w:t>
      </w:r>
      <w:proofErr w:type="spellStart"/>
      <w:r w:rsidRPr="000B1018">
        <w:rPr>
          <w:b/>
          <w:bCs/>
        </w:rPr>
        <w:t>genetic</w:t>
      </w:r>
      <w:proofErr w:type="spellEnd"/>
      <w:r w:rsidRPr="000B1018">
        <w:rPr>
          <w:b/>
          <w:bCs/>
        </w:rPr>
        <w:t xml:space="preserve"> </w:t>
      </w:r>
      <w:proofErr w:type="spellStart"/>
      <w:r w:rsidRPr="000B1018">
        <w:rPr>
          <w:b/>
          <w:bCs/>
        </w:rPr>
        <w:t>database</w:t>
      </w:r>
      <w:proofErr w:type="spellEnd"/>
      <w:r>
        <w:rPr>
          <w:b/>
          <w:bCs/>
        </w:rPr>
        <w:t> »</w:t>
      </w:r>
    </w:p>
    <w:p w:rsidR="000B1018" w:rsidRDefault="000B1018" w:rsidP="00302DB5">
      <w:pPr>
        <w:ind w:firstLine="708"/>
        <w:jc w:val="both"/>
      </w:pPr>
    </w:p>
    <w:p w:rsidR="00787A15" w:rsidRPr="00787A15" w:rsidRDefault="00302DB5" w:rsidP="00302DB5">
      <w:pPr>
        <w:ind w:firstLine="708"/>
        <w:jc w:val="both"/>
      </w:pPr>
      <w:r>
        <w:t xml:space="preserve">Cet article présente un logiciel de traitement manuel d’arbres phylogénétiques grâce auquel un utilisateur peut sélectionner les séquences qu’il veut conserver, ou au contraire celles qu’il veut voir disparaître (permet à un utilisateur expert de faire disparaître des biais de PCR qu’il observe dans les alignements de séquences, </w:t>
      </w:r>
      <w:proofErr w:type="spellStart"/>
      <w:r>
        <w:t>cf</w:t>
      </w:r>
      <w:proofErr w:type="spellEnd"/>
      <w:r>
        <w:t xml:space="preserve"> discussion du 09/04 sur les cas présentés par Marine Armand) </w:t>
      </w:r>
    </w:p>
    <w:p w:rsidR="00302DB5" w:rsidRDefault="00302DB5" w:rsidP="00467509">
      <w:pPr>
        <w:jc w:val="both"/>
      </w:pPr>
      <w:r>
        <w:tab/>
        <w:t xml:space="preserve">Inconvénients de la méthode à mon sens : </w:t>
      </w:r>
    </w:p>
    <w:p w:rsidR="00302DB5" w:rsidRDefault="00302DB5" w:rsidP="00302DB5">
      <w:pPr>
        <w:ind w:firstLine="708"/>
        <w:jc w:val="both"/>
      </w:pPr>
      <w:r>
        <w:t>-utilisateur peut biaiser résultats en ‘faisant dire’ à l’arbre ce qu’il veut, et non la réalité</w:t>
      </w:r>
    </w:p>
    <w:p w:rsidR="00467509" w:rsidRDefault="00302DB5" w:rsidP="00467509">
      <w:pPr>
        <w:jc w:val="both"/>
      </w:pPr>
      <w:r>
        <w:tab/>
        <w:t>-Logiciel programmé en Java : nécessité de le réécrire sur python, mais on peut simplement s’inspirer des méthodes utilisées</w:t>
      </w:r>
    </w:p>
    <w:p w:rsidR="007A07B4" w:rsidRDefault="007A07B4" w:rsidP="00467509">
      <w:pPr>
        <w:jc w:val="both"/>
      </w:pPr>
    </w:p>
    <w:p w:rsidR="007A07B4" w:rsidRDefault="007A07B4" w:rsidP="00467509">
      <w:pPr>
        <w:jc w:val="both"/>
        <w:rPr>
          <w:b/>
          <w:bCs/>
        </w:rPr>
      </w:pPr>
      <w:proofErr w:type="spellStart"/>
      <w:r>
        <w:rPr>
          <w:b/>
          <w:bCs/>
        </w:rPr>
        <w:t>Tree</w:t>
      </w:r>
      <w:proofErr w:type="spellEnd"/>
      <w:r>
        <w:rPr>
          <w:b/>
          <w:bCs/>
        </w:rPr>
        <w:t xml:space="preserve"> Trimmer</w:t>
      </w:r>
    </w:p>
    <w:p w:rsidR="000B1018" w:rsidRDefault="000B1018" w:rsidP="000B1018">
      <w:pPr>
        <w:jc w:val="both"/>
        <w:rPr>
          <w:b/>
          <w:bCs/>
        </w:rPr>
      </w:pPr>
      <w:r>
        <w:rPr>
          <w:b/>
          <w:bCs/>
        </w:rPr>
        <w:t>Article : « </w:t>
      </w:r>
      <w:proofErr w:type="spellStart"/>
      <w:r w:rsidRPr="000B1018">
        <w:rPr>
          <w:b/>
          <w:bCs/>
        </w:rPr>
        <w:t>Treetrimmer</w:t>
      </w:r>
      <w:proofErr w:type="spellEnd"/>
      <w:r w:rsidRPr="000B1018">
        <w:rPr>
          <w:b/>
          <w:bCs/>
        </w:rPr>
        <w:t xml:space="preserve">: a </w:t>
      </w:r>
      <w:proofErr w:type="spellStart"/>
      <w:r w:rsidRPr="000B1018">
        <w:rPr>
          <w:b/>
          <w:bCs/>
        </w:rPr>
        <w:t>method</w:t>
      </w:r>
      <w:proofErr w:type="spellEnd"/>
      <w:r w:rsidRPr="000B1018">
        <w:rPr>
          <w:b/>
          <w:bCs/>
        </w:rPr>
        <w:t xml:space="preserve"> for </w:t>
      </w:r>
      <w:proofErr w:type="spellStart"/>
      <w:r w:rsidRPr="000B1018">
        <w:rPr>
          <w:b/>
          <w:bCs/>
        </w:rPr>
        <w:t>phylogenetic</w:t>
      </w:r>
      <w:proofErr w:type="spellEnd"/>
      <w:r w:rsidRPr="000B1018">
        <w:rPr>
          <w:b/>
          <w:bCs/>
        </w:rPr>
        <w:t xml:space="preserve"> </w:t>
      </w:r>
      <w:proofErr w:type="spellStart"/>
      <w:r w:rsidRPr="000B1018">
        <w:rPr>
          <w:b/>
          <w:bCs/>
        </w:rPr>
        <w:t>dataset</w:t>
      </w:r>
      <w:proofErr w:type="spellEnd"/>
      <w:r>
        <w:rPr>
          <w:b/>
          <w:bCs/>
        </w:rPr>
        <w:t xml:space="preserve"> </w:t>
      </w:r>
      <w:r w:rsidRPr="000B1018">
        <w:rPr>
          <w:b/>
          <w:bCs/>
        </w:rPr>
        <w:t xml:space="preserve">size </w:t>
      </w:r>
      <w:proofErr w:type="spellStart"/>
      <w:r w:rsidRPr="000B1018">
        <w:rPr>
          <w:b/>
          <w:bCs/>
        </w:rPr>
        <w:t>reduction</w:t>
      </w:r>
      <w:proofErr w:type="spellEnd"/>
      <w:r>
        <w:rPr>
          <w:b/>
          <w:bCs/>
        </w:rPr>
        <w:t> »</w:t>
      </w:r>
    </w:p>
    <w:p w:rsidR="007A07B4" w:rsidRDefault="007A07B4" w:rsidP="00467509">
      <w:pPr>
        <w:jc w:val="both"/>
        <w:rPr>
          <w:b/>
          <w:bCs/>
        </w:rPr>
      </w:pPr>
    </w:p>
    <w:p w:rsidR="007A07B4" w:rsidRDefault="007A07B4" w:rsidP="00467509">
      <w:pPr>
        <w:jc w:val="both"/>
      </w:pPr>
      <w:r>
        <w:rPr>
          <w:b/>
          <w:bCs/>
        </w:rPr>
        <w:tab/>
      </w:r>
      <w:r>
        <w:t>Cet article présente une méthode de simplification d’arbre phylogénétique basée sur l’utilisation d’</w:t>
      </w:r>
      <w:proofErr w:type="spellStart"/>
      <w:r>
        <w:t>Operationnal</w:t>
      </w:r>
      <w:proofErr w:type="spellEnd"/>
      <w:r>
        <w:t xml:space="preserve"> </w:t>
      </w:r>
      <w:proofErr w:type="spellStart"/>
      <w:r>
        <w:t>Taxonomic</w:t>
      </w:r>
      <w:proofErr w:type="spellEnd"/>
      <w:r>
        <w:t xml:space="preserve"> Unit (OTU) rentrées par l’utilisateur grâce à un fichier de support, en même temps que l’arbre à simplifier. Le principe est de ne garder, pour chaque OTU, qu’un nombre limitant de représentants. Ceci permet de simplifier l’arbre sans altérer sa structure générale de séparation des différentes OTU</w:t>
      </w:r>
    </w:p>
    <w:p w:rsidR="007A07B4" w:rsidRDefault="007A07B4" w:rsidP="00467509">
      <w:pPr>
        <w:jc w:val="both"/>
      </w:pPr>
    </w:p>
    <w:p w:rsidR="007A07B4" w:rsidRDefault="007A07B4" w:rsidP="00467509">
      <w:pPr>
        <w:jc w:val="both"/>
      </w:pPr>
      <w:r>
        <w:tab/>
        <w:t xml:space="preserve">Inconvénients : </w:t>
      </w:r>
    </w:p>
    <w:p w:rsidR="007A07B4" w:rsidRDefault="007A07B4" w:rsidP="00467509">
      <w:pPr>
        <w:jc w:val="both"/>
      </w:pPr>
      <w:r>
        <w:tab/>
        <w:t xml:space="preserve">-Nécessité de définir des OTU au préalable : Time </w:t>
      </w:r>
      <w:proofErr w:type="spellStart"/>
      <w:r>
        <w:t>consuming</w:t>
      </w:r>
      <w:proofErr w:type="spellEnd"/>
      <w:r>
        <w:t xml:space="preserve"> et relativement arbitraire</w:t>
      </w:r>
    </w:p>
    <w:p w:rsidR="007A07B4" w:rsidRPr="007A07B4" w:rsidRDefault="007A07B4" w:rsidP="00467509">
      <w:pPr>
        <w:jc w:val="both"/>
      </w:pPr>
      <w:r>
        <w:tab/>
        <w:t>-Codé en Ruby</w:t>
      </w:r>
    </w:p>
    <w:sectPr w:rsidR="007A07B4" w:rsidRPr="007A07B4" w:rsidSect="004127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15"/>
    <w:rsid w:val="000B1018"/>
    <w:rsid w:val="00302DB5"/>
    <w:rsid w:val="004127E8"/>
    <w:rsid w:val="00467509"/>
    <w:rsid w:val="004C3171"/>
    <w:rsid w:val="0051219A"/>
    <w:rsid w:val="00787A15"/>
    <w:rsid w:val="007A07B4"/>
    <w:rsid w:val="008C5A15"/>
    <w:rsid w:val="00FD6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1A53"/>
  <w15:chartTrackingRefBased/>
  <w15:docId w15:val="{E8D36584-247D-0141-9A17-0C5DEECC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492</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 Thibaud X2018</dc:creator>
  <cp:keywords/>
  <dc:description/>
  <cp:lastModifiedBy>Verny Thibaud X2018</cp:lastModifiedBy>
  <cp:revision>4</cp:revision>
  <dcterms:created xsi:type="dcterms:W3CDTF">2021-04-09T09:39:00Z</dcterms:created>
  <dcterms:modified xsi:type="dcterms:W3CDTF">2021-04-12T12:35:00Z</dcterms:modified>
</cp:coreProperties>
</file>