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77" w:rsidRPr="0099427F" w:rsidRDefault="008F6377" w:rsidP="00694BF8">
      <w:pPr>
        <w:ind w:left="-1134"/>
        <w:rPr>
          <w:rFonts w:ascii="Arial" w:hAnsi="Arial" w:cs="Arial"/>
          <w:b/>
          <w:lang w:val="en-US"/>
        </w:rPr>
      </w:pPr>
    </w:p>
    <w:p w:rsidR="00344897" w:rsidRPr="0099427F" w:rsidRDefault="008F6377" w:rsidP="00694BF8">
      <w:pPr>
        <w:ind w:left="-1134"/>
        <w:jc w:val="center"/>
        <w:rPr>
          <w:rFonts w:ascii="Arial" w:hAnsi="Arial" w:cs="Arial"/>
          <w:b/>
        </w:rPr>
      </w:pPr>
      <w:r w:rsidRPr="0099427F">
        <w:rPr>
          <w:rFonts w:ascii="Arial" w:hAnsi="Arial" w:cs="Arial"/>
          <w:b/>
          <w:lang w:val="en-US"/>
        </w:rPr>
        <w:t xml:space="preserve">Test case </w:t>
      </w:r>
      <w:r w:rsidRPr="0099427F">
        <w:rPr>
          <w:rFonts w:ascii="Arial" w:hAnsi="Arial" w:cs="Arial"/>
          <w:b/>
        </w:rPr>
        <w:t>«Карандаш»</w:t>
      </w:r>
    </w:p>
    <w:p w:rsidR="00EA62B0" w:rsidRPr="0099427F" w:rsidRDefault="00EA62B0" w:rsidP="00694BF8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036"/>
        <w:gridCol w:w="2784"/>
        <w:gridCol w:w="947"/>
        <w:gridCol w:w="3006"/>
        <w:gridCol w:w="2717"/>
      </w:tblGrid>
      <w:tr w:rsidR="00585737" w:rsidRPr="0099427F" w:rsidTr="00585737">
        <w:trPr>
          <w:trHeight w:val="364"/>
        </w:trPr>
        <w:tc>
          <w:tcPr>
            <w:tcW w:w="1036" w:type="dxa"/>
          </w:tcPr>
          <w:p w:rsidR="00EA62B0" w:rsidRPr="0099427F" w:rsidRDefault="00EA62B0" w:rsidP="00694BF8">
            <w:pPr>
              <w:ind w:left="-120"/>
              <w:jc w:val="center"/>
              <w:rPr>
                <w:rFonts w:ascii="Arial" w:hAnsi="Arial" w:cs="Arial"/>
                <w:b/>
                <w:lang w:val="en-US"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Test case ID</w:t>
            </w:r>
          </w:p>
        </w:tc>
        <w:tc>
          <w:tcPr>
            <w:tcW w:w="2784" w:type="dxa"/>
          </w:tcPr>
          <w:p w:rsidR="00EA62B0" w:rsidRPr="0099427F" w:rsidRDefault="00EA62B0" w:rsidP="00694BF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Test Case Name</w:t>
            </w:r>
          </w:p>
        </w:tc>
        <w:tc>
          <w:tcPr>
            <w:tcW w:w="947" w:type="dxa"/>
          </w:tcPr>
          <w:p w:rsidR="00EA62B0" w:rsidRPr="0099427F" w:rsidRDefault="00EA62B0" w:rsidP="00694BF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 xml:space="preserve">Step </w:t>
            </w:r>
            <w:proofErr w:type="spellStart"/>
            <w:r w:rsidRPr="0099427F">
              <w:rPr>
                <w:rFonts w:ascii="Arial" w:hAnsi="Arial" w:cs="Arial"/>
                <w:b/>
                <w:lang w:val="en-US"/>
              </w:rPr>
              <w:t>Num</w:t>
            </w:r>
            <w:proofErr w:type="spellEnd"/>
          </w:p>
        </w:tc>
        <w:tc>
          <w:tcPr>
            <w:tcW w:w="3006" w:type="dxa"/>
          </w:tcPr>
          <w:p w:rsidR="00EA62B0" w:rsidRPr="0099427F" w:rsidRDefault="00EA62B0" w:rsidP="00694BF8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Step</w:t>
            </w:r>
            <w:r w:rsidRPr="0099427F">
              <w:rPr>
                <w:rFonts w:ascii="Arial" w:hAnsi="Arial" w:cs="Arial"/>
                <w:b/>
              </w:rPr>
              <w:t xml:space="preserve"> </w:t>
            </w:r>
            <w:r w:rsidRPr="0099427F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2717" w:type="dxa"/>
          </w:tcPr>
          <w:p w:rsidR="00EA62B0" w:rsidRPr="0099427F" w:rsidRDefault="00EA62B0" w:rsidP="00694BF8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Expected</w:t>
            </w:r>
            <w:r w:rsidRPr="0099427F">
              <w:rPr>
                <w:rFonts w:ascii="Arial" w:hAnsi="Arial" w:cs="Arial"/>
                <w:b/>
              </w:rPr>
              <w:t xml:space="preserve"> </w:t>
            </w:r>
            <w:r w:rsidRPr="0099427F">
              <w:rPr>
                <w:rFonts w:ascii="Arial" w:hAnsi="Arial" w:cs="Arial"/>
                <w:b/>
                <w:lang w:val="en-US"/>
              </w:rPr>
              <w:t>result</w:t>
            </w:r>
          </w:p>
        </w:tc>
      </w:tr>
      <w:tr w:rsidR="00585737" w:rsidRPr="0099427F" w:rsidTr="00585737">
        <w:trPr>
          <w:trHeight w:val="672"/>
        </w:trPr>
        <w:tc>
          <w:tcPr>
            <w:tcW w:w="1036" w:type="dxa"/>
            <w:vMerge w:val="restart"/>
          </w:tcPr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  <w:p w:rsidR="00290098" w:rsidRPr="0099427F" w:rsidRDefault="00290098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1.1</w:t>
            </w:r>
          </w:p>
        </w:tc>
        <w:tc>
          <w:tcPr>
            <w:tcW w:w="2784" w:type="dxa"/>
            <w:vMerge w:val="restart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290098" w:rsidRPr="0099427F" w:rsidRDefault="00290098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290098" w:rsidRPr="0099427F" w:rsidRDefault="00290098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290098" w:rsidRPr="0099427F" w:rsidRDefault="00290098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Использование: письмо.</w:t>
            </w:r>
          </w:p>
        </w:tc>
        <w:tc>
          <w:tcPr>
            <w:tcW w:w="947" w:type="dxa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Взять лист бумаги и написать с помощью карандаша текст</w:t>
            </w:r>
          </w:p>
        </w:tc>
        <w:tc>
          <w:tcPr>
            <w:tcW w:w="2717" w:type="dxa"/>
          </w:tcPr>
          <w:p w:rsidR="00D002FA" w:rsidRPr="0099427F" w:rsidRDefault="00290098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 xml:space="preserve">Текст должен </w:t>
            </w:r>
            <w:r w:rsidR="00D002FA" w:rsidRPr="0099427F">
              <w:rPr>
                <w:rFonts w:ascii="Arial" w:eastAsia="Times New Roman" w:hAnsi="Arial" w:cs="Arial"/>
                <w:lang w:eastAsia="ru-RU"/>
              </w:rPr>
              <w:t>появиться на бумаге.</w:t>
            </w:r>
          </w:p>
        </w:tc>
      </w:tr>
      <w:tr w:rsidR="00585737" w:rsidRPr="0099427F" w:rsidTr="00585737">
        <w:trPr>
          <w:trHeight w:val="712"/>
        </w:trPr>
        <w:tc>
          <w:tcPr>
            <w:tcW w:w="1036" w:type="dxa"/>
            <w:vMerge/>
          </w:tcPr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Выяснить цвет текста написанного карандашом</w:t>
            </w:r>
          </w:p>
        </w:tc>
        <w:tc>
          <w:tcPr>
            <w:tcW w:w="2717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Цвет текста – серый</w:t>
            </w:r>
          </w:p>
        </w:tc>
      </w:tr>
      <w:tr w:rsidR="00585737" w:rsidRPr="0099427F" w:rsidTr="0099427F">
        <w:trPr>
          <w:trHeight w:val="1083"/>
        </w:trPr>
        <w:tc>
          <w:tcPr>
            <w:tcW w:w="1036" w:type="dxa"/>
            <w:vMerge/>
          </w:tcPr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Написать текст при одинаковом нажиме и положении грифеля</w:t>
            </w:r>
          </w:p>
        </w:tc>
        <w:tc>
          <w:tcPr>
            <w:tcW w:w="2717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 xml:space="preserve">Линия равномерна: толщина и насыщенность линии не меняется. </w:t>
            </w:r>
          </w:p>
        </w:tc>
      </w:tr>
      <w:tr w:rsidR="00585737" w:rsidRPr="0099427F" w:rsidTr="0099427F">
        <w:trPr>
          <w:trHeight w:val="913"/>
        </w:trPr>
        <w:tc>
          <w:tcPr>
            <w:tcW w:w="1036" w:type="dxa"/>
            <w:vMerge/>
          </w:tcPr>
          <w:p w:rsidR="00D002FA" w:rsidRPr="0099427F" w:rsidRDefault="00D002FA" w:rsidP="00585737">
            <w:pPr>
              <w:ind w:left="-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Проверить на прочность грифель карандаша</w:t>
            </w:r>
          </w:p>
        </w:tc>
        <w:tc>
          <w:tcPr>
            <w:tcW w:w="2717" w:type="dxa"/>
          </w:tcPr>
          <w:p w:rsidR="00D002FA" w:rsidRPr="0099427F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В процессе письма грифель карандаша не должен ломаться</w:t>
            </w:r>
          </w:p>
        </w:tc>
      </w:tr>
      <w:tr w:rsidR="00585737" w:rsidRPr="0099427F" w:rsidTr="0099427F">
        <w:trPr>
          <w:trHeight w:val="853"/>
        </w:trPr>
        <w:tc>
          <w:tcPr>
            <w:tcW w:w="1036" w:type="dxa"/>
            <w:vMerge w:val="restart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1.2</w:t>
            </w:r>
          </w:p>
        </w:tc>
        <w:tc>
          <w:tcPr>
            <w:tcW w:w="2784" w:type="dxa"/>
            <w:vMerge w:val="restart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Использование: стирание.</w:t>
            </w:r>
          </w:p>
        </w:tc>
        <w:tc>
          <w:tcPr>
            <w:tcW w:w="947" w:type="dxa"/>
          </w:tcPr>
          <w:p w:rsidR="00D002FA" w:rsidRPr="0099427F" w:rsidRDefault="00290098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Стереть написанный текст с помощью резинки</w:t>
            </w:r>
          </w:p>
        </w:tc>
        <w:tc>
          <w:tcPr>
            <w:tcW w:w="2717" w:type="dxa"/>
          </w:tcPr>
          <w:p w:rsidR="00D002FA" w:rsidRPr="0099427F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Текст должен полностью исчезнуть с листа</w:t>
            </w:r>
          </w:p>
        </w:tc>
      </w:tr>
      <w:tr w:rsidR="00585737" w:rsidRPr="0099427F" w:rsidTr="0099427F">
        <w:trPr>
          <w:trHeight w:val="1503"/>
        </w:trPr>
        <w:tc>
          <w:tcPr>
            <w:tcW w:w="1036" w:type="dxa"/>
            <w:vMerge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47" w:type="dxa"/>
          </w:tcPr>
          <w:p w:rsidR="00D002FA" w:rsidRPr="0099427F" w:rsidRDefault="00D002FA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006" w:type="dxa"/>
          </w:tcPr>
          <w:p w:rsidR="00D002FA" w:rsidRPr="0099427F" w:rsidRDefault="00D002FA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Проверить качество резинки карандаша</w:t>
            </w:r>
          </w:p>
        </w:tc>
        <w:tc>
          <w:tcPr>
            <w:tcW w:w="2717" w:type="dxa"/>
          </w:tcPr>
          <w:p w:rsidR="00D002FA" w:rsidRPr="0099427F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В процессе стирания резинка не должна ломаться, крошиться или отсоединяться от карандаша.</w:t>
            </w:r>
          </w:p>
        </w:tc>
      </w:tr>
      <w:tr w:rsidR="0099427F" w:rsidRPr="0099427F" w:rsidTr="0099427F">
        <w:trPr>
          <w:trHeight w:val="939"/>
        </w:trPr>
        <w:tc>
          <w:tcPr>
            <w:tcW w:w="1036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784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Материал и комплектация.</w:t>
            </w: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EFDFA"/>
              </w:rPr>
              <w:t>Проверить заточил ли производитель карандаш на фабрике или нет</w:t>
            </w:r>
          </w:p>
        </w:tc>
        <w:tc>
          <w:tcPr>
            <w:tcW w:w="2717" w:type="dxa"/>
          </w:tcPr>
          <w:p w:rsidR="0099427F" w:rsidRPr="0099427F" w:rsidRDefault="0099427F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Карандаш изначально должен быть заточен производителем</w:t>
            </w:r>
          </w:p>
        </w:tc>
      </w:tr>
      <w:tr w:rsidR="0099427F" w:rsidRPr="0099427F" w:rsidTr="0099427F">
        <w:trPr>
          <w:trHeight w:val="871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Выяснить из какого материала сделан карандаш.</w:t>
            </w:r>
          </w:p>
        </w:tc>
        <w:tc>
          <w:tcPr>
            <w:tcW w:w="2717" w:type="dxa"/>
          </w:tcPr>
          <w:p w:rsidR="0099427F" w:rsidRPr="0099427F" w:rsidRDefault="0099427F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Карандаш сделан из дерева</w:t>
            </w:r>
          </w:p>
        </w:tc>
      </w:tr>
      <w:tr w:rsidR="0099427F" w:rsidRPr="0099427F" w:rsidTr="0099427F">
        <w:trPr>
          <w:trHeight w:val="856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Выяснить присутствует ли ластик на карандаше.</w:t>
            </w:r>
          </w:p>
        </w:tc>
        <w:tc>
          <w:tcPr>
            <w:tcW w:w="2717" w:type="dxa"/>
          </w:tcPr>
          <w:p w:rsidR="0099427F" w:rsidRPr="0099427F" w:rsidRDefault="0099427F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На одном из концов должен присутствовать ластик</w:t>
            </w:r>
          </w:p>
        </w:tc>
      </w:tr>
      <w:tr w:rsidR="0099427F" w:rsidRPr="0099427F" w:rsidTr="0099427F">
        <w:trPr>
          <w:trHeight w:val="1406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Проверить пригодность для использования</w:t>
            </w:r>
          </w:p>
        </w:tc>
        <w:tc>
          <w:tcPr>
            <w:tcW w:w="2717" w:type="dxa"/>
          </w:tcPr>
          <w:p w:rsidR="0099427F" w:rsidRPr="0099427F" w:rsidRDefault="0099427F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Второй конец должен быть равномерно заточен таким образом, чтобы карандаш мог писать</w:t>
            </w:r>
          </w:p>
        </w:tc>
      </w:tr>
      <w:tr w:rsidR="00585737" w:rsidRPr="0099427F" w:rsidTr="0099427F">
        <w:trPr>
          <w:trHeight w:val="1413"/>
        </w:trPr>
        <w:tc>
          <w:tcPr>
            <w:tcW w:w="1036" w:type="dxa"/>
          </w:tcPr>
          <w:p w:rsidR="00EA62B0" w:rsidRPr="0099427F" w:rsidRDefault="00290098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84" w:type="dxa"/>
          </w:tcPr>
          <w:p w:rsidR="00EA62B0" w:rsidRPr="0099427F" w:rsidRDefault="006C7BC1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Маркировка.</w:t>
            </w:r>
          </w:p>
        </w:tc>
        <w:tc>
          <w:tcPr>
            <w:tcW w:w="947" w:type="dxa"/>
          </w:tcPr>
          <w:p w:rsidR="00EA62B0" w:rsidRPr="0099427F" w:rsidRDefault="006C7BC1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6" w:type="dxa"/>
          </w:tcPr>
          <w:p w:rsidR="00EA62B0" w:rsidRPr="0099427F" w:rsidRDefault="006C7BC1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Проверить присутствует ли маркировка</w:t>
            </w:r>
          </w:p>
        </w:tc>
        <w:tc>
          <w:tcPr>
            <w:tcW w:w="2717" w:type="dxa"/>
          </w:tcPr>
          <w:p w:rsidR="00EA62B0" w:rsidRPr="0099427F" w:rsidRDefault="006C7BC1" w:rsidP="0099427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 xml:space="preserve">На карандаше должна присутствовать маркировка, </w:t>
            </w:r>
            <w:r w:rsidR="0099427F" w:rsidRPr="0099427F">
              <w:rPr>
                <w:rFonts w:ascii="Arial" w:eastAsia="Times New Roman" w:hAnsi="Arial" w:cs="Arial"/>
                <w:lang w:eastAsia="ru-RU"/>
              </w:rPr>
              <w:t>обозначающая, степень твердости.</w:t>
            </w:r>
          </w:p>
        </w:tc>
      </w:tr>
      <w:tr w:rsidR="0099427F" w:rsidRPr="0099427F" w:rsidTr="00585737">
        <w:tc>
          <w:tcPr>
            <w:tcW w:w="1036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784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Удобство использования</w:t>
            </w:r>
          </w:p>
        </w:tc>
        <w:tc>
          <w:tcPr>
            <w:tcW w:w="947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3006" w:type="dxa"/>
            <w:vMerge w:val="restart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 xml:space="preserve">Взять карандаш  «для письма» и проверить удобство его использования </w:t>
            </w:r>
          </w:p>
        </w:tc>
        <w:tc>
          <w:tcPr>
            <w:tcW w:w="2717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Длина и диаметр карандаша должны быть такими, чтобы его удобно было держать в руке</w:t>
            </w:r>
          </w:p>
        </w:tc>
      </w:tr>
      <w:tr w:rsidR="0099427F" w:rsidRPr="0099427F" w:rsidTr="00585737"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  <w:vMerge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:rsidR="0099427F" w:rsidRPr="0099427F" w:rsidRDefault="0099427F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Карандаш не должен самопроизвольно скользить в руке</w:t>
            </w:r>
          </w:p>
          <w:p w:rsidR="0099427F" w:rsidRPr="0099427F" w:rsidRDefault="0099427F" w:rsidP="00694BF8">
            <w:pPr>
              <w:rPr>
                <w:rFonts w:ascii="Arial" w:hAnsi="Arial" w:cs="Arial"/>
              </w:rPr>
            </w:pPr>
          </w:p>
        </w:tc>
      </w:tr>
      <w:tr w:rsidR="00585737" w:rsidRPr="0099427F" w:rsidTr="0099427F">
        <w:trPr>
          <w:trHeight w:val="1934"/>
        </w:trPr>
        <w:tc>
          <w:tcPr>
            <w:tcW w:w="1036" w:type="dxa"/>
            <w:vMerge w:val="restart"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784" w:type="dxa"/>
            <w:vMerge w:val="restart"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Заточка</w:t>
            </w:r>
          </w:p>
        </w:tc>
        <w:tc>
          <w:tcPr>
            <w:tcW w:w="947" w:type="dxa"/>
            <w:vMerge w:val="restart"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006" w:type="dxa"/>
            <w:vMerge w:val="restart"/>
          </w:tcPr>
          <w:p w:rsidR="00E032C8" w:rsidRPr="0099427F" w:rsidRDefault="00E032C8" w:rsidP="00E032C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После полного расхода открытой части грифеля произведите заточку с помощью точилки</w:t>
            </w:r>
          </w:p>
        </w:tc>
        <w:tc>
          <w:tcPr>
            <w:tcW w:w="2717" w:type="dxa"/>
          </w:tcPr>
          <w:p w:rsidR="00E032C8" w:rsidRPr="0099427F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1. Карандаш заточен: грифель выступает примерно на 3-7 мм с «рабочей стороны», длина среза деревянной части – около 15-20 мм</w:t>
            </w:r>
          </w:p>
        </w:tc>
      </w:tr>
      <w:tr w:rsidR="00585737" w:rsidRPr="0099427F" w:rsidTr="0099427F">
        <w:trPr>
          <w:trHeight w:val="584"/>
        </w:trPr>
        <w:tc>
          <w:tcPr>
            <w:tcW w:w="1036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  <w:vMerge/>
          </w:tcPr>
          <w:p w:rsidR="00E032C8" w:rsidRPr="0099427F" w:rsidRDefault="00E032C8" w:rsidP="00694BF8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:rsidR="00E032C8" w:rsidRPr="0099427F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2. Конец грифеля острый</w:t>
            </w:r>
          </w:p>
        </w:tc>
      </w:tr>
      <w:tr w:rsidR="00585737" w:rsidRPr="0099427F" w:rsidTr="0099427F">
        <w:trPr>
          <w:trHeight w:val="918"/>
        </w:trPr>
        <w:tc>
          <w:tcPr>
            <w:tcW w:w="1036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  <w:vMerge/>
          </w:tcPr>
          <w:p w:rsidR="00E032C8" w:rsidRPr="0099427F" w:rsidRDefault="00E032C8" w:rsidP="00694BF8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:rsidR="00E032C8" w:rsidRPr="0099427F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3. В процессе заточки карандаш не нарушил свою целостность</w:t>
            </w:r>
          </w:p>
        </w:tc>
      </w:tr>
      <w:tr w:rsidR="00585737" w:rsidRPr="0099427F" w:rsidTr="00585737">
        <w:trPr>
          <w:trHeight w:val="855"/>
        </w:trPr>
        <w:tc>
          <w:tcPr>
            <w:tcW w:w="1036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  <w:vMerge/>
          </w:tcPr>
          <w:p w:rsidR="00E032C8" w:rsidRPr="0099427F" w:rsidRDefault="00E032C8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  <w:vMerge/>
          </w:tcPr>
          <w:p w:rsidR="00E032C8" w:rsidRPr="0099427F" w:rsidRDefault="00E032C8" w:rsidP="00694BF8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:rsidR="00E032C8" w:rsidRPr="0099427F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4. В заточенном карандаше грифель не сломан, не выпадает.</w:t>
            </w:r>
          </w:p>
        </w:tc>
      </w:tr>
      <w:tr w:rsidR="0099427F" w:rsidRPr="0099427F" w:rsidTr="0099427F">
        <w:trPr>
          <w:trHeight w:val="883"/>
        </w:trPr>
        <w:tc>
          <w:tcPr>
            <w:tcW w:w="1036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2784" w:type="dxa"/>
            <w:vMerge w:val="restart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Надежность.</w:t>
            </w: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Потереть карандаш ногтем или любым не очень острым предметом</w:t>
            </w:r>
          </w:p>
        </w:tc>
        <w:tc>
          <w:tcPr>
            <w:tcW w:w="2717" w:type="dxa"/>
          </w:tcPr>
          <w:p w:rsidR="0099427F" w:rsidRPr="0099427F" w:rsidRDefault="0099427F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1.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99427F">
              <w:rPr>
                <w:rFonts w:ascii="Arial" w:hAnsi="Arial" w:cs="Arial"/>
                <w:shd w:val="clear" w:color="auto" w:fill="FFFFFF"/>
              </w:rPr>
              <w:t>Краска не должна слазить.</w:t>
            </w:r>
          </w:p>
        </w:tc>
      </w:tr>
      <w:tr w:rsidR="0099427F" w:rsidRPr="0099427F" w:rsidTr="0099427F">
        <w:trPr>
          <w:trHeight w:val="696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3006" w:type="dxa"/>
          </w:tcPr>
          <w:p w:rsidR="0099427F" w:rsidRPr="0099427F" w:rsidRDefault="0099427F" w:rsidP="00E032C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Потянуть за выступающий конец грифеля</w:t>
            </w:r>
          </w:p>
        </w:tc>
        <w:tc>
          <w:tcPr>
            <w:tcW w:w="2717" w:type="dxa"/>
          </w:tcPr>
          <w:p w:rsidR="0099427F" w:rsidRPr="0099427F" w:rsidRDefault="0099427F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2. Грифель не должен выходить из желоба</w:t>
            </w:r>
          </w:p>
        </w:tc>
      </w:tr>
      <w:tr w:rsidR="0099427F" w:rsidRPr="0099427F" w:rsidTr="0099427F">
        <w:trPr>
          <w:trHeight w:val="722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3006" w:type="dxa"/>
          </w:tcPr>
          <w:p w:rsidR="0099427F" w:rsidRPr="0099427F" w:rsidRDefault="0099427F" w:rsidP="00694BF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</w:rPr>
              <w:t>Бросить карандаш с высоты 1-1.5 метра</w:t>
            </w:r>
          </w:p>
        </w:tc>
        <w:tc>
          <w:tcPr>
            <w:tcW w:w="2717" w:type="dxa"/>
          </w:tcPr>
          <w:p w:rsidR="0099427F" w:rsidRPr="0099427F" w:rsidRDefault="0099427F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3. грифель не должен ломаться при падении</w:t>
            </w:r>
          </w:p>
        </w:tc>
      </w:tr>
      <w:tr w:rsidR="0099427F" w:rsidRPr="0099427F" w:rsidTr="0099427F">
        <w:trPr>
          <w:trHeight w:val="952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3006" w:type="dxa"/>
          </w:tcPr>
          <w:p w:rsidR="0099427F" w:rsidRPr="0099427F" w:rsidRDefault="0099427F" w:rsidP="00E032C8">
            <w:pPr>
              <w:rPr>
                <w:rFonts w:ascii="Arial" w:hAnsi="Arial" w:cs="Arial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Потянуть за резинку</w:t>
            </w:r>
          </w:p>
        </w:tc>
        <w:tc>
          <w:tcPr>
            <w:tcW w:w="2717" w:type="dxa"/>
          </w:tcPr>
          <w:p w:rsidR="0099427F" w:rsidRPr="0099427F" w:rsidRDefault="0099427F" w:rsidP="00E032C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hd w:val="clear" w:color="auto" w:fill="FFFFFF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4. Резинка не должна отсоединяться от крепления или рваться.</w:t>
            </w:r>
          </w:p>
        </w:tc>
      </w:tr>
      <w:tr w:rsidR="0099427F" w:rsidRPr="0099427F" w:rsidTr="0099427F">
        <w:trPr>
          <w:trHeight w:val="963"/>
        </w:trPr>
        <w:tc>
          <w:tcPr>
            <w:tcW w:w="1036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  <w:vMerge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</w:tcPr>
          <w:p w:rsidR="0099427F" w:rsidRPr="0099427F" w:rsidRDefault="0099427F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3006" w:type="dxa"/>
          </w:tcPr>
          <w:p w:rsidR="0099427F" w:rsidRPr="0099427F" w:rsidRDefault="0099427F" w:rsidP="00E032C8">
            <w:pPr>
              <w:rPr>
                <w:rFonts w:ascii="Arial" w:hAnsi="Arial" w:cs="Arial"/>
                <w:shd w:val="clear" w:color="auto" w:fill="FFFFFF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Потянуть за крепление резинки</w:t>
            </w:r>
          </w:p>
        </w:tc>
        <w:tc>
          <w:tcPr>
            <w:tcW w:w="2717" w:type="dxa"/>
          </w:tcPr>
          <w:p w:rsidR="0099427F" w:rsidRPr="0099427F" w:rsidRDefault="0099427F" w:rsidP="00E032C8">
            <w:pPr>
              <w:shd w:val="clear" w:color="auto" w:fill="FFFFFF"/>
              <w:tabs>
                <w:tab w:val="left" w:pos="690"/>
              </w:tabs>
              <w:spacing w:before="100" w:beforeAutospacing="1" w:after="100" w:afterAutospacing="1"/>
              <w:textAlignment w:val="baseline"/>
              <w:rPr>
                <w:rFonts w:ascii="Arial" w:hAnsi="Arial" w:cs="Arial"/>
                <w:shd w:val="clear" w:color="auto" w:fill="FFFFFF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5. Крепление не должно отсоединяться от карандаша.</w:t>
            </w:r>
          </w:p>
        </w:tc>
      </w:tr>
      <w:tr w:rsidR="00585737" w:rsidRPr="0099427F" w:rsidTr="0099427F">
        <w:trPr>
          <w:trHeight w:val="1187"/>
        </w:trPr>
        <w:tc>
          <w:tcPr>
            <w:tcW w:w="1036" w:type="dxa"/>
          </w:tcPr>
          <w:p w:rsidR="00E032C8" w:rsidRPr="0099427F" w:rsidRDefault="00C2388D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784" w:type="dxa"/>
          </w:tcPr>
          <w:p w:rsidR="00E032C8" w:rsidRPr="0099427F" w:rsidRDefault="00C2388D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  <w:shd w:val="clear" w:color="auto" w:fill="FFFFFF"/>
              </w:rPr>
              <w:t>Производительность</w:t>
            </w:r>
          </w:p>
        </w:tc>
        <w:tc>
          <w:tcPr>
            <w:tcW w:w="947" w:type="dxa"/>
          </w:tcPr>
          <w:p w:rsidR="00E032C8" w:rsidRPr="0099427F" w:rsidRDefault="00C2388D" w:rsidP="00585737">
            <w:pPr>
              <w:jc w:val="center"/>
              <w:rPr>
                <w:rFonts w:ascii="Arial" w:hAnsi="Arial" w:cs="Arial"/>
                <w:b/>
              </w:rPr>
            </w:pPr>
            <w:r w:rsidRPr="0099427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006" w:type="dxa"/>
          </w:tcPr>
          <w:p w:rsidR="00E032C8" w:rsidRPr="0099427F" w:rsidRDefault="00C2388D" w:rsidP="00E032C8">
            <w:pPr>
              <w:rPr>
                <w:rFonts w:ascii="Arial" w:hAnsi="Arial" w:cs="Arial"/>
                <w:shd w:val="clear" w:color="auto" w:fill="FFFFFF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Проверить сколько листов может закрасить карандаш</w:t>
            </w:r>
          </w:p>
        </w:tc>
        <w:tc>
          <w:tcPr>
            <w:tcW w:w="2717" w:type="dxa"/>
          </w:tcPr>
          <w:p w:rsidR="00E032C8" w:rsidRPr="0099427F" w:rsidRDefault="00585737" w:rsidP="0058573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1.</w:t>
            </w:r>
            <w:r w:rsidR="0099427F" w:rsidRPr="0099427F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C2388D" w:rsidRPr="0099427F">
              <w:rPr>
                <w:rFonts w:ascii="Arial" w:eastAsia="Times New Roman" w:hAnsi="Arial" w:cs="Arial"/>
                <w:lang w:eastAsia="ru-RU"/>
              </w:rPr>
              <w:t>Одного карандаша хватает на закрашивание 10 листов бумаги A4.</w:t>
            </w:r>
          </w:p>
        </w:tc>
      </w:tr>
      <w:tr w:rsidR="00585737" w:rsidRPr="0099427F" w:rsidTr="00585737">
        <w:tc>
          <w:tcPr>
            <w:tcW w:w="1036" w:type="dxa"/>
          </w:tcPr>
          <w:p w:rsidR="00C2388D" w:rsidRPr="0099427F" w:rsidRDefault="00C2388D" w:rsidP="0058573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4" w:type="dxa"/>
          </w:tcPr>
          <w:p w:rsidR="00C2388D" w:rsidRPr="0099427F" w:rsidRDefault="00C2388D" w:rsidP="00585737">
            <w:pPr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947" w:type="dxa"/>
          </w:tcPr>
          <w:p w:rsidR="00C2388D" w:rsidRPr="0099427F" w:rsidRDefault="0099427F" w:rsidP="00585737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9427F">
              <w:rPr>
                <w:rFonts w:ascii="Arial" w:hAnsi="Arial" w:cs="Arial"/>
                <w:b/>
                <w:lang w:val="en-US"/>
              </w:rPr>
              <w:t>2.</w:t>
            </w:r>
          </w:p>
        </w:tc>
        <w:tc>
          <w:tcPr>
            <w:tcW w:w="3006" w:type="dxa"/>
          </w:tcPr>
          <w:p w:rsidR="00C2388D" w:rsidRPr="0099427F" w:rsidRDefault="00C2388D" w:rsidP="00E032C8">
            <w:pPr>
              <w:rPr>
                <w:rFonts w:ascii="Arial" w:hAnsi="Arial" w:cs="Arial"/>
                <w:shd w:val="clear" w:color="auto" w:fill="FFFFFF"/>
              </w:rPr>
            </w:pPr>
            <w:r w:rsidRPr="0099427F">
              <w:rPr>
                <w:rFonts w:ascii="Arial" w:hAnsi="Arial" w:cs="Arial"/>
                <w:shd w:val="clear" w:color="auto" w:fill="FFFFFF"/>
              </w:rPr>
              <w:t>Проверить сколько закрашенных листов может стереть резинка</w:t>
            </w:r>
          </w:p>
        </w:tc>
        <w:tc>
          <w:tcPr>
            <w:tcW w:w="2717" w:type="dxa"/>
          </w:tcPr>
          <w:p w:rsidR="00C2388D" w:rsidRPr="0099427F" w:rsidRDefault="00585737" w:rsidP="00C2388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lang w:eastAsia="ru-RU"/>
              </w:rPr>
            </w:pPr>
            <w:r w:rsidRPr="0099427F">
              <w:rPr>
                <w:rFonts w:ascii="Arial" w:eastAsia="Times New Roman" w:hAnsi="Arial" w:cs="Arial"/>
                <w:lang w:eastAsia="ru-RU"/>
              </w:rPr>
              <w:t>2.</w:t>
            </w:r>
            <w:r w:rsidR="0099427F" w:rsidRPr="0099427F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C2388D" w:rsidRPr="0099427F">
              <w:rPr>
                <w:rFonts w:ascii="Arial" w:eastAsia="Times New Roman" w:hAnsi="Arial" w:cs="Arial"/>
                <w:lang w:eastAsia="ru-RU"/>
              </w:rPr>
              <w:t>Резинки хватает на стирание 2 закрашенных листов из п.1</w:t>
            </w:r>
          </w:p>
          <w:p w:rsidR="00C2388D" w:rsidRPr="0099427F" w:rsidRDefault="00C2388D" w:rsidP="00C2388D">
            <w:pPr>
              <w:shd w:val="clear" w:color="auto" w:fill="FFFFFF"/>
              <w:spacing w:before="100" w:beforeAutospacing="1" w:after="100" w:afterAutospacing="1"/>
              <w:ind w:firstLine="708"/>
              <w:textAlignment w:val="baseline"/>
              <w:rPr>
                <w:rFonts w:ascii="Arial" w:eastAsia="Times New Roman" w:hAnsi="Arial" w:cs="Arial"/>
                <w:lang w:eastAsia="ru-RU"/>
              </w:rPr>
            </w:pPr>
          </w:p>
          <w:p w:rsidR="00C2388D" w:rsidRPr="0099427F" w:rsidRDefault="00C2388D" w:rsidP="0099427F">
            <w:pPr>
              <w:ind w:firstLine="708"/>
              <w:rPr>
                <w:rFonts w:ascii="Arial" w:eastAsia="Times New Roman" w:hAnsi="Arial" w:cs="Arial"/>
                <w:lang w:eastAsia="ru-RU"/>
              </w:rPr>
            </w:pPr>
          </w:p>
        </w:tc>
      </w:tr>
    </w:tbl>
    <w:p w:rsidR="008F6377" w:rsidRPr="0099427F" w:rsidRDefault="0099427F" w:rsidP="00694BF8">
      <w:pPr>
        <w:rPr>
          <w:rFonts w:ascii="Arial" w:hAnsi="Arial" w:cs="Arial"/>
        </w:rPr>
      </w:pPr>
      <w:r w:rsidRPr="0099427F">
        <w:rPr>
          <w:rFonts w:ascii="Arial" w:hAnsi="Arial" w:cs="Arial"/>
        </w:rPr>
        <w:t xml:space="preserve"> </w:t>
      </w:r>
    </w:p>
    <w:sectPr w:rsidR="008F6377" w:rsidRPr="0099427F" w:rsidSect="008F6377">
      <w:headerReference w:type="default" r:id="rId7"/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93C" w:rsidRDefault="004D593C" w:rsidP="008F6377">
      <w:pPr>
        <w:spacing w:after="0" w:line="240" w:lineRule="auto"/>
      </w:pPr>
      <w:r>
        <w:separator/>
      </w:r>
    </w:p>
  </w:endnote>
  <w:endnote w:type="continuationSeparator" w:id="0">
    <w:p w:rsidR="004D593C" w:rsidRDefault="004D593C" w:rsidP="008F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93C" w:rsidRDefault="004D593C" w:rsidP="008F6377">
      <w:pPr>
        <w:spacing w:after="0" w:line="240" w:lineRule="auto"/>
      </w:pPr>
      <w:r>
        <w:separator/>
      </w:r>
    </w:p>
  </w:footnote>
  <w:footnote w:type="continuationSeparator" w:id="0">
    <w:p w:rsidR="004D593C" w:rsidRDefault="004D593C" w:rsidP="008F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77" w:rsidRPr="008F6377" w:rsidRDefault="008F6377" w:rsidP="008F6377">
    <w:pPr>
      <w:pStyle w:val="a4"/>
      <w:jc w:val="right"/>
      <w:rPr>
        <w:sz w:val="24"/>
        <w:szCs w:val="24"/>
      </w:rPr>
    </w:pPr>
    <w:r w:rsidRPr="008F6377">
      <w:rPr>
        <w:sz w:val="24"/>
        <w:szCs w:val="24"/>
      </w:rPr>
      <w:t>Чарнецкая Вероника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1C5"/>
    <w:multiLevelType w:val="multilevel"/>
    <w:tmpl w:val="3D5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F42EA"/>
    <w:multiLevelType w:val="hybridMultilevel"/>
    <w:tmpl w:val="97227AFE"/>
    <w:lvl w:ilvl="0" w:tplc="DAB6F5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6171"/>
    <w:multiLevelType w:val="multilevel"/>
    <w:tmpl w:val="149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83BC8"/>
    <w:multiLevelType w:val="multilevel"/>
    <w:tmpl w:val="397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93695"/>
    <w:multiLevelType w:val="multilevel"/>
    <w:tmpl w:val="84F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85556"/>
    <w:multiLevelType w:val="multilevel"/>
    <w:tmpl w:val="1C5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6F4E7F"/>
    <w:multiLevelType w:val="hybridMultilevel"/>
    <w:tmpl w:val="E8CED35C"/>
    <w:lvl w:ilvl="0" w:tplc="D3201D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0407"/>
    <w:multiLevelType w:val="multilevel"/>
    <w:tmpl w:val="3A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32F66"/>
    <w:multiLevelType w:val="multilevel"/>
    <w:tmpl w:val="523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D1664"/>
    <w:multiLevelType w:val="multilevel"/>
    <w:tmpl w:val="83A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B66DBC"/>
    <w:multiLevelType w:val="multilevel"/>
    <w:tmpl w:val="1D0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C7C59"/>
    <w:multiLevelType w:val="multilevel"/>
    <w:tmpl w:val="736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A2D3B"/>
    <w:multiLevelType w:val="multilevel"/>
    <w:tmpl w:val="F66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9F5F4F"/>
    <w:multiLevelType w:val="multilevel"/>
    <w:tmpl w:val="61C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77"/>
    <w:rsid w:val="00035CC4"/>
    <w:rsid w:val="00054DEC"/>
    <w:rsid w:val="001B653D"/>
    <w:rsid w:val="00290098"/>
    <w:rsid w:val="002A7E8A"/>
    <w:rsid w:val="00313712"/>
    <w:rsid w:val="00365016"/>
    <w:rsid w:val="004D593C"/>
    <w:rsid w:val="005304D4"/>
    <w:rsid w:val="00585737"/>
    <w:rsid w:val="00694BF8"/>
    <w:rsid w:val="006C7BC1"/>
    <w:rsid w:val="008F6377"/>
    <w:rsid w:val="0099427F"/>
    <w:rsid w:val="00A87457"/>
    <w:rsid w:val="00AA2F15"/>
    <w:rsid w:val="00C2388D"/>
    <w:rsid w:val="00D002FA"/>
    <w:rsid w:val="00E032C8"/>
    <w:rsid w:val="00E107FB"/>
    <w:rsid w:val="00EA62B0"/>
    <w:rsid w:val="00F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AE69"/>
  <w15:chartTrackingRefBased/>
  <w15:docId w15:val="{A6A7E495-74D6-470A-979D-8B1EBD35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6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6377"/>
  </w:style>
  <w:style w:type="paragraph" w:styleId="a6">
    <w:name w:val="footer"/>
    <w:basedOn w:val="a"/>
    <w:link w:val="a7"/>
    <w:uiPriority w:val="99"/>
    <w:unhideWhenUsed/>
    <w:rsid w:val="008F6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6377"/>
  </w:style>
  <w:style w:type="paragraph" w:styleId="a8">
    <w:name w:val="List Paragraph"/>
    <w:basedOn w:val="a"/>
    <w:uiPriority w:val="34"/>
    <w:qFormat/>
    <w:rsid w:val="00A8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Charnetskaya</dc:creator>
  <cp:keywords/>
  <dc:description/>
  <cp:lastModifiedBy>Nika Charnetskaya</cp:lastModifiedBy>
  <cp:revision>3</cp:revision>
  <dcterms:created xsi:type="dcterms:W3CDTF">2018-03-23T21:26:00Z</dcterms:created>
  <dcterms:modified xsi:type="dcterms:W3CDTF">2018-03-31T11:15:00Z</dcterms:modified>
</cp:coreProperties>
</file>