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text" w:horzAnchor="text" w:tblpX="-76" w:tblpY="0"/>
        <w:tblW w:w="10335.0" w:type="dxa"/>
        <w:jc w:val="left"/>
        <w:tblInd w:w="-115.0" w:type="dxa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24" w:val="single"/>
          <w:insideV w:color="000000" w:space="0" w:sz="24" w:val="single"/>
        </w:tblBorders>
        <w:tblLayout w:type="fixed"/>
        <w:tblLook w:val="0020"/>
      </w:tblPr>
      <w:tblGrid>
        <w:gridCol w:w="3150"/>
        <w:gridCol w:w="3405"/>
        <w:gridCol w:w="1260"/>
        <w:gridCol w:w="2520"/>
        <w:tblGridChange w:id="0">
          <w:tblGrid>
            <w:gridCol w:w="3150"/>
            <w:gridCol w:w="3405"/>
            <w:gridCol w:w="1260"/>
            <w:gridCol w:w="252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gridSpan w:val="4"/>
            <w:tcBorders>
              <w:bottom w:color="000000" w:space="0" w:sz="8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02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Получатель: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 {{EXECUTOR_NAME}}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{{EXECUTOR_ADDRESS}}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i w:val="1"/>
                <w:sz w:val="18"/>
                <w:szCs w:val="18"/>
                <w:rtl w:val="0"/>
              </w:rPr>
              <w:t xml:space="preserve">Телефоны: {{EXECUTOR_PHONES}}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i w:val="1"/>
                <w:sz w:val="18"/>
                <w:szCs w:val="18"/>
                <w:rtl w:val="0"/>
              </w:rPr>
              <w:t xml:space="preserve">E-mail: {{EXECUTOR_MAIL}}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{{EXECUTOR_CPP}}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A">
            <w:pPr>
              <w:spacing w:before="0" w:line="240" w:lineRule="auto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ИНН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{{EXECUTOR_INN}}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B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ОГРН </w:t>
            </w:r>
            <w:r w:rsidDel="00000000" w:rsidR="00000000" w:rsidRPr="00000000">
              <w:rPr>
                <w:rFonts w:ascii="Book Antiqua" w:cs="Book Antiqua" w:eastAsia="Book Antiqua" w:hAnsi="Book Antiqua"/>
                <w:i w:val="1"/>
                <w:sz w:val="21"/>
                <w:szCs w:val="21"/>
                <w:rtl w:val="0"/>
              </w:rPr>
              <w:t xml:space="preserve">{{EXECUTOR_OGRN}}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Р/счет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{{EXECUTOR_ACCOUNT_R}}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" w:hRule="atLeast"/>
          <w:tblHeader w:val="0"/>
        </w:trPr>
        <w:tc>
          <w:tcPr>
            <w:gridSpan w:val="2"/>
            <w:vMerge w:val="restart"/>
            <w:tcBorders>
              <w:top w:color="000000" w:space="0" w:sz="8" w:val="single"/>
              <w:bottom w:color="000000" w:space="0" w:sz="24" w:val="single"/>
              <w:right w:color="000000" w:space="0" w:sz="24" w:val="single"/>
            </w:tcBorders>
            <w:vAlign w:val="center"/>
          </w:tcPr>
          <w:p w:rsidR="00000000" w:rsidDel="00000000" w:rsidP="00000000" w:rsidRDefault="00000000" w:rsidRPr="00000000" w14:paraId="0000000E">
            <w:pPr>
              <w:spacing w:line="190" w:lineRule="auto"/>
              <w:rPr>
                <w:rFonts w:ascii="Bookman Old Style" w:cs="Bookman Old Style" w:eastAsia="Bookman Old Style" w:hAnsi="Bookman Old Styl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Банк Получателя:  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{{EXECUTOR_BANK}}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0">
            <w:pPr>
              <w:spacing w:line="240" w:lineRule="auto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БИК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011">
            <w:pPr>
              <w:spacing w:line="240" w:lineRule="auto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{{EXECUTOR_BIC}}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bottom w:color="000000" w:space="0" w:sz="24" w:val="single"/>
              <w:right w:color="000000" w:space="0" w:sz="24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Корр.счет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</w:tcBorders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{{EXECUTOR_ACCOUNT_C}}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bookmarkStart w:colFirst="0" w:colLast="0" w:name="gjdgxs" w:id="0"/>
    <w:bookmarkEnd w:id="0"/>
    <w:p w:rsidR="00000000" w:rsidDel="00000000" w:rsidP="00000000" w:rsidRDefault="00000000" w:rsidRPr="00000000" w14:paraId="00000018">
      <w:pPr>
        <w:jc w:val="center"/>
        <w:rPr/>
      </w:pPr>
      <w:bookmarkStart w:colFirst="0" w:colLast="0" w:name="_30j0zll" w:id="1"/>
      <w:bookmarkEnd w:id="1"/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rtl w:val="0"/>
        </w:rPr>
        <w:t xml:space="preserve">СЧЕТ  №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28"/>
          <w:szCs w:val="28"/>
          <w:rtl w:val="0"/>
        </w:rPr>
        <w:t xml:space="preserve">{{DOC_NUMBER}}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rtl w:val="0"/>
        </w:rPr>
        <w:t xml:space="preserve"> от «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28"/>
          <w:szCs w:val="28"/>
          <w:rtl w:val="0"/>
        </w:rPr>
        <w:t xml:space="preserve">{{DAY}}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rtl w:val="0"/>
        </w:rPr>
        <w:t xml:space="preserve">»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28"/>
          <w:szCs w:val="28"/>
          <w:rtl w:val="0"/>
        </w:rPr>
        <w:t xml:space="preserve">{{MONTH}} {{YEAR}}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rtl w:val="0"/>
        </w:rPr>
        <w:t xml:space="preserve">года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rtl w:val="0"/>
        </w:rPr>
        <w:t xml:space="preserve"> </w:t>
      </w:r>
    </w:p>
    <w:tbl>
      <w:tblPr>
        <w:tblStyle w:val="Table2"/>
        <w:tblW w:w="10490.0" w:type="dxa"/>
        <w:jc w:val="left"/>
        <w:tblInd w:w="-191.0" w:type="dxa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6" w:val="single"/>
          <w:insideV w:color="000000" w:space="0" w:sz="6" w:val="single"/>
        </w:tblBorders>
        <w:tblLayout w:type="fixed"/>
        <w:tblLook w:val="0020"/>
      </w:tblPr>
      <w:tblGrid>
        <w:gridCol w:w="10490"/>
        <w:tblGridChange w:id="0">
          <w:tblGrid>
            <w:gridCol w:w="10490"/>
          </w:tblGrid>
        </w:tblGridChange>
      </w:tblGrid>
      <w:tr>
        <w:trPr>
          <w:cantSplit w:val="0"/>
          <w:trHeight w:val="623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-851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Плательщик: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{{CLIENT}}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</w:p>
    <w:tbl>
      <w:tblPr>
        <w:tblStyle w:val="Table3"/>
        <w:tblW w:w="10470.0" w:type="dxa"/>
        <w:jc w:val="left"/>
        <w:tblInd w:w="-191.0" w:type="dxa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6" w:val="single"/>
          <w:insideV w:color="000000" w:space="0" w:sz="6" w:val="single"/>
        </w:tblBorders>
        <w:tblLayout w:type="fixed"/>
        <w:tblLook w:val="0020"/>
      </w:tblPr>
      <w:tblGrid>
        <w:gridCol w:w="705"/>
        <w:gridCol w:w="4245"/>
        <w:gridCol w:w="1275"/>
        <w:gridCol w:w="1260"/>
        <w:gridCol w:w="1560"/>
        <w:gridCol w:w="1425"/>
        <w:tblGridChange w:id="0">
          <w:tblGrid>
            <w:gridCol w:w="705"/>
            <w:gridCol w:w="4245"/>
            <w:gridCol w:w="1275"/>
            <w:gridCol w:w="1260"/>
            <w:gridCol w:w="1560"/>
            <w:gridCol w:w="1425"/>
          </w:tblGrid>
        </w:tblGridChange>
      </w:tblGrid>
      <w:tr>
        <w:trPr>
          <w:cantSplit w:val="0"/>
          <w:trHeight w:val="257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№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Наименование работы (услуги)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Цена (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ք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 )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Кол-во шт.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Ед. измерения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Сумма (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ք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 )</w:t>
            </w:r>
          </w:p>
        </w:tc>
      </w:tr>
      <w:tr>
        <w:trPr>
          <w:cantSplit w:val="0"/>
          <w:trHeight w:val="1750" w:hRule="atLeast"/>
          <w:tblHeader w:val="0"/>
        </w:trPr>
        <w:tc>
          <w:tcPr>
            <w:tcBorders>
              <w:top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1.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За транспортно-экспедиционные услуги заявка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{{REQUEST}}</w:t>
            </w:r>
          </w:p>
          <w:p w:rsidR="00000000" w:rsidDel="00000000" w:rsidP="00000000" w:rsidRDefault="00000000" w:rsidRPr="00000000" w14:paraId="00000024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rFonts w:ascii="Bookman Old Style" w:cs="Bookman Old Style" w:eastAsia="Bookman Old Style" w:hAnsi="Bookman Old Style"/>
                <w:i w:val="1"/>
                <w:color w:val="000000"/>
                <w:rtl w:val="0"/>
              </w:rPr>
              <w:t xml:space="preserve">Маршрут: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{{DESTINATION}}</w:t>
            </w:r>
          </w:p>
          <w:p w:rsidR="00000000" w:rsidDel="00000000" w:rsidP="00000000" w:rsidRDefault="00000000" w:rsidRPr="00000000" w14:paraId="00000025">
            <w:pPr>
              <w:spacing w:line="276" w:lineRule="auto"/>
              <w:rPr>
                <w:rFonts w:ascii="Bookman Old Style" w:cs="Bookman Old Style" w:eastAsia="Bookman Old Style" w:hAnsi="Bookman Old Style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i w:val="0"/>
                <w:color w:val="000000"/>
                <w:sz w:val="18"/>
                <w:szCs w:val="18"/>
                <w:rtl w:val="0"/>
              </w:rPr>
              <w:t xml:space="preserve">Марка автомобиля (модель):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sz w:val="18"/>
                <w:szCs w:val="18"/>
                <w:rtl w:val="0"/>
              </w:rPr>
              <w:t xml:space="preserve">{{CAR}}</w:t>
            </w:r>
          </w:p>
          <w:p w:rsidR="00000000" w:rsidDel="00000000" w:rsidP="00000000" w:rsidRDefault="00000000" w:rsidRPr="00000000" w14:paraId="00000026">
            <w:pPr>
              <w:spacing w:line="276" w:lineRule="auto"/>
              <w:rPr>
                <w:i w:val="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color w:val="333333"/>
                <w:sz w:val="20"/>
                <w:szCs w:val="20"/>
                <w:highlight w:val="white"/>
                <w:rtl w:val="0"/>
              </w:rPr>
              <w:t xml:space="preserve">{{DRIVER}}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{{PRICE}}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шт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{{PRICE}}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3967.9999999999995" w:type="dxa"/>
        <w:jc w:val="left"/>
        <w:tblInd w:w="6285.0" w:type="dxa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6" w:val="single"/>
          <w:insideV w:color="000000" w:space="0" w:sz="6" w:val="single"/>
        </w:tblBorders>
        <w:tblLayout w:type="fixed"/>
        <w:tblLook w:val="0020"/>
      </w:tblPr>
      <w:tblGrid>
        <w:gridCol w:w="2552"/>
        <w:gridCol w:w="1416"/>
        <w:tblGridChange w:id="0">
          <w:tblGrid>
            <w:gridCol w:w="2552"/>
            <w:gridCol w:w="1416"/>
          </w:tblGrid>
        </w:tblGridChange>
      </w:tblGrid>
      <w:tr>
        <w:trPr>
          <w:cantSplit w:val="0"/>
          <w:trHeight w:val="257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ind w:left="1387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Итого: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{{PRICE}}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БЕЗ НДС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Borders>
              <w:top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2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Всего к оплате: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{{PRICE}}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Всего оказано услуг, на сумму 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16"/>
          <w:szCs w:val="16"/>
          <w:rtl w:val="0"/>
        </w:rPr>
        <w:t xml:space="preserve">{{PRICE}}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,00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рублей 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18"/>
          <w:szCs w:val="18"/>
          <w:u w:val="single"/>
          <w:rtl w:val="0"/>
        </w:rPr>
        <w:t xml:space="preserve">{{PRICE_WORD}}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rtl w:val="0"/>
        </w:rPr>
        <w:t xml:space="preserve">НДС не облагается.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rtl w:val="0"/>
        </w:rPr>
        <w:t xml:space="preserve">Вышеперечисленные услуги выполнены полностью и в срок. Заказчик претензий по объему, качеству и срокам оказания услуг не имеет.</w:t>
      </w:r>
    </w:p>
    <w:p w:rsidR="00000000" w:rsidDel="00000000" w:rsidP="00000000" w:rsidRDefault="00000000" w:rsidRPr="00000000" w14:paraId="00000037">
      <w:pPr>
        <w:rPr>
          <w:rFonts w:ascii="Bookman Old Style" w:cs="Bookman Old Style" w:eastAsia="Bookman Old Style" w:hAnsi="Bookman Old Style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rtl w:val="0"/>
        </w:rPr>
        <w:t xml:space="preserve">Руководитель предприятия</w:t>
        <w:tab/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u w:val="single"/>
          <w:rtl w:val="0"/>
        </w:rPr>
        <w:t xml:space="preserve">                                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18"/>
          <w:szCs w:val="18"/>
          <w:rtl w:val="0"/>
        </w:rPr>
        <w:t xml:space="preserve">{{EXECUTOR_DIRECTOR}}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rtl w:val="0"/>
        </w:rPr>
        <w:t xml:space="preserve">                                      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2"/>
          <w:szCs w:val="12"/>
          <w:rtl w:val="0"/>
        </w:rPr>
        <w:t xml:space="preserve">М.П.                         (подпись)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851" w:right="1701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Bookman Old Style"/>
  <w:font w:name="Liberation Sans"/>
  <w:font w:name="Tahoma">
    <w:embedRegular w:fontKey="{00000000-0000-0000-0000-000000000000}" r:id="rId1" w:subsetted="0"/>
    <w:embedBold w:fontKey="{00000000-0000-0000-0000-000000000000}" r:id="rId2" w:subsetted="0"/>
  </w:font>
  <w:font w:name="Book Antiqu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</w:pPr>
    <w:rPr>
      <w:rFonts w:ascii="Liberation Sans" w:cs="Liberation Sans" w:eastAsia="Liberation Sans" w:hAnsi="Liberation Sans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firstRow">
      <w:rPr>
        <w:color w:val="000000"/>
      </w:rPr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firstRow">
      <w:rPr>
        <w:color w:val="000000"/>
      </w:rPr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firstRow">
      <w:rPr>
        <w:color w:val="000000"/>
      </w:rPr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firstRow">
      <w:rPr>
        <w:color w:val="000000"/>
      </w:r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BookAntiqua-regular.ttf"/><Relationship Id="rId4" Type="http://schemas.openxmlformats.org/officeDocument/2006/relationships/font" Target="fonts/BookAntiqua-bold.ttf"/><Relationship Id="rId5" Type="http://schemas.openxmlformats.org/officeDocument/2006/relationships/font" Target="fonts/BookAntiqua-italic.ttf"/><Relationship Id="rId6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