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27" w:rsidRDefault="00FD6727" w:rsidP="0080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pPr w:leftFromText="180" w:rightFromText="180" w:vertAnchor="text" w:tblpX="154"/>
        <w:tblW w:w="10260" w:type="dxa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805"/>
        <w:gridCol w:w="3405"/>
        <w:gridCol w:w="1260"/>
        <w:gridCol w:w="2790"/>
      </w:tblGrid>
      <w:tr w:rsidR="00FD6727" w:rsidTr="00407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tcW w:w="10260" w:type="dxa"/>
            <w:gridSpan w:val="4"/>
          </w:tcPr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Получатель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: 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  <w:lang w:val="en-US"/>
              </w:rPr>
              <w:t xml:space="preserve"> {{EXECUTOR_NAME}} 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{{EXECUTOR_ADDRESS}}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Телефоны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: {{EXECUTOR_PHONES}}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E-mail: {{EXECUTOR_MAIL}}</w:t>
            </w:r>
          </w:p>
          <w:p w:rsidR="00FD6727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{{EXECUTOR_CPP}}</w:t>
            </w:r>
          </w:p>
        </w:tc>
      </w:tr>
      <w:tr w:rsidR="00FD6727" w:rsidTr="00407623">
        <w:trPr>
          <w:trHeight w:val="240"/>
        </w:trPr>
        <w:tc>
          <w:tcPr>
            <w:tcW w:w="2805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ИНН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{{EXECUTOR_INN}}</w:t>
            </w:r>
          </w:p>
        </w:tc>
        <w:tc>
          <w:tcPr>
            <w:tcW w:w="3405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ОГРН {{EXECUTOR_OGRN}}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Р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/счет</w:t>
            </w:r>
          </w:p>
        </w:tc>
        <w:tc>
          <w:tcPr>
            <w:tcW w:w="2790" w:type="dxa"/>
            <w:vAlign w:val="center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{{EXECUTOR_ACCOUNT_R}}</w:t>
            </w:r>
          </w:p>
        </w:tc>
      </w:tr>
      <w:tr w:rsidR="00FD6727" w:rsidTr="00407623">
        <w:trPr>
          <w:trHeight w:val="218"/>
        </w:trPr>
        <w:tc>
          <w:tcPr>
            <w:tcW w:w="6210" w:type="dxa"/>
            <w:gridSpan w:val="2"/>
            <w:vMerge w:val="restart"/>
            <w:vAlign w:val="center"/>
          </w:tcPr>
          <w:p w:rsidR="00FD6727" w:rsidRDefault="008048F6" w:rsidP="008048F6">
            <w:pPr>
              <w:spacing w:line="19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Банк Получателя:  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{{EXECUTOR_BANK}}</w:t>
            </w:r>
          </w:p>
        </w:tc>
        <w:tc>
          <w:tcPr>
            <w:tcW w:w="1260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БИК</w:t>
            </w:r>
          </w:p>
        </w:tc>
        <w:tc>
          <w:tcPr>
            <w:tcW w:w="2790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{{EXECUTOR_BIC}}</w:t>
            </w:r>
          </w:p>
        </w:tc>
      </w:tr>
      <w:tr w:rsidR="00FD6727" w:rsidTr="00407623">
        <w:trPr>
          <w:trHeight w:val="218"/>
        </w:trPr>
        <w:tc>
          <w:tcPr>
            <w:tcW w:w="6210" w:type="dxa"/>
            <w:gridSpan w:val="2"/>
            <w:vMerge/>
            <w:vAlign w:val="center"/>
          </w:tcPr>
          <w:p w:rsidR="00FD6727" w:rsidRDefault="00FD6727" w:rsidP="00804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</w:tcPr>
          <w:p w:rsidR="00FD6727" w:rsidRDefault="008048F6" w:rsidP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Корр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.с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чет</w:t>
            </w:r>
            <w:proofErr w:type="spellEnd"/>
          </w:p>
        </w:tc>
        <w:tc>
          <w:tcPr>
            <w:tcW w:w="2790" w:type="dxa"/>
          </w:tcPr>
          <w:p w:rsidR="00FD6727" w:rsidRDefault="008048F6" w:rsidP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{{EXECUTOR_ACCOUNT_C}}</w:t>
            </w:r>
          </w:p>
        </w:tc>
      </w:tr>
    </w:tbl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FD6727" w:rsidRDefault="00FD6727"/>
    <w:p w:rsidR="00FD6727" w:rsidRDefault="008048F6">
      <w:pPr>
        <w:jc w:val="center"/>
      </w:pPr>
      <w:bookmarkStart w:id="0" w:name="gjdgxs" w:colFirst="0" w:colLast="0"/>
      <w:bookmarkEnd w:id="0"/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СЧЕТ  №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{{DOC_NUMBER}}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от «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{{DAY}}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» 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 xml:space="preserve">{{MONTH}} {{YEAR}} 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года</w:t>
      </w:r>
    </w:p>
    <w:p w:rsidR="00FD6727" w:rsidRDefault="008048F6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</w:t>
      </w:r>
    </w:p>
    <w:tbl>
      <w:tblPr>
        <w:tblStyle w:val="a6"/>
        <w:tblW w:w="1026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0260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tcW w:w="10260" w:type="dxa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851"/>
              </w:tabs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Плательщик:</w:t>
            </w:r>
            <w: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{{CLIENT}}</w:t>
            </w:r>
          </w:p>
        </w:tc>
      </w:tr>
    </w:tbl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</w:r>
    </w:p>
    <w:tbl>
      <w:tblPr>
        <w:tblStyle w:val="a7"/>
        <w:tblW w:w="1026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60"/>
        <w:gridCol w:w="4284"/>
        <w:gridCol w:w="1275"/>
        <w:gridCol w:w="1260"/>
        <w:gridCol w:w="1560"/>
        <w:gridCol w:w="1521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360" w:type="dxa"/>
            <w:tcBorders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№</w:t>
            </w:r>
          </w:p>
        </w:tc>
        <w:tc>
          <w:tcPr>
            <w:tcW w:w="4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Наименование работы (услуги)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Цена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Кол-во шт.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Ед. измерения</w:t>
            </w:r>
          </w:p>
        </w:tc>
        <w:tc>
          <w:tcPr>
            <w:tcW w:w="152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Сумма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</w:tr>
      <w:tr w:rsidR="00FD6727" w:rsidTr="008048F6">
        <w:trPr>
          <w:trHeight w:val="1750"/>
        </w:trPr>
        <w:tc>
          <w:tcPr>
            <w:tcW w:w="360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1.</w:t>
            </w:r>
          </w:p>
        </w:tc>
        <w:tc>
          <w:tcPr>
            <w:tcW w:w="4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F53C1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За транспортные</w:t>
            </w:r>
            <w:r w:rsidR="0091581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услуги </w:t>
            </w:r>
            <w:r w:rsidR="0098032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по </w:t>
            </w:r>
            <w:r w:rsidR="0091581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</w:t>
            </w:r>
            <w:r w:rsid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аявк</w:t>
            </w:r>
            <w:r w:rsidR="0098032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е</w:t>
            </w:r>
            <w:bookmarkStart w:id="1" w:name="_GoBack"/>
            <w:bookmarkEnd w:id="1"/>
            <w:r w:rsid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{{REQUEST}}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погрузки: {{START_DATE}}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выгрузки: {{END_DATE}}</w:t>
            </w:r>
          </w:p>
          <w:p w:rsidR="00FD6727" w:rsidRDefault="00FD6727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2" w:name="_30j0zll" w:colFirst="0" w:colLast="0"/>
            <w:bookmarkEnd w:id="2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Маршрут: {{DESTINATION}}</w:t>
            </w:r>
          </w:p>
          <w:p w:rsidR="00FD6727" w:rsidRDefault="00FD6727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3" w:name="_et07o75l133d" w:colFirst="0" w:colLast="0"/>
            <w:bookmarkEnd w:id="3"/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Марка автомобиля (модель): {{CAR}}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4" w:name="_1fob9te" w:colFirst="0" w:colLast="0"/>
            <w:bookmarkEnd w:id="4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Водитель: {{DRIVER}}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bookmarkStart w:id="5" w:name="_3znysh7" w:colFirst="0" w:colLast="0"/>
            <w:bookmarkEnd w:id="5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  <w:highlight w:val="white"/>
        </w:rPr>
      </w:pPr>
    </w:p>
    <w:tbl>
      <w:tblPr>
        <w:tblStyle w:val="a8"/>
        <w:tblW w:w="4090" w:type="dxa"/>
        <w:tblInd w:w="628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51"/>
        <w:gridCol w:w="1539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2551" w:type="dxa"/>
            <w:tcBorders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ind w:left="1387"/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Итого:</w:t>
            </w:r>
          </w:p>
        </w:tc>
        <w:tc>
          <w:tcPr>
            <w:tcW w:w="1539" w:type="dxa"/>
            <w:tcBorders>
              <w:left w:val="single" w:sz="6" w:space="0" w:color="000000"/>
              <w:bottom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{{PRICE}},00</w:t>
            </w:r>
          </w:p>
        </w:tc>
      </w:tr>
      <w:tr w:rsidR="00FD6727" w:rsidTr="008048F6">
        <w:trPr>
          <w:trHeight w:val="218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БЕЗ НДС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-</w:t>
            </w:r>
          </w:p>
        </w:tc>
      </w:tr>
      <w:tr w:rsidR="00FD6727" w:rsidTr="008048F6">
        <w:trPr>
          <w:trHeight w:val="284"/>
        </w:trPr>
        <w:tc>
          <w:tcPr>
            <w:tcW w:w="2551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2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Всего к оплате: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</w:r>
    </w:p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6" w:name="_2et92p0" w:colFirst="0" w:colLast="0"/>
      <w:bookmarkEnd w:id="6"/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Всего оказано услуг, на сумму  </w:t>
      </w:r>
      <w:r>
        <w:rPr>
          <w:rFonts w:ascii="Bookman Old Style" w:eastAsia="Bookman Old Style" w:hAnsi="Bookman Old Style" w:cs="Bookman Old Style"/>
          <w:b/>
          <w:i/>
          <w:sz w:val="16"/>
          <w:szCs w:val="16"/>
        </w:rPr>
        <w:t>{{PRICE}}</w:t>
      </w:r>
      <w: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</w:rPr>
        <w:t xml:space="preserve">,00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рублей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  <w:u w:val="single"/>
        </w:rPr>
        <w:t>{{PRICE_WORD}}</w:t>
      </w:r>
    </w:p>
    <w:p w:rsidR="00FD6727" w:rsidRDefault="008048F6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НДС не облагается. </w:t>
      </w:r>
    </w:p>
    <w:p w:rsidR="00FD6727" w:rsidRDefault="00FD6727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18"/>
          <w:szCs w:val="18"/>
        </w:rPr>
      </w:pPr>
    </w:p>
    <w:p w:rsidR="00FD6727" w:rsidRDefault="008048F6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FD6727" w:rsidRDefault="00FD6727">
      <w:pPr>
        <w:rPr>
          <w:rFonts w:ascii="Bookman Old Style" w:eastAsia="Bookman Old Style" w:hAnsi="Bookman Old Style" w:cs="Bookman Old Style"/>
          <w:color w:val="000000"/>
          <w:sz w:val="18"/>
          <w:szCs w:val="18"/>
        </w:rPr>
      </w:pPr>
    </w:p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FD6727" w:rsidRDefault="008048F6"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Руководитель предприятия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u w:val="single"/>
        </w:rPr>
        <w:t xml:space="preserve">                        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</w:rPr>
        <w:t>{{EXECUTOR_DIRECTOR}}</w:t>
      </w:r>
    </w:p>
    <w:p w:rsidR="00FD6727" w:rsidRDefault="008048F6"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                              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12"/>
          <w:szCs w:val="12"/>
        </w:rPr>
        <w:t>М.П.                         (подпись)</w:t>
      </w:r>
    </w:p>
    <w:sectPr w:rsidR="00FD6727" w:rsidSect="008048F6">
      <w:pgSz w:w="11906" w:h="16838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6727"/>
    <w:rsid w:val="00407623"/>
    <w:rsid w:val="00625A2A"/>
    <w:rsid w:val="008048F6"/>
    <w:rsid w:val="00915816"/>
    <w:rsid w:val="00980326"/>
    <w:rsid w:val="00F53C10"/>
    <w:rsid w:val="00F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2023-10-18T09:45:00Z</dcterms:created>
  <dcterms:modified xsi:type="dcterms:W3CDTF">2024-01-16T17:22:00Z</dcterms:modified>
</cp:coreProperties>
</file>