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528F1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>
        <w:t>Звіт про методичні публікації</w:t>
      </w:r>
    </w:p>
    <w:p w14:paraId="2980A169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BCF649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>
        <w:t>Кафедра Програмна інженерія та інтелектуальні технології управління ім. А. В. Дабагяна</w:t>
      </w:r>
    </w:p>
    <w:p w14:paraId="5A4130C0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>
        <w:t>Період 2026, 2025</w:t>
      </w:r>
    </w:p>
    <w:p w14:paraId="11F8149D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>
        <w:t>Джерела MANUAL, REPOSITORY</w:t>
      </w:r>
    </w:p>
    <w:p w14:paraId="753B7CDC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r>
        <w:t>Дата формування 2026-06-08</w:t>
      </w:r>
    </w:p>
    <w:p w14:paraId="0631FC1C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A17F22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Загальні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відомості</w:t>
      </w:r>
      <w:proofErr w:type="spellEnd"/>
    </w:p>
    <w:p w14:paraId="3C9727B3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DACA88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звіту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включено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записи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такими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параметрами</w:t>
      </w:r>
      <w:proofErr w:type="spellEnd"/>
    </w:p>
    <w:p w14:paraId="1D988858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>Кількість публікацій 21</w:t>
      </w:r>
    </w:p>
    <w:p w14:paraId="7FB34FA3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031ED9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методичних</w:t>
      </w:r>
      <w:proofErr w:type="spellEnd"/>
      <w:r w:rsidRPr="003F4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публікацій</w:t>
      </w:r>
      <w:proofErr w:type="spellEnd"/>
    </w:p>
    <w:p w14:paraId="1BC31D69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</w:t>
            </w:r>
          </w:p>
        </w:tc>
        <w:tc>
          <w:p>
            <w:r>
              <w:t>Назва</w:t>
            </w:r>
          </w:p>
        </w:tc>
        <w:tc>
          <w:p>
            <w:r>
              <w:t>Автори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Видавець</w:t>
            </w:r>
          </w:p>
        </w:tc>
        <w:tc>
          <w:p>
            <w:r>
              <w:t>Вихідні відомості</w:t>
            </w:r>
          </w:p>
        </w:tc>
        <w:tc>
          <w:p>
            <w:r>
              <w:t>К-сть сторінок</w:t>
            </w:r>
          </w:p>
        </w:tc>
        <w:tc>
          <w:p>
            <w:r>
              <w:t>Посилання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A neuro-symbolic architecture for business process conformance checking</w:t>
            </w:r>
          </w:p>
        </w:tc>
        <w:tc>
          <w:p>
            <w:r>
              <w:t>Rudskyi Oleksandr Vadymovych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"Дніпровська політехніка"</w:t>
            </w:r>
          </w:p>
        </w:tc>
        <w:tc>
          <w:p>
            <w:r>
              <w:t>Нац. техн. ун-т "Дніпровська політехніка". Дніпро, 2026. P. 304-305. URL: https://rmv.nmu.org.ua/ua/arkhiv-zbirok-konferentsiy/naukova-vesna-2026/Scientific_Spring_2026.pdf, (advanced 24.04.2026.)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https://repository.kpi.kharkov.ua/handle/KhPI-Press/101434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Data-driven method to support business process model quality analysis using size features and complexity metrics</w:t>
            </w:r>
          </w:p>
        </w:tc>
        <w:tc>
          <w:p>
            <w:r>
              <w:t>Kopp Andrii Mykhailovych, Litvinova Uliya Serhiivna, Luchnoi Roman Vadymovych, Otreshko Ivan Ihorovych, Kudii Dmytro Anatoliiovych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Громадська наукова організація "Всеукраїнська асамблея докторів наук з державного управління"</w:t>
            </w:r>
          </w:p>
        </w:tc>
        <w:tc>
          <w:p>
            <w:r>
              <w:t>Kopp A. M., Litvinova U. S., Luchnoi R. V., Otreshko I. I., Kudii D. A. Data-driven method to support business process model quality analysis using size features and complexity metrics. Наука і техніка сьогодні (Серія "Техніка"). 2026. Вип. 4 (58). С. 2516-2527. https://doi.org/10.52058/2786-6025-2026-4(58)-2516-2527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https://repository.kpi.kharkov.ua/handle/KhPI-Press/101917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Database and ML-driven software tool to predict CNC for BPMN models using TNN and TNSF</w:t>
            </w:r>
          </w:p>
        </w:tc>
        <w:tc>
          <w:p>
            <w:r>
              <w:t>Kopp Andrii Mykhailovych, Kudii Dmytro, Halatova Olha Serhiivna, Diachenko Bohdan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International Science Group</w:t>
            </w:r>
          </w:p>
        </w:tc>
        <w:tc>
          <w:p>
            <w:r>
              <w:t>International Science Group. – Electron. text data. – Hamburg, 2026. – P. 192-199. – Retrieved from: https://isg-konf.com/innovative-approaches-to-solving-scientific-problems-in-education/, free (accessed 05.02.2026)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https://repository.kpi.kharkov.ua/handle/KhPI-Press/98333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Development of improved gateway mismatch metric and its software implementation for BPMN models analysis</w:t>
            </w:r>
          </w:p>
        </w:tc>
        <w:tc>
          <w:p>
            <w:r>
              <w:t>Kizilov Oleksii Serhiiovych, Pototskyi Maksym Viktorovych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Громадська наукова організація "Всеукраїнська асамблея докторів наук з державного управління"</w:t>
            </w:r>
          </w:p>
        </w:tc>
        <w:tc>
          <w:p>
            <w:r>
              <w:t>Kizilov O. S., Pototskyi M. V. Development of improved gateway mismatch metric and its software implementation for BPMN models analysis. Наука і техніка сьогодні (Серія "Техніка"). 2026. Вип. 4 (58). С. 2502-2515. https://doi.org/10.52058/2786-6025-2026-4(58)-2502-2515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https://repository.kpi.kharkov.ua/handle/KhPI-Press/101919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Enhancing cybersecurity and data protection in information systems based on Proof of friendship and Zero-Knowledge Proof circuits built on the SM3 hash function</w:t>
            </w:r>
          </w:p>
        </w:tc>
        <w:tc>
          <w:p>
            <w:r>
              <w:t>Shmatko Oleksandr Vitaliiovych, Zherzherunov Pavlo Yuriiovych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Громадська наукова організація "Всеукраїнська асамблея докторів наук з державного управління"</w:t>
            </w:r>
          </w:p>
        </w:tc>
        <w:tc>
          <w:p>
            <w:r>
              <w:t>Shmatko O. V. Enhancing cybersecurity and data protection in information systems based on Proof of friendship and Zero-Knowledge Proof circuits built on the SM3 hash function / Shmatko Oleksandr Vitaliiovych, Zherzherunov Pavlo Yuriiovych // Наука і техніка сьогодні (Серія "Педагогіка", Серія "Право", Серія "Економіка", Серія "Фізико-математичні науки", Серія "Техніка") = Science and technology today ("Pedagogy" series, "Law" series, "Economics" series, "Physical and mathematical sciences" series, "Technics" series). – 2026. – Вип. 1 (55). – P. 1964-1976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https://repository.kpi.kharkov.ua/handle/KhPI-Press/98185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Methodical guidelines for performing laboratory works in the discipline "Cryptography and Post-Quantum Cryptography"</w:t>
            </w:r>
          </w:p>
        </w:tc>
        <w:tc>
          <w:p>
            <w:r>
              <w:t>Komyak Valentyna Mykhailivna, Shmatko Tetyana Valentinivna, Shmatko Oleksandr Vitaliyovich, Zviertseva Nataliia Vitaliivna, Zviertsev Herman Oleksandrovych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National Technical University "Kharkiv Polytechnic Institute". Kharkiv, 2026</w:t>
            </w:r>
          </w:p>
        </w:tc>
        <w:tc>
          <w:p>
            <w:r>
              <w:t>126 p.</w:t>
            </w:r>
          </w:p>
        </w:tc>
        <w:tc>
          <w:p>
            <w:r>
              <w:t>https://repository.kpi.kharkov.ua/handle/KhPI-Press/101517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Methodical guidelines for performing laboratory works in the discipline "Cybersecurity Basics"</w:t>
            </w:r>
          </w:p>
        </w:tc>
        <w:tc>
          <w:p>
            <w:r>
              <w:t>Komyak Valentyna Mykhailivna, Shmatko Tetyana Valentinivna, Shmatko Oleksandr Vitaliyovich, Zviertseva Nataliia Vitaliivna, Zviertsev Herman Oleksandrovych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National Technical University "Kharkiv Polytechnic Institute". Kharkiv, 2026</w:t>
            </w:r>
          </w:p>
        </w:tc>
        <w:tc>
          <w:p>
            <w:r>
              <w:t>96 p.</w:t>
            </w:r>
          </w:p>
        </w:tc>
        <w:tc>
          <w:p>
            <w:r>
              <w:t>https://repository.kpi.kharkov.ua/handle/KhPI-Press/101516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Methodical guidelines for performing laboratory works in the discipline "Decentralized Applications and Blockchain Technology"</w:t>
            </w:r>
          </w:p>
        </w:tc>
        <w:tc>
          <w:p>
            <w:r>
              <w:t>Komyak Valentyna Mykhailivna, Shmatko Tetyana Valentinivna, Shmatko Oleksandr Vitaliyovich, Zviertseva Nataliia Vitaliivna, Zviertsev Herman Oleksandrovych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National Technical University "Kharkiv Polytechnic Institute". Kharkiv, 2026</w:t>
            </w:r>
          </w:p>
        </w:tc>
        <w:tc>
          <w:p>
            <w:r>
              <w:t>156 p.</w:t>
            </w:r>
          </w:p>
        </w:tc>
        <w:tc>
          <w:p>
            <w:r>
              <w:t>https://repository.kpi.kharkov.ua/handle/KhPI-Press/101515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Methodical Guidelines for Practical Works on the Disciplines "Machine Learning Methods" and "Machine Learning"</w:t>
            </w:r>
          </w:p>
        </w:tc>
        <w:tc>
          <w:p>
            <w:r>
              <w:t>Ivashchenko Oksana, Moskalenko Valentina Volodymyrovna, Yangolenko Olga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National Technical University "Kharkiv Polytechnic Institute". Kharkiv, 2026</w:t>
            </w:r>
          </w:p>
        </w:tc>
        <w:tc>
          <w:p>
            <w:r>
              <w:t>114 p.</w:t>
            </w:r>
          </w:p>
        </w:tc>
        <w:tc>
          <w:p>
            <w:r>
              <w:t>https://repository.kpi.kharkov.ua/handle/KhPI-Press/100762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Research on ML-based software for BPMN database processing to predict CFC using TNN and TNSF</w:t>
            </w:r>
          </w:p>
        </w:tc>
        <w:tc>
          <w:p>
            <w:r>
              <w:t>Kopp Andrii Mykhailovych, Kudii Dmytro, Halatova Olha Serhiivna, Diachenko Bohdan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International Science Group</w:t>
            </w:r>
          </w:p>
        </w:tc>
        <w:tc>
          <w:p>
            <w:r>
              <w:t>International Science Group. – Electron. text data. – Sofia, 2026. – P. 144-151. – Retrieved from: https://isg-konf.com/global-challenges-of-science-and-ways-to-overcome-them/, free (accessed 05.02.2026)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Syntactic quality assessment of business process models using judgments by large language models</w:t>
            </w:r>
          </w:p>
        </w:tc>
        <w:tc>
          <w:p>
            <w:r>
              <w:t>Kizilov Oleksii Serhiiovych, Gamayun Igor Petrovych, Kopp Andrii Mykhailovych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Харківський національний університет міського господарства імені О. М. Бекетова</w:t>
            </w:r>
          </w:p>
        </w:tc>
        <w:tc>
          <w:p>
            <w:r>
              <w:t>Харків. нац. ун-т міськ. госп-ва ім. О. М. Бекетова та ін. Харків : Свідлер А. Л., 2026. P. 523-527. URL: https://knit.kname.edu.ua/home/science/internet-conference, (дата звернення 04.05.2026 р.)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https://repository.kpi.kharkov.ua/handle/KhPI-Press/101759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Towards optimization of multi-cloud microservice applications deployment</w:t>
            </w:r>
          </w:p>
        </w:tc>
        <w:tc>
          <w:p>
            <w:r>
              <w:t>Kostin Ye. R., Gamayun Igor Petrovych, Dashkivskyi Roman Borysovych, Kopp Andrii Mykhailovych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Харківський національний університет міського господарства імені О. М. Бекетова</w:t>
            </w:r>
          </w:p>
        </w:tc>
        <w:tc>
          <w:p>
            <w:r>
              <w:t>Харків. нац. ун-т міськ. госп-ва ім. О. М. Бекетова та ін. Харків : Свідлер А. Л., 2026. P. 508-511. URL: https://knit.kname.edu.ua/home/science/internet-conference, (дата звернення 04.05.2026 р.)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https://repository.kpi.kharkov.ua/handle/KhPI-Press/101761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Гібридне управлінське середовище, як оптимізація економічної ефективності ІТ-проєктів</w:t>
            </w:r>
          </w:p>
        </w:tc>
        <w:tc>
          <w:p>
            <w:r>
              <w:t>Деретюк І. К.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"Дніпровська політехніка"</w:t>
            </w:r>
          </w:p>
        </w:tc>
        <w:tc>
          <w:p>
            <w:r>
              <w:t>Нац. техн. ун-т "Дніпровська політехніка". Дніпро, 2026. С. 276-277. URL: https://rmv.nmu.org.ua/ua/arkhiv-zbirok-konferentsiy/naukova-vesna-2026/Scientific_Spring_2026.pdf, (advanced 24.04.2026.)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https://repository.kpi.kharkov.ua/handle/KhPI-Press/101472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Децентралізовані застосунки та технології блокчейн</w:t>
            </w:r>
          </w:p>
        </w:tc>
        <w:tc>
          <w:p>
            <w:r>
              <w:t>Шматко Олександр Віталійович, Орєхов Сергій Валерійович, Солонська Світлана Володимирівна, Фонта Наталія Григорівна, Смолін Павло Олександрович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Новий Світ-2000</w:t>
            </w:r>
          </w:p>
        </w:tc>
        <w:tc>
          <w:p>
            <w:r>
              <w:t>Нац. техн. ун-т "Харків. політехн. ін-т". Львів : Новий Світ-2000, 2026</w:t>
            </w:r>
          </w:p>
        </w:tc>
        <w:tc>
          <w:p>
            <w:r>
              <w:t>172 с.</w:t>
            </w:r>
          </w:p>
        </w:tc>
        <w:tc>
          <w:p>
            <w:r>
              <w:t>https://repository.kpi.kharkov.ua/handle/KhPI-Press/100414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Доцільність використання параметрично компактних мовних моделей у мобільних програмних системах</w:t>
            </w:r>
          </w:p>
        </w:tc>
        <w:tc>
          <w:p>
            <w:r>
              <w:t>Миронюк Максим Володимирович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"Дніпровська політехніка"</w:t>
            </w:r>
          </w:p>
        </w:tc>
        <w:tc>
          <w:p>
            <w:r>
              <w:t>Нац. техн. ун-т "Дніпровська політехніка". Дніпро, 2026. С. 296-297. URL: https://rmv.nmu.org.ua/ua/arkhiv-zbirok-konferentsiy/naukova-vesna-2026/Scientific_Spring_2026.pdf, (advanced 24.04.2026.)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https://repository.kpi.kharkov.ua/handle/KhPI-Press/101470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Методичні вказівки до виконання лабораторної роботи за темою "Моделювання бізнес-процесів із використанням нотації BPMN"</w:t>
            </w:r>
          </w:p>
        </w:tc>
        <w:tc>
          <w:p>
            <w:r>
              <w:t>Орловський Дмитро Леонідович, Копп Андрій Михайлович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Нац. техн. ун-т "Харків. політехн. ін-т". – Електрон. текст. дані. – Харків, 2026</w:t>
            </w:r>
          </w:p>
        </w:tc>
        <w:tc>
          <w:p>
            <w:r>
              <w:t>44 с.</w:t>
            </w:r>
          </w:p>
        </w:tc>
        <w:tc>
          <w:p>
            <w:r>
              <w:t>https://repository.kpi.kharkov.ua/handle/KhPI-Press/98374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Методичні вказівки до виконання практичних завдань з навчальної дисципліни "Технологія розробки веб-орієнтованих систем"</w:t>
            </w:r>
          </w:p>
        </w:tc>
        <w:tc>
          <w:p>
            <w:r>
              <w:t>Аркатов Денис Борисович, Чернова Наталя Леонідівна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Нац. техн. ун-т "Харків. політехн. ін-т". Харків, 2026</w:t>
            </w:r>
          </w:p>
        </w:tc>
        <w:tc>
          <w:p>
            <w:r>
              <w:t>60 с.</w:t>
            </w:r>
          </w:p>
        </w:tc>
        <w:tc>
          <w:p>
            <w:r>
              <w:t>https://repository.kpi.kharkov.ua/handle/KhPI-Press/100340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Основи моделювання та аналізу бізнес-процесів із використанням нотації BPMN</w:t>
            </w:r>
          </w:p>
        </w:tc>
        <w:tc>
          <w:p>
            <w:r>
              <w:t>Копп Андрій Михайлович, Орловський Дмитро Леонідович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Нац. техн. ун-т "Харків. політехн. ін-т". Харків, 2026</w:t>
            </w:r>
          </w:p>
        </w:tc>
        <w:tc>
          <w:p>
            <w:r>
              <w:t>203 с.</w:t>
            </w:r>
          </w:p>
        </w:tc>
        <w:tc>
          <w:p>
            <w:r>
              <w:t>https://repository.kpi.kharkov.ua/handle/KhPI-Press/99166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Основи роботи з базами даних із використанням СУБД Microsoft SQL Server</w:t>
            </w:r>
          </w:p>
        </w:tc>
        <w:tc>
          <w:p>
            <w:r>
              <w:t>Копп Андрій Михайлович, Орловський Дмитро Леонідович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Національний технічний університет "Харківський політехнічний інститут"</w:t>
            </w:r>
          </w:p>
        </w:tc>
        <w:tc>
          <w:p>
            <w:r>
              <w:t>Нац. техн. ун-т "Харків. політехн. ін-т". Харків, 2026</w:t>
            </w:r>
          </w:p>
        </w:tc>
        <w:tc>
          <w:p>
            <w:r>
              <w:t>349 с.</w:t>
            </w:r>
          </w:p>
        </w:tc>
        <w:tc>
          <w:p>
            <w:r>
              <w:t>https://repository.kpi.kharkov.ua/handle/KhPI-Press/99168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Тестова публікація 2</w:t>
            </w:r>
          </w:p>
        </w:tc>
        <w:tc>
          <w:p>
            <w:r>
              <w:t>Максим Максимович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Тестове 2</w:t>
            </w:r>
          </w:p>
        </w:tc>
        <w:tc>
          <w:p>
            <w:r>
              <w:t>Тестові</w:t>
            </w:r>
          </w:p>
        </w:tc>
        <w:tc>
          <w:p>
            <w:r>
              <w:t>25</w:t>
            </w:r>
          </w:p>
        </w:tc>
        <w:tc>
          <w:p>
            <w:r>
              <w:t>https://repository.kpi.kharkov.ua/handle/KhPI-Press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Тестова публікація1</w:t>
            </w:r>
          </w:p>
        </w:tc>
        <w:tc>
          <w:p>
            <w:r>
              <w:t>Максим Максимович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>Тестове видавництво</w:t>
            </w:r>
          </w:p>
        </w:tc>
        <w:tc>
          <w:p>
            <w:r>
              <w:t>Тестові</w:t>
            </w:r>
          </w:p>
        </w:tc>
        <w:tc>
          <w:p>
            <w:r>
              <w:t>25</w:t>
            </w:r>
          </w:p>
        </w:tc>
        <w:tc>
          <w:p>
            <w:r>
              <w:t>https://repository.kpi.kharkov.ua/handle/KhPI-Press/90724</w:t>
            </w:r>
          </w:p>
        </w:tc>
        <w:tc>
          <w:p>
            <w:r>
              <w:t>MANUAL</w:t>
            </w:r>
          </w:p>
        </w:tc>
      </w:tr>
    </w:tbl>
    <w:p w14:paraId="2C0BB537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33C8B5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839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F4839">
        <w:rPr>
          <w:rFonts w:ascii="Times New Roman" w:hAnsi="Times New Roman" w:cs="Times New Roman"/>
          <w:sz w:val="28"/>
          <w:szCs w:val="28"/>
        </w:rPr>
        <w:t>Примітки</w:t>
      </w:r>
      <w:proofErr w:type="spellEnd"/>
    </w:p>
    <w:p w14:paraId="55A7BDC4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27E544" w14:textId="27436E86" w:rsidR="003F4839" w:rsidRPr="00A52501" w:rsidRDefault="003F4839" w:rsidP="003F4839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52501">
        <w:rPr>
          <w:rFonts w:ascii="Times New Roman" w:hAnsi="Times New Roman" w:cs="Times New Roman"/>
          <w:i/>
          <w:iCs/>
          <w:sz w:val="28"/>
          <w:szCs w:val="28"/>
        </w:rPr>
        <w:t>Звіт</w:t>
      </w:r>
      <w:proofErr w:type="spellEnd"/>
      <w:r w:rsidRPr="00A5250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52501">
        <w:rPr>
          <w:rFonts w:ascii="Times New Roman" w:hAnsi="Times New Roman" w:cs="Times New Roman"/>
          <w:i/>
          <w:iCs/>
          <w:sz w:val="28"/>
          <w:szCs w:val="28"/>
        </w:rPr>
        <w:t>сформовано</w:t>
      </w:r>
      <w:proofErr w:type="spellEnd"/>
      <w:r w:rsidRPr="00A5250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52501">
        <w:rPr>
          <w:rFonts w:ascii="Times New Roman" w:hAnsi="Times New Roman" w:cs="Times New Roman"/>
          <w:i/>
          <w:iCs/>
          <w:sz w:val="28"/>
          <w:szCs w:val="28"/>
        </w:rPr>
        <w:t>автоматичн</w:t>
      </w:r>
      <w:proofErr w:type="spellEnd"/>
      <w:r w:rsidR="00A52501" w:rsidRPr="00A52501">
        <w:rPr>
          <w:rFonts w:ascii="Times New Roman" w:hAnsi="Times New Roman" w:cs="Times New Roman"/>
          <w:i/>
          <w:iCs/>
          <w:sz w:val="28"/>
          <w:szCs w:val="28"/>
          <w:lang w:val="uk-UA"/>
        </w:rPr>
        <w:t>о</w:t>
      </w:r>
      <w:r w:rsidRPr="00A5250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8932C1B" w14:textId="77777777" w:rsidR="003F4839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C410D6" w14:textId="210FEFD0" w:rsidR="003175A0" w:rsidRPr="003F4839" w:rsidRDefault="003F4839" w:rsidP="003F4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>
        <w:t>Дата 2026-06-08</w:t>
      </w:r>
    </w:p>
    <w:sectPr w:rsidR="003175A0" w:rsidRPr="003F4839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CC"/>
    <w:rsid w:val="000B0A37"/>
    <w:rsid w:val="003175A0"/>
    <w:rsid w:val="003F4839"/>
    <w:rsid w:val="00551A61"/>
    <w:rsid w:val="00A52501"/>
    <w:rsid w:val="00C62ECC"/>
    <w:rsid w:val="00FC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74849"/>
  <w15:chartTrackingRefBased/>
  <w15:docId w15:val="{DE7D84FA-E655-48DD-87F9-7E171C20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2026-06-08T09:34:00Z</dcterms:created>
  <dc:creator>Nika Katamadze</dc:creator>
  <cp:lastModifiedBy>Nika Katamadze</cp:lastModifiedBy>
  <dcterms:modified xsi:type="dcterms:W3CDTF">2026-06-08T09:50:00Z</dcterms:modified>
  <cp:revision>3</cp:revision>
</cp:coreProperties>
</file>