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Default="00850324" w:rsidP="00850324">
      <w:pPr>
        <w:jc w:val="center"/>
      </w:pPr>
      <w:r w:rsidRPr="009318A8">
        <w:rPr>
          <w:noProof/>
          <w:lang w:val="en-US"/>
        </w:rPr>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t xml:space="preserve">          </w:t>
      </w:r>
      <w:r w:rsidRPr="009318A8">
        <w:rPr>
          <w:noProof/>
          <w:lang w:val="en-US"/>
        </w:rPr>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Default="00850324" w:rsidP="00850324">
      <w:pPr>
        <w:jc w:val="center"/>
      </w:pPr>
    </w:p>
    <w:p w:rsidR="00850324" w:rsidRDefault="00850324" w:rsidP="00850324">
      <w:pPr>
        <w:jc w:val="center"/>
      </w:pPr>
    </w:p>
    <w:p w:rsidR="00806423" w:rsidRPr="00806423" w:rsidRDefault="00806423" w:rsidP="00850324">
      <w:pPr>
        <w:pStyle w:val="NoSpacing"/>
        <w:jc w:val="center"/>
        <w:rPr>
          <w:rFonts w:cs="Arial"/>
          <w:color w:val="000000"/>
          <w:sz w:val="36"/>
          <w:szCs w:val="36"/>
          <w:lang w:val="lt-LT"/>
        </w:rPr>
      </w:pPr>
      <w:r w:rsidRPr="00806423">
        <w:rPr>
          <w:rFonts w:cs="Arial"/>
          <w:color w:val="000000"/>
          <w:sz w:val="36"/>
          <w:szCs w:val="36"/>
          <w:lang w:val="lt-LT"/>
        </w:rPr>
        <w:t>Balso atpažinimas naudojantis dirbtiniais neuroniniais tinklais</w:t>
      </w:r>
    </w:p>
    <w:p w:rsidR="00806423" w:rsidRPr="00806423" w:rsidRDefault="00806423" w:rsidP="00850324">
      <w:pPr>
        <w:pStyle w:val="NoSpacing"/>
        <w:jc w:val="center"/>
        <w:rPr>
          <w:sz w:val="36"/>
          <w:szCs w:val="36"/>
          <w:lang w:val="lt-LT"/>
        </w:rPr>
      </w:pPr>
      <w:r w:rsidRPr="00806423">
        <w:rPr>
          <w:sz w:val="36"/>
          <w:szCs w:val="36"/>
          <w:lang w:val="lt-LT"/>
        </w:rPr>
        <w:t xml:space="preserve"> </w:t>
      </w:r>
    </w:p>
    <w:p w:rsidR="00850324" w:rsidRPr="00806423" w:rsidRDefault="00850324" w:rsidP="00850324">
      <w:pPr>
        <w:pStyle w:val="NoSpacing"/>
        <w:jc w:val="center"/>
        <w:rPr>
          <w:rFonts w:ascii="Calibri" w:hAnsi="Calibri"/>
          <w:sz w:val="32"/>
          <w:szCs w:val="32"/>
          <w:lang w:val="lt-LT"/>
        </w:rPr>
      </w:pPr>
      <w:r w:rsidRPr="00806423">
        <w:rPr>
          <w:sz w:val="32"/>
          <w:szCs w:val="32"/>
          <w:lang w:val="lt-LT"/>
        </w:rPr>
        <w:t>(</w:t>
      </w:r>
      <w:r w:rsidR="00806423" w:rsidRPr="00806423">
        <w:rPr>
          <w:rFonts w:cs="Arial"/>
          <w:color w:val="000000"/>
          <w:sz w:val="32"/>
          <w:szCs w:val="32"/>
        </w:rPr>
        <w:t>Speaker Recognition using Artificial Neural Networks</w:t>
      </w:r>
      <w:r w:rsidRPr="00806423">
        <w:rPr>
          <w:rFonts w:ascii="Calibri" w:hAnsi="Calibri"/>
          <w:bCs/>
          <w:color w:val="000000"/>
          <w:sz w:val="32"/>
          <w:szCs w:val="32"/>
          <w:lang w:val="en"/>
        </w:rPr>
        <w:t>)</w:t>
      </w:r>
    </w:p>
    <w:p w:rsidR="00850324" w:rsidRDefault="00850324" w:rsidP="00850324">
      <w:pPr>
        <w:pStyle w:val="NoSpacing"/>
        <w:jc w:val="center"/>
        <w:rPr>
          <w:sz w:val="40"/>
          <w:szCs w:val="40"/>
          <w:lang w:val="lt-LT"/>
        </w:rPr>
      </w:pPr>
    </w:p>
    <w:p w:rsidR="00850324" w:rsidRPr="00850324" w:rsidRDefault="00850324" w:rsidP="00850324">
      <w:pPr>
        <w:pStyle w:val="NoSpacing"/>
        <w:jc w:val="center"/>
        <w:rPr>
          <w:sz w:val="40"/>
          <w:szCs w:val="40"/>
          <w:lang w:val="lt-LT"/>
        </w:rPr>
      </w:pPr>
    </w:p>
    <w:p w:rsidR="00850324" w:rsidRPr="00850324" w:rsidRDefault="00850324" w:rsidP="00850324">
      <w:pPr>
        <w:pStyle w:val="NoSpacing"/>
        <w:jc w:val="center"/>
        <w:rPr>
          <w:sz w:val="24"/>
          <w:szCs w:val="24"/>
          <w:lang w:val="lt-LT"/>
        </w:rPr>
      </w:pPr>
      <w:r w:rsidRPr="00850324">
        <w:rPr>
          <w:sz w:val="24"/>
          <w:szCs w:val="24"/>
          <w:lang w:val="lt-LT"/>
        </w:rPr>
        <w:t>Nikodemas Žaliauskas</w:t>
      </w:r>
    </w:p>
    <w:p w:rsidR="00850324" w:rsidRPr="00850324" w:rsidRDefault="00850324" w:rsidP="00850324">
      <w:pPr>
        <w:pStyle w:val="NoSpacing"/>
        <w:jc w:val="center"/>
        <w:rPr>
          <w:sz w:val="24"/>
          <w:szCs w:val="24"/>
          <w:lang w:val="lt-LT"/>
        </w:rPr>
      </w:pPr>
      <w:r w:rsidRPr="00850324">
        <w:rPr>
          <w:sz w:val="24"/>
          <w:szCs w:val="24"/>
          <w:lang w:val="lt-LT"/>
        </w:rPr>
        <w:t>Vilniaus universitetas</w:t>
      </w:r>
    </w:p>
    <w:p w:rsidR="00850324" w:rsidRPr="00850324" w:rsidRDefault="00850324" w:rsidP="00850324">
      <w:pPr>
        <w:pStyle w:val="NoSpacing"/>
        <w:jc w:val="center"/>
        <w:rPr>
          <w:sz w:val="24"/>
          <w:szCs w:val="24"/>
          <w:lang w:val="lt-LT"/>
        </w:rPr>
      </w:pPr>
      <w:r w:rsidRPr="00850324">
        <w:rPr>
          <w:sz w:val="24"/>
          <w:szCs w:val="24"/>
          <w:lang w:val="lt-LT"/>
        </w:rPr>
        <w:t>Matematikos ir informatikos fakultetas</w:t>
      </w:r>
    </w:p>
    <w:p w:rsidR="00850324" w:rsidRDefault="00335C19" w:rsidP="00850324">
      <w:pPr>
        <w:pStyle w:val="NoSpacing"/>
        <w:jc w:val="center"/>
        <w:rPr>
          <w:sz w:val="24"/>
          <w:szCs w:val="24"/>
          <w:lang w:val="lt-LT"/>
        </w:rPr>
      </w:pPr>
      <w:r>
        <w:rPr>
          <w:sz w:val="24"/>
          <w:szCs w:val="24"/>
          <w:lang w:val="lt-LT"/>
        </w:rPr>
        <w:t>Gegužės 16</w:t>
      </w:r>
      <w:r w:rsidR="00850324" w:rsidRPr="00850324">
        <w:rPr>
          <w:sz w:val="24"/>
          <w:szCs w:val="24"/>
          <w:lang w:val="lt-LT"/>
        </w:rPr>
        <w:t xml:space="preserve"> d., 2016</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r>
        <w:rPr>
          <w:sz w:val="24"/>
          <w:szCs w:val="24"/>
          <w:lang w:val="lt-LT"/>
        </w:rPr>
        <w:t>Darbo vadovas: Andrius Grevys</w:t>
      </w: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806423" w:rsidRDefault="00806423" w:rsidP="00850324">
      <w:pPr>
        <w:pStyle w:val="NoSpacing"/>
        <w:jc w:val="center"/>
        <w:rPr>
          <w:sz w:val="24"/>
          <w:szCs w:val="24"/>
          <w:lang w:val="lt-LT"/>
        </w:rPr>
      </w:pPr>
    </w:p>
    <w:p w:rsidR="00F71536" w:rsidRDefault="00F71536" w:rsidP="00850324">
      <w:pPr>
        <w:pStyle w:val="NoSpacing"/>
        <w:jc w:val="center"/>
        <w:rPr>
          <w:lang w:val="lt-LT"/>
        </w:rPr>
      </w:pPr>
    </w:p>
    <w:p w:rsidR="00850324" w:rsidRPr="00334369" w:rsidRDefault="00C81D5F" w:rsidP="00850324">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lastRenderedPageBreak/>
        <w:t>Įvadas</w:t>
      </w:r>
    </w:p>
    <w:p w:rsidR="00C81D5F" w:rsidRPr="00334369" w:rsidRDefault="00C81D5F" w:rsidP="00850324">
      <w:pPr>
        <w:pStyle w:val="NoSpacing"/>
        <w:jc w:val="center"/>
        <w:rPr>
          <w:rFonts w:ascii="Times New Roman" w:hAnsi="Times New Roman" w:cs="Times New Roman"/>
          <w:sz w:val="24"/>
          <w:szCs w:val="24"/>
          <w:lang w:val="lt-LT"/>
        </w:rPr>
      </w:pPr>
    </w:p>
    <w:p w:rsidR="00EE2A62" w:rsidRPr="00334369" w:rsidRDefault="00EE2A62" w:rsidP="00E31365">
      <w:pPr>
        <w:pStyle w:val="NoSpacing"/>
        <w:jc w:val="both"/>
        <w:rPr>
          <w:rFonts w:ascii="Times New Roman" w:hAnsi="Times New Roman" w:cs="Times New Roman"/>
          <w:sz w:val="24"/>
          <w:szCs w:val="24"/>
          <w:lang w:val="lt-LT"/>
        </w:rPr>
      </w:pPr>
    </w:p>
    <w:p w:rsidR="004A480F" w:rsidRPr="00334369" w:rsidRDefault="00EE2A62" w:rsidP="00E31365">
      <w:pPr>
        <w:pStyle w:val="NoSpacing"/>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ab/>
        <w:t>Mąstymas – tai, ką evoliuciją kurė ir kuria toliau. Mąstymas – tai, ko nori technologijos.</w:t>
      </w:r>
      <w:r w:rsidR="004A480F" w:rsidRPr="00334369">
        <w:rPr>
          <w:rFonts w:ascii="Times New Roman" w:hAnsi="Times New Roman" w:cs="Times New Roman"/>
          <w:sz w:val="24"/>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334369">
        <w:rPr>
          <w:rFonts w:ascii="Times New Roman" w:hAnsi="Times New Roman" w:cs="Times New Roman"/>
          <w:sz w:val="24"/>
          <w:szCs w:val="24"/>
          <w:lang w:val="lt-LT"/>
        </w:rPr>
        <w:t>užtikrin</w:t>
      </w:r>
      <w:r w:rsidR="004A480F" w:rsidRPr="00334369">
        <w:rPr>
          <w:rFonts w:ascii="Times New Roman" w:hAnsi="Times New Roman" w:cs="Times New Roman"/>
          <w:sz w:val="24"/>
          <w:szCs w:val="24"/>
          <w:lang w:val="lt-LT"/>
        </w:rPr>
        <w:t>a saugumo spragas ar</w:t>
      </w:r>
      <w:r w:rsidR="003E28F0" w:rsidRPr="00334369">
        <w:rPr>
          <w:rFonts w:ascii="Times New Roman" w:hAnsi="Times New Roman" w:cs="Times New Roman"/>
          <w:sz w:val="24"/>
          <w:szCs w:val="24"/>
          <w:lang w:val="lt-LT"/>
        </w:rPr>
        <w:t xml:space="preserve"> nuspėja</w:t>
      </w:r>
      <w:r w:rsidR="004A480F" w:rsidRPr="00334369">
        <w:rPr>
          <w:rFonts w:ascii="Times New Roman" w:hAnsi="Times New Roman" w:cs="Times New Roman"/>
          <w:sz w:val="24"/>
          <w:szCs w:val="24"/>
          <w:lang w:val="lt-LT"/>
        </w:rPr>
        <w:t xml:space="preserve">, kaip pasikeis </w:t>
      </w:r>
      <w:r w:rsidR="00662204" w:rsidRPr="00334369">
        <w:rPr>
          <w:rFonts w:ascii="Times New Roman" w:hAnsi="Times New Roman" w:cs="Times New Roman"/>
          <w:sz w:val="24"/>
          <w:szCs w:val="24"/>
          <w:lang w:val="lt-LT"/>
        </w:rPr>
        <w:t>tam tikri ateities įvykiai</w:t>
      </w:r>
      <w:r w:rsidR="004A480F" w:rsidRPr="00334369">
        <w:rPr>
          <w:rFonts w:ascii="Times New Roman" w:hAnsi="Times New Roman" w:cs="Times New Roman"/>
          <w:sz w:val="24"/>
          <w:szCs w:val="24"/>
          <w:lang w:val="lt-LT"/>
        </w:rPr>
        <w:t>.</w:t>
      </w:r>
    </w:p>
    <w:p w:rsidR="004A480F" w:rsidRPr="00334369" w:rsidRDefault="004A480F" w:rsidP="00E31365">
      <w:pPr>
        <w:pStyle w:val="NoSpacing"/>
        <w:jc w:val="both"/>
        <w:rPr>
          <w:rFonts w:ascii="Times New Roman" w:hAnsi="Times New Roman" w:cs="Times New Roman"/>
          <w:sz w:val="24"/>
          <w:szCs w:val="24"/>
          <w:lang w:val="lt-LT"/>
        </w:rPr>
      </w:pPr>
    </w:p>
    <w:p w:rsidR="001C5E57" w:rsidRPr="00334369" w:rsidRDefault="004A480F" w:rsidP="00E31365">
      <w:pPr>
        <w:pStyle w:val="NoSpacing"/>
        <w:ind w:firstLine="720"/>
        <w:jc w:val="both"/>
        <w:rPr>
          <w:rFonts w:ascii="Times New Roman" w:hAnsi="Times New Roman" w:cs="Times New Roman"/>
          <w:sz w:val="24"/>
          <w:szCs w:val="24"/>
          <w:lang w:val="lt-LT"/>
        </w:rPr>
      </w:pPr>
      <w:r w:rsidRPr="00334369">
        <w:rPr>
          <w:rFonts w:ascii="Times New Roman" w:hAnsi="Times New Roman" w:cs="Times New Roman"/>
          <w:sz w:val="24"/>
          <w:szCs w:val="24"/>
          <w:lang w:val="lt-LT"/>
        </w:rPr>
        <w:t>Šiandien programos, kurios naudoja dirbtinius neuroninius tinklus</w:t>
      </w:r>
      <w:r w:rsidR="00C25EE8" w:rsidRPr="00334369">
        <w:rPr>
          <w:rFonts w:ascii="Times New Roman" w:hAnsi="Times New Roman" w:cs="Times New Roman"/>
          <w:sz w:val="24"/>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334369">
        <w:rPr>
          <w:rFonts w:ascii="Times New Roman" w:hAnsi="Times New Roman" w:cs="Times New Roman"/>
          <w:sz w:val="24"/>
          <w:szCs w:val="24"/>
          <w:lang w:val="lt-LT"/>
        </w:rPr>
        <w:t xml:space="preserve">nginius, nuo pašalinių </w:t>
      </w:r>
      <w:r w:rsidRPr="00334369">
        <w:rPr>
          <w:rFonts w:ascii="Times New Roman" w:hAnsi="Times New Roman" w:cs="Times New Roman"/>
          <w:sz w:val="24"/>
          <w:szCs w:val="24"/>
          <w:lang w:val="lt-LT"/>
        </w:rPr>
        <w:t>asmenų</w:t>
      </w:r>
      <w:r w:rsidR="00B86A24" w:rsidRPr="00334369">
        <w:rPr>
          <w:rFonts w:ascii="Times New Roman" w:hAnsi="Times New Roman" w:cs="Times New Roman"/>
          <w:sz w:val="24"/>
          <w:szCs w:val="24"/>
          <w:lang w:val="lt-LT"/>
        </w:rPr>
        <w:t>.  Taip pat</w:t>
      </w:r>
      <w:r w:rsidR="00DA5121" w:rsidRPr="00334369">
        <w:rPr>
          <w:rFonts w:ascii="Times New Roman" w:hAnsi="Times New Roman" w:cs="Times New Roman"/>
          <w:sz w:val="24"/>
          <w:szCs w:val="24"/>
          <w:lang w:val="lt-LT"/>
        </w:rPr>
        <w:t xml:space="preserve">, naršydami internete, </w:t>
      </w:r>
      <w:r w:rsidR="00B86A24" w:rsidRPr="00334369">
        <w:rPr>
          <w:rFonts w:ascii="Times New Roman" w:hAnsi="Times New Roman" w:cs="Times New Roman"/>
          <w:sz w:val="24"/>
          <w:szCs w:val="24"/>
          <w:lang w:val="lt-LT"/>
        </w:rPr>
        <w:t xml:space="preserve"> g</w:t>
      </w:r>
      <w:r w:rsidR="00C25EE8" w:rsidRPr="00334369">
        <w:rPr>
          <w:rFonts w:ascii="Times New Roman" w:hAnsi="Times New Roman" w:cs="Times New Roman"/>
          <w:sz w:val="24"/>
          <w:szCs w:val="24"/>
          <w:lang w:val="lt-LT"/>
        </w:rPr>
        <w:t xml:space="preserve">alime </w:t>
      </w:r>
      <w:r w:rsidR="00B86A24" w:rsidRPr="00334369">
        <w:rPr>
          <w:rFonts w:ascii="Times New Roman" w:hAnsi="Times New Roman" w:cs="Times New Roman"/>
          <w:sz w:val="24"/>
          <w:szCs w:val="24"/>
          <w:lang w:val="lt-LT"/>
        </w:rPr>
        <w:t>rasti straipsnių</w:t>
      </w:r>
      <w:r w:rsidR="00DA5121" w:rsidRPr="00334369">
        <w:rPr>
          <w:rFonts w:ascii="Times New Roman" w:hAnsi="Times New Roman" w:cs="Times New Roman"/>
          <w:sz w:val="24"/>
          <w:szCs w:val="24"/>
          <w:lang w:val="lt-LT"/>
        </w:rPr>
        <w:t xml:space="preserve">, </w:t>
      </w:r>
      <w:r w:rsidR="00C25EE8" w:rsidRPr="00334369">
        <w:rPr>
          <w:rFonts w:ascii="Times New Roman" w:hAnsi="Times New Roman" w:cs="Times New Roman"/>
          <w:sz w:val="24"/>
          <w:szCs w:val="24"/>
          <w:lang w:val="lt-LT"/>
        </w:rPr>
        <w:t>kaip stambios įmonės „Google“ ar „Tesla</w:t>
      </w:r>
      <w:r w:rsidRPr="00334369">
        <w:rPr>
          <w:rFonts w:ascii="Times New Roman" w:hAnsi="Times New Roman" w:cs="Times New Roman"/>
          <w:sz w:val="24"/>
          <w:szCs w:val="24"/>
          <w:lang w:val="lt-LT"/>
        </w:rPr>
        <w:t>“ kuria automobilius, kurių ner</w:t>
      </w:r>
      <w:r w:rsidR="00C25EE8" w:rsidRPr="00334369">
        <w:rPr>
          <w:rFonts w:ascii="Times New Roman" w:hAnsi="Times New Roman" w:cs="Times New Roman"/>
          <w:sz w:val="24"/>
          <w:szCs w:val="24"/>
          <w:lang w:val="lt-LT"/>
        </w:rPr>
        <w:t>e</w:t>
      </w:r>
      <w:r w:rsidRPr="00334369">
        <w:rPr>
          <w:rFonts w:ascii="Times New Roman" w:hAnsi="Times New Roman" w:cs="Times New Roman"/>
          <w:sz w:val="24"/>
          <w:szCs w:val="24"/>
          <w:lang w:val="lt-LT"/>
        </w:rPr>
        <w:t>i</w:t>
      </w:r>
      <w:r w:rsidR="00C25EE8" w:rsidRPr="00334369">
        <w:rPr>
          <w:rFonts w:ascii="Times New Roman" w:hAnsi="Times New Roman" w:cs="Times New Roman"/>
          <w:sz w:val="24"/>
          <w:szCs w:val="24"/>
          <w:lang w:val="lt-LT"/>
        </w:rPr>
        <w:t xml:space="preserve">kia vairuoti. Tai galėtų padėti </w:t>
      </w:r>
      <w:r w:rsidR="00B86A24" w:rsidRPr="00334369">
        <w:rPr>
          <w:rFonts w:ascii="Times New Roman" w:hAnsi="Times New Roman" w:cs="Times New Roman"/>
          <w:sz w:val="24"/>
          <w:szCs w:val="24"/>
          <w:lang w:val="lt-LT"/>
        </w:rPr>
        <w:t>neįgaliesiems</w:t>
      </w:r>
      <w:r w:rsidR="00C25EE8" w:rsidRPr="00334369">
        <w:rPr>
          <w:rFonts w:ascii="Times New Roman" w:hAnsi="Times New Roman" w:cs="Times New Roman"/>
          <w:sz w:val="24"/>
          <w:szCs w:val="24"/>
          <w:lang w:val="lt-LT"/>
        </w:rPr>
        <w:t xml:space="preserve"> keliauti asmeniniu trasportu. </w:t>
      </w:r>
    </w:p>
    <w:p w:rsidR="004A480F" w:rsidRPr="00334369" w:rsidRDefault="004A480F" w:rsidP="00E31365">
      <w:pPr>
        <w:pStyle w:val="NoSpacing"/>
        <w:ind w:firstLine="720"/>
        <w:jc w:val="both"/>
        <w:rPr>
          <w:rFonts w:ascii="Times New Roman" w:hAnsi="Times New Roman" w:cs="Times New Roman"/>
          <w:sz w:val="24"/>
          <w:szCs w:val="24"/>
          <w:lang w:val="lt-LT"/>
        </w:rPr>
      </w:pPr>
    </w:p>
    <w:p w:rsidR="00B86A24" w:rsidRPr="00334369" w:rsidRDefault="00C25EE8"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Nors šios programos tobulėja kasdieną, tačiau jos nėra </w:t>
      </w:r>
      <w:r w:rsidR="004A480F" w:rsidRPr="00334369">
        <w:rPr>
          <w:rFonts w:ascii="Times New Roman" w:hAnsi="Times New Roman" w:cs="Times New Roman"/>
          <w:sz w:val="24"/>
          <w:szCs w:val="24"/>
        </w:rPr>
        <w:t>idealios</w:t>
      </w:r>
      <w:r w:rsidRPr="00334369">
        <w:rPr>
          <w:rFonts w:ascii="Times New Roman" w:hAnsi="Times New Roman" w:cs="Times New Roman"/>
          <w:sz w:val="24"/>
          <w:szCs w:val="24"/>
        </w:rPr>
        <w:t>. Programos daro klaidas</w:t>
      </w:r>
      <w:r w:rsidR="00993B30" w:rsidRPr="00334369">
        <w:rPr>
          <w:rFonts w:ascii="Times New Roman" w:hAnsi="Times New Roman" w:cs="Times New Roman"/>
          <w:sz w:val="24"/>
          <w:szCs w:val="24"/>
        </w:rPr>
        <w:t xml:space="preserve"> </w:t>
      </w:r>
      <w:r w:rsidRPr="00334369">
        <w:rPr>
          <w:rFonts w:ascii="Times New Roman" w:hAnsi="Times New Roman" w:cs="Times New Roman"/>
          <w:sz w:val="24"/>
          <w:szCs w:val="24"/>
        </w:rPr>
        <w:t xml:space="preserve">ir </w:t>
      </w:r>
      <w:r w:rsidR="00B86A24" w:rsidRPr="00334369">
        <w:rPr>
          <w:rFonts w:ascii="Times New Roman" w:hAnsi="Times New Roman" w:cs="Times New Roman"/>
          <w:sz w:val="24"/>
          <w:szCs w:val="24"/>
        </w:rPr>
        <w:t>tokiais</w:t>
      </w:r>
      <w:r w:rsidR="003E28F0" w:rsidRPr="00334369">
        <w:rPr>
          <w:rFonts w:ascii="Times New Roman" w:hAnsi="Times New Roman" w:cs="Times New Roman"/>
          <w:sz w:val="24"/>
          <w:szCs w:val="24"/>
        </w:rPr>
        <w:t xml:space="preserve"> atvejais</w:t>
      </w:r>
      <w:r w:rsidRPr="00334369">
        <w:rPr>
          <w:rFonts w:ascii="Times New Roman" w:hAnsi="Times New Roman" w:cs="Times New Roman"/>
          <w:sz w:val="24"/>
          <w:szCs w:val="24"/>
        </w:rPr>
        <w:t xml:space="preserve"> jos gali sukelti žalos, pavyzdžiui automobilis</w:t>
      </w:r>
      <w:r w:rsidR="00993B30" w:rsidRPr="00334369">
        <w:rPr>
          <w:rFonts w:ascii="Times New Roman" w:hAnsi="Times New Roman" w:cs="Times New Roman"/>
          <w:sz w:val="24"/>
          <w:szCs w:val="24"/>
        </w:rPr>
        <w:t>,</w:t>
      </w:r>
      <w:r w:rsidRPr="00334369">
        <w:rPr>
          <w:rFonts w:ascii="Times New Roman" w:hAnsi="Times New Roman" w:cs="Times New Roman"/>
          <w:sz w:val="24"/>
          <w:szCs w:val="24"/>
        </w:rPr>
        <w:t xml:space="preserve"> kurio nereikia vairuoti gali padaryti avariją</w:t>
      </w:r>
      <w:r w:rsidR="00993B30" w:rsidRPr="00334369">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334369">
        <w:rPr>
          <w:rFonts w:ascii="Times New Roman" w:hAnsi="Times New Roman" w:cs="Times New Roman"/>
          <w:sz w:val="24"/>
          <w:szCs w:val="24"/>
        </w:rPr>
        <w:t xml:space="preserve">net </w:t>
      </w:r>
      <w:r w:rsidR="00993B30" w:rsidRPr="00334369">
        <w:rPr>
          <w:rFonts w:ascii="Times New Roman" w:hAnsi="Times New Roman" w:cs="Times New Roman"/>
          <w:sz w:val="24"/>
          <w:szCs w:val="24"/>
        </w:rPr>
        <w:t xml:space="preserve">minimalus triukšmas. </w:t>
      </w:r>
    </w:p>
    <w:p w:rsidR="008A3C6A" w:rsidRPr="00334369" w:rsidRDefault="00993B30" w:rsidP="00E31365">
      <w:pPr>
        <w:ind w:firstLine="720"/>
        <w:jc w:val="both"/>
        <w:rPr>
          <w:rFonts w:ascii="Times New Roman" w:hAnsi="Times New Roman" w:cs="Times New Roman"/>
          <w:sz w:val="24"/>
          <w:szCs w:val="24"/>
        </w:rPr>
      </w:pPr>
      <w:r w:rsidRPr="00334369">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334369">
        <w:rPr>
          <w:rFonts w:ascii="Times New Roman" w:hAnsi="Times New Roman" w:cs="Times New Roman"/>
          <w:sz w:val="24"/>
          <w:szCs w:val="24"/>
        </w:rPr>
        <w:t xml:space="preserve">ginį, kai asmuo yra užkimęs? </w:t>
      </w:r>
    </w:p>
    <w:p w:rsidR="00F95733" w:rsidRPr="00334369" w:rsidRDefault="008A3C6A" w:rsidP="00F71536">
      <w:pPr>
        <w:ind w:firstLine="720"/>
        <w:jc w:val="both"/>
        <w:rPr>
          <w:rFonts w:ascii="Times New Roman" w:hAnsi="Times New Roman" w:cs="Times New Roman"/>
          <w:sz w:val="24"/>
          <w:szCs w:val="24"/>
        </w:rPr>
      </w:pPr>
      <w:r w:rsidRPr="00334369">
        <w:rPr>
          <w:rFonts w:ascii="Times New Roman" w:hAnsi="Times New Roman" w:cs="Times New Roman"/>
          <w:sz w:val="24"/>
          <w:szCs w:val="24"/>
        </w:rPr>
        <w:t xml:space="preserve">Šio darbo tikslas yra išsiaiškinti, </w:t>
      </w:r>
      <w:r w:rsidR="00B86A24" w:rsidRPr="00334369">
        <w:rPr>
          <w:rFonts w:ascii="Times New Roman" w:hAnsi="Times New Roman" w:cs="Times New Roman"/>
          <w:sz w:val="24"/>
          <w:szCs w:val="24"/>
        </w:rPr>
        <w:t xml:space="preserve">kas ir </w:t>
      </w:r>
      <w:r w:rsidRPr="00334369">
        <w:rPr>
          <w:rFonts w:ascii="Times New Roman" w:hAnsi="Times New Roman" w:cs="Times New Roman"/>
          <w:sz w:val="24"/>
          <w:szCs w:val="24"/>
        </w:rPr>
        <w:t>kaip yra kuriami</w:t>
      </w:r>
      <w:r w:rsidR="00570280" w:rsidRPr="00334369">
        <w:rPr>
          <w:rFonts w:ascii="Times New Roman" w:hAnsi="Times New Roman" w:cs="Times New Roman"/>
          <w:sz w:val="24"/>
          <w:szCs w:val="24"/>
        </w:rPr>
        <w:t xml:space="preserve"> dirbtiniai neuronai</w:t>
      </w:r>
      <w:r w:rsidRPr="00334369">
        <w:rPr>
          <w:rFonts w:ascii="Times New Roman" w:hAnsi="Times New Roman" w:cs="Times New Roman"/>
          <w:sz w:val="24"/>
          <w:szCs w:val="24"/>
        </w:rPr>
        <w:t>, kai</w:t>
      </w:r>
      <w:r w:rsidR="00B86A24" w:rsidRPr="00334369">
        <w:rPr>
          <w:rFonts w:ascii="Times New Roman" w:hAnsi="Times New Roman" w:cs="Times New Roman"/>
          <w:sz w:val="24"/>
          <w:szCs w:val="24"/>
        </w:rPr>
        <w:t xml:space="preserve">p juos panaudoti, kuriant gilų neuroninį tinklą, kaip atpažinti žmogaus balsą. Taip pat išsiaiškinti kokių yra balso atpažinimo </w:t>
      </w:r>
      <w:r w:rsidR="00570280" w:rsidRPr="00334369">
        <w:rPr>
          <w:rFonts w:ascii="Times New Roman" w:hAnsi="Times New Roman" w:cs="Times New Roman"/>
          <w:sz w:val="24"/>
          <w:szCs w:val="24"/>
        </w:rPr>
        <w:t xml:space="preserve">sistemų </w:t>
      </w:r>
      <w:r w:rsidR="00B86A24" w:rsidRPr="00334369">
        <w:rPr>
          <w:rFonts w:ascii="Times New Roman" w:hAnsi="Times New Roman" w:cs="Times New Roman"/>
          <w:sz w:val="24"/>
          <w:szCs w:val="24"/>
        </w:rPr>
        <w:t>architektūrų</w:t>
      </w:r>
      <w:r w:rsidR="00570280" w:rsidRPr="00334369">
        <w:rPr>
          <w:rFonts w:ascii="Times New Roman" w:hAnsi="Times New Roman" w:cs="Times New Roman"/>
          <w:sz w:val="24"/>
          <w:szCs w:val="24"/>
        </w:rPr>
        <w:t>, jas aptarti ir</w:t>
      </w:r>
      <w:r w:rsidR="00B86A24" w:rsidRPr="00334369">
        <w:rPr>
          <w:rFonts w:ascii="Times New Roman" w:hAnsi="Times New Roman" w:cs="Times New Roman"/>
          <w:sz w:val="24"/>
          <w:szCs w:val="24"/>
        </w:rPr>
        <w:t xml:space="preserve"> palyginti.</w:t>
      </w:r>
    </w:p>
    <w:p w:rsidR="00F95733" w:rsidRPr="00334369" w:rsidRDefault="00F95733" w:rsidP="00E31365">
      <w:pPr>
        <w:ind w:firstLine="720"/>
        <w:jc w:val="both"/>
        <w:rPr>
          <w:rFonts w:ascii="Times New Roman" w:hAnsi="Times New Roman" w:cs="Times New Roman"/>
          <w:sz w:val="24"/>
          <w:szCs w:val="24"/>
        </w:rPr>
      </w:pPr>
    </w:p>
    <w:p w:rsidR="00F95733" w:rsidRPr="00334369" w:rsidRDefault="005F4BA8" w:rsidP="005F4BA8">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w:t>
      </w:r>
    </w:p>
    <w:p w:rsidR="005F4BA8" w:rsidRPr="00334369" w:rsidRDefault="005F4BA8" w:rsidP="005F4BA8">
      <w:pPr>
        <w:pStyle w:val="NoSpacing"/>
        <w:jc w:val="center"/>
        <w:rPr>
          <w:rFonts w:ascii="Times New Roman" w:hAnsi="Times New Roman" w:cs="Times New Roman"/>
          <w:sz w:val="24"/>
          <w:szCs w:val="24"/>
          <w:lang w:val="lt-LT"/>
        </w:rPr>
      </w:pP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(angl. Artificial Intelligence, akronimas - AI) – tai mašina ar programinė įranga, kuri geba mokytis</w:t>
      </w:r>
      <w:r w:rsidR="00BC0622" w:rsidRPr="00334369">
        <w:rPr>
          <w:rFonts w:ascii="Times New Roman" w:hAnsi="Times New Roman" w:cs="Times New Roman"/>
          <w:sz w:val="24"/>
          <w:szCs w:val="24"/>
          <w:lang w:val="lt-LT"/>
        </w:rPr>
        <w:t xml:space="preserve"> pati, be žmogaus įsikišimo</w:t>
      </w:r>
      <w:r w:rsidRPr="00334369">
        <w:rPr>
          <w:rFonts w:ascii="Times New Roman" w:hAnsi="Times New Roman" w:cs="Times New Roman"/>
          <w:sz w:val="24"/>
          <w:szCs w:val="24"/>
          <w:lang w:val="lt-LT"/>
        </w:rPr>
        <w:t xml:space="preserve"> iš duotų duomenų. </w:t>
      </w:r>
    </w:p>
    <w:p w:rsidR="005F4BA8" w:rsidRPr="00334369" w:rsidRDefault="005F4BA8" w:rsidP="005F4BA8">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yra kuriamas, kad programa ar mašina galėtų:</w:t>
      </w:r>
    </w:p>
    <w:p w:rsidR="005F4BA8"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Atpažinti</w:t>
      </w:r>
      <w:r w:rsidR="005F4BA8" w:rsidRPr="00334369">
        <w:rPr>
          <w:rFonts w:ascii="Times New Roman" w:hAnsi="Times New Roman" w:cs="Times New Roman"/>
          <w:sz w:val="24"/>
          <w:szCs w:val="24"/>
          <w:lang w:val="lt-LT"/>
        </w:rPr>
        <w:t xml:space="preserve"> objektus, pvz.: nuotraukos, balsas, tekstas</w:t>
      </w:r>
      <w:r w:rsidRPr="00334369">
        <w:rPr>
          <w:rFonts w:ascii="Times New Roman" w:hAnsi="Times New Roman" w:cs="Times New Roman"/>
          <w:sz w:val="24"/>
          <w:szCs w:val="24"/>
          <w:lang w:val="lt-LT"/>
        </w:rPr>
        <w:t xml:space="preserve"> ir t.t..</w:t>
      </w:r>
    </w:p>
    <w:p w:rsidR="00BC0622" w:rsidRPr="00334369" w:rsidRDefault="00BC0622" w:rsidP="005F4BA8">
      <w:pPr>
        <w:pStyle w:val="NoSpacing"/>
        <w:numPr>
          <w:ilvl w:val="0"/>
          <w:numId w:val="4"/>
        </w:numPr>
        <w:rPr>
          <w:rFonts w:ascii="Times New Roman" w:hAnsi="Times New Roman" w:cs="Times New Roman"/>
          <w:sz w:val="24"/>
          <w:szCs w:val="24"/>
          <w:lang w:val="lt-LT"/>
        </w:rPr>
      </w:pPr>
      <w:r w:rsidRPr="00334369">
        <w:rPr>
          <w:rFonts w:ascii="Times New Roman" w:hAnsi="Times New Roman" w:cs="Times New Roman"/>
          <w:sz w:val="24"/>
          <w:szCs w:val="24"/>
          <w:lang w:val="lt-LT"/>
        </w:rPr>
        <w:t>Progozuoti įvykius, pvz.: meterologiniai, rinkos spėjimai ir t.t..</w:t>
      </w:r>
    </w:p>
    <w:p w:rsidR="00BC0622" w:rsidRPr="00334369" w:rsidRDefault="00BC0622" w:rsidP="00BC0622">
      <w:pPr>
        <w:pStyle w:val="NoSpacing"/>
        <w:ind w:left="1440"/>
        <w:rPr>
          <w:rFonts w:ascii="Times New Roman" w:hAnsi="Times New Roman" w:cs="Times New Roman"/>
          <w:sz w:val="24"/>
          <w:szCs w:val="24"/>
          <w:lang w:val="lt-LT"/>
        </w:rPr>
      </w:pPr>
    </w:p>
    <w:p w:rsidR="00BC0622" w:rsidRPr="00334369" w:rsidRDefault="00FF53B3" w:rsidP="00FF53B3">
      <w:pPr>
        <w:pStyle w:val="NoSpacing"/>
        <w:ind w:firstLine="810"/>
        <w:rPr>
          <w:rFonts w:ascii="Times New Roman" w:hAnsi="Times New Roman" w:cs="Times New Roman"/>
          <w:sz w:val="24"/>
          <w:szCs w:val="24"/>
          <w:lang w:val="lt-LT"/>
        </w:rPr>
      </w:pPr>
      <w:r w:rsidRPr="00334369">
        <w:rPr>
          <w:rFonts w:ascii="Times New Roman" w:hAnsi="Times New Roman" w:cs="Times New Roman"/>
          <w:sz w:val="24"/>
          <w:szCs w:val="24"/>
          <w:lang w:val="lt-LT"/>
        </w:rPr>
        <w:t>Dirbtinis intelektas aprepia labia daug, tad jis turi savo atšakas, tokias kaip, regėjimas, kalba, sistemos mokymasis ir t.t.</w:t>
      </w:r>
    </w:p>
    <w:p w:rsidR="00FF53B3" w:rsidRPr="00334369" w:rsidRDefault="00FF53B3" w:rsidP="00FF53B3">
      <w:pPr>
        <w:pStyle w:val="NoSpacing"/>
        <w:ind w:firstLine="810"/>
        <w:rPr>
          <w:rFonts w:ascii="Times New Roman" w:hAnsi="Times New Roman" w:cs="Times New Roman"/>
          <w:sz w:val="24"/>
          <w:szCs w:val="24"/>
          <w:lang w:val="lt-LT"/>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Sistemos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FF53B3">
      <w:pPr>
        <w:pStyle w:val="NoSpacing"/>
        <w:ind w:firstLine="720"/>
        <w:rPr>
          <w:rFonts w:ascii="Times New Roman" w:hAnsi="Times New Roman" w:cs="Times New Roman"/>
          <w:sz w:val="24"/>
          <w:szCs w:val="24"/>
        </w:rPr>
      </w:pPr>
      <w:r w:rsidRPr="00334369">
        <w:rPr>
          <w:rFonts w:ascii="Times New Roman" w:hAnsi="Times New Roman" w:cs="Times New Roman"/>
          <w:sz w:val="24"/>
          <w:szCs w:val="24"/>
          <w:lang w:val="lt-LT"/>
        </w:rPr>
        <w:t xml:space="preserve">Sistemos mokymasis (angl. Machine Learning) – tai dirbtinio intelekto polaukis, kurį </w:t>
      </w:r>
      <w:r w:rsidRPr="00334369">
        <w:rPr>
          <w:rFonts w:ascii="Times New Roman" w:hAnsi="Times New Roman" w:cs="Times New Roman"/>
          <w:sz w:val="24"/>
          <w:szCs w:val="24"/>
        </w:rPr>
        <w:t>1959 m.</w:t>
      </w:r>
      <w:r w:rsidRPr="00334369">
        <w:rPr>
          <w:rFonts w:ascii="Times New Roman" w:hAnsi="Times New Roman" w:cs="Times New Roman"/>
          <w:sz w:val="24"/>
          <w:szCs w:val="24"/>
          <w:lang w:val="lt-LT"/>
        </w:rPr>
        <w:t xml:space="preserve"> Artūras Samuelis apibūdino taip: „Tai studijų kryptis, kuri suteikia kompiuteriui galimybę mokytis pačiam, be tolimesnio programavimo“.</w:t>
      </w:r>
      <w:r w:rsidRPr="00334369">
        <w:rPr>
          <w:rFonts w:ascii="Times New Roman" w:hAnsi="Times New Roman" w:cs="Times New Roman"/>
          <w:sz w:val="24"/>
          <w:szCs w:val="24"/>
        </w:rPr>
        <w:t xml:space="preserve"> </w:t>
      </w: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71536" w:rsidRPr="00334369" w:rsidRDefault="00F71536" w:rsidP="00FF53B3">
      <w:pPr>
        <w:pStyle w:val="NoSpacing"/>
        <w:ind w:firstLine="720"/>
        <w:rPr>
          <w:rFonts w:ascii="Times New Roman" w:hAnsi="Times New Roman" w:cs="Times New Roman"/>
          <w:sz w:val="24"/>
          <w:szCs w:val="24"/>
        </w:rPr>
      </w:pPr>
    </w:p>
    <w:p w:rsidR="00FF53B3" w:rsidRPr="00334369" w:rsidRDefault="00FF53B3" w:rsidP="00FF53B3">
      <w:pPr>
        <w:pStyle w:val="NoSpacing"/>
        <w:ind w:firstLine="720"/>
        <w:rPr>
          <w:rFonts w:ascii="Times New Roman" w:hAnsi="Times New Roman" w:cs="Times New Roman"/>
          <w:sz w:val="24"/>
          <w:szCs w:val="24"/>
        </w:rPr>
      </w:pPr>
    </w:p>
    <w:p w:rsidR="00FF53B3" w:rsidRPr="00334369" w:rsidRDefault="00FF53B3" w:rsidP="00FF53B3">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Gilus mokymasis</w:t>
      </w:r>
    </w:p>
    <w:p w:rsidR="00FF53B3" w:rsidRPr="00334369" w:rsidRDefault="00FF53B3" w:rsidP="00FF53B3">
      <w:pPr>
        <w:pStyle w:val="NoSpacing"/>
        <w:jc w:val="center"/>
        <w:rPr>
          <w:rFonts w:ascii="Times New Roman" w:hAnsi="Times New Roman" w:cs="Times New Roman"/>
          <w:sz w:val="24"/>
          <w:szCs w:val="24"/>
          <w:lang w:val="lt-LT"/>
        </w:rPr>
      </w:pPr>
    </w:p>
    <w:p w:rsidR="00FF53B3" w:rsidRPr="00334369" w:rsidRDefault="00FF53B3"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Gilus mokymasis (angl. Deep Learning) – tai sistemos mokymosi atšaka, kuri remiasi algoritmais, kurie </w:t>
      </w:r>
      <w:r w:rsidR="00681613" w:rsidRPr="00334369">
        <w:rPr>
          <w:rFonts w:ascii="Times New Roman" w:hAnsi="Times New Roman" w:cs="Times New Roman"/>
          <w:sz w:val="24"/>
          <w:szCs w:val="24"/>
          <w:lang w:val="lt-LT"/>
        </w:rPr>
        <w:t>bando modeliuoti aukšto lygio abstrakcijas, iš duotų duomenų, naudodami daugiasluoksinškumą. Daugybė gilaus mokymosi archiektūrų naudoja dirbtinius neuronus, kurie yra sukurti remiantis žmogaus ar gyvūno neuronų modeliu ir iš jų yra formuojami dirbtiniai neuroniai tinklai.</w:t>
      </w:r>
    </w:p>
    <w:p w:rsidR="00681613" w:rsidRPr="00334369" w:rsidRDefault="00681613" w:rsidP="00681613">
      <w:pPr>
        <w:pStyle w:val="NoSpacing"/>
        <w:ind w:firstLine="720"/>
        <w:rPr>
          <w:rFonts w:ascii="Times New Roman" w:hAnsi="Times New Roman" w:cs="Times New Roman"/>
          <w:sz w:val="24"/>
          <w:szCs w:val="24"/>
          <w:lang w:val="lt-LT"/>
        </w:rPr>
      </w:pPr>
    </w:p>
    <w:p w:rsidR="00A52A09" w:rsidRPr="00334369" w:rsidRDefault="00A52A09" w:rsidP="00681613">
      <w:pPr>
        <w:pStyle w:val="NoSpacing"/>
        <w:ind w:firstLine="720"/>
        <w:rPr>
          <w:rFonts w:ascii="Times New Roman" w:hAnsi="Times New Roman" w:cs="Times New Roman"/>
          <w:sz w:val="24"/>
          <w:szCs w:val="24"/>
          <w:lang w:val="lt-LT"/>
        </w:rPr>
      </w:pPr>
      <w:r w:rsidRPr="00334369">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4619D8DE" wp14:editId="68A18ED8">
                <wp:simplePos x="0" y="0"/>
                <wp:positionH relativeFrom="margin">
                  <wp:align>center</wp:align>
                </wp:positionH>
                <wp:positionV relativeFrom="paragraph">
                  <wp:posOffset>22667</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A52A09" w:rsidRPr="00A52A09" w:rsidRDefault="00A52A09"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A52A09" w:rsidRDefault="00A52A09"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A52A09" w:rsidRDefault="00A52A09"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A52A09" w:rsidRDefault="008B27E2"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619D8DE" id="Group 16" o:spid="_x0000_s1026" style="position:absolute;left:0;text-align:left;margin-left:0;margin-top:1.8pt;width:247.6pt;height:66.6pt;z-index:25165926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A52A09" w:rsidRPr="00A52A09" w:rsidRDefault="00A52A09"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A52A09" w:rsidRDefault="00A52A09"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A52A09" w:rsidRDefault="00A52A09"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A52A09" w:rsidRDefault="008B27E2" w:rsidP="00A52A09">
                        <w:r>
                          <w:t>Rezultatas</w:t>
                        </w:r>
                      </w:p>
                    </w:txbxContent>
                  </v:textbox>
                </v:shape>
                <w10:wrap anchorx="margin"/>
              </v:group>
            </w:pict>
          </mc:Fallback>
        </mc:AlternateContent>
      </w:r>
    </w:p>
    <w:p w:rsidR="00A52A09" w:rsidRPr="00334369" w:rsidRDefault="00A52A09" w:rsidP="00FF53B3">
      <w:pPr>
        <w:pStyle w:val="NoSpacing"/>
        <w:jc w:val="center"/>
        <w:rPr>
          <w:rFonts w:ascii="Times New Roman" w:hAnsi="Times New Roman" w:cs="Times New Roman"/>
          <w:sz w:val="24"/>
          <w:szCs w:val="24"/>
        </w:rPr>
      </w:pPr>
      <w:r w:rsidRPr="00334369">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2859B08" wp14:editId="6A995633">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2E4560">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859B08" id="Text Box 17" o:spid="_x0000_s1039" type="#_x0000_t202" style="position:absolute;left:0;text-align:left;margin-left:0;margin-top:58.5pt;width:247.6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A52A09" w:rsidRPr="0091635D" w:rsidRDefault="00A52A09" w:rsidP="00A52A09">
                      <w:pPr>
                        <w:pStyle w:val="Caption"/>
                        <w:jc w:val="center"/>
                        <w:rPr>
                          <w:noProof/>
                        </w:rPr>
                      </w:pPr>
                      <w:r>
                        <w:t xml:space="preserve">pav. </w:t>
                      </w:r>
                      <w:r>
                        <w:fldChar w:fldCharType="begin"/>
                      </w:r>
                      <w:r>
                        <w:instrText xml:space="preserve"> SEQ pav. \* ARABIC </w:instrText>
                      </w:r>
                      <w:r>
                        <w:fldChar w:fldCharType="separate"/>
                      </w:r>
                      <w:r w:rsidR="002E4560">
                        <w:rPr>
                          <w:noProof/>
                        </w:rPr>
                        <w:t>1</w:t>
                      </w:r>
                      <w:r>
                        <w:fldChar w:fldCharType="end"/>
                      </w:r>
                      <w:r>
                        <w:t xml:space="preserve"> Dirbtinis neuronas</w:t>
                      </w:r>
                    </w:p>
                  </w:txbxContent>
                </v:textbox>
                <w10:wrap anchorx="margin"/>
              </v:shape>
            </w:pict>
          </mc:Fallback>
        </mc:AlternateContent>
      </w:r>
    </w:p>
    <w:p w:rsidR="00A52A09" w:rsidRPr="00334369" w:rsidRDefault="00A52A09" w:rsidP="00A52A09">
      <w:pPr>
        <w:rPr>
          <w:rFonts w:ascii="Times New Roman" w:hAnsi="Times New Roman" w:cs="Times New Roman"/>
          <w:sz w:val="24"/>
          <w:szCs w:val="24"/>
          <w:lang w:val="en-US"/>
        </w:rPr>
      </w:pPr>
    </w:p>
    <w:p w:rsidR="00FF53B3" w:rsidRPr="00334369" w:rsidRDefault="00FF53B3" w:rsidP="00A52A09">
      <w:pPr>
        <w:jc w:val="right"/>
        <w:rPr>
          <w:rFonts w:ascii="Times New Roman" w:hAnsi="Times New Roman" w:cs="Times New Roman"/>
          <w:sz w:val="24"/>
          <w:szCs w:val="24"/>
          <w:lang w:val="en-US"/>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FF0063" w:rsidRPr="00334369" w:rsidRDefault="00FF0063" w:rsidP="00117AD2">
      <w:pPr>
        <w:pStyle w:val="NoSpacing"/>
        <w:rPr>
          <w:rFonts w:ascii="Times New Roman" w:hAnsi="Times New Roman" w:cs="Times New Roman"/>
          <w:sz w:val="24"/>
          <w:szCs w:val="24"/>
        </w:rPr>
      </w:pPr>
    </w:p>
    <w:p w:rsidR="00117AD2" w:rsidRPr="00334369" w:rsidRDefault="00A52A09" w:rsidP="00117AD2">
      <w:pPr>
        <w:pStyle w:val="NoSpacing"/>
        <w:rPr>
          <w:rFonts w:ascii="Times New Roman" w:hAnsi="Times New Roman" w:cs="Times New Roman"/>
          <w:sz w:val="24"/>
          <w:szCs w:val="24"/>
          <w:lang w:val="lt-LT"/>
        </w:rPr>
      </w:pPr>
      <w:r w:rsidRPr="00334369">
        <w:rPr>
          <w:rFonts w:ascii="Times New Roman" w:hAnsi="Times New Roman" w:cs="Times New Roman"/>
          <w:sz w:val="24"/>
          <w:szCs w:val="24"/>
          <w:lang w:val="lt-LT"/>
        </w:rPr>
        <w:t>Pirmame paveiksle yra pavaiz</w:t>
      </w:r>
      <w:r w:rsidR="008B27E2" w:rsidRPr="00334369">
        <w:rPr>
          <w:rFonts w:ascii="Times New Roman" w:hAnsi="Times New Roman" w:cs="Times New Roman"/>
          <w:sz w:val="24"/>
          <w:szCs w:val="24"/>
          <w:lang w:val="lt-LT"/>
        </w:rPr>
        <w:t>duotas dirbtinis neuronas, kur į</w:t>
      </w:r>
      <w:r w:rsidRPr="00334369">
        <w:rPr>
          <w:rFonts w:ascii="Times New Roman" w:hAnsi="Times New Roman" w:cs="Times New Roman"/>
          <w:sz w:val="24"/>
          <w:szCs w:val="24"/>
          <w:lang w:val="lt-LT"/>
        </w:rPr>
        <w:t xml:space="preserve">vestis </w:t>
      </w:r>
      <w:r w:rsidR="008B27E2" w:rsidRPr="00334369">
        <w:rPr>
          <w:rFonts w:ascii="Times New Roman" w:hAnsi="Times New Roman" w:cs="Times New Roman"/>
          <w:sz w:val="24"/>
          <w:szCs w:val="24"/>
          <w:lang w:val="lt-LT"/>
        </w:rPr>
        <w:t>yra kaip sinapsė, skirtas duomenų perdavimui. Įvestis yra paskirstyta pagal svorius, kurie nurodo ryšio stiprumą</w:t>
      </w:r>
      <w:r w:rsidR="00CC4732" w:rsidRPr="00334369">
        <w:rPr>
          <w:rFonts w:ascii="Times New Roman" w:hAnsi="Times New Roman" w:cs="Times New Roman"/>
          <w:sz w:val="24"/>
          <w:szCs w:val="24"/>
          <w:lang w:val="lt-LT"/>
        </w:rPr>
        <w:t xml:space="preserve"> ir gali derintis pagal patirtį ir taip priverčia neuroninius tinklus mokytis</w:t>
      </w:r>
      <w:r w:rsidR="008B27E2" w:rsidRPr="00334369">
        <w:rPr>
          <w:rFonts w:ascii="Times New Roman" w:hAnsi="Times New Roman" w:cs="Times New Roman"/>
          <w:sz w:val="24"/>
          <w:szCs w:val="24"/>
          <w:lang w:val="lt-LT"/>
        </w:rPr>
        <w:t xml:space="preserve">. Visos įvestys patenka į aktyvacijos funkciją, kuri pagrinde nustato ar paleisti neuroną ar ne. </w:t>
      </w:r>
      <w:r w:rsidR="00117AD2" w:rsidRPr="00334369">
        <w:rPr>
          <w:rFonts w:ascii="Times New Roman" w:hAnsi="Times New Roman" w:cs="Times New Roman"/>
          <w:sz w:val="24"/>
          <w:szCs w:val="24"/>
          <w:lang w:val="lt-LT"/>
        </w:rPr>
        <w:t>Iš tokių neuronų yra gamina</w:t>
      </w:r>
      <w:r w:rsidR="00CC4732" w:rsidRPr="00334369">
        <w:rPr>
          <w:rFonts w:ascii="Times New Roman" w:hAnsi="Times New Roman" w:cs="Times New Roman"/>
          <w:sz w:val="24"/>
          <w:szCs w:val="24"/>
          <w:lang w:val="lt-LT"/>
        </w:rPr>
        <w:t>li tinklai,</w:t>
      </w:r>
      <w:r w:rsidR="00117AD2" w:rsidRPr="00334369">
        <w:rPr>
          <w:rFonts w:ascii="Times New Roman" w:hAnsi="Times New Roman" w:cs="Times New Roman"/>
          <w:sz w:val="24"/>
          <w:szCs w:val="24"/>
          <w:lang w:val="lt-LT"/>
        </w:rPr>
        <w:t xml:space="preserve"> kaip parodyti antrame paveiksle. </w:t>
      </w:r>
    </w:p>
    <w:p w:rsidR="00117AD2" w:rsidRPr="00334369" w:rsidRDefault="00117AD2" w:rsidP="00117AD2">
      <w:pPr>
        <w:pStyle w:val="NoSpacing"/>
        <w:rPr>
          <w:rFonts w:ascii="Times New Roman" w:hAnsi="Times New Roman" w:cs="Times New Roman"/>
          <w:sz w:val="24"/>
          <w:szCs w:val="24"/>
          <w:lang w:val="lt-LT"/>
        </w:rPr>
      </w:pPr>
    </w:p>
    <w:p w:rsidR="00117AD2" w:rsidRPr="00334369" w:rsidRDefault="00997FD6" w:rsidP="00117AD2">
      <w:pPr>
        <w:pStyle w:val="NoSpacing"/>
        <w:keepNext/>
        <w:jc w:val="center"/>
        <w:rPr>
          <w:rFonts w:ascii="Times New Roman" w:hAnsi="Times New Roman" w:cs="Times New Roman"/>
          <w:sz w:val="24"/>
          <w:szCs w:val="24"/>
          <w:lang w:val="lt-LT"/>
        </w:rPr>
      </w:pPr>
      <w:r>
        <w:rPr>
          <w:rFonts w:ascii="Times New Roman" w:hAnsi="Times New Roman" w:cs="Times New Roman"/>
          <w:sz w:val="24"/>
          <w:szCs w:val="24"/>
          <w:lang w:val="lt-LT"/>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9.1pt;height:108.65pt">
            <v:imagedata r:id="rId10" o:title="network"/>
          </v:shape>
        </w:pict>
      </w:r>
    </w:p>
    <w:p w:rsidR="00117AD2" w:rsidRPr="00334369" w:rsidRDefault="00CC4732" w:rsidP="00CC4732">
      <w:pPr>
        <w:pStyle w:val="Caption"/>
        <w:tabs>
          <w:tab w:val="center" w:pos="4680"/>
          <w:tab w:val="left" w:pos="7763"/>
        </w:tabs>
        <w:rPr>
          <w:rFonts w:ascii="Times New Roman" w:hAnsi="Times New Roman" w:cs="Times New Roman"/>
          <w:sz w:val="24"/>
          <w:szCs w:val="24"/>
        </w:rPr>
      </w:pPr>
      <w:r w:rsidRPr="00334369">
        <w:rPr>
          <w:rFonts w:ascii="Times New Roman" w:hAnsi="Times New Roman" w:cs="Times New Roman"/>
          <w:sz w:val="24"/>
          <w:szCs w:val="24"/>
        </w:rPr>
        <w:tab/>
      </w:r>
      <w:r w:rsidR="00117AD2" w:rsidRPr="00334369">
        <w:rPr>
          <w:rFonts w:ascii="Times New Roman" w:hAnsi="Times New Roman" w:cs="Times New Roman"/>
          <w:sz w:val="24"/>
          <w:szCs w:val="24"/>
        </w:rPr>
        <w:t xml:space="preserve">pav. </w:t>
      </w:r>
      <w:r w:rsidR="00117AD2" w:rsidRPr="00334369">
        <w:rPr>
          <w:rFonts w:ascii="Times New Roman" w:hAnsi="Times New Roman" w:cs="Times New Roman"/>
          <w:sz w:val="24"/>
          <w:szCs w:val="24"/>
        </w:rPr>
        <w:fldChar w:fldCharType="begin"/>
      </w:r>
      <w:r w:rsidR="00117AD2" w:rsidRPr="00334369">
        <w:rPr>
          <w:rFonts w:ascii="Times New Roman" w:hAnsi="Times New Roman" w:cs="Times New Roman"/>
          <w:sz w:val="24"/>
          <w:szCs w:val="24"/>
        </w:rPr>
        <w:instrText xml:space="preserve"> SEQ pav. \* ARABIC </w:instrText>
      </w:r>
      <w:r w:rsidR="00117AD2" w:rsidRPr="00334369">
        <w:rPr>
          <w:rFonts w:ascii="Times New Roman" w:hAnsi="Times New Roman" w:cs="Times New Roman"/>
          <w:sz w:val="24"/>
          <w:szCs w:val="24"/>
        </w:rPr>
        <w:fldChar w:fldCharType="separate"/>
      </w:r>
      <w:r w:rsidR="002E4560">
        <w:rPr>
          <w:rFonts w:ascii="Times New Roman" w:hAnsi="Times New Roman" w:cs="Times New Roman"/>
          <w:noProof/>
          <w:sz w:val="24"/>
          <w:szCs w:val="24"/>
        </w:rPr>
        <w:t>2</w:t>
      </w:r>
      <w:r w:rsidR="00117AD2" w:rsidRPr="00334369">
        <w:rPr>
          <w:rFonts w:ascii="Times New Roman" w:hAnsi="Times New Roman" w:cs="Times New Roman"/>
          <w:sz w:val="24"/>
          <w:szCs w:val="24"/>
        </w:rPr>
        <w:fldChar w:fldCharType="end"/>
      </w:r>
      <w:r w:rsidR="00117AD2" w:rsidRPr="00334369">
        <w:rPr>
          <w:rFonts w:ascii="Times New Roman" w:hAnsi="Times New Roman" w:cs="Times New Roman"/>
          <w:sz w:val="24"/>
          <w:szCs w:val="24"/>
        </w:rPr>
        <w:t xml:space="preserve"> Neuroninis tinklas</w:t>
      </w:r>
      <w:r w:rsidRPr="00334369">
        <w:rPr>
          <w:rFonts w:ascii="Times New Roman" w:hAnsi="Times New Roman" w:cs="Times New Roman"/>
          <w:sz w:val="24"/>
          <w:szCs w:val="24"/>
        </w:rPr>
        <w:tab/>
      </w:r>
    </w:p>
    <w:p w:rsidR="00CC4732" w:rsidRPr="00334369" w:rsidRDefault="00CC4732" w:rsidP="00CC4732">
      <w:pPr>
        <w:rPr>
          <w:rFonts w:ascii="Times New Roman" w:hAnsi="Times New Roman" w:cs="Times New Roman"/>
          <w:sz w:val="24"/>
          <w:szCs w:val="24"/>
        </w:rPr>
      </w:pP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p>
    <w:p w:rsidR="00CC4732" w:rsidRPr="00334369" w:rsidRDefault="00CC4732" w:rsidP="00CC4732">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 xml:space="preserve">Naudojant tokius neuroninius </w:t>
      </w:r>
      <w:r w:rsidR="006247E8" w:rsidRPr="00334369">
        <w:rPr>
          <w:rFonts w:ascii="Times New Roman" w:hAnsi="Times New Roman" w:cs="Times New Roman"/>
          <w:sz w:val="24"/>
          <w:szCs w:val="24"/>
          <w:lang w:val="lt-LT"/>
        </w:rPr>
        <w:t>tinklus galima sukurti balso atpažinimo sistemą.</w:t>
      </w:r>
    </w:p>
    <w:p w:rsidR="00E61457" w:rsidRPr="00334369" w:rsidRDefault="00E61457" w:rsidP="00CC4732">
      <w:pPr>
        <w:pStyle w:val="NoSpacing"/>
        <w:ind w:firstLine="720"/>
        <w:rPr>
          <w:rFonts w:ascii="Times New Roman" w:hAnsi="Times New Roman" w:cs="Times New Roman"/>
          <w:sz w:val="24"/>
          <w:szCs w:val="24"/>
          <w:lang w:val="lt-LT"/>
        </w:rPr>
      </w:pPr>
    </w:p>
    <w:p w:rsidR="00E61457" w:rsidRPr="00334369" w:rsidRDefault="00E61457" w:rsidP="00E61457">
      <w:pPr>
        <w:pStyle w:val="NoSpacing"/>
        <w:jc w:val="center"/>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w:t>
      </w:r>
    </w:p>
    <w:p w:rsidR="00787CC1" w:rsidRDefault="00787CC1" w:rsidP="00787CC1">
      <w:pPr>
        <w:pStyle w:val="NoSpacing"/>
        <w:ind w:firstLine="720"/>
        <w:rPr>
          <w:rFonts w:ascii="Times New Roman" w:hAnsi="Times New Roman" w:cs="Times New Roman"/>
          <w:sz w:val="24"/>
          <w:szCs w:val="24"/>
          <w:lang w:val="lt-LT"/>
        </w:rPr>
      </w:pPr>
    </w:p>
    <w:p w:rsidR="00B64BDD" w:rsidRPr="00787CC1" w:rsidRDefault="00E61457" w:rsidP="00787CC1">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Balso atpažinimas (angl. Voice Recognition) – tai asmens atpažinimas naudojantis biometriniais duomenimis</w:t>
      </w:r>
      <w:r w:rsidR="00011B67" w:rsidRPr="00334369">
        <w:rPr>
          <w:rFonts w:ascii="Times New Roman" w:hAnsi="Times New Roman" w:cs="Times New Roman"/>
          <w:sz w:val="24"/>
          <w:szCs w:val="24"/>
          <w:lang w:val="lt-LT"/>
        </w:rPr>
        <w:t xml:space="preserve">. </w:t>
      </w:r>
      <w:r w:rsidR="00787CC1">
        <w:rPr>
          <w:rFonts w:ascii="Times New Roman" w:hAnsi="Times New Roman" w:cs="Times New Roman"/>
          <w:sz w:val="24"/>
          <w:szCs w:val="24"/>
          <w:lang w:val="lt-LT"/>
        </w:rPr>
        <w:t xml:space="preserve">Labai svarbu nesumaišyti balso atpažinimo su balso autentifikavimu. </w:t>
      </w:r>
      <w:r w:rsidR="00787CC1">
        <w:rPr>
          <w:rFonts w:ascii="Times New Roman" w:hAnsi="Times New Roman" w:cs="Times New Roman"/>
          <w:sz w:val="24"/>
          <w:szCs w:val="24"/>
          <w:lang w:val="lt-LT"/>
        </w:rPr>
        <w:lastRenderedPageBreak/>
        <w:t>Nors šios dvi sistemos ir skiriasi savo funcionalumu, kur atpažinimas – tai sistema, kuri iš garso įrašo nustato asmens tapatybę, o autentifikacija – tai sistema, kuri iš garso įraš</w:t>
      </w:r>
      <w:r w:rsidR="00A16EFA">
        <w:rPr>
          <w:rFonts w:ascii="Times New Roman" w:hAnsi="Times New Roman" w:cs="Times New Roman"/>
          <w:sz w:val="24"/>
          <w:szCs w:val="24"/>
          <w:lang w:val="lt-LT"/>
        </w:rPr>
        <w:t xml:space="preserve">o nustato, ar kalbantysis asmuo yra duomenų bazėje ir tokios sistemos išvestis paprastai būna loginės reikšmės „true“ arba „false“, tačiau jos abi yra gana glaudžiai susijusios ir iš balso atpažinimo sistemos galima nesunkiai perdaryti į balso autentifikavimą ir „vice versa“. Šiame darbe galime pamiršti balso autentifikavimą, nes kalbėsime </w:t>
      </w:r>
      <w:r w:rsidR="00EA349D">
        <w:rPr>
          <w:rFonts w:ascii="Times New Roman" w:hAnsi="Times New Roman" w:cs="Times New Roman"/>
          <w:sz w:val="24"/>
          <w:szCs w:val="24"/>
          <w:lang w:val="lt-LT"/>
        </w:rPr>
        <w:t xml:space="preserve">tik </w:t>
      </w:r>
      <w:r w:rsidR="00A16EFA">
        <w:rPr>
          <w:rFonts w:ascii="Times New Roman" w:hAnsi="Times New Roman" w:cs="Times New Roman"/>
          <w:sz w:val="24"/>
          <w:szCs w:val="24"/>
          <w:lang w:val="lt-LT"/>
        </w:rPr>
        <w:t>apie balso atpažinimą naudojant neuroninius tinklus.</w:t>
      </w:r>
    </w:p>
    <w:p w:rsidR="00B64BDD" w:rsidRPr="00334369" w:rsidRDefault="00B64BDD" w:rsidP="00B64BDD">
      <w:pPr>
        <w:pStyle w:val="NoSpacing"/>
        <w:ind w:firstLine="720"/>
        <w:rPr>
          <w:rFonts w:ascii="Times New Roman" w:hAnsi="Times New Roman" w:cs="Times New Roman"/>
          <w:sz w:val="24"/>
          <w:szCs w:val="24"/>
          <w:lang w:val="lt-LT"/>
        </w:rPr>
      </w:pPr>
    </w:p>
    <w:p w:rsidR="00E61457" w:rsidRPr="00334369" w:rsidRDefault="00B64BDD" w:rsidP="00B64BDD">
      <w:pPr>
        <w:pStyle w:val="NoSpacing"/>
        <w:ind w:firstLine="720"/>
        <w:rPr>
          <w:rFonts w:ascii="Times New Roman" w:hAnsi="Times New Roman" w:cs="Times New Roman"/>
          <w:sz w:val="24"/>
          <w:szCs w:val="24"/>
          <w:lang w:val="lt-LT"/>
        </w:rPr>
      </w:pPr>
      <w:r w:rsidRPr="00334369">
        <w:rPr>
          <w:rFonts w:ascii="Times New Roman" w:hAnsi="Times New Roman" w:cs="Times New Roman"/>
          <w:sz w:val="24"/>
          <w:szCs w:val="24"/>
          <w:lang w:val="lt-LT"/>
        </w:rPr>
        <w:t>Trumpai susipažinus su reikiama informacija nuo dirbitinio intelekto iki balso atpažinimo galime prieiti prie pagrindinės darbo temos ir aptarti balso atpažinimo sistemų</w:t>
      </w:r>
      <w:r w:rsidR="00EA349D">
        <w:rPr>
          <w:rFonts w:ascii="Times New Roman" w:hAnsi="Times New Roman" w:cs="Times New Roman"/>
          <w:sz w:val="24"/>
          <w:szCs w:val="24"/>
          <w:lang w:val="lt-LT"/>
        </w:rPr>
        <w:t>, naudojančias neuroninius tinklus,</w:t>
      </w:r>
      <w:r w:rsidR="00417F4A">
        <w:rPr>
          <w:rFonts w:ascii="Times New Roman" w:hAnsi="Times New Roman" w:cs="Times New Roman"/>
          <w:sz w:val="24"/>
          <w:szCs w:val="24"/>
          <w:lang w:val="lt-LT"/>
        </w:rPr>
        <w:t xml:space="preserve"> dvi</w:t>
      </w:r>
      <w:r w:rsidRPr="00334369">
        <w:rPr>
          <w:rFonts w:ascii="Times New Roman" w:hAnsi="Times New Roman" w:cs="Times New Roman"/>
          <w:sz w:val="24"/>
          <w:szCs w:val="24"/>
          <w:lang w:val="lt-LT"/>
        </w:rPr>
        <w:t xml:space="preserve"> architektūras, bei jas palyginti.</w:t>
      </w:r>
    </w:p>
    <w:p w:rsidR="006247E8" w:rsidRPr="00334369" w:rsidRDefault="006247E8" w:rsidP="00CC4732">
      <w:pPr>
        <w:pStyle w:val="NoSpacing"/>
        <w:ind w:firstLine="720"/>
        <w:rPr>
          <w:rFonts w:ascii="Times New Roman" w:hAnsi="Times New Roman" w:cs="Times New Roman"/>
          <w:sz w:val="24"/>
          <w:szCs w:val="24"/>
          <w:lang w:val="lt-LT"/>
        </w:rPr>
      </w:pPr>
    </w:p>
    <w:p w:rsidR="00FF0063" w:rsidRDefault="004F2546" w:rsidP="00FF0063">
      <w:pPr>
        <w:pStyle w:val="NoSpacing"/>
        <w:jc w:val="center"/>
        <w:rPr>
          <w:rFonts w:ascii="Times New Roman" w:hAnsi="Times New Roman" w:cs="Times New Roman"/>
          <w:b/>
          <w:sz w:val="24"/>
          <w:szCs w:val="24"/>
          <w:lang w:val="lt-LT"/>
        </w:rPr>
      </w:pPr>
      <w:r w:rsidRPr="00334369">
        <w:rPr>
          <w:rFonts w:ascii="Times New Roman" w:hAnsi="Times New Roman" w:cs="Times New Roman"/>
          <w:b/>
          <w:sz w:val="24"/>
          <w:szCs w:val="24"/>
          <w:lang w:val="lt-LT"/>
        </w:rPr>
        <w:t xml:space="preserve">Balso atpažinimas </w:t>
      </w:r>
      <w:r w:rsidR="00065D64">
        <w:rPr>
          <w:rFonts w:ascii="Times New Roman" w:hAnsi="Times New Roman" w:cs="Times New Roman"/>
          <w:b/>
          <w:sz w:val="24"/>
          <w:szCs w:val="24"/>
          <w:lang w:val="lt-LT"/>
        </w:rPr>
        <w:t>priklausomas nuo teksto naudojant</w:t>
      </w:r>
      <w:r w:rsidRPr="00334369">
        <w:rPr>
          <w:rFonts w:ascii="Times New Roman" w:hAnsi="Times New Roman" w:cs="Times New Roman"/>
          <w:b/>
          <w:sz w:val="24"/>
          <w:szCs w:val="24"/>
          <w:lang w:val="lt-LT"/>
        </w:rPr>
        <w:t xml:space="preserve"> </w:t>
      </w:r>
      <w:r w:rsidR="00E94436" w:rsidRPr="00334369">
        <w:rPr>
          <w:rFonts w:ascii="Times New Roman" w:hAnsi="Times New Roman" w:cs="Times New Roman"/>
          <w:b/>
          <w:sz w:val="24"/>
          <w:szCs w:val="24"/>
          <w:lang w:val="lt-LT"/>
        </w:rPr>
        <w:t xml:space="preserve">gilius </w:t>
      </w:r>
      <w:r w:rsidRPr="00334369">
        <w:rPr>
          <w:rFonts w:ascii="Times New Roman" w:hAnsi="Times New Roman" w:cs="Times New Roman"/>
          <w:b/>
          <w:sz w:val="24"/>
          <w:szCs w:val="24"/>
          <w:lang w:val="lt-LT"/>
        </w:rPr>
        <w:t>dirbtinius neuroninius tinklus</w:t>
      </w:r>
    </w:p>
    <w:p w:rsidR="004E051F" w:rsidRDefault="004E051F" w:rsidP="00FF0063">
      <w:pPr>
        <w:pStyle w:val="NoSpacing"/>
        <w:jc w:val="center"/>
        <w:rPr>
          <w:rFonts w:ascii="Times New Roman" w:hAnsi="Times New Roman" w:cs="Times New Roman"/>
          <w:b/>
          <w:sz w:val="24"/>
          <w:szCs w:val="24"/>
          <w:lang w:val="lt-LT"/>
        </w:rPr>
      </w:pPr>
    </w:p>
    <w:p w:rsidR="004E051F" w:rsidRPr="004E051F" w:rsidRDefault="004E051F" w:rsidP="004E051F">
      <w:pPr>
        <w:pStyle w:val="NoSpacing"/>
        <w:rPr>
          <w:rFonts w:ascii="Times New Roman" w:hAnsi="Times New Roman" w:cs="Times New Roman"/>
          <w:sz w:val="24"/>
          <w:szCs w:val="24"/>
          <w:lang w:val="lt-LT"/>
        </w:rPr>
      </w:pPr>
      <w:r>
        <w:rPr>
          <w:rFonts w:ascii="Times New Roman" w:hAnsi="Times New Roman" w:cs="Times New Roman"/>
          <w:b/>
          <w:sz w:val="24"/>
          <w:szCs w:val="24"/>
          <w:lang w:val="lt-LT"/>
        </w:rPr>
        <w:tab/>
      </w:r>
      <w:r>
        <w:rPr>
          <w:rFonts w:ascii="Times New Roman" w:hAnsi="Times New Roman" w:cs="Times New Roman"/>
          <w:sz w:val="24"/>
          <w:szCs w:val="24"/>
          <w:lang w:val="lt-LT"/>
        </w:rPr>
        <w:t>Anksčiau aptarėme, kas yra dirbtiniai neuroniai tinklai, bet dabar reikės dirbti su giliais neuroniais tinklais. Gilūs neuroniniai tinklai tai yra tokios architektūros, kurios turi ne vieną, bet keletą paslėtpų sluoksnių, kurie sudaro sudėtingas struktūras, arba kitu atveju sudarytos iš kelių netiesinių transformacijų.</w:t>
      </w:r>
    </w:p>
    <w:p w:rsidR="004F2546" w:rsidRPr="00334369" w:rsidRDefault="004F2546" w:rsidP="00B64BDD">
      <w:pPr>
        <w:pStyle w:val="NoSpacing"/>
        <w:ind w:firstLine="720"/>
        <w:jc w:val="center"/>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Visų pirma, norint atpažinti balsą, mums reikia pasirinkti modelį, kuris reprezentuotų pasakytą kalbą ir patį kalbėtoją. Šioje architektūroje naudosime d-vektorių</w:t>
      </w:r>
      <w:r w:rsidR="00FB2B18">
        <w:rPr>
          <w:rFonts w:ascii="Times New Roman" w:hAnsi="Times New Roman" w:cs="Times New Roman"/>
          <w:sz w:val="24"/>
          <w:szCs w:val="24"/>
          <w:lang w:val="lt-LT"/>
        </w:rPr>
        <w:t xml:space="preserve"> (angl., d – vector a.k.a. deep vector)</w:t>
      </w:r>
      <w:r>
        <w:rPr>
          <w:rFonts w:ascii="Times New Roman" w:hAnsi="Times New Roman" w:cs="Times New Roman"/>
          <w:sz w:val="24"/>
          <w:szCs w:val="24"/>
          <w:lang w:val="lt-LT"/>
        </w:rPr>
        <w:t>, kaip kalbėtojo modelį, kurį turėtume išgauti iš paskutinio paslėpto sluoksnio.</w:t>
      </w:r>
    </w:p>
    <w:p w:rsidR="00EA4736" w:rsidRDefault="00EA4736" w:rsidP="00FA07E7">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Naudojantis straipsniu apie balso patvirtinimą</w:t>
      </w:r>
      <w:r>
        <w:rPr>
          <w:rStyle w:val="FootnoteReference"/>
          <w:rFonts w:ascii="Times New Roman" w:hAnsi="Times New Roman" w:cs="Times New Roman"/>
          <w:sz w:val="24"/>
          <w:szCs w:val="24"/>
          <w:lang w:val="lt-LT"/>
        </w:rPr>
        <w:footnoteReference w:id="1"/>
      </w:r>
      <w:r>
        <w:rPr>
          <w:rFonts w:ascii="Times New Roman" w:hAnsi="Times New Roman" w:cs="Times New Roman"/>
          <w:sz w:val="24"/>
          <w:szCs w:val="24"/>
          <w:lang w:val="lt-LT"/>
        </w:rPr>
        <w:t>, nepamirštame, kad balso patvirtinimas, nuo balso atpažinimo skiriasi, pasinaudojame duoda architektūra, kuri puikiai tiks ir balso atpažinimui.</w:t>
      </w:r>
    </w:p>
    <w:p w:rsidR="00EA4736" w:rsidRDefault="002E4560" w:rsidP="002E4560">
      <w:pPr>
        <w:pStyle w:val="NoSpacing"/>
        <w:ind w:firstLine="720"/>
        <w:jc w:val="center"/>
        <w:rPr>
          <w:rFonts w:ascii="Times New Roman" w:hAnsi="Times New Roman" w:cs="Times New Roman"/>
          <w:sz w:val="24"/>
          <w:szCs w:val="24"/>
          <w:lang w:val="lt-LT"/>
        </w:rPr>
      </w:pPr>
      <w:r>
        <w:rPr>
          <w:noProof/>
        </w:rPr>
        <mc:AlternateContent>
          <mc:Choice Requires="wpg">
            <w:drawing>
              <wp:anchor distT="0" distB="0" distL="114300" distR="114300" simplePos="0" relativeHeight="251663360" behindDoc="0" locked="0" layoutInCell="1" allowOverlap="1" wp14:anchorId="1971F7FD" wp14:editId="44436EF0">
                <wp:simplePos x="0" y="0"/>
                <wp:positionH relativeFrom="margin">
                  <wp:posOffset>1527432</wp:posOffset>
                </wp:positionH>
                <wp:positionV relativeFrom="paragraph">
                  <wp:posOffset>78160</wp:posOffset>
                </wp:positionV>
                <wp:extent cx="2821793" cy="2293682"/>
                <wp:effectExtent l="0" t="0" r="0" b="0"/>
                <wp:wrapNone/>
                <wp:docPr id="18" name="Group 18"/>
                <wp:cNvGraphicFramePr/>
                <a:graphic xmlns:a="http://schemas.openxmlformats.org/drawingml/2006/main">
                  <a:graphicData uri="http://schemas.microsoft.com/office/word/2010/wordprocessingGroup">
                    <wpg:wgp>
                      <wpg:cNvGrpSpPr/>
                      <wpg:grpSpPr>
                        <a:xfrm>
                          <a:off x="0" y="0"/>
                          <a:ext cx="2821793" cy="2293682"/>
                          <a:chOff x="122875" y="0"/>
                          <a:chExt cx="3759708" cy="3113976"/>
                        </a:xfrm>
                      </wpg:grpSpPr>
                      <wps:wsp>
                        <wps:cNvPr id="19" name="Right Brace 19"/>
                        <wps:cNvSpPr/>
                        <wps:spPr>
                          <a:xfrm rot="5400000">
                            <a:off x="1588273" y="1393466"/>
                            <a:ext cx="388620" cy="1808480"/>
                          </a:xfrm>
                          <a:prstGeom prst="rightBrace">
                            <a:avLst>
                              <a:gd name="adj1" fmla="val 8333"/>
                              <a:gd name="adj2" fmla="val 51319"/>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122875" y="0"/>
                            <a:ext cx="3759708" cy="3113976"/>
                            <a:chOff x="122086" y="0"/>
                            <a:chExt cx="3735554" cy="3097564"/>
                          </a:xfrm>
                        </wpg:grpSpPr>
                        <wpg:grpSp>
                          <wpg:cNvPr id="21" name="Group 21"/>
                          <wpg:cNvGrpSpPr/>
                          <wpg:grpSpPr>
                            <a:xfrm>
                              <a:off x="122086" y="0"/>
                              <a:ext cx="3735554" cy="3097564"/>
                              <a:chOff x="122086" y="0"/>
                              <a:chExt cx="3735554" cy="3097564"/>
                            </a:xfrm>
                          </wpg:grpSpPr>
                          <wpg:grpSp>
                            <wpg:cNvPr id="22" name="Group 22"/>
                            <wpg:cNvGrpSpPr/>
                            <wpg:grpSpPr>
                              <a:xfrm>
                                <a:off x="122086" y="0"/>
                                <a:ext cx="3735554" cy="3097564"/>
                                <a:chOff x="122086" y="0"/>
                                <a:chExt cx="3735554" cy="3097564"/>
                              </a:xfrm>
                            </wpg:grpSpPr>
                            <wpg:grpSp>
                              <wpg:cNvPr id="23" name="Group 23"/>
                              <wpg:cNvGrpSpPr/>
                              <wpg:grpSpPr>
                                <a:xfrm>
                                  <a:off x="122086" y="0"/>
                                  <a:ext cx="3735554" cy="3097564"/>
                                  <a:chOff x="122086" y="0"/>
                                  <a:chExt cx="3735554" cy="3097564"/>
                                </a:xfrm>
                              </wpg:grpSpPr>
                              <wpg:grpSp>
                                <wpg:cNvPr id="24" name="Group 24"/>
                                <wpg:cNvGrpSpPr/>
                                <wpg:grpSpPr>
                                  <a:xfrm>
                                    <a:off x="122086" y="0"/>
                                    <a:ext cx="3735554" cy="3097564"/>
                                    <a:chOff x="122086" y="0"/>
                                    <a:chExt cx="3735554" cy="3097564"/>
                                  </a:xfrm>
                                </wpg:grpSpPr>
                                <wpg:grpSp>
                                  <wpg:cNvPr id="25" name="Group 25"/>
                                  <wpg:cNvGrpSpPr/>
                                  <wpg:grpSpPr>
                                    <a:xfrm>
                                      <a:off x="122086" y="0"/>
                                      <a:ext cx="3074338" cy="3097564"/>
                                      <a:chOff x="122086" y="0"/>
                                      <a:chExt cx="3074338" cy="3097564"/>
                                    </a:xfrm>
                                  </wpg:grpSpPr>
                                  <wpg:grpSp>
                                    <wpg:cNvPr id="26" name="Group 26"/>
                                    <wpg:cNvGrpSpPr/>
                                    <wpg:grpSpPr>
                                      <a:xfrm>
                                        <a:off x="361784" y="0"/>
                                        <a:ext cx="2834640" cy="2887475"/>
                                        <a:chOff x="0" y="0"/>
                                        <a:chExt cx="2834640" cy="2887475"/>
                                      </a:xfrm>
                                    </wpg:grpSpPr>
                                    <wpg:grpSp>
                                      <wpg:cNvPr id="27" name="Group 27"/>
                                      <wpg:cNvGrpSpPr/>
                                      <wpg:grpSpPr>
                                        <a:xfrm>
                                          <a:off x="0" y="0"/>
                                          <a:ext cx="2834640" cy="2715370"/>
                                          <a:chOff x="0" y="0"/>
                                          <a:chExt cx="4086970" cy="3983604"/>
                                        </a:xfrm>
                                      </wpg:grpSpPr>
                                      <wps:wsp>
                                        <wps:cNvPr id="28" name="Rectangle 28"/>
                                        <wps:cNvSpPr/>
                                        <wps:spPr>
                                          <a:xfrm>
                                            <a:off x="0" y="0"/>
                                            <a:ext cx="520810" cy="39836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3566160" y="393589"/>
                                            <a:ext cx="520810" cy="33631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Oval 30"/>
                                        <wps:cNvSpPr/>
                                        <wps:spPr>
                                          <a:xfrm>
                                            <a:off x="35781" y="11131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Oval 31"/>
                                        <wps:cNvSpPr/>
                                        <wps:spPr>
                                          <a:xfrm>
                                            <a:off x="43733" y="62020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Oval 32"/>
                                        <wps:cNvSpPr/>
                                        <wps:spPr>
                                          <a:xfrm>
                                            <a:off x="43733" y="291415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Oval 33"/>
                                        <wps:cNvSpPr/>
                                        <wps:spPr>
                                          <a:xfrm>
                                            <a:off x="39757" y="3415085"/>
                                            <a:ext cx="440690" cy="43307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43733" y="114101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5"/>
                                        <wpg:cNvGrpSpPr/>
                                        <wpg:grpSpPr>
                                          <a:xfrm>
                                            <a:off x="747423" y="966083"/>
                                            <a:ext cx="520810" cy="1947821"/>
                                            <a:chOff x="0" y="0"/>
                                            <a:chExt cx="520810" cy="1947821"/>
                                          </a:xfrm>
                                        </wpg:grpSpPr>
                                        <wps:wsp>
                                          <wps:cNvPr id="36" name="Rectangle 3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Oval 3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Oval 3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 name="Group 40"/>
                                        <wpg:cNvGrpSpPr/>
                                        <wpg:grpSpPr>
                                          <a:xfrm>
                                            <a:off x="1415333" y="958132"/>
                                            <a:ext cx="520810" cy="1947821"/>
                                            <a:chOff x="0" y="0"/>
                                            <a:chExt cx="520810" cy="1947821"/>
                                          </a:xfrm>
                                        </wpg:grpSpPr>
                                        <wps:wsp>
                                          <wps:cNvPr id="41" name="Rectangle 4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Oval 4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 name="Group 45"/>
                                        <wpg:cNvGrpSpPr/>
                                        <wpg:grpSpPr>
                                          <a:xfrm>
                                            <a:off x="2087218" y="958132"/>
                                            <a:ext cx="520810" cy="1947821"/>
                                            <a:chOff x="0" y="0"/>
                                            <a:chExt cx="520810" cy="1947821"/>
                                          </a:xfrm>
                                        </wpg:grpSpPr>
                                        <wps:wsp>
                                          <wps:cNvPr id="46" name="Rectangle 4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Oval 4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Oval 4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Oval 4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0" name="Group 50"/>
                                        <wpg:cNvGrpSpPr/>
                                        <wpg:grpSpPr>
                                          <a:xfrm>
                                            <a:off x="2786933" y="954156"/>
                                            <a:ext cx="520810" cy="1947821"/>
                                            <a:chOff x="0" y="0"/>
                                            <a:chExt cx="520810" cy="1947821"/>
                                          </a:xfrm>
                                        </wpg:grpSpPr>
                                        <wps:wsp>
                                          <wps:cNvPr id="51" name="Rectangle 5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Oval 5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Oval 5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 name="Oval 55"/>
                                        <wps:cNvSpPr/>
                                        <wps:spPr>
                                          <a:xfrm>
                                            <a:off x="3609893" y="47310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Oval 56"/>
                                        <wps:cNvSpPr/>
                                        <wps:spPr>
                                          <a:xfrm>
                                            <a:off x="3609893" y="95813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Oval 57"/>
                                        <wps:cNvSpPr/>
                                        <wps:spPr>
                                          <a:xfrm>
                                            <a:off x="3609893" y="3164619"/>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226613" y="2063363"/>
                                            <a:ext cx="45719" cy="318053"/>
                                            <a:chOff x="0" y="0"/>
                                            <a:chExt cx="45719" cy="318053"/>
                                          </a:xfrm>
                                        </wpg:grpSpPr>
                                        <wps:wsp>
                                          <wps:cNvPr id="59" name="Oval 5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Oval 6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Oval 6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2" name="Group 62"/>
                                        <wpg:cNvGrpSpPr/>
                                        <wpg:grpSpPr>
                                          <a:xfrm>
                                            <a:off x="989938" y="2015656"/>
                                            <a:ext cx="45719" cy="318053"/>
                                            <a:chOff x="0" y="0"/>
                                            <a:chExt cx="45719" cy="318053"/>
                                          </a:xfrm>
                                        </wpg:grpSpPr>
                                        <wps:wsp>
                                          <wps:cNvPr id="63" name="Oval 63"/>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Oval 64"/>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Oval 65"/>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6" name="Group 66"/>
                                        <wpg:cNvGrpSpPr/>
                                        <wpg:grpSpPr>
                                          <a:xfrm>
                                            <a:off x="1657847" y="2015656"/>
                                            <a:ext cx="45719" cy="318053"/>
                                            <a:chOff x="0" y="0"/>
                                            <a:chExt cx="45719" cy="318053"/>
                                          </a:xfrm>
                                        </wpg:grpSpPr>
                                        <wps:wsp>
                                          <wps:cNvPr id="67" name="Oval 67"/>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Oval 68"/>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Oval 69"/>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0" name="Group 70"/>
                                        <wpg:cNvGrpSpPr/>
                                        <wpg:grpSpPr>
                                          <a:xfrm>
                                            <a:off x="2329733" y="2023607"/>
                                            <a:ext cx="45719" cy="318053"/>
                                            <a:chOff x="0" y="0"/>
                                            <a:chExt cx="45719" cy="318053"/>
                                          </a:xfrm>
                                        </wpg:grpSpPr>
                                        <wps:wsp>
                                          <wps:cNvPr id="71" name="Oval 71"/>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Oval 72"/>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Oval 73"/>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 name="Group 74"/>
                                        <wpg:cNvGrpSpPr/>
                                        <wpg:grpSpPr>
                                          <a:xfrm>
                                            <a:off x="3025472" y="2023607"/>
                                            <a:ext cx="45719" cy="318053"/>
                                            <a:chOff x="0" y="0"/>
                                            <a:chExt cx="45719" cy="318053"/>
                                          </a:xfrm>
                                        </wpg:grpSpPr>
                                        <wps:wsp>
                                          <wps:cNvPr id="75" name="Oval 75"/>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Oval 76"/>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Oval 77"/>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8" name="Group 78"/>
                                        <wpg:cNvGrpSpPr/>
                                        <wpg:grpSpPr>
                                          <a:xfrm>
                                            <a:off x="3812651" y="2055412"/>
                                            <a:ext cx="45719" cy="318053"/>
                                            <a:chOff x="0" y="0"/>
                                            <a:chExt cx="45719" cy="318053"/>
                                          </a:xfrm>
                                        </wpg:grpSpPr>
                                        <wps:wsp>
                                          <wps:cNvPr id="79" name="Oval 7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Oval 8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Oval 8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2" name="Text Box 82"/>
                                      <wps:cNvSpPr txBox="1"/>
                                      <wps:spPr>
                                        <a:xfrm>
                                          <a:off x="939758" y="2540338"/>
                                          <a:ext cx="843870" cy="347137"/>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Paslėpti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3" name="Text Box 83"/>
                                    <wps:cNvSpPr txBox="1"/>
                                    <wps:spPr>
                                      <a:xfrm>
                                        <a:off x="122086" y="2751746"/>
                                        <a:ext cx="926299" cy="345818"/>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E4560" w:rsidRPr="00402849" w:rsidRDefault="002E4560" w:rsidP="002E4560">
                                          <w:pPr>
                                            <w:rPr>
                                              <w:sz w:val="20"/>
                                              <w:szCs w:val="20"/>
                                            </w:rPr>
                                          </w:pPr>
                                          <w:r w:rsidRPr="00402849">
                                            <w:rPr>
                                              <w:sz w:val="20"/>
                                              <w:szCs w:val="20"/>
                                            </w:rPr>
                                            <w:t xml:space="preserve">Įvedimo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 name="Text Box 84"/>
                                  <wps:cNvSpPr txBox="1"/>
                                  <wps:spPr>
                                    <a:xfrm>
                                      <a:off x="2605252" y="2591370"/>
                                      <a:ext cx="1252388" cy="356225"/>
                                    </a:xfrm>
                                    <a:prstGeom prst="rect">
                                      <a:avLst/>
                                    </a:prstGeom>
                                    <a:solidFill>
                                      <a:schemeClr val="lt1"/>
                                    </a:solidFill>
                                    <a:ln w="6350">
                                      <a:noFill/>
                                    </a:ln>
                                  </wps:spPr>
                                  <wps:txbx>
                                    <w:txbxContent>
                                      <w:p w:rsidR="002E4560" w:rsidRPr="005B416C" w:rsidRDefault="002E4560" w:rsidP="002E4560">
                                        <w:pPr>
                                          <w:pStyle w:val="NoSpacing"/>
                                          <w:rPr>
                                            <w:sz w:val="20"/>
                                            <w:szCs w:val="20"/>
                                            <w:lang w:val="lt-LT"/>
                                          </w:rPr>
                                        </w:pPr>
                                        <w:r w:rsidRPr="005B416C">
                                          <w:rPr>
                                            <w:sz w:val="20"/>
                                            <w:szCs w:val="20"/>
                                            <w:lang w:val="lt-LT"/>
                                          </w:rPr>
                                          <w:t>Išvesties</w:t>
                                        </w:r>
                                      </w:p>
                                      <w:p w:rsidR="002E4560" w:rsidRPr="002E4560" w:rsidRDefault="002E4560" w:rsidP="002E4560">
                                        <w:pPr>
                                          <w:pStyle w:val="NoSpacing"/>
                                          <w:rPr>
                                            <w:sz w:val="20"/>
                                            <w:szCs w:val="20"/>
                                            <w:lang w:val="lt-L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5" name="Text Box 85"/>
                                <wps:cNvSpPr txBox="1"/>
                                <wps:spPr>
                                  <a:xfrm>
                                    <a:off x="938069" y="241607"/>
                                    <a:ext cx="303089" cy="314950"/>
                                  </a:xfrm>
                                  <a:prstGeom prst="rect">
                                    <a:avLst/>
                                  </a:prstGeom>
                                  <a:solidFill>
                                    <a:schemeClr val="lt1"/>
                                  </a:solidFill>
                                  <a:ln w="6350">
                                    <a:noFill/>
                                  </a:ln>
                                </wps:spPr>
                                <wps:txbx>
                                  <w:txbxContent>
                                    <w:p w:rsidR="002E4560" w:rsidRPr="00AA33BA" w:rsidRDefault="002E4560" w:rsidP="002E4560">
                                      <w:pPr>
                                        <w:rPr>
                                          <w:sz w:val="20"/>
                                          <w:szCs w:val="20"/>
                                          <w:lang w:val="en-US"/>
                                        </w:rPr>
                                      </w:pPr>
                                      <w:r w:rsidRPr="00AA33BA">
                                        <w:rPr>
                                          <w:sz w:val="20"/>
                                          <w:szCs w:val="2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6" name="Text Box 86"/>
                              <wps:cNvSpPr txBox="1"/>
                              <wps:spPr>
                                <a:xfrm>
                                  <a:off x="1386130" y="241592"/>
                                  <a:ext cx="323818" cy="310856"/>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 name="Text Box 87"/>
                            <wps:cNvSpPr txBox="1"/>
                            <wps:spPr>
                              <a:xfrm>
                                <a:off x="1864210" y="241577"/>
                                <a:ext cx="281205" cy="311003"/>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8" name="Text Box 88"/>
                          <wps:cNvSpPr txBox="1"/>
                          <wps:spPr>
                            <a:xfrm>
                              <a:off x="2340732" y="241563"/>
                              <a:ext cx="264483" cy="310984"/>
                            </a:xfrm>
                            <a:prstGeom prst="rect">
                              <a:avLst/>
                            </a:prstGeom>
                            <a:solidFill>
                              <a:schemeClr val="lt1"/>
                            </a:solidFill>
                            <a:ln w="6350">
                              <a:noFill/>
                            </a:ln>
                          </wps:spPr>
                          <wps:txbx>
                            <w:txbxContent>
                              <w:p w:rsidR="002E4560" w:rsidRPr="00AA33BA" w:rsidRDefault="002E4560" w:rsidP="002E4560">
                                <w:pPr>
                                  <w:rPr>
                                    <w:sz w:val="20"/>
                                    <w:szCs w:val="20"/>
                                    <w:lang w:val="en-US"/>
                                  </w:rPr>
                                </w:pPr>
                                <w:r>
                                  <w:rPr>
                                    <w:sz w:val="20"/>
                                    <w:szCs w:val="2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971F7FD" id="Group 18" o:spid="_x0000_s1040" style="position:absolute;left:0;text-align:left;margin-left:120.25pt;margin-top:6.15pt;width:222.2pt;height:180.6pt;z-index:251663360;mso-position-horizontal-relative:margin;mso-width-relative:margin;mso-height-relative:margin" coordorigin="1228" coordsize="37597,31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&#1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 o:spid="_x0000_s1041" type="#_x0000_t88" style="position:absolute;left:15882;top:13934;width:3887;height:180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" adj="387,11085" strokecolor="black [3200]" strokeweight=".5pt">
                  <v:stroke joinstyle="miter"/>
                </v:shape>
                <v:group id="Group 20" o:spid="_x0000_s1042" style="position:absolute;left:1228;width:37597;height:31139"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3"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2" o:spid="_x0000_s1044"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3" o:spid="_x0000_s1045"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4" o:spid="_x0000_s1046"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7" style="position:absolute;left:1220;width:30744;height:30975" coordorigin="1220" coordsize="30743,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26" o:spid="_x0000_s1048" style="position:absolute;left:3617;width:28347;height:28874" coordsize="28346,28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49" style="position:absolute;width:28346;height:27153" coordsize="40869,39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50" style="position:absolute;width:5208;height:39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" fillcolor="white [3201]" strokecolor="black [3200]" strokeweight="1pt"/>
                                <v:rect id="Rectangle 29" o:spid="_x0000_s1051" style="position:absolute;left:35661;top:3935;width:5208;height:33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" fillcolor="white [3201]" strokecolor="black [3200]" strokeweight="1pt"/>
                                <v:oval id="Oval 30" o:spid="_x0000_s1052" style="position:absolute;left:357;top:1113;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" fillcolor="white [3201]" strokecolor="black [3200]" strokeweight="1pt">
                                  <v:stroke joinstyle="miter"/>
                                </v:oval>
                                <v:oval id="Oval 31" o:spid="_x0000_s1053" style="position:absolute;left:437;top:6202;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" fillcolor="white [3201]" strokecolor="black [3200]" strokeweight="1pt">
                                  <v:stroke joinstyle="miter"/>
                                </v:oval>
                                <v:oval id="Oval 32" o:spid="_x0000_s1054" style="position:absolute;left:437;top:2914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zwgAAANsAAAAPAAAAZHJzL2Rvd25yZXYueG1sRI/BasMw&#10;EETvgf6D2EIuoZGSQ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AE3+AzwgAAANsAAAAPAAAA&#10;AAAAAAAAAAAAAAcCAABkcnMvZG93bnJldi54bWxQSwUGAAAAAAMAAwC3AAAA9gIAAAAA&#10;" fillcolor="white [3201]" strokecolor="black [3200]" strokeweight="1pt">
                                  <v:stroke joinstyle="miter"/>
                                </v:oval>
                                <v:oval id="Oval 33" o:spid="_x0000_s1055" style="position:absolute;left:397;top:34150;width:4407;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WowgAAANsAAAAPAAAAZHJzL2Rvd25yZXYueG1sRI9BawIx&#10;FITvQv9DeIIXqUkr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rk0WowgAAANsAAAAPAAAA&#10;AAAAAAAAAAAAAAcCAABkcnMvZG93bnJldi54bWxQSwUGAAAAAAMAAwC3AAAA9gIAAAAA&#10;" fillcolor="white [3201]" strokecolor="black [3200]" strokeweight="1pt">
                                  <v:stroke joinstyle="miter"/>
                                </v:oval>
                                <v:oval id="Oval 34" o:spid="_x0000_s1056" style="position:absolute;left:437;top:11410;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" fillcolor="white [3201]" strokecolor="black [3200]" strokeweight="1pt">
                                  <v:stroke joinstyle="miter"/>
                                </v:oval>
                                <v:group id="Group 35" o:spid="_x0000_s1057" style="position:absolute;left:7474;top:9660;width:5208;height:19479"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5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lJTwwAAANsAAAAPAAAAZHJzL2Rvd25yZXYueG1sRI9Ba8JA&#10;FITvBf/D8oTe6kYL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1KJSU8MAAADbAAAADwAA&#10;AAAAAAAAAAAAAAAHAgAAZHJzL2Rvd25yZXYueG1sUEsFBgAAAAADAAMAtwAAAPcCAAAAAA==&#10;" fillcolor="white [3201]" strokecolor="black [3200]" strokeweight="1pt"/>
                                  <v:oval id="Oval 37" o:spid="_x0000_s105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EOrwgAAANsAAAAPAAAAZHJzL2Rvd25yZXYueG1sRI9BawIx&#10;FITvBf9DeEIvRZNWq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AUqEOrwgAAANsAAAAPAAAA&#10;AAAAAAAAAAAAAAcCAABkcnMvZG93bnJldi54bWxQSwUGAAAAAAMAAwC3AAAA9gIAAAAA&#10;" fillcolor="white [3201]" strokecolor="black [3200]" strokeweight="1pt">
                                    <v:stroke joinstyle="miter"/>
                                  </v:oval>
                                  <v:oval id="Oval 38" o:spid="_x0000_s106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9fZvwAAANsAAAAPAAAAZHJzL2Rvd25yZXYueG1sRE/Pa8Iw&#10;FL4L/g/hCbuIJpsw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BlN9fZvwAAANsAAAAPAAAAAAAA&#10;AAAAAAAAAAcCAABkcnMvZG93bnJldi54bWxQSwUGAAAAAAMAAwC3AAAA8wIAAAAA&#10;" fillcolor="white [3201]" strokecolor="black [3200]" strokeweight="1pt">
                                    <v:stroke joinstyle="miter"/>
                                  </v:oval>
                                  <v:oval id="Oval 39" o:spid="_x0000_s106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3JCwgAAANsAAAAPAAAAZHJzL2Rvd25yZXYueG1sRI9BawIx&#10;FITvBf9DeEIvRZNWKL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AKe3JCwgAAANsAAAAPAAAA&#10;AAAAAAAAAAAAAAcCAABkcnMvZG93bnJldi54bWxQSwUGAAAAAAMAAwC3AAAA9gIAAAAA&#10;" fillcolor="white [3201]" strokecolor="black [3200]" strokeweight="1pt">
                                    <v:stroke joinstyle="miter"/>
                                  </v:oval>
                                </v:group>
                                <v:group id="Group 40" o:spid="_x0000_s1062" style="position:absolute;left:14153;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laxAAAANsAAAAPAAAAZHJzL2Rvd25yZXYueG1sRI9Ba8JA&#10;FITvhf6H5RW81Y0i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ANNuVrEAAAA2wAAAA8A&#10;AAAAAAAAAAAAAAAABwIAAGRycy9kb3ducmV2LnhtbFBLBQYAAAAAAwADALcAAAD4AgAAAAA=&#10;" fillcolor="white [3201]" strokecolor="black [3200]" strokeweight="1pt"/>
                                  <v:oval id="Oval 42" o:spid="_x0000_s106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ZNOwgAAANsAAAAPAAAAZHJzL2Rvd25yZXYueG1sRI/BasMw&#10;EETvgf6D2EIuoZESS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Bc2ZNOwgAAANsAAAAPAAAA&#10;AAAAAAAAAAAAAAcCAABkcnMvZG93bnJldi54bWxQSwUGAAAAAAMAAwC3AAAA9gIAAAAA&#10;" fillcolor="white [3201]" strokecolor="black [3200]" strokeweight="1pt">
                                    <v:stroke joinstyle="miter"/>
                                  </v:oval>
                                  <v:oval id="Oval 43" o:spid="_x0000_s106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bVwgAAANsAAAAPAAAAZHJzL2Rvd25yZXYueG1sRI9BawIx&#10;FITvBf9DeEIvRZPWI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zlTbVwgAAANsAAAAPAAAA&#10;AAAAAAAAAAAAAAcCAABkcnMvZG93bnJldi54bWxQSwUGAAAAAAMAAwC3AAAA9gIAAAAA&#10;" fillcolor="white [3201]" strokecolor="black [3200]" strokeweight="1pt">
                                    <v:stroke joinstyle="miter"/>
                                  </v:oval>
                                  <v:oval id="Oval 44" o:spid="_x0000_s106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K6hwgAAANsAAAAPAAAAZHJzL2Rvd25yZXYueG1sRI9BawIx&#10;FITvQv9DeIIXqUmL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C8fK6hwgAAANsAAAAPAAAA&#10;AAAAAAAAAAAAAAcCAABkcnMvZG93bnJldi54bWxQSwUGAAAAAAMAAwC3AAAA9gIAAAAA&#10;" fillcolor="white [3201]" strokecolor="black [3200]" strokeweight="1pt">
                                    <v:stroke joinstyle="miter"/>
                                  </v:oval>
                                </v:group>
                                <v:group id="Group 45" o:spid="_x0000_s1067" style="position:absolute;left:20872;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46" o:spid="_x0000_s106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uwwAAANsAAAAPAAAAZHJzL2Rvd25yZXYueG1sRI9Ba8JA&#10;FITvBf/D8oTe6kYp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jKQhLsMAAADbAAAADwAA&#10;AAAAAAAAAAAAAAAHAgAAZHJzL2Rvd25yZXYueG1sUEsFBgAAAAADAAMAtwAAAPcCAAAAAA==&#10;" fillcolor="white [3201]" strokecolor="black [3200]" strokeweight="1pt"/>
                                  <v:oval id="Oval 47" o:spid="_x0000_s106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jDWwgAAANsAAAAPAAAAZHJzL2Rvd25yZXYueG1sRI9BawIx&#10;FITvBf9DeEIvRZMWqb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BMrjDWwgAAANsAAAAPAAAA&#10;AAAAAAAAAAAAAAcCAABkcnMvZG93bnJldi54bWxQSwUGAAAAAAMAAwC3AAAA9gIAAAAA&#10;" fillcolor="white [3201]" strokecolor="black [3200]" strokeweight="1pt">
                                    <v:stroke joinstyle="miter"/>
                                  </v:oval>
                                  <v:oval id="Oval 48" o:spid="_x0000_s107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aSkvwAAANsAAAAPAAAAZHJzL2Rvd25yZXYueG1sRE/Pa8Iw&#10;FL4L/g/hCbuIJhsy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A9MaSkvwAAANsAAAAPAAAAAAAA&#10;AAAAAAAAAAcCAABkcnMvZG93bnJldi54bWxQSwUGAAAAAAMAAwC3AAAA8wIAAAAA&#10;" fillcolor="white [3201]" strokecolor="black [3200]" strokeweight="1pt">
                                    <v:stroke joinstyle="miter"/>
                                  </v:oval>
                                  <v:oval id="Oval 49" o:spid="_x0000_s107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E/wgAAANsAAAAPAAAAZHJzL2Rvd25yZXYueG1sRI9BawIx&#10;FITvBf9DeEIvRZMWKb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BSfQE/wgAAANsAAAAPAAAA&#10;AAAAAAAAAAAAAAcCAABkcnMvZG93bnJldi54bWxQSwUGAAAAAAMAAwC3AAAA9gIAAAAA&#10;" fillcolor="white [3201]" strokecolor="black [3200]" strokeweight="1pt">
                                    <v:stroke joinstyle="miter"/>
                                  </v:oval>
                                </v:group>
                                <v:group id="Group 50" o:spid="_x0000_s1072" style="position:absolute;left:27869;top:954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7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oval id="Oval 52" o:spid="_x0000_s107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WTwgAAANsAAAAPAAAAZHJzL2Rvd25yZXYueG1sRI/BasMw&#10;EETvgf6D2EIuoZESaC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DZAAWTwgAAANsAAAAPAAAA&#10;AAAAAAAAAAAAAAcCAABkcnMvZG93bnJldi54bWxQSwUGAAAAAAMAAwC3AAAA9gIAAAAA&#10;" fillcolor="white [3201]" strokecolor="black [3200]" strokeweight="1pt">
                                    <v:stroke joinstyle="miter"/>
                                  </v:oval>
                                  <v:oval id="Oval 53" o:spid="_x0000_s107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KAIwgAAANsAAAAPAAAAZHJzL2Rvd25yZXYueG1sRI9BawIx&#10;FITvBf9DeEIvRZNWK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C2TKAIwgAAANsAAAAPAAAA&#10;AAAAAAAAAAAAAAcCAABkcnMvZG93bnJldi54bWxQSwUGAAAAAAMAAwC3AAAA9gIAAAAA&#10;" fillcolor="white [3201]" strokecolor="black [3200]" strokeweight="1pt">
                                    <v:stroke joinstyle="miter"/>
                                  </v:oval>
                                  <v:oval id="Oval 54" o:spid="_x0000_s107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Th8wgAAANsAAAAPAAAAZHJzL2Rvd25yZXYueG1sRI9BawIx&#10;FITvBf9DeEIvRZMWK7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5pTh8wgAAANsAAAAPAAAA&#10;AAAAAAAAAAAAAAcCAABkcnMvZG93bnJldi54bWxQSwUGAAAAAAMAAwC3AAAA9gIAAAAA&#10;" fillcolor="white [3201]" strokecolor="black [3200]" strokeweight="1pt">
                                    <v:stroke joinstyle="miter"/>
                                  </v:oval>
                                </v:group>
                                <v:oval id="Oval 55" o:spid="_x0000_s1077" style="position:absolute;left:36098;top:473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Z3nwgAAANsAAAAPAAAAZHJzL2Rvd25yZXYueG1sRI9BawIx&#10;FITvQv9DeIIXqUkLlr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W6Z3nwgAAANsAAAAPAAAA&#10;AAAAAAAAAAAAAAcCAABkcnMvZG93bnJldi54bWxQSwUGAAAAAAMAAwC3AAAA9gIAAAAA&#10;" fillcolor="white [3201]" strokecolor="black [3200]" strokeweight="1pt">
                                  <v:stroke joinstyle="miter"/>
                                </v:oval>
                                <v:oval id="Oval 56" o:spid="_x0000_s1078" style="position:absolute;left:36098;top:958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" fillcolor="white [3201]" strokecolor="black [3200]" strokeweight="1pt">
                                  <v:stroke joinstyle="miter"/>
                                </v:oval>
                                <v:oval id="Oval 57" o:spid="_x0000_s1079" style="position:absolute;left:36098;top:31646;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6YLwgAAANsAAAAPAAAAZHJzL2Rvd25yZXYueG1sRI9BawIx&#10;FITvBf9DeEIvRZMWr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DJd6YLwgAAANsAAAAPAAAA&#10;AAAAAAAAAAAAAAcCAABkcnMvZG93bnJldi54bWxQSwUGAAAAAAMAAwC3AAAA9gIAAAAA&#10;" fillcolor="white [3201]" strokecolor="black [3200]" strokeweight="1pt">
                                  <v:stroke joinstyle="miter"/>
                                </v:oval>
                                <v:group id="Group 58" o:spid="_x0000_s1080" style="position:absolute;left:2266;top:20633;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oval id="Oval 59" o:spid="_x0000_s108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" fillcolor="black [3200]" strokecolor="black [1600]" strokeweight="1pt">
                                    <v:stroke joinstyle="miter"/>
                                  </v:oval>
                                  <v:oval id="Oval 60" o:spid="_x0000_s108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" fillcolor="black [3200]" strokecolor="black [1600]" strokeweight="1pt">
                                    <v:stroke joinstyle="miter"/>
                                  </v:oval>
                                  <v:oval id="Oval 61" o:spid="_x0000_s108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" fillcolor="black [3200]" strokecolor="black [1600]" strokeweight="1pt">
                                    <v:stroke joinstyle="miter"/>
                                  </v:oval>
                                </v:group>
                                <v:group id="Group 62" o:spid="_x0000_s1084" style="position:absolute;left:9899;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oval id="Oval 63" o:spid="_x0000_s1085"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" fillcolor="black [3200]" strokecolor="black [1600]" strokeweight="1pt">
                                    <v:stroke joinstyle="miter"/>
                                  </v:oval>
                                  <v:oval id="Oval 64" o:spid="_x0000_s1086"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" fillcolor="black [3200]" strokecolor="black [1600]" strokeweight="1pt">
                                    <v:stroke joinstyle="miter"/>
                                  </v:oval>
                                  <v:oval id="Oval 65" o:spid="_x0000_s1087"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" fillcolor="black [3200]" strokecolor="black [1600]" strokeweight="1pt">
                                    <v:stroke joinstyle="miter"/>
                                  </v:oval>
                                </v:group>
                                <v:group id="Group 66" o:spid="_x0000_s1088" style="position:absolute;left:16578;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oval id="Oval 67" o:spid="_x0000_s1089"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" fillcolor="black [3200]" strokecolor="black [1600]" strokeweight="1pt">
                                    <v:stroke joinstyle="miter"/>
                                  </v:oval>
                                  <v:oval id="Oval 68" o:spid="_x0000_s1090"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" fillcolor="black [3200]" strokecolor="black [1600]" strokeweight="1pt">
                                    <v:stroke joinstyle="miter"/>
                                  </v:oval>
                                  <v:oval id="Oval 69" o:spid="_x0000_s1091"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" fillcolor="black [3200]" strokecolor="black [1600]" strokeweight="1pt">
                                    <v:stroke joinstyle="miter"/>
                                  </v:oval>
                                </v:group>
                                <v:group id="Group 70" o:spid="_x0000_s1092" style="position:absolute;left:23297;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oval id="Oval 71" o:spid="_x0000_s1093"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" fillcolor="black [3200]" strokecolor="black [1600]" strokeweight="1pt">
                                    <v:stroke joinstyle="miter"/>
                                  </v:oval>
                                  <v:oval id="Oval 72" o:spid="_x0000_s1094"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" fillcolor="black [3200]" strokecolor="black [1600]" strokeweight="1pt">
                                    <v:stroke joinstyle="miter"/>
                                  </v:oval>
                                  <v:oval id="Oval 73" o:spid="_x0000_s1095"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" fillcolor="black [3200]" strokecolor="black [1600]" strokeweight="1pt">
                                    <v:stroke joinstyle="miter"/>
                                  </v:oval>
                                </v:group>
                                <v:group id="Group 74" o:spid="_x0000_s1096" style="position:absolute;left:30254;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oval id="Oval 75" o:spid="_x0000_s1097"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" fillcolor="black [3200]" strokecolor="black [1600]" strokeweight="1pt">
                                    <v:stroke joinstyle="miter"/>
                                  </v:oval>
                                  <v:oval id="Oval 76" o:spid="_x0000_s1098"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" fillcolor="black [3200]" strokecolor="black [1600]" strokeweight="1pt">
                                    <v:stroke joinstyle="miter"/>
                                  </v:oval>
                                  <v:oval id="Oval 77" o:spid="_x0000_s1099"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" fillcolor="black [3200]" strokecolor="black [1600]" strokeweight="1pt">
                                    <v:stroke joinstyle="miter"/>
                                  </v:oval>
                                </v:group>
                                <v:group id="Group 78" o:spid="_x0000_s1100" style="position:absolute;left:38126;top:20554;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oval id="Oval 79" o:spid="_x0000_s110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" fillcolor="black [3200]" strokecolor="black [1600]" strokeweight="1pt">
                                    <v:stroke joinstyle="miter"/>
                                  </v:oval>
                                  <v:oval id="Oval 80" o:spid="_x0000_s110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" fillcolor="black [3200]" strokecolor="black [1600]" strokeweight="1pt">
                                    <v:stroke joinstyle="miter"/>
                                  </v:oval>
                                  <v:oval id="Oval 81" o:spid="_x0000_s110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" fillcolor="black [3200]" strokecolor="black [1600]" strokeweight="1pt">
                                    <v:stroke joinstyle="miter"/>
                                  </v:oval>
                                </v:group>
                              </v:group>
                              <v:shape id="Text Box 82" o:spid="_x0000_s1104" type="#_x0000_t202" style="position:absolute;left:9397;top:25403;width:8439;height:3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" fillcolor="white [3201]" stroked="f" strokeweight="1pt">
                                <v:textbox>
                                  <w:txbxContent>
                                    <w:p w:rsidR="002E4560" w:rsidRPr="00402849" w:rsidRDefault="002E4560" w:rsidP="002E4560">
                                      <w:pPr>
                                        <w:rPr>
                                          <w:sz w:val="20"/>
                                          <w:szCs w:val="20"/>
                                        </w:rPr>
                                      </w:pPr>
                                      <w:r w:rsidRPr="00402849">
                                        <w:rPr>
                                          <w:sz w:val="20"/>
                                          <w:szCs w:val="20"/>
                                        </w:rPr>
                                        <w:t xml:space="preserve">Paslėpti </w:t>
                                      </w:r>
                                    </w:p>
                                  </w:txbxContent>
                                </v:textbox>
                              </v:shape>
                            </v:group>
                            <v:shape id="Text Box 83" o:spid="_x0000_s1105" type="#_x0000_t202" style="position:absolute;left:1220;top:27517;width:9263;height:3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" fillcolor="white [3201]" stroked="f" strokeweight="1pt">
                              <v:textbox>
                                <w:txbxContent>
                                  <w:p w:rsidR="002E4560" w:rsidRPr="00402849" w:rsidRDefault="002E4560" w:rsidP="002E4560">
                                    <w:pPr>
                                      <w:rPr>
                                        <w:sz w:val="20"/>
                                        <w:szCs w:val="20"/>
                                      </w:rPr>
                                    </w:pPr>
                                    <w:r w:rsidRPr="00402849">
                                      <w:rPr>
                                        <w:sz w:val="20"/>
                                        <w:szCs w:val="20"/>
                                      </w:rPr>
                                      <w:t xml:space="preserve">Įvedimo </w:t>
                                    </w:r>
                                  </w:p>
                                </w:txbxContent>
                              </v:textbox>
                            </v:shape>
                          </v:group>
                          <v:shape id="Text Box 84" o:spid="_x0000_s1106" type="#_x0000_t202" style="position:absolute;left:26052;top:25913;width:12524;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" fillcolor="white [3201]" stroked="f" strokeweight=".5pt">
                            <v:textbox>
                              <w:txbxContent>
                                <w:p w:rsidR="002E4560" w:rsidRPr="005B416C" w:rsidRDefault="002E4560" w:rsidP="002E4560">
                                  <w:pPr>
                                    <w:pStyle w:val="NoSpacing"/>
                                    <w:rPr>
                                      <w:sz w:val="20"/>
                                      <w:szCs w:val="20"/>
                                      <w:lang w:val="lt-LT"/>
                                    </w:rPr>
                                  </w:pPr>
                                  <w:r w:rsidRPr="005B416C">
                                    <w:rPr>
                                      <w:sz w:val="20"/>
                                      <w:szCs w:val="20"/>
                                      <w:lang w:val="lt-LT"/>
                                    </w:rPr>
                                    <w:t>Išvesties</w:t>
                                  </w:r>
                                </w:p>
                                <w:p w:rsidR="002E4560" w:rsidRPr="002E4560" w:rsidRDefault="002E4560" w:rsidP="002E4560">
                                  <w:pPr>
                                    <w:pStyle w:val="NoSpacing"/>
                                    <w:rPr>
                                      <w:sz w:val="20"/>
                                      <w:szCs w:val="20"/>
                                      <w:lang w:val="lt-LT"/>
                                    </w:rPr>
                                  </w:pPr>
                                </w:p>
                              </w:txbxContent>
                            </v:textbox>
                          </v:shape>
                        </v:group>
                        <v:shape id="Text Box 85" o:spid="_x0000_s1107" type="#_x0000_t202" style="position:absolute;left:9380;top:2416;width:3031;height:3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sidRPr="00AA33BA">
                                  <w:rPr>
                                    <w:sz w:val="20"/>
                                    <w:szCs w:val="20"/>
                                    <w:lang w:val="en-US"/>
                                  </w:rPr>
                                  <w:t>1</w:t>
                                </w:r>
                              </w:p>
                            </w:txbxContent>
                          </v:textbox>
                        </v:shape>
                      </v:group>
                      <v:shape id="Text Box 86" o:spid="_x0000_s1108" type="#_x0000_t202" style="position:absolute;left:13861;top:2415;width:3238;height:3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2</w:t>
                              </w:r>
                            </w:p>
                          </w:txbxContent>
                        </v:textbox>
                      </v:shape>
                    </v:group>
                    <v:shape id="Text Box 87" o:spid="_x0000_s1109" type="#_x0000_t202" style="position:absolute;left:18642;top:2415;width:2812;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2E4560" w:rsidRPr="00AA33BA" w:rsidRDefault="002E4560" w:rsidP="002E4560">
                            <w:pPr>
                              <w:rPr>
                                <w:sz w:val="20"/>
                                <w:szCs w:val="20"/>
                                <w:lang w:val="en-US"/>
                              </w:rPr>
                            </w:pPr>
                            <w:r>
                              <w:rPr>
                                <w:sz w:val="20"/>
                                <w:szCs w:val="20"/>
                                <w:lang w:val="en-US"/>
                              </w:rPr>
                              <w:t>3</w:t>
                            </w:r>
                          </w:p>
                        </w:txbxContent>
                      </v:textbox>
                    </v:shape>
                  </v:group>
                  <v:shape id="Text Box 88" o:spid="_x0000_s1110" type="#_x0000_t202" style="position:absolute;left:23407;top:2415;width:2645;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" fillcolor="white [3201]" stroked="f" strokeweight=".5pt">
                    <v:textbox>
                      <w:txbxContent>
                        <w:p w:rsidR="002E4560" w:rsidRPr="00AA33BA" w:rsidRDefault="002E4560" w:rsidP="002E4560">
                          <w:pPr>
                            <w:rPr>
                              <w:sz w:val="20"/>
                              <w:szCs w:val="20"/>
                              <w:lang w:val="en-US"/>
                            </w:rPr>
                          </w:pPr>
                          <w:r>
                            <w:rPr>
                              <w:sz w:val="20"/>
                              <w:szCs w:val="20"/>
                              <w:lang w:val="en-US"/>
                            </w:rPr>
                            <w:t>4</w:t>
                          </w:r>
                        </w:p>
                      </w:txbxContent>
                    </v:textbox>
                  </v:shape>
                </v:group>
                <w10:wrap anchorx="margin"/>
              </v:group>
            </w:pict>
          </mc:Fallback>
        </mc:AlternateContent>
      </w:r>
    </w:p>
    <w:p w:rsidR="00EA4736" w:rsidRDefault="00EA4736"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F43943" w:rsidP="00FA07E7">
      <w:pPr>
        <w:pStyle w:val="NoSpacing"/>
        <w:ind w:firstLine="720"/>
        <w:rPr>
          <w:rFonts w:ascii="Times New Roman" w:hAnsi="Times New Roman" w:cs="Times New Roman"/>
          <w:sz w:val="24"/>
          <w:szCs w:val="24"/>
          <w:lang w:val="lt-LT"/>
        </w:rPr>
      </w:pPr>
    </w:p>
    <w:p w:rsidR="00F43943" w:rsidRDefault="002E4560" w:rsidP="00FA07E7">
      <w:pPr>
        <w:pStyle w:val="NoSpacing"/>
        <w:ind w:firstLine="720"/>
        <w:rPr>
          <w:rFonts w:ascii="Times New Roman" w:hAnsi="Times New Roman" w:cs="Times New Roman"/>
          <w:sz w:val="24"/>
          <w:szCs w:val="24"/>
          <w:lang w:val="lt-LT"/>
        </w:rPr>
      </w:pPr>
      <w:r>
        <w:rPr>
          <w:noProof/>
        </w:rPr>
        <mc:AlternateContent>
          <mc:Choice Requires="wps">
            <w:drawing>
              <wp:anchor distT="0" distB="0" distL="114300" distR="114300" simplePos="0" relativeHeight="251665408" behindDoc="0" locked="0" layoutInCell="1" allowOverlap="1" wp14:anchorId="5B24277F" wp14:editId="150C0868">
                <wp:simplePos x="0" y="0"/>
                <wp:positionH relativeFrom="column">
                  <wp:posOffset>4015105</wp:posOffset>
                </wp:positionH>
                <wp:positionV relativeFrom="paragraph">
                  <wp:posOffset>132080</wp:posOffset>
                </wp:positionV>
                <wp:extent cx="1534601" cy="803082"/>
                <wp:effectExtent l="0" t="0" r="8890" b="0"/>
                <wp:wrapNone/>
                <wp:docPr id="89" name="Text Box 89"/>
                <wp:cNvGraphicFramePr/>
                <a:graphic xmlns:a="http://schemas.openxmlformats.org/drawingml/2006/main">
                  <a:graphicData uri="http://schemas.microsoft.com/office/word/2010/wordprocessingShape">
                    <wps:wsp>
                      <wps:cNvSpPr txBox="1"/>
                      <wps:spPr>
                        <a:xfrm>
                          <a:off x="0" y="0"/>
                          <a:ext cx="1534601" cy="803082"/>
                        </a:xfrm>
                        <a:prstGeom prst="rect">
                          <a:avLst/>
                        </a:prstGeom>
                        <a:solidFill>
                          <a:prstClr val="white"/>
                        </a:solidFill>
                        <a:ln>
                          <a:noFill/>
                        </a:ln>
                      </wps:spPr>
                      <wps:txbx>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24277F" id="Text Box 89" o:spid="_x0000_s1111" type="#_x0000_t202" style="position:absolute;left:0;text-align:left;margin-left:316.15pt;margin-top:10.4pt;width:120.85pt;height:63.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" stroked="f">
                <v:textbox inset="0,0,0,0">
                  <w:txbxContent>
                    <w:p w:rsidR="002E4560" w:rsidRPr="0068107B" w:rsidRDefault="002E4560"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v:textbox>
              </v:shape>
            </w:pict>
          </mc:Fallback>
        </mc:AlternateContent>
      </w: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2E4560" w:rsidRDefault="002E4560" w:rsidP="00FA07E7">
      <w:pPr>
        <w:pStyle w:val="NoSpacing"/>
        <w:ind w:firstLine="720"/>
        <w:rPr>
          <w:rFonts w:ascii="Times New Roman" w:hAnsi="Times New Roman" w:cs="Times New Roman"/>
          <w:sz w:val="24"/>
          <w:szCs w:val="24"/>
          <w:lang w:val="lt-LT"/>
        </w:rPr>
      </w:pPr>
    </w:p>
    <w:p w:rsidR="00901B52" w:rsidRDefault="00FB2B18" w:rsidP="00FB2B18">
      <w:pPr>
        <w:pStyle w:val="NoSpacing"/>
        <w:ind w:firstLine="720"/>
        <w:rPr>
          <w:rFonts w:ascii="Times New Roman" w:hAnsi="Times New Roman" w:cs="Times New Roman"/>
          <w:sz w:val="24"/>
          <w:szCs w:val="24"/>
          <w:lang w:val="lt-LT"/>
        </w:rPr>
      </w:pPr>
      <w:r>
        <w:rPr>
          <w:rFonts w:ascii="Times New Roman" w:hAnsi="Times New Roman" w:cs="Times New Roman"/>
          <w:sz w:val="24"/>
          <w:szCs w:val="24"/>
          <w:lang w:val="lt-LT"/>
        </w:rPr>
        <w:t xml:space="preserve">Pradėkime nuo to, kad neuroninį tinklą reikia apmokyti, nes tiesiog sukūrus tokią sistema ji stebuklingai nepradės veikti. Kadangi naudosime d – vektorių, kaip kalbėtojo ir pasakytos kalbos medelį, mes apmokymo procese norėtume gauti d – vektorių, kaip išvestį, tad šiame etape mums yra nereikalingas Išvesties sluoksnis, nes paskutinis paslėptas sluoksnis sugeneruos d – vektorių. </w:t>
      </w:r>
      <w:r w:rsidR="002E4560">
        <w:rPr>
          <w:rFonts w:ascii="Times New Roman" w:hAnsi="Times New Roman" w:cs="Times New Roman"/>
          <w:sz w:val="24"/>
          <w:szCs w:val="24"/>
          <w:lang w:val="lt-LT"/>
        </w:rPr>
        <w:t xml:space="preserve">Iš </w:t>
      </w:r>
      <w:r w:rsidR="002E4560">
        <w:rPr>
          <w:rFonts w:ascii="Times New Roman" w:hAnsi="Times New Roman" w:cs="Times New Roman"/>
          <w:sz w:val="24"/>
          <w:szCs w:val="24"/>
        </w:rPr>
        <w:t xml:space="preserve">3-io </w:t>
      </w:r>
      <w:r w:rsidR="002E4560">
        <w:rPr>
          <w:rFonts w:ascii="Times New Roman" w:hAnsi="Times New Roman" w:cs="Times New Roman"/>
          <w:sz w:val="24"/>
          <w:szCs w:val="24"/>
          <w:lang w:val="lt-LT"/>
        </w:rPr>
        <w:t xml:space="preserve">paveikslo matome įvedimo sluoksnį. Kadangi turime atpažinti asmens balsą, </w:t>
      </w:r>
      <w:r w:rsidR="002E4560">
        <w:rPr>
          <w:rFonts w:ascii="Times New Roman" w:hAnsi="Times New Roman" w:cs="Times New Roman"/>
          <w:sz w:val="24"/>
          <w:szCs w:val="24"/>
          <w:lang w:val="lt-LT"/>
        </w:rPr>
        <w:lastRenderedPageBreak/>
        <w:t>mums reikia kažkaip susiteminti įvestį</w:t>
      </w:r>
      <w:r w:rsidR="002C2D86">
        <w:rPr>
          <w:rFonts w:ascii="Times New Roman" w:hAnsi="Times New Roman" w:cs="Times New Roman"/>
          <w:sz w:val="24"/>
          <w:szCs w:val="24"/>
          <w:lang w:val="lt-LT"/>
        </w:rPr>
        <w:t xml:space="preserve"> į kompiuteriui suprantamus duomenis. </w:t>
      </w:r>
      <w:r w:rsidR="00976321">
        <w:rPr>
          <w:rFonts w:ascii="Times New Roman" w:hAnsi="Times New Roman" w:cs="Times New Roman"/>
          <w:sz w:val="24"/>
          <w:szCs w:val="24"/>
          <w:lang w:val="lt-LT"/>
        </w:rPr>
        <w:t>Remiantis [</w:t>
      </w:r>
      <w:r w:rsidR="004E051F">
        <w:rPr>
          <w:rFonts w:ascii="Times New Roman" w:hAnsi="Times New Roman" w:cs="Times New Roman"/>
          <w:sz w:val="24"/>
          <w:szCs w:val="24"/>
        </w:rPr>
        <w:t>1</w:t>
      </w:r>
      <w:r w:rsidR="00976321">
        <w:rPr>
          <w:rFonts w:ascii="Times New Roman" w:hAnsi="Times New Roman" w:cs="Times New Roman"/>
          <w:sz w:val="24"/>
          <w:szCs w:val="24"/>
          <w:lang w:val="lt-LT"/>
        </w:rPr>
        <w:t>] straipsniu naudosime filtro banko energijas, kaip įvesties duomenis. Norint gauti šiuos duomenis reikia atlikti keletą matematinių skaičiavimų.</w:t>
      </w:r>
    </w:p>
    <w:p w:rsidR="00976321" w:rsidRDefault="00976321" w:rsidP="00901B52">
      <w:pPr>
        <w:pStyle w:val="NoSpacing"/>
        <w:ind w:firstLine="720"/>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Turime garso signalą </w:t>
      </w:r>
      <m:oMath>
        <m:r>
          <w:rPr>
            <w:rFonts w:ascii="Cambria Math" w:hAnsi="Cambria Math" w:cs="Times New Roman"/>
            <w:sz w:val="24"/>
            <w:szCs w:val="24"/>
            <w:lang w:val="lt-LT"/>
          </w:rPr>
          <m:t>s(n)</m:t>
        </m:r>
      </m:oMath>
      <w:r>
        <w:rPr>
          <w:rFonts w:ascii="Times New Roman" w:eastAsiaTheme="minorEastAsia" w:hAnsi="Times New Roman" w:cs="Times New Roman"/>
          <w:sz w:val="24"/>
          <w:szCs w:val="24"/>
          <w:lang w:val="lt-LT"/>
        </w:rPr>
        <w:t xml:space="preserve">, kuris yra ϕ kHZ. Tada dalijame </w:t>
      </w:r>
      <m:oMath>
        <m:r>
          <w:rPr>
            <w:rFonts w:ascii="Cambria Math" w:hAnsi="Cambria Math" w:cs="Times New Roman"/>
            <w:sz w:val="24"/>
            <w:szCs w:val="24"/>
            <w:lang w:val="lt-LT"/>
          </w:rPr>
          <m:t>s(n)</m:t>
        </m:r>
      </m:oMath>
      <w:r w:rsidR="00FB2B18">
        <w:rPr>
          <w:rFonts w:ascii="Times New Roman" w:eastAsiaTheme="minorEastAsia" w:hAnsi="Times New Roman" w:cs="Times New Roman"/>
          <w:sz w:val="24"/>
          <w:szCs w:val="24"/>
          <w:lang w:val="lt-LT"/>
        </w:rPr>
        <w:t xml:space="preserve"> į</w:t>
      </w:r>
      <w:r>
        <w:rPr>
          <w:rFonts w:ascii="Times New Roman" w:eastAsiaTheme="minorEastAsia" w:hAnsi="Times New Roman" w:cs="Times New Roman"/>
          <w:sz w:val="24"/>
          <w:szCs w:val="24"/>
          <w:lang w:val="lt-LT"/>
        </w:rPr>
        <w:t xml:space="preserve"> tarkime t = </w:t>
      </w:r>
      <w:r>
        <w:rPr>
          <w:rFonts w:ascii="Times New Roman" w:eastAsiaTheme="minorEastAsia" w:hAnsi="Times New Roman" w:cs="Times New Roman"/>
          <w:sz w:val="24"/>
          <w:szCs w:val="24"/>
        </w:rPr>
        <w:t>25</w:t>
      </w:r>
      <w:r>
        <w:rPr>
          <w:rFonts w:ascii="Times New Roman" w:eastAsiaTheme="minorEastAsia" w:hAnsi="Times New Roman" w:cs="Times New Roman"/>
          <w:sz w:val="24"/>
          <w:szCs w:val="24"/>
          <w:lang w:val="lt-LT"/>
        </w:rPr>
        <w:t xml:space="preserve"> milisekundžių (ms) intervalus, tad iš viso turėsime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kadrų, kur </w:t>
      </w:r>
      <m:oMath>
        <m:r>
          <w:rPr>
            <w:rFonts w:ascii="Cambria Math" w:eastAsiaTheme="minorEastAsia" w:hAnsi="Cambria Math" w:cs="Times New Roman"/>
            <w:sz w:val="24"/>
            <w:szCs w:val="24"/>
            <w:lang w:val="lt-LT"/>
          </w:rPr>
          <m:t>γ</m:t>
        </m:r>
        <m:r>
          <w:rPr>
            <w:rFonts w:ascii="Cambria Math" w:eastAsiaTheme="minorEastAsia" w:hAnsi="Cambria Math" w:cs="Times New Roman"/>
            <w:sz w:val="24"/>
            <w:szCs w:val="24"/>
          </w:rPr>
          <m:t>=(t*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lang w:val="lt-LT"/>
          </w:rPr>
          <m:t>ϕ</m:t>
        </m:r>
      </m:oMath>
      <w:r>
        <w:rPr>
          <w:rFonts w:ascii="Times New Roman" w:eastAsiaTheme="minorEastAsia" w:hAnsi="Times New Roman" w:cs="Times New Roman"/>
          <w:sz w:val="24"/>
          <w:szCs w:val="24"/>
          <w:lang w:val="lt-LT"/>
        </w:rPr>
        <w:t xml:space="preserve">. Tuomet turėsime masyvą duomenų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r>
          <w:rPr>
            <w:rFonts w:ascii="Cambria Math" w:eastAsiaTheme="minorEastAsia" w:hAnsi="Cambria Math" w:cs="Times New Roman"/>
            <w:sz w:val="24"/>
            <w:szCs w:val="24"/>
            <w:lang w:val="lt-LT"/>
          </w:rPr>
          <m:t>(n)</m:t>
        </m:r>
      </m:oMath>
      <w:r>
        <w:rPr>
          <w:rFonts w:ascii="Times New Roman" w:eastAsiaTheme="minorEastAsia" w:hAnsi="Times New Roman" w:cs="Times New Roman"/>
          <w:sz w:val="24"/>
          <w:szCs w:val="24"/>
          <w:lang w:val="lt-LT"/>
        </w:rPr>
        <w:t>, kur n –</w:t>
      </w:r>
      <w:r w:rsidR="005D0590">
        <w:rPr>
          <w:rFonts w:ascii="Times New Roman" w:eastAsiaTheme="minorEastAsia" w:hAnsi="Times New Roman" w:cs="Times New Roman"/>
          <w:sz w:val="24"/>
          <w:szCs w:val="24"/>
          <w:lang w:val="lt-LT"/>
        </w:rPr>
        <w:t xml:space="preserve"> svyruoja nuo </w:t>
      </w:r>
      <w:r w:rsidR="005915B0">
        <w:rPr>
          <w:rFonts w:ascii="Times New Roman" w:eastAsiaTheme="minorEastAsia" w:hAnsi="Times New Roman" w:cs="Times New Roman"/>
          <w:sz w:val="24"/>
          <w:szCs w:val="24"/>
        </w:rPr>
        <w:t xml:space="preserve">1 </w:t>
      </w:r>
      <w:r w:rsidR="005915B0" w:rsidRPr="000A2FCF">
        <w:rPr>
          <w:rFonts w:ascii="Times New Roman" w:eastAsiaTheme="minorEastAsia" w:hAnsi="Times New Roman" w:cs="Times New Roman"/>
          <w:sz w:val="24"/>
          <w:szCs w:val="24"/>
          <w:lang w:val="lt-LT"/>
        </w:rPr>
        <w:t>iki</w:t>
      </w:r>
      <w:r w:rsidR="005D059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lang w:val="lt-LT"/>
          </w:rPr>
          <m:t>γ</m:t>
        </m:r>
      </m:oMath>
      <w:r>
        <w:rPr>
          <w:rFonts w:ascii="Times New Roman" w:eastAsiaTheme="minorEastAsia" w:hAnsi="Times New Roman" w:cs="Times New Roman"/>
          <w:sz w:val="24"/>
          <w:szCs w:val="24"/>
          <w:lang w:val="lt-LT"/>
        </w:rPr>
        <w:t xml:space="preserve">, o i </w:t>
      </w:r>
      <w:r w:rsidR="005D0590">
        <w:rPr>
          <w:rFonts w:ascii="Times New Roman" w:eastAsiaTheme="minorEastAsia" w:hAnsi="Times New Roman" w:cs="Times New Roman"/>
          <w:sz w:val="24"/>
          <w:szCs w:val="24"/>
          <w:lang w:val="lt-LT"/>
        </w:rPr>
        <w:t>–</w:t>
      </w:r>
      <w:r>
        <w:rPr>
          <w:rFonts w:ascii="Times New Roman" w:eastAsiaTheme="minorEastAsia" w:hAnsi="Times New Roman" w:cs="Times New Roman"/>
          <w:sz w:val="24"/>
          <w:szCs w:val="24"/>
          <w:lang w:val="lt-LT"/>
        </w:rPr>
        <w:t xml:space="preserve"> </w:t>
      </w:r>
      <w:r w:rsidR="005D0590">
        <w:rPr>
          <w:rFonts w:ascii="Times New Roman" w:eastAsiaTheme="minorEastAsia" w:hAnsi="Times New Roman" w:cs="Times New Roman"/>
          <w:sz w:val="24"/>
          <w:szCs w:val="24"/>
          <w:lang w:val="lt-LT"/>
        </w:rPr>
        <w:t>svyruoja per intervalų skaičių.</w:t>
      </w:r>
    </w:p>
    <w:p w:rsidR="005D0590" w:rsidRDefault="005D0590" w:rsidP="005915B0">
      <w:pPr>
        <w:pStyle w:val="NoSpacing"/>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Toliau atliekame Diskrečiąją Fu</w:t>
      </w:r>
      <w:r w:rsidR="005915B0">
        <w:rPr>
          <w:rFonts w:ascii="Times New Roman" w:eastAsiaTheme="minorEastAsia" w:hAnsi="Times New Roman" w:cs="Times New Roman"/>
          <w:sz w:val="24"/>
          <w:szCs w:val="24"/>
          <w:lang w:val="lt-LT"/>
        </w:rPr>
        <w:t>rier transformaciją (DFT), kuri</w:t>
      </w:r>
      <w:r>
        <w:rPr>
          <w:rFonts w:ascii="Times New Roman" w:eastAsiaTheme="minorEastAsia" w:hAnsi="Times New Roman" w:cs="Times New Roman"/>
          <w:sz w:val="24"/>
          <w:szCs w:val="24"/>
          <w:lang w:val="lt-LT"/>
        </w:rPr>
        <w:t xml:space="preserve"> atrodo taip,</w:t>
      </w:r>
    </w:p>
    <w:p w:rsidR="005D0590" w:rsidRDefault="005D0590" w:rsidP="005D0590">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5D0590" w:rsidTr="005D0590">
        <w:tc>
          <w:tcPr>
            <w:tcW w:w="8545" w:type="dxa"/>
            <w:vAlign w:val="center"/>
          </w:tcPr>
          <w:p w:rsidR="005D0590" w:rsidRPr="005D0590" w:rsidRDefault="005F6898" w:rsidP="005D0590">
            <w:pPr>
              <w:pStyle w:val="NoSpacing"/>
              <w:jc w:val="center"/>
              <w:rPr>
                <w:rFonts w:ascii="Times New Roman" w:eastAsiaTheme="minorEastAsia" w:hAnsi="Times New Roman" w:cs="Times New Roman"/>
                <w:i/>
                <w:sz w:val="24"/>
                <w:szCs w:val="24"/>
              </w:rPr>
            </w:pPr>
            <m:oMathPara>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k</m:t>
                    </m:r>
                  </m:e>
                </m:d>
                <m:r>
                  <w:rPr>
                    <w:rFonts w:ascii="Cambria Math" w:eastAsiaTheme="minorEastAsia" w:hAnsi="Cambria Math" w:cs="Times New Roman"/>
                    <w:sz w:val="24"/>
                    <w:szCs w:val="24"/>
                    <w:lang w:val="lt-LT"/>
                  </w:rPr>
                  <m:t>=</m:t>
                </m:r>
                <m:nary>
                  <m:naryPr>
                    <m:chr m:val="∑"/>
                    <m:limLoc m:val="undOvr"/>
                    <m:ctrlPr>
                      <w:rPr>
                        <w:rFonts w:ascii="Cambria Math" w:eastAsiaTheme="minorEastAsia" w:hAnsi="Cambria Math" w:cs="Times New Roman"/>
                        <w:i/>
                        <w:sz w:val="24"/>
                        <w:szCs w:val="24"/>
                        <w:lang w:val="lt-LT"/>
                      </w:rPr>
                    </m:ctrlPr>
                  </m:naryPr>
                  <m:sub>
                    <m:r>
                      <w:rPr>
                        <w:rFonts w:ascii="Cambria Math" w:eastAsiaTheme="minorEastAsia" w:hAnsi="Cambria Math" w:cs="Times New Roman"/>
                        <w:sz w:val="24"/>
                        <w:szCs w:val="24"/>
                        <w:lang w:val="lt-LT"/>
                      </w:rPr>
                      <m:t>n=1</m:t>
                    </m:r>
                  </m:sub>
                  <m:sup>
                    <m:r>
                      <w:rPr>
                        <w:rFonts w:ascii="Cambria Math" w:eastAsiaTheme="minorEastAsia" w:hAnsi="Cambria Math" w:cs="Times New Roman"/>
                        <w:sz w:val="24"/>
                        <w:szCs w:val="24"/>
                        <w:lang w:val="lt-LT"/>
                      </w:rPr>
                      <m:t>N</m:t>
                    </m:r>
                  </m:sup>
                  <m:e>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s</m:t>
                        </m:r>
                      </m:e>
                      <m:sub>
                        <m:r>
                          <w:rPr>
                            <w:rFonts w:ascii="Cambria Math" w:eastAsiaTheme="minorEastAsia" w:hAnsi="Cambria Math" w:cs="Times New Roman"/>
                            <w:sz w:val="24"/>
                            <w:szCs w:val="24"/>
                            <w:lang w:val="lt-LT"/>
                          </w:rPr>
                          <m:t>i</m:t>
                        </m:r>
                      </m:sub>
                    </m:sSub>
                    <m:d>
                      <m:dPr>
                        <m:ctrlPr>
                          <w:rPr>
                            <w:rFonts w:ascii="Cambria Math" w:eastAsiaTheme="minorEastAsia" w:hAnsi="Cambria Math" w:cs="Times New Roman"/>
                            <w:i/>
                            <w:sz w:val="24"/>
                            <w:szCs w:val="24"/>
                            <w:lang w:val="lt-LT"/>
                          </w:rPr>
                        </m:ctrlPr>
                      </m:dPr>
                      <m:e>
                        <m:r>
                          <w:rPr>
                            <w:rFonts w:ascii="Cambria Math" w:eastAsiaTheme="minorEastAsia" w:hAnsi="Cambria Math" w:cs="Times New Roman"/>
                            <w:sz w:val="24"/>
                            <w:szCs w:val="24"/>
                            <w:lang w:val="lt-LT"/>
                          </w:rPr>
                          <m:t>n</m:t>
                        </m:r>
                      </m:e>
                    </m:d>
                    <m:r>
                      <w:rPr>
                        <w:rFonts w:ascii="Cambria Math" w:eastAsiaTheme="minorEastAsia" w:hAnsi="Cambria Math" w:cs="Times New Roman"/>
                        <w:sz w:val="24"/>
                        <w:szCs w:val="24"/>
                        <w:lang w:val="lt-LT"/>
                      </w:rPr>
                      <m:t>h(n)</m:t>
                    </m:r>
                    <m:sSup>
                      <m:sSupPr>
                        <m:ctrlPr>
                          <w:rPr>
                            <w:rFonts w:ascii="Cambria Math" w:eastAsiaTheme="minorEastAsia" w:hAnsi="Cambria Math" w:cs="Times New Roman"/>
                            <w:i/>
                            <w:sz w:val="24"/>
                            <w:szCs w:val="24"/>
                            <w:lang w:val="lt-LT"/>
                          </w:rPr>
                        </m:ctrlPr>
                      </m:sSupPr>
                      <m:e>
                        <m:r>
                          <w:rPr>
                            <w:rFonts w:ascii="Cambria Math" w:eastAsiaTheme="minorEastAsia" w:hAnsi="Cambria Math" w:cs="Times New Roman"/>
                            <w:sz w:val="24"/>
                            <w:szCs w:val="24"/>
                            <w:lang w:val="lt-LT"/>
                          </w:rPr>
                          <m:t>e</m:t>
                        </m:r>
                      </m:e>
                      <m:sup>
                        <m:f>
                          <m:fPr>
                            <m:ctrlPr>
                              <w:rPr>
                                <w:rFonts w:ascii="Cambria Math" w:eastAsiaTheme="minorEastAsia" w:hAnsi="Cambria Math" w:cs="Times New Roman"/>
                                <w:i/>
                                <w:sz w:val="24"/>
                                <w:szCs w:val="24"/>
                                <w:lang w:val="lt-LT"/>
                              </w:rPr>
                            </m:ctrlPr>
                          </m:fPr>
                          <m:num>
                            <m:r>
                              <w:rPr>
                                <w:rFonts w:ascii="Cambria Math" w:eastAsiaTheme="minorEastAsia" w:hAnsi="Cambria Math" w:cs="Times New Roman"/>
                                <w:sz w:val="24"/>
                                <w:szCs w:val="24"/>
                                <w:lang w:val="lt-LT"/>
                              </w:rPr>
                              <m:t>-j2πkn</m:t>
                            </m:r>
                          </m:num>
                          <m:den>
                            <m:r>
                              <w:rPr>
                                <w:rFonts w:ascii="Cambria Math" w:eastAsiaTheme="minorEastAsia" w:hAnsi="Cambria Math" w:cs="Times New Roman"/>
                                <w:sz w:val="24"/>
                                <w:szCs w:val="24"/>
                                <w:lang w:val="lt-LT"/>
                              </w:rPr>
                              <m:t>N</m:t>
                            </m:r>
                          </m:den>
                        </m:f>
                      </m:sup>
                    </m:sSup>
                  </m:e>
                </m:nary>
                <m:r>
                  <w:rPr>
                    <w:rFonts w:ascii="Cambria Math" w:eastAsiaTheme="minorEastAsia" w:hAnsi="Cambria Math" w:cs="Times New Roman"/>
                    <w:sz w:val="24"/>
                    <w:szCs w:val="24"/>
                    <w:lang w:val="lt-LT"/>
                  </w:rPr>
                  <m:t>, 1 ≤k≤K</m:t>
                </m:r>
              </m:oMath>
            </m:oMathPara>
          </w:p>
        </w:tc>
        <w:tc>
          <w:tcPr>
            <w:tcW w:w="805" w:type="dxa"/>
            <w:vAlign w:val="center"/>
          </w:tcPr>
          <w:p w:rsidR="005D0590" w:rsidRDefault="005D0590" w:rsidP="005D0590">
            <w:pPr>
              <w:pStyle w:val="NoSpacing"/>
              <w:jc w:val="center"/>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(1)</w:t>
            </w:r>
          </w:p>
        </w:tc>
      </w:tr>
    </w:tbl>
    <w:p w:rsidR="005D0590" w:rsidRPr="005D0590" w:rsidRDefault="005D0590" w:rsidP="005D0590">
      <w:pPr>
        <w:pStyle w:val="NoSpacing"/>
        <w:rPr>
          <w:rFonts w:ascii="Times New Roman" w:eastAsiaTheme="minorEastAsia" w:hAnsi="Times New Roman" w:cs="Times New Roman"/>
          <w:sz w:val="24"/>
          <w:szCs w:val="24"/>
          <w:lang w:val="lt-LT"/>
        </w:rPr>
      </w:pPr>
    </w:p>
    <w:p w:rsidR="00976321" w:rsidRDefault="005D0590" w:rsidP="005915B0">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kur </w:t>
      </w:r>
      <m:oMath>
        <m:r>
          <w:rPr>
            <w:rFonts w:ascii="Cambria Math" w:eastAsiaTheme="minorEastAsia" w:hAnsi="Cambria Math" w:cs="Times New Roman"/>
            <w:sz w:val="24"/>
            <w:szCs w:val="24"/>
            <w:lang w:val="lt-LT"/>
          </w:rPr>
          <m:t>h(n)</m:t>
        </m:r>
      </m:oMath>
      <w:r w:rsidR="000F219B">
        <w:rPr>
          <w:rFonts w:ascii="Times New Roman" w:eastAsiaTheme="minorEastAsia" w:hAnsi="Times New Roman" w:cs="Times New Roman"/>
          <w:sz w:val="24"/>
          <w:szCs w:val="24"/>
          <w:lang w:val="lt-LT"/>
        </w:rPr>
        <w:t xml:space="preserve"> – </w:t>
      </w:r>
      <w:r w:rsidR="00D467E9">
        <w:rPr>
          <w:rFonts w:ascii="Times New Roman" w:eastAsiaTheme="minorEastAsia" w:hAnsi="Times New Roman" w:cs="Times New Roman"/>
          <w:sz w:val="24"/>
          <w:szCs w:val="24"/>
          <w:lang w:val="lt-LT"/>
        </w:rPr>
        <w:t xml:space="preserve">Hamingo lango funkcija </w:t>
      </w:r>
      <w:r w:rsidR="000F219B">
        <w:rPr>
          <w:rFonts w:ascii="Times New Roman" w:eastAsiaTheme="minorEastAsia" w:hAnsi="Times New Roman" w:cs="Times New Roman"/>
          <w:sz w:val="24"/>
          <w:szCs w:val="24"/>
          <w:lang w:val="lt-LT"/>
        </w:rPr>
        <w:t>(angl. Hamming Window), atrodo taip,</w:t>
      </w:r>
    </w:p>
    <w:p w:rsidR="000F219B" w:rsidRDefault="000F219B" w:rsidP="005D0590">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2"/>
      </w:tblGrid>
      <w:tr w:rsidR="000F219B" w:rsidTr="000F219B">
        <w:tc>
          <w:tcPr>
            <w:tcW w:w="8455" w:type="dxa"/>
            <w:vAlign w:val="center"/>
          </w:tcPr>
          <w:p w:rsidR="000F219B" w:rsidRPr="000F219B" w:rsidRDefault="000F219B" w:rsidP="000F219B">
            <w:pPr>
              <w:pStyle w:val="NoSpacing"/>
              <w:tabs>
                <w:tab w:val="left" w:pos="5729"/>
              </w:tabs>
              <w:jc w:val="center"/>
              <w:rPr>
                <w:rFonts w:ascii="Times New Roman" w:hAnsi="Times New Roman" w:cs="Times New Roman"/>
                <w:sz w:val="24"/>
                <w:szCs w:val="24"/>
              </w:rPr>
            </w:pPr>
            <m:oMathPara>
              <m:oMath>
                <m:r>
                  <w:rPr>
                    <w:rFonts w:ascii="Cambria Math" w:hAnsi="Cambria Math" w:cs="Times New Roman"/>
                    <w:sz w:val="24"/>
                    <w:szCs w:val="24"/>
                    <w:lang w:val="lt-LT"/>
                  </w:rPr>
                  <m:t>h</m:t>
                </m:r>
                <m:d>
                  <m:dPr>
                    <m:ctrlPr>
                      <w:rPr>
                        <w:rFonts w:ascii="Cambria Math" w:hAnsi="Cambria Math" w:cs="Times New Roman"/>
                        <w:i/>
                        <w:sz w:val="24"/>
                        <w:szCs w:val="24"/>
                        <w:lang w:val="lt-LT"/>
                      </w:rPr>
                    </m:ctrlPr>
                  </m:dPr>
                  <m:e>
                    <m:r>
                      <w:rPr>
                        <w:rFonts w:ascii="Cambria Math" w:hAnsi="Cambria Math" w:cs="Times New Roman"/>
                        <w:sz w:val="24"/>
                        <w:szCs w:val="24"/>
                        <w:lang w:val="lt-LT"/>
                      </w:rPr>
                      <m:t>n</m:t>
                    </m:r>
                  </m:e>
                </m:d>
                <m:r>
                  <w:rPr>
                    <w:rFonts w:ascii="Cambria Math" w:hAnsi="Cambria Math" w:cs="Times New Roman"/>
                    <w:sz w:val="24"/>
                    <w:szCs w:val="24"/>
                  </w:rPr>
                  <m:t>=α-β</m:t>
                </m:r>
                <m:func>
                  <m:funcPr>
                    <m:ctrlPr>
                      <w:rPr>
                        <w:rFonts w:ascii="Cambria Math" w:hAnsi="Cambria Math" w:cs="Times New Roman"/>
                        <w:sz w:val="24"/>
                        <w:szCs w:val="24"/>
                      </w:rPr>
                    </m:ctrlPr>
                  </m:funcPr>
                  <m:fName>
                    <m:r>
                      <m:rPr>
                        <m:sty m:val="p"/>
                      </m:rPr>
                      <w:rPr>
                        <w:rFonts w:ascii="Cambria Math" w:hAnsi="Cambria Math" w:cs="Times New Roman"/>
                        <w:sz w:val="24"/>
                        <w:szCs w:val="24"/>
                      </w:rPr>
                      <m:t>cos</m:t>
                    </m:r>
                    <m:ctrlPr>
                      <w:rPr>
                        <w:rFonts w:ascii="Cambria Math" w:hAnsi="Cambria Math" w:cs="Times New Roman"/>
                        <w:i/>
                        <w:sz w:val="24"/>
                        <w:szCs w:val="24"/>
                      </w:rPr>
                    </m:ctrlP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2πn</m:t>
                            </m:r>
                          </m:num>
                          <m:den>
                            <m:r>
                              <w:rPr>
                                <w:rFonts w:ascii="Cambria Math" w:hAnsi="Cambria Math" w:cs="Times New Roman"/>
                                <w:sz w:val="24"/>
                                <w:szCs w:val="24"/>
                              </w:rPr>
                              <m:t>N-1</m:t>
                            </m:r>
                          </m:den>
                        </m:f>
                      </m:e>
                    </m:d>
                  </m:e>
                </m:func>
                <m:r>
                  <w:rPr>
                    <w:rFonts w:ascii="Cambria Math" w:hAnsi="Cambria Math" w:cs="Times New Roman"/>
                    <w:sz w:val="24"/>
                    <w:szCs w:val="24"/>
                  </w:rPr>
                  <m:t>, α=0.54, β=0.46</m:t>
                </m:r>
              </m:oMath>
            </m:oMathPara>
          </w:p>
        </w:tc>
        <w:tc>
          <w:tcPr>
            <w:tcW w:w="892" w:type="dxa"/>
            <w:vAlign w:val="center"/>
          </w:tcPr>
          <w:p w:rsidR="000F219B" w:rsidRDefault="000F219B" w:rsidP="000F219B">
            <w:pPr>
              <w:pStyle w:val="NoSpacing"/>
              <w:jc w:val="center"/>
              <w:rPr>
                <w:rFonts w:ascii="Times New Roman" w:hAnsi="Times New Roman" w:cs="Times New Roman"/>
                <w:sz w:val="24"/>
                <w:szCs w:val="24"/>
                <w:lang w:val="lt-LT"/>
              </w:rPr>
            </w:pPr>
            <w:r>
              <w:rPr>
                <w:rFonts w:ascii="Times New Roman" w:hAnsi="Times New Roman" w:cs="Times New Roman"/>
                <w:sz w:val="24"/>
                <w:szCs w:val="24"/>
                <w:lang w:val="lt-LT"/>
              </w:rPr>
              <w:t>(2)</w:t>
            </w:r>
          </w:p>
        </w:tc>
      </w:tr>
    </w:tbl>
    <w:p w:rsidR="000F219B" w:rsidRDefault="000F219B" w:rsidP="005D0590">
      <w:pPr>
        <w:pStyle w:val="NoSpacing"/>
        <w:rPr>
          <w:rFonts w:ascii="Times New Roman" w:hAnsi="Times New Roman" w:cs="Times New Roman"/>
          <w:sz w:val="24"/>
          <w:szCs w:val="24"/>
          <w:lang w:val="lt-LT"/>
        </w:rPr>
      </w:pPr>
    </w:p>
    <w:p w:rsidR="00976321" w:rsidRDefault="000F219B" w:rsidP="000F219B">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 xml:space="preserve">K – tai DFT ilgis, </w:t>
      </w: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Pr>
          <w:rFonts w:ascii="Times New Roman" w:eastAsiaTheme="minorEastAsia" w:hAnsi="Times New Roman" w:cs="Times New Roman"/>
          <w:sz w:val="24"/>
          <w:szCs w:val="24"/>
          <w:lang w:val="lt-LT"/>
        </w:rPr>
        <w:t xml:space="preserve"> – tai i kadro galios spektras, kuris apskaičiuojamas pagal formulę,</w:t>
      </w:r>
    </w:p>
    <w:p w:rsidR="000F219B" w:rsidRPr="00961107" w:rsidRDefault="000F219B" w:rsidP="000F219B">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gridCol w:w="800"/>
      </w:tblGrid>
      <w:tr w:rsidR="000F219B" w:rsidRPr="00961107" w:rsidTr="000F219B">
        <w:tc>
          <w:tcPr>
            <w:tcW w:w="8550" w:type="dxa"/>
            <w:vAlign w:val="center"/>
          </w:tcPr>
          <w:p w:rsidR="000F219B" w:rsidRPr="00961107" w:rsidRDefault="005F6898" w:rsidP="000F219B">
            <w:pPr>
              <w:pStyle w:val="NoSpacing"/>
              <w:jc w:val="center"/>
              <w:rPr>
                <w:rFonts w:ascii="Times New Roman" w:hAnsi="Times New Roman" w:cs="Times New Roman"/>
                <w:i/>
                <w:sz w:val="24"/>
                <w:szCs w:val="24"/>
                <w:lang w:val="lt-LT"/>
              </w:rPr>
            </w:pPr>
            <m:oMathPara>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1</m:t>
                    </m:r>
                  </m:num>
                  <m:den>
                    <m:r>
                      <w:rPr>
                        <w:rFonts w:ascii="Cambria Math" w:hAnsi="Cambria Math" w:cs="Times New Roman"/>
                        <w:sz w:val="24"/>
                        <w:szCs w:val="24"/>
                        <w:lang w:val="lt-LT"/>
                      </w:rPr>
                      <m:t>N</m:t>
                    </m:r>
                  </m:den>
                </m:f>
                <m:sSup>
                  <m:sSupPr>
                    <m:ctrlPr>
                      <w:rPr>
                        <w:rFonts w:ascii="Cambria Math" w:hAnsi="Cambria Math" w:cs="Times New Roman"/>
                        <w:i/>
                        <w:sz w:val="24"/>
                        <w:szCs w:val="24"/>
                        <w:lang w:val="lt-LT"/>
                      </w:rPr>
                    </m:ctrlPr>
                  </m:sSupPr>
                  <m:e>
                    <m:d>
                      <m:dPr>
                        <m:begChr m:val="|"/>
                        <m:endChr m:val="|"/>
                        <m:ctrlPr>
                          <w:rPr>
                            <w:rFonts w:ascii="Cambria Math" w:hAnsi="Cambria Math" w:cs="Times New Roman"/>
                            <w:i/>
                            <w:sz w:val="24"/>
                            <w:szCs w:val="24"/>
                            <w:lang w:val="lt-LT"/>
                          </w:rPr>
                        </m:ctrlPr>
                      </m:dPr>
                      <m:e>
                        <m:sSub>
                          <m:sSubPr>
                            <m:ctrlPr>
                              <w:rPr>
                                <w:rFonts w:ascii="Cambria Math" w:hAnsi="Cambria Math" w:cs="Times New Roman"/>
                                <w:i/>
                                <w:sz w:val="24"/>
                                <w:szCs w:val="24"/>
                                <w:lang w:val="lt-LT"/>
                              </w:rPr>
                            </m:ctrlPr>
                          </m:sSubPr>
                          <m:e>
                            <m:r>
                              <w:rPr>
                                <w:rFonts w:ascii="Cambria Math" w:hAnsi="Cambria Math" w:cs="Times New Roman"/>
                                <w:sz w:val="24"/>
                                <w:szCs w:val="24"/>
                                <w:lang w:val="lt-LT"/>
                              </w:rPr>
                              <m:t>S</m:t>
                            </m:r>
                          </m:e>
                          <m:sub>
                            <m:r>
                              <w:rPr>
                                <w:rFonts w:ascii="Cambria Math" w:hAnsi="Cambria Math" w:cs="Times New Roman"/>
                                <w:sz w:val="24"/>
                                <w:szCs w:val="24"/>
                                <w:lang w:val="lt-LT"/>
                              </w:rPr>
                              <m:t>i</m:t>
                            </m:r>
                          </m:sub>
                        </m:sSub>
                        <m:r>
                          <w:rPr>
                            <w:rFonts w:ascii="Cambria Math" w:hAnsi="Cambria Math" w:cs="Times New Roman"/>
                            <w:sz w:val="24"/>
                            <w:szCs w:val="24"/>
                            <w:lang w:val="lt-LT"/>
                          </w:rPr>
                          <m:t>(k)</m:t>
                        </m:r>
                      </m:e>
                    </m:d>
                  </m:e>
                  <m:sup>
                    <m:r>
                      <w:rPr>
                        <w:rFonts w:ascii="Cambria Math" w:hAnsi="Cambria Math" w:cs="Times New Roman"/>
                        <w:sz w:val="24"/>
                        <w:szCs w:val="24"/>
                        <w:lang w:val="lt-LT"/>
                      </w:rPr>
                      <m:t>2</m:t>
                    </m:r>
                  </m:sup>
                </m:sSup>
              </m:oMath>
            </m:oMathPara>
          </w:p>
        </w:tc>
        <w:tc>
          <w:tcPr>
            <w:tcW w:w="800" w:type="dxa"/>
            <w:vAlign w:val="center"/>
          </w:tcPr>
          <w:p w:rsidR="000F219B" w:rsidRPr="00961107" w:rsidRDefault="000F219B" w:rsidP="000F219B">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(3)</w:t>
            </w:r>
          </w:p>
        </w:tc>
      </w:tr>
    </w:tbl>
    <w:p w:rsidR="009F3E0C" w:rsidRPr="00961107" w:rsidRDefault="009F3E0C" w:rsidP="009F3E0C">
      <w:pPr>
        <w:pStyle w:val="NoSpacing"/>
        <w:rPr>
          <w:rFonts w:ascii="Times New Roman" w:eastAsiaTheme="minorEastAsia" w:hAnsi="Times New Roman" w:cs="Times New Roman"/>
          <w:sz w:val="24"/>
          <w:szCs w:val="24"/>
          <w:lang w:val="lt-LT"/>
        </w:rPr>
      </w:pPr>
    </w:p>
    <w:p w:rsidR="000F219B" w:rsidRPr="00961107" w:rsidRDefault="005F6898" w:rsidP="009F3E0C">
      <w:pPr>
        <w:pStyle w:val="NoSpacing"/>
        <w:rPr>
          <w:rFonts w:ascii="Times New Roman" w:eastAsiaTheme="minorEastAsia" w:hAnsi="Times New Roman" w:cs="Times New Roman"/>
          <w:sz w:val="24"/>
          <w:szCs w:val="24"/>
          <w:lang w:val="lt-LT"/>
        </w:rPr>
      </w:pPr>
      <m:oMath>
        <m:sSub>
          <m:sSubPr>
            <m:ctrlPr>
              <w:rPr>
                <w:rFonts w:ascii="Cambria Math" w:hAnsi="Cambria Math" w:cs="Times New Roman"/>
                <w:i/>
                <w:sz w:val="24"/>
                <w:szCs w:val="24"/>
                <w:lang w:val="lt-LT"/>
              </w:rPr>
            </m:ctrlPr>
          </m:sSubPr>
          <m:e>
            <m:r>
              <w:rPr>
                <w:rFonts w:ascii="Cambria Math" w:hAnsi="Cambria Math" w:cs="Times New Roman"/>
                <w:sz w:val="24"/>
                <w:szCs w:val="24"/>
                <w:lang w:val="lt-LT"/>
              </w:rPr>
              <m:t>P</m:t>
            </m:r>
          </m:e>
          <m:sub>
            <m:r>
              <w:rPr>
                <w:rFonts w:ascii="Cambria Math" w:hAnsi="Cambria Math" w:cs="Times New Roman"/>
                <w:sz w:val="24"/>
                <w:szCs w:val="24"/>
                <w:lang w:val="lt-LT"/>
              </w:rPr>
              <m:t>i</m:t>
            </m:r>
          </m:sub>
        </m:sSub>
        <m:d>
          <m:dPr>
            <m:ctrlPr>
              <w:rPr>
                <w:rFonts w:ascii="Cambria Math" w:hAnsi="Cambria Math" w:cs="Times New Roman"/>
                <w:i/>
                <w:sz w:val="24"/>
                <w:szCs w:val="24"/>
                <w:lang w:val="lt-LT"/>
              </w:rPr>
            </m:ctrlPr>
          </m:dPr>
          <m:e>
            <m:r>
              <w:rPr>
                <w:rFonts w:ascii="Cambria Math" w:hAnsi="Cambria Math" w:cs="Times New Roman"/>
                <w:sz w:val="24"/>
                <w:szCs w:val="24"/>
                <w:lang w:val="lt-LT"/>
              </w:rPr>
              <m:t>k</m:t>
            </m:r>
          </m:e>
        </m:d>
      </m:oMath>
      <w:r w:rsidR="009F3E0C" w:rsidRPr="00961107">
        <w:rPr>
          <w:rFonts w:ascii="Times New Roman" w:eastAsiaTheme="minorEastAsia" w:hAnsi="Times New Roman" w:cs="Times New Roman"/>
          <w:sz w:val="24"/>
          <w:szCs w:val="24"/>
          <w:lang w:val="lt-LT"/>
        </w:rPr>
        <w:t xml:space="preserve"> apskaičiavimas vadinamas periodograminiu galios spektro apskaičiavimu</w:t>
      </w:r>
      <w:r w:rsidR="00E8036E" w:rsidRPr="00961107">
        <w:rPr>
          <w:rFonts w:ascii="Times New Roman" w:eastAsiaTheme="minorEastAsia" w:hAnsi="Times New Roman" w:cs="Times New Roman"/>
          <w:sz w:val="24"/>
          <w:szCs w:val="24"/>
          <w:lang w:val="lt-LT"/>
        </w:rPr>
        <w:t>.</w:t>
      </w:r>
    </w:p>
    <w:p w:rsidR="00E8036E" w:rsidRDefault="00E8036E" w:rsidP="009F3E0C">
      <w:pPr>
        <w:pStyle w:val="NoSpacing"/>
        <w:rPr>
          <w:rFonts w:ascii="Times New Roman" w:eastAsiaTheme="minorEastAsia" w:hAnsi="Times New Roman" w:cs="Times New Roman"/>
          <w:sz w:val="24"/>
          <w:szCs w:val="24"/>
          <w:lang w:val="lt-LT"/>
        </w:rPr>
      </w:pPr>
    </w:p>
    <w:p w:rsidR="009A37A2" w:rsidRPr="009A37A2" w:rsidRDefault="009A37A2" w:rsidP="009F3E0C">
      <w:pPr>
        <w:pStyle w:val="NoSpacing"/>
        <w:rPr>
          <w:rFonts w:ascii="Times New Roman" w:eastAsiaTheme="minorEastAsia" w:hAnsi="Times New Roman" w:cs="Times New Roman"/>
          <w:color w:val="FF0000"/>
          <w:sz w:val="24"/>
          <w:szCs w:val="24"/>
          <w:lang w:val="lt-LT"/>
        </w:rPr>
      </w:pPr>
      <w:r>
        <w:rPr>
          <w:rFonts w:ascii="Times New Roman" w:eastAsiaTheme="minorEastAsia" w:hAnsi="Times New Roman" w:cs="Times New Roman"/>
          <w:sz w:val="24"/>
          <w:szCs w:val="24"/>
          <w:lang w:val="lt-LT"/>
        </w:rPr>
        <w:tab/>
      </w:r>
      <w:r>
        <w:rPr>
          <w:rFonts w:ascii="Times New Roman" w:eastAsiaTheme="minorEastAsia" w:hAnsi="Times New Roman" w:cs="Times New Roman"/>
          <w:color w:val="FF0000"/>
          <w:sz w:val="24"/>
          <w:szCs w:val="24"/>
          <w:lang w:val="lt-LT"/>
        </w:rPr>
        <w:t>Kolkas dar nesupratau paskutinio etapo kaip gauti filtų ilgius</w:t>
      </w:r>
    </w:p>
    <w:p w:rsidR="009A37A2" w:rsidRPr="00961107" w:rsidRDefault="009A37A2" w:rsidP="009F3E0C">
      <w:pPr>
        <w:pStyle w:val="NoSpacing"/>
        <w:rPr>
          <w:rFonts w:ascii="Times New Roman" w:eastAsiaTheme="minorEastAsia" w:hAnsi="Times New Roman" w:cs="Times New Roman"/>
          <w:sz w:val="24"/>
          <w:szCs w:val="24"/>
          <w:lang w:val="lt-LT"/>
        </w:rPr>
      </w:pPr>
    </w:p>
    <w:p w:rsidR="00E8036E" w:rsidRPr="00961107" w:rsidRDefault="00E8036E" w:rsidP="00ED7DDC">
      <w:pPr>
        <w:pStyle w:val="NoSpacing"/>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sz w:val="24"/>
          <w:szCs w:val="24"/>
          <w:lang w:val="lt-LT"/>
        </w:rPr>
        <w:t>Toliau mums reikia apskaičiuoti Mel</w:t>
      </w:r>
      <w:r w:rsidR="00ED7DDC" w:rsidRPr="00961107">
        <w:rPr>
          <w:rFonts w:ascii="Times New Roman" w:eastAsiaTheme="minorEastAsia" w:hAnsi="Times New Roman" w:cs="Times New Roman"/>
          <w:sz w:val="24"/>
          <w:szCs w:val="24"/>
          <w:lang w:val="lt-LT"/>
        </w:rPr>
        <w:t xml:space="preserve">o pasiskirstymo filtro banką. Tai yra 20 – 40 filtrų rinkinys (standartiškai 26 filtrų rinkinys). Taigi, turime 26 vektorius, kurių ilgis yra </w:t>
      </w:r>
      <w:r w:rsidR="00ED7DDC" w:rsidRPr="00961107">
        <w:rPr>
          <w:rFonts w:ascii="Times New Roman" w:eastAsiaTheme="minorEastAsia" w:hAnsi="Times New Roman" w:cs="Times New Roman"/>
          <w:color w:val="FF0000"/>
          <w:sz w:val="24"/>
          <w:szCs w:val="24"/>
          <w:lang w:val="lt-LT"/>
        </w:rPr>
        <w:t xml:space="preserve">ilgis. </w:t>
      </w:r>
      <w:r w:rsidR="00ED7DDC" w:rsidRPr="00961107">
        <w:rPr>
          <w:rFonts w:ascii="Times New Roman" w:eastAsiaTheme="minorEastAsia" w:hAnsi="Times New Roman" w:cs="Times New Roman"/>
          <w:color w:val="000000" w:themeColor="text1"/>
          <w:sz w:val="24"/>
          <w:szCs w:val="24"/>
          <w:lang w:val="lt-LT"/>
        </w:rPr>
        <w:t>Norint apskaičiuoti filtro banko energijas mums reikia kiekvieną filtro banką padauginti iš galios spektro ir pridėti koeficientus. Kai tai padarome, mums lieka 26 skaičiai, kurie parodo, kiek yra energijos kiekvienoje filtro banko masyvo iteracijoje.</w:t>
      </w:r>
    </w:p>
    <w:p w:rsidR="00976321" w:rsidRPr="00961107" w:rsidRDefault="00ED7DDC" w:rsidP="00901B52">
      <w:pPr>
        <w:pStyle w:val="NoSpacing"/>
        <w:ind w:firstLine="720"/>
        <w:rPr>
          <w:rFonts w:ascii="Times New Roman" w:hAnsi="Times New Roman" w:cs="Times New Roman"/>
          <w:sz w:val="24"/>
          <w:szCs w:val="24"/>
          <w:lang w:val="lt-LT"/>
        </w:rPr>
      </w:pPr>
      <w:r w:rsidRPr="00961107">
        <w:rPr>
          <w:rFonts w:ascii="Times New Roman" w:eastAsiaTheme="minorEastAsia" w:hAnsi="Times New Roman" w:cs="Times New Roman"/>
          <w:color w:val="000000" w:themeColor="text1"/>
          <w:sz w:val="24"/>
          <w:szCs w:val="24"/>
          <w:lang w:val="lt-LT"/>
        </w:rPr>
        <w:t xml:space="preserve">Norint apskaičiuoti Melo pasiskirstymo filtro banką pirmiausia reikia pasirinkti žemą ir aukštą dažnį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l</m:t>
            </m:r>
          </m:sub>
        </m:sSub>
      </m:oMath>
      <w:r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f</m:t>
            </m:r>
          </m:e>
          <m:sub>
            <m:r>
              <w:rPr>
                <w:rFonts w:ascii="Cambria Math" w:eastAsiaTheme="minorEastAsia" w:hAnsi="Cambria Math" w:cs="Times New Roman"/>
                <w:color w:val="000000" w:themeColor="text1"/>
                <w:sz w:val="24"/>
                <w:szCs w:val="24"/>
                <w:lang w:val="lt-LT"/>
              </w:rPr>
              <m:t>h</m:t>
            </m:r>
          </m:sub>
        </m:sSub>
      </m:oMath>
      <w:r w:rsidRPr="00961107">
        <w:rPr>
          <w:rFonts w:ascii="Times New Roman" w:eastAsiaTheme="minorEastAsia" w:hAnsi="Times New Roman" w:cs="Times New Roman"/>
          <w:color w:val="000000" w:themeColor="text1"/>
          <w:sz w:val="24"/>
          <w:szCs w:val="24"/>
          <w:lang w:val="lt-LT"/>
        </w:rPr>
        <w:t>. Tuomet naudodami Melo skalės funkciją,</w:t>
      </w:r>
    </w:p>
    <w:p w:rsidR="00976321" w:rsidRPr="00961107" w:rsidRDefault="00976321" w:rsidP="00901B52">
      <w:pPr>
        <w:pStyle w:val="NoSpacing"/>
        <w:ind w:firstLine="720"/>
        <w:rPr>
          <w:rFonts w:ascii="Times New Roman"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60EB" w:rsidRPr="00961107" w:rsidTr="005B60EB">
        <w:tc>
          <w:tcPr>
            <w:tcW w:w="8455" w:type="dxa"/>
            <w:vAlign w:val="center"/>
          </w:tcPr>
          <w:p w:rsidR="005B60EB" w:rsidRPr="00961107" w:rsidRDefault="005B60EB" w:rsidP="005B60EB">
            <w:pPr>
              <w:pStyle w:val="NoSpacing"/>
              <w:rPr>
                <w:rFonts w:ascii="Times New Roman" w:eastAsiaTheme="minorEastAsia" w:hAnsi="Times New Roman" w:cs="Times New Roman"/>
                <w:i/>
                <w:sz w:val="24"/>
                <w:szCs w:val="24"/>
                <w:lang w:val="lt-LT"/>
              </w:rPr>
            </w:pPr>
            <m:oMathPara>
              <m:oMathParaPr>
                <m:jc m:val="center"/>
              </m:oMathParaPr>
              <m:oMath>
                <m:r>
                  <w:rPr>
                    <w:rFonts w:ascii="Cambria Math" w:hAnsi="Cambria Math" w:cs="Times New Roman"/>
                    <w:sz w:val="24"/>
                    <w:szCs w:val="24"/>
                    <w:lang w:val="lt-LT"/>
                  </w:rPr>
                  <m:t>m=2595</m:t>
                </m:r>
                <m:func>
                  <m:funcPr>
                    <m:ctrlPr>
                      <w:rPr>
                        <w:rFonts w:ascii="Cambria Math" w:hAnsi="Cambria Math" w:cs="Times New Roman"/>
                        <w:i/>
                        <w:sz w:val="24"/>
                        <w:szCs w:val="24"/>
                        <w:lang w:val="lt-LT"/>
                      </w:rPr>
                    </m:ctrlPr>
                  </m:funcPr>
                  <m:fName>
                    <m:sSub>
                      <m:sSubPr>
                        <m:ctrlPr>
                          <w:rPr>
                            <w:rFonts w:ascii="Cambria Math" w:hAnsi="Cambria Math" w:cs="Times New Roman"/>
                            <w:i/>
                            <w:sz w:val="24"/>
                            <w:szCs w:val="24"/>
                            <w:lang w:val="lt-LT"/>
                          </w:rPr>
                        </m:ctrlPr>
                      </m:sSubPr>
                      <m:e>
                        <m:r>
                          <m:rPr>
                            <m:sty m:val="p"/>
                          </m:rPr>
                          <w:rPr>
                            <w:rFonts w:ascii="Cambria Math" w:hAnsi="Cambria Math" w:cs="Times New Roman"/>
                            <w:sz w:val="24"/>
                            <w:szCs w:val="24"/>
                            <w:lang w:val="lt-LT"/>
                          </w:rPr>
                          <m:t>log</m:t>
                        </m:r>
                      </m:e>
                      <m:sub>
                        <m:r>
                          <w:rPr>
                            <w:rFonts w:ascii="Cambria Math" w:hAnsi="Cambria Math" w:cs="Times New Roman"/>
                            <w:sz w:val="24"/>
                            <w:szCs w:val="24"/>
                            <w:lang w:val="lt-LT"/>
                          </w:rPr>
                          <m:t>10</m:t>
                        </m:r>
                      </m:sub>
                    </m:sSub>
                  </m:fName>
                  <m:e>
                    <m:r>
                      <w:rPr>
                        <w:rFonts w:ascii="Cambria Math" w:hAnsi="Cambria Math" w:cs="Times New Roman"/>
                        <w:sz w:val="24"/>
                        <w:szCs w:val="24"/>
                        <w:lang w:val="lt-LT"/>
                      </w:rPr>
                      <m:t>(1+</m:t>
                    </m:r>
                    <m:f>
                      <m:fPr>
                        <m:ctrlPr>
                          <w:rPr>
                            <w:rFonts w:ascii="Cambria Math" w:hAnsi="Cambria Math" w:cs="Times New Roman"/>
                            <w:i/>
                            <w:sz w:val="24"/>
                            <w:szCs w:val="24"/>
                            <w:lang w:val="lt-LT"/>
                          </w:rPr>
                        </m:ctrlPr>
                      </m:fPr>
                      <m:num>
                        <m:r>
                          <w:rPr>
                            <w:rFonts w:ascii="Cambria Math" w:hAnsi="Cambria Math" w:cs="Times New Roman"/>
                            <w:sz w:val="24"/>
                            <w:szCs w:val="24"/>
                            <w:lang w:val="lt-LT"/>
                          </w:rPr>
                          <m:t>f</m:t>
                        </m:r>
                      </m:num>
                      <m:den>
                        <m:r>
                          <w:rPr>
                            <w:rFonts w:ascii="Cambria Math" w:hAnsi="Cambria Math" w:cs="Times New Roman"/>
                            <w:sz w:val="24"/>
                            <w:szCs w:val="24"/>
                            <w:lang w:val="lt-LT"/>
                          </w:rPr>
                          <m:t>700</m:t>
                        </m:r>
                      </m:den>
                    </m:f>
                    <m:r>
                      <w:rPr>
                        <w:rFonts w:ascii="Cambria Math" w:hAnsi="Cambria Math" w:cs="Times New Roman"/>
                        <w:sz w:val="24"/>
                        <w:szCs w:val="24"/>
                        <w:lang w:val="lt-LT"/>
                      </w:rPr>
                      <m:t>)</m:t>
                    </m:r>
                  </m:e>
                </m:func>
              </m:oMath>
            </m:oMathPara>
          </w:p>
        </w:tc>
        <w:tc>
          <w:tcPr>
            <w:tcW w:w="895" w:type="dxa"/>
            <w:vAlign w:val="center"/>
          </w:tcPr>
          <w:p w:rsidR="005B60EB" w:rsidRPr="00961107" w:rsidRDefault="005B60EB" w:rsidP="005D0590">
            <w:pPr>
              <w:pStyle w:val="NoSpacing"/>
              <w:ind w:left="-19"/>
              <w:jc w:val="center"/>
              <w:rPr>
                <w:rFonts w:ascii="Times New Roman" w:eastAsiaTheme="minorEastAsia" w:hAnsi="Times New Roman" w:cs="Times New Roman"/>
                <w:sz w:val="24"/>
                <w:szCs w:val="24"/>
                <w:lang w:val="lt-LT"/>
              </w:rPr>
            </w:pPr>
            <w:r w:rsidRPr="00961107">
              <w:rPr>
                <w:rFonts w:ascii="Times New Roman" w:eastAsiaTheme="minorEastAsia" w:hAnsi="Times New Roman" w:cs="Times New Roman"/>
                <w:sz w:val="24"/>
                <w:szCs w:val="24"/>
                <w:lang w:val="lt-LT"/>
              </w:rPr>
              <w:t>(</w:t>
            </w:r>
            <w:r w:rsidR="00ED7DDC" w:rsidRPr="00961107">
              <w:rPr>
                <w:rFonts w:ascii="Times New Roman" w:eastAsiaTheme="minorEastAsia" w:hAnsi="Times New Roman" w:cs="Times New Roman"/>
                <w:sz w:val="24"/>
                <w:szCs w:val="24"/>
                <w:lang w:val="lt-LT"/>
              </w:rPr>
              <w:t>4</w:t>
            </w:r>
            <w:r w:rsidRPr="00961107">
              <w:rPr>
                <w:rFonts w:ascii="Times New Roman" w:eastAsiaTheme="minorEastAsia" w:hAnsi="Times New Roman" w:cs="Times New Roman"/>
                <w:sz w:val="24"/>
                <w:szCs w:val="24"/>
                <w:lang w:val="lt-LT"/>
              </w:rPr>
              <w:t>)</w:t>
            </w:r>
          </w:p>
        </w:tc>
      </w:tr>
    </w:tbl>
    <w:p w:rsidR="00901B52" w:rsidRPr="00961107" w:rsidRDefault="005B60EB" w:rsidP="007C4845">
      <w:pPr>
        <w:pStyle w:val="NoSpacing"/>
        <w:ind w:firstLine="720"/>
        <w:rPr>
          <w:rFonts w:ascii="Times New Roman" w:eastAsiaTheme="minorEastAsia" w:hAnsi="Times New Roman" w:cs="Times New Roman"/>
          <w:color w:val="000000" w:themeColor="text1"/>
          <w:sz w:val="24"/>
          <w:szCs w:val="24"/>
          <w:lang w:val="lt-LT"/>
        </w:rPr>
      </w:pPr>
      <w:r w:rsidRPr="00961107">
        <w:rPr>
          <w:rFonts w:ascii="Times New Roman" w:eastAsiaTheme="minorEastAsia" w:hAnsi="Times New Roman" w:cs="Times New Roman"/>
          <w:i/>
          <w:sz w:val="24"/>
          <w:szCs w:val="24"/>
          <w:lang w:val="lt-LT"/>
        </w:rPr>
        <w:br/>
      </w:r>
      <w:r w:rsidR="00ED7DDC" w:rsidRPr="00961107">
        <w:rPr>
          <w:rFonts w:ascii="Times New Roman" w:eastAsiaTheme="minorEastAsia" w:hAnsi="Times New Roman" w:cs="Times New Roman"/>
          <w:sz w:val="24"/>
          <w:szCs w:val="24"/>
          <w:lang w:val="lt-LT"/>
        </w:rPr>
        <w:t>paverčiame dažnius į melus</w:t>
      </w:r>
      <w:r w:rsidR="007C4845" w:rsidRPr="00961107">
        <w:rPr>
          <w:rFonts w:ascii="Times New Roman" w:eastAsiaTheme="minorEastAsia" w:hAnsi="Times New Roman" w:cs="Times New Roman"/>
          <w:sz w:val="24"/>
          <w:szCs w:val="24"/>
          <w:lang w:val="lt-LT"/>
        </w:rPr>
        <w:t xml:space="preserve">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ED7DDC" w:rsidRPr="00961107">
        <w:rPr>
          <w:rFonts w:ascii="Times New Roman" w:eastAsiaTheme="minorEastAsia" w:hAnsi="Times New Roman" w:cs="Times New Roman"/>
          <w:sz w:val="24"/>
          <w:szCs w:val="24"/>
          <w:lang w:val="lt-LT"/>
        </w:rPr>
        <w:t>.</w:t>
      </w:r>
      <w:r w:rsidR="007C4845" w:rsidRPr="00961107">
        <w:rPr>
          <w:rFonts w:ascii="Times New Roman" w:eastAsiaTheme="minorEastAsia" w:hAnsi="Times New Roman" w:cs="Times New Roman"/>
          <w:sz w:val="24"/>
          <w:szCs w:val="24"/>
          <w:lang w:val="lt-LT"/>
        </w:rPr>
        <w:t xml:space="preserve"> Kadangi turime 26 filtrus, tai reiškias, mums reikia 28 taškų, kur 26 iš jų yra tiesiškai pasiskirstę tarp </w:t>
      </w:r>
      <m:oMath>
        <m:sSub>
          <m:sSubPr>
            <m:ctrlPr>
              <w:rPr>
                <w:rFonts w:ascii="Cambria Math" w:eastAsiaTheme="minorEastAsia" w:hAnsi="Cambria Math" w:cs="Times New Roman"/>
                <w:i/>
                <w:sz w:val="24"/>
                <w:szCs w:val="24"/>
                <w:lang w:val="lt-LT"/>
              </w:rPr>
            </m:ctrlPr>
          </m:sSubPr>
          <m:e>
            <m:r>
              <w:rPr>
                <w:rFonts w:ascii="Cambria Math" w:eastAsiaTheme="minorEastAsia" w:hAnsi="Cambria Math" w:cs="Times New Roman"/>
                <w:sz w:val="24"/>
                <w:szCs w:val="24"/>
                <w:lang w:val="lt-LT"/>
              </w:rPr>
              <m:t>m</m:t>
            </m:r>
          </m:e>
          <m:sub>
            <m:r>
              <w:rPr>
                <w:rFonts w:ascii="Cambria Math" w:eastAsiaTheme="minorEastAsia" w:hAnsi="Cambria Math" w:cs="Times New Roman"/>
                <w:sz w:val="24"/>
                <w:szCs w:val="24"/>
                <w:lang w:val="lt-LT"/>
              </w:rPr>
              <m:t>l</m:t>
            </m:r>
          </m:sub>
        </m:sSub>
      </m:oMath>
      <w:r w:rsidR="007C4845" w:rsidRPr="00961107">
        <w:rPr>
          <w:rFonts w:ascii="Times New Roman" w:eastAsiaTheme="minorEastAsia" w:hAnsi="Times New Roman" w:cs="Times New Roman"/>
          <w:color w:val="000000" w:themeColor="text1"/>
          <w:sz w:val="24"/>
          <w:szCs w:val="24"/>
          <w:lang w:val="lt-LT"/>
        </w:rPr>
        <w:t xml:space="preserve"> ir </w:t>
      </w:r>
      <m:oMath>
        <m:sSub>
          <m:sSubPr>
            <m:ctrlPr>
              <w:rPr>
                <w:rFonts w:ascii="Cambria Math" w:eastAsiaTheme="minorEastAsia" w:hAnsi="Cambria Math" w:cs="Times New Roman"/>
                <w:i/>
                <w:color w:val="000000" w:themeColor="text1"/>
                <w:sz w:val="24"/>
                <w:szCs w:val="24"/>
                <w:lang w:val="lt-LT"/>
              </w:rPr>
            </m:ctrlPr>
          </m:sSubPr>
          <m:e>
            <m:r>
              <w:rPr>
                <w:rFonts w:ascii="Cambria Math" w:eastAsiaTheme="minorEastAsia" w:hAnsi="Cambria Math" w:cs="Times New Roman"/>
                <w:color w:val="000000" w:themeColor="text1"/>
                <w:sz w:val="24"/>
                <w:szCs w:val="24"/>
                <w:lang w:val="lt-LT"/>
              </w:rPr>
              <m:t>m</m:t>
            </m:r>
          </m:e>
          <m:sub>
            <m:r>
              <w:rPr>
                <w:rFonts w:ascii="Cambria Math" w:eastAsiaTheme="minorEastAsia" w:hAnsi="Cambria Math" w:cs="Times New Roman"/>
                <w:color w:val="000000" w:themeColor="text1"/>
                <w:sz w:val="24"/>
                <w:szCs w:val="24"/>
                <w:lang w:val="lt-LT"/>
              </w:rPr>
              <m:t>h</m:t>
            </m:r>
          </m:sub>
        </m:sSub>
      </m:oMath>
      <w:r w:rsidR="007C4845" w:rsidRPr="00961107">
        <w:rPr>
          <w:rFonts w:ascii="Times New Roman" w:eastAsiaTheme="minorEastAsia" w:hAnsi="Times New Roman" w:cs="Times New Roman"/>
          <w:color w:val="000000" w:themeColor="text1"/>
          <w:sz w:val="24"/>
          <w:szCs w:val="24"/>
          <w:lang w:val="lt-LT"/>
        </w:rPr>
        <w:t xml:space="preserve"> ir gauname masyvą </w:t>
      </w:r>
      <m:oMath>
        <m:r>
          <w:rPr>
            <w:rFonts w:ascii="Cambria Math" w:eastAsiaTheme="minorEastAsia" w:hAnsi="Cambria Math" w:cs="Times New Roman"/>
            <w:color w:val="000000" w:themeColor="text1"/>
            <w:sz w:val="24"/>
            <w:szCs w:val="24"/>
            <w:lang w:val="lt-LT"/>
          </w:rPr>
          <m:t>m(i)</m:t>
        </m:r>
      </m:oMath>
      <w:r w:rsidR="007C4845" w:rsidRPr="00961107">
        <w:rPr>
          <w:rFonts w:ascii="Times New Roman" w:eastAsiaTheme="minorEastAsia" w:hAnsi="Times New Roman" w:cs="Times New Roman"/>
          <w:color w:val="000000" w:themeColor="text1"/>
          <w:sz w:val="24"/>
          <w:szCs w:val="24"/>
          <w:lang w:val="lt-LT"/>
        </w:rPr>
        <w:t>. Dabar naudojame atvirkštinę Melo skalės funkciją,</w:t>
      </w:r>
    </w:p>
    <w:p w:rsidR="007C4845" w:rsidRPr="00961107" w:rsidRDefault="007C4845" w:rsidP="007C4845">
      <w:pPr>
        <w:pStyle w:val="NoSpacing"/>
        <w:ind w:firstLine="720"/>
        <w:rPr>
          <w:rFonts w:ascii="Times New Roman" w:eastAsiaTheme="minorEastAsia" w:hAnsi="Times New Roman" w:cs="Times New Roman"/>
          <w:color w:val="000000" w:themeColor="text1"/>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7C4845" w:rsidRPr="00961107" w:rsidTr="007C4845">
        <w:tc>
          <w:tcPr>
            <w:tcW w:w="8455" w:type="dxa"/>
            <w:vAlign w:val="center"/>
          </w:tcPr>
          <w:p w:rsidR="007C4845" w:rsidRPr="00961107" w:rsidRDefault="005F6898" w:rsidP="007C4845">
            <w:pPr>
              <w:pStyle w:val="NoSpacing"/>
              <w:jc w:val="center"/>
              <w:rPr>
                <w:rFonts w:ascii="Times New Roman" w:hAnsi="Times New Roman" w:cs="Times New Roman"/>
                <w:sz w:val="24"/>
                <w:szCs w:val="24"/>
                <w:lang w:val="lt-LT"/>
              </w:rPr>
            </w:pPr>
            <m:oMathPara>
              <m:oMath>
                <m:sSup>
                  <m:sSupPr>
                    <m:ctrlPr>
                      <w:rPr>
                        <w:rFonts w:ascii="Cambria Math" w:hAnsi="Cambria Math" w:cs="Times New Roman"/>
                        <w:i/>
                        <w:sz w:val="24"/>
                        <w:szCs w:val="24"/>
                        <w:lang w:val="lt-LT"/>
                      </w:rPr>
                    </m:ctrlPr>
                  </m:sSupPr>
                  <m:e>
                    <m:r>
                      <w:rPr>
                        <w:rFonts w:ascii="Cambria Math" w:hAnsi="Cambria Math" w:cs="Times New Roman"/>
                        <w:sz w:val="24"/>
                        <w:szCs w:val="24"/>
                        <w:lang w:val="lt-LT"/>
                      </w:rPr>
                      <m:t>M</m:t>
                    </m:r>
                  </m:e>
                  <m:sup>
                    <m:r>
                      <w:rPr>
                        <w:rFonts w:ascii="Cambria Math" w:hAnsi="Cambria Math" w:cs="Times New Roman"/>
                        <w:sz w:val="24"/>
                        <w:szCs w:val="24"/>
                        <w:lang w:val="lt-LT"/>
                      </w:rPr>
                      <m:t>-1</m:t>
                    </m:r>
                  </m:sup>
                </m:sSup>
                <m:d>
                  <m:dPr>
                    <m:ctrlPr>
                      <w:rPr>
                        <w:rFonts w:ascii="Cambria Math" w:hAnsi="Cambria Math" w:cs="Times New Roman"/>
                        <w:i/>
                        <w:sz w:val="24"/>
                        <w:szCs w:val="24"/>
                        <w:lang w:val="lt-LT"/>
                      </w:rPr>
                    </m:ctrlPr>
                  </m:dPr>
                  <m:e>
                    <m:r>
                      <w:rPr>
                        <w:rFonts w:ascii="Cambria Math" w:hAnsi="Cambria Math" w:cs="Times New Roman"/>
                        <w:sz w:val="24"/>
                        <w:szCs w:val="24"/>
                        <w:lang w:val="lt-LT"/>
                      </w:rPr>
                      <m:t>m</m:t>
                    </m:r>
                  </m:e>
                </m:d>
                <m:r>
                  <w:rPr>
                    <w:rFonts w:ascii="Cambria Math" w:hAnsi="Cambria Math" w:cs="Times New Roman"/>
                    <w:sz w:val="24"/>
                    <w:szCs w:val="24"/>
                    <w:lang w:val="lt-LT"/>
                  </w:rPr>
                  <m:t>=700(</m:t>
                </m:r>
                <m:func>
                  <m:funcPr>
                    <m:ctrlPr>
                      <w:rPr>
                        <w:rFonts w:ascii="Cambria Math" w:hAnsi="Cambria Math" w:cs="Times New Roman"/>
                        <w:i/>
                        <w:sz w:val="24"/>
                        <w:szCs w:val="24"/>
                        <w:lang w:val="lt-LT"/>
                      </w:rPr>
                    </m:ctrlPr>
                  </m:funcPr>
                  <m:fName>
                    <m:r>
                      <m:rPr>
                        <m:sty m:val="p"/>
                      </m:rPr>
                      <w:rPr>
                        <w:rFonts w:ascii="Cambria Math" w:hAnsi="Cambria Math" w:cs="Times New Roman"/>
                        <w:sz w:val="24"/>
                        <w:szCs w:val="24"/>
                        <w:lang w:val="lt-LT"/>
                      </w:rPr>
                      <m:t>exp</m:t>
                    </m:r>
                  </m:fName>
                  <m:e>
                    <m:d>
                      <m:dPr>
                        <m:ctrlPr>
                          <w:rPr>
                            <w:rFonts w:ascii="Cambria Math" w:hAnsi="Cambria Math" w:cs="Times New Roman"/>
                            <w:i/>
                            <w:sz w:val="24"/>
                            <w:szCs w:val="24"/>
                            <w:lang w:val="lt-LT"/>
                          </w:rPr>
                        </m:ctrlPr>
                      </m:dPr>
                      <m:e>
                        <m:f>
                          <m:fPr>
                            <m:ctrlPr>
                              <w:rPr>
                                <w:rFonts w:ascii="Cambria Math" w:hAnsi="Cambria Math" w:cs="Times New Roman"/>
                                <w:i/>
                                <w:sz w:val="24"/>
                                <w:szCs w:val="24"/>
                                <w:lang w:val="lt-LT"/>
                              </w:rPr>
                            </m:ctrlPr>
                          </m:fPr>
                          <m:num>
                            <m:r>
                              <w:rPr>
                                <w:rFonts w:ascii="Cambria Math" w:hAnsi="Cambria Math" w:cs="Times New Roman"/>
                                <w:sz w:val="24"/>
                                <w:szCs w:val="24"/>
                                <w:lang w:val="lt-LT"/>
                              </w:rPr>
                              <m:t>m</m:t>
                            </m:r>
                          </m:num>
                          <m:den>
                            <m:r>
                              <w:rPr>
                                <w:rFonts w:ascii="Cambria Math" w:hAnsi="Cambria Math" w:cs="Times New Roman"/>
                                <w:sz w:val="24"/>
                                <w:szCs w:val="24"/>
                                <w:lang w:val="lt-LT"/>
                              </w:rPr>
                              <m:t>1125</m:t>
                            </m:r>
                          </m:den>
                        </m:f>
                      </m:e>
                    </m:d>
                  </m:e>
                </m:func>
                <m:r>
                  <w:rPr>
                    <w:rFonts w:ascii="Cambria Math" w:hAnsi="Cambria Math" w:cs="Times New Roman"/>
                    <w:sz w:val="24"/>
                    <w:szCs w:val="24"/>
                    <w:lang w:val="lt-LT"/>
                  </w:rPr>
                  <m:t>-1)</m:t>
                </m:r>
              </m:oMath>
            </m:oMathPara>
          </w:p>
        </w:tc>
        <w:tc>
          <w:tcPr>
            <w:tcW w:w="895" w:type="dxa"/>
            <w:vAlign w:val="center"/>
          </w:tcPr>
          <w:p w:rsidR="007C4845" w:rsidRPr="00961107" w:rsidRDefault="007C4845" w:rsidP="007C4845">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(5)</w:t>
            </w:r>
          </w:p>
        </w:tc>
      </w:tr>
    </w:tbl>
    <w:p w:rsidR="007C4845" w:rsidRPr="00961107" w:rsidRDefault="007C4845" w:rsidP="007C4845">
      <w:pPr>
        <w:pStyle w:val="NoSpacing"/>
        <w:rPr>
          <w:rFonts w:ascii="Times New Roman" w:hAnsi="Times New Roman" w:cs="Times New Roman"/>
          <w:sz w:val="24"/>
          <w:szCs w:val="24"/>
          <w:lang w:val="lt-LT"/>
        </w:rPr>
      </w:pPr>
    </w:p>
    <w:p w:rsidR="002E4560" w:rsidRPr="00961107" w:rsidRDefault="007C4845" w:rsidP="007C4845">
      <w:pPr>
        <w:pStyle w:val="NoSpacing"/>
        <w:rPr>
          <w:rFonts w:ascii="Times New Roman" w:eastAsiaTheme="minorEastAsia" w:hAnsi="Times New Roman" w:cs="Times New Roman"/>
          <w:sz w:val="24"/>
          <w:szCs w:val="24"/>
          <w:lang w:val="lt-LT"/>
        </w:rPr>
      </w:pPr>
      <w:r w:rsidRPr="00961107">
        <w:rPr>
          <w:rFonts w:ascii="Times New Roman" w:hAnsi="Times New Roman" w:cs="Times New Roman"/>
          <w:sz w:val="24"/>
          <w:szCs w:val="24"/>
          <w:lang w:val="lt-LT"/>
        </w:rPr>
        <w:t xml:space="preserve">ir gauname masyvą </w:t>
      </w:r>
      <m:oMath>
        <m:r>
          <w:rPr>
            <w:rFonts w:ascii="Cambria Math" w:hAnsi="Cambria Math" w:cs="Times New Roman"/>
            <w:sz w:val="24"/>
            <w:szCs w:val="24"/>
            <w:lang w:val="lt-LT"/>
          </w:rPr>
          <m:t>h(i)</m:t>
        </m:r>
      </m:oMath>
      <w:r w:rsidRPr="00961107">
        <w:rPr>
          <w:rFonts w:ascii="Times New Roman" w:eastAsiaTheme="minorEastAsia" w:hAnsi="Times New Roman" w:cs="Times New Roman"/>
          <w:sz w:val="24"/>
          <w:szCs w:val="24"/>
          <w:lang w:val="lt-LT"/>
        </w:rPr>
        <w:t>.</w:t>
      </w:r>
      <w:r w:rsidR="00267773" w:rsidRPr="00961107">
        <w:rPr>
          <w:rFonts w:ascii="Times New Roman" w:eastAsiaTheme="minorEastAsia" w:hAnsi="Times New Roman" w:cs="Times New Roman"/>
          <w:sz w:val="24"/>
          <w:szCs w:val="24"/>
          <w:lang w:val="lt-LT"/>
        </w:rPr>
        <w:t xml:space="preserve"> Kadangi neturime dažnių raiškos, reikalingų sudėti filtrus į atitinkamus taškus, tad mums reikia suapvalinti dažnius iš </w:t>
      </w:r>
      <m:oMath>
        <m:r>
          <w:rPr>
            <w:rFonts w:ascii="Cambria Math" w:hAnsi="Cambria Math" w:cs="Times New Roman"/>
            <w:sz w:val="24"/>
            <w:szCs w:val="24"/>
            <w:lang w:val="lt-LT"/>
          </w:rPr>
          <m:t>h(i)</m:t>
        </m:r>
      </m:oMath>
      <w:r w:rsidR="00E32F93" w:rsidRPr="00961107">
        <w:rPr>
          <w:rFonts w:ascii="Times New Roman" w:eastAsiaTheme="minorEastAsia" w:hAnsi="Times New Roman" w:cs="Times New Roman"/>
          <w:sz w:val="24"/>
          <w:szCs w:val="24"/>
          <w:lang w:val="lt-LT"/>
        </w:rPr>
        <w:t xml:space="preserve"> masyvo iki arčiauso greitosios Furier </w:t>
      </w:r>
      <w:r w:rsidR="00E32F93" w:rsidRPr="00961107">
        <w:rPr>
          <w:rFonts w:ascii="Times New Roman" w:eastAsiaTheme="minorEastAsia" w:hAnsi="Times New Roman" w:cs="Times New Roman"/>
          <w:sz w:val="24"/>
          <w:szCs w:val="24"/>
          <w:lang w:val="lt-LT"/>
        </w:rPr>
        <w:lastRenderedPageBreak/>
        <w:t xml:space="preserve">transformacijos (FFT) ilgio, kur suapvalinus gausime dar vieną masyvą </w:t>
      </w:r>
      <m:oMath>
        <m:r>
          <w:rPr>
            <w:rFonts w:ascii="Cambria Math" w:hAnsi="Cambria Math" w:cs="Times New Roman"/>
            <w:sz w:val="24"/>
            <w:szCs w:val="24"/>
            <w:lang w:val="lt-LT"/>
          </w:rPr>
          <m:t>f(i)</m:t>
        </m:r>
      </m:oMath>
      <w:r w:rsidR="00E32F93" w:rsidRPr="00961107">
        <w:rPr>
          <w:rFonts w:ascii="Times New Roman" w:eastAsiaTheme="minorEastAsia" w:hAnsi="Times New Roman" w:cs="Times New Roman"/>
          <w:sz w:val="24"/>
          <w:szCs w:val="24"/>
          <w:lang w:val="lt-LT"/>
        </w:rPr>
        <w:t>. Norint atlikti suapvalinimą, turime žinoti FFT dydį ir imties rodiklį</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E32F93" w:rsidRPr="00961107" w:rsidTr="00E32F93">
        <w:tc>
          <w:tcPr>
            <w:tcW w:w="8545" w:type="dxa"/>
            <w:vAlign w:val="center"/>
          </w:tcPr>
          <w:p w:rsidR="00E32F93" w:rsidRPr="00961107" w:rsidRDefault="00E32F93" w:rsidP="00E32F93">
            <w:pPr>
              <w:pStyle w:val="NoSpacing"/>
              <w:jc w:val="center"/>
              <w:rPr>
                <w:rFonts w:ascii="Times New Roman" w:hAnsi="Times New Roman" w:cs="Times New Roman"/>
                <w:sz w:val="24"/>
                <w:szCs w:val="24"/>
                <w:lang w:val="lt-LT"/>
              </w:rPr>
            </w:pPr>
            <m:oMathPara>
              <m:oMath>
                <m:r>
                  <w:rPr>
                    <w:rFonts w:ascii="Cambria Math" w:hAnsi="Cambria Math" w:cs="Times New Roman"/>
                    <w:sz w:val="24"/>
                    <w:szCs w:val="24"/>
                    <w:lang w:val="lt-LT"/>
                  </w:rPr>
                  <m:t>f</m:t>
                </m:r>
                <m:d>
                  <m:dPr>
                    <m:ctrlPr>
                      <w:rPr>
                        <w:rFonts w:ascii="Cambria Math" w:hAnsi="Cambria Math" w:cs="Times New Roman"/>
                        <w:i/>
                        <w:sz w:val="24"/>
                        <w:szCs w:val="24"/>
                        <w:lang w:val="lt-LT"/>
                      </w:rPr>
                    </m:ctrlPr>
                  </m:dPr>
                  <m:e>
                    <m:r>
                      <w:rPr>
                        <w:rFonts w:ascii="Cambria Math" w:hAnsi="Cambria Math" w:cs="Times New Roman"/>
                        <w:sz w:val="24"/>
                        <w:szCs w:val="24"/>
                        <w:lang w:val="lt-LT"/>
                      </w:rPr>
                      <m:t>i</m:t>
                    </m:r>
                  </m:e>
                </m:d>
                <m:r>
                  <w:rPr>
                    <w:rFonts w:ascii="Cambria Math" w:hAnsi="Cambria Math" w:cs="Times New Roman"/>
                    <w:sz w:val="24"/>
                    <w:szCs w:val="24"/>
                    <w:lang w:val="lt-LT"/>
                  </w:rPr>
                  <m:t>=floor(</m:t>
                </m:r>
                <m:d>
                  <m:dPr>
                    <m:ctrlPr>
                      <w:rPr>
                        <w:rFonts w:ascii="Cambria Math" w:hAnsi="Cambria Math" w:cs="Times New Roman"/>
                        <w:i/>
                        <w:sz w:val="24"/>
                        <w:szCs w:val="24"/>
                        <w:lang w:val="lt-LT"/>
                      </w:rPr>
                    </m:ctrlPr>
                  </m:dPr>
                  <m:e>
                    <m:r>
                      <w:rPr>
                        <w:rFonts w:ascii="Cambria Math" w:hAnsi="Cambria Math" w:cs="Times New Roman"/>
                        <w:sz w:val="24"/>
                        <w:szCs w:val="24"/>
                        <w:lang w:val="lt-LT"/>
                      </w:rPr>
                      <m:t>nfft+1</m:t>
                    </m:r>
                  </m:e>
                </m:d>
                <m:r>
                  <w:rPr>
                    <w:rFonts w:ascii="Cambria Math" w:hAnsi="Cambria Math" w:cs="Times New Roman"/>
                    <w:sz w:val="24"/>
                    <w:szCs w:val="24"/>
                    <w:lang w:val="lt-LT"/>
                  </w:rPr>
                  <m:t>*</m:t>
                </m:r>
                <m:f>
                  <m:fPr>
                    <m:ctrlPr>
                      <w:rPr>
                        <w:rFonts w:ascii="Cambria Math" w:hAnsi="Cambria Math" w:cs="Times New Roman"/>
                        <w:i/>
                        <w:sz w:val="24"/>
                        <w:szCs w:val="24"/>
                        <w:lang w:val="lt-LT"/>
                      </w:rPr>
                    </m:ctrlPr>
                  </m:fPr>
                  <m:num>
                    <m:r>
                      <w:rPr>
                        <w:rFonts w:ascii="Cambria Math" w:hAnsi="Cambria Math" w:cs="Times New Roman"/>
                        <w:sz w:val="24"/>
                        <w:szCs w:val="24"/>
                        <w:lang w:val="lt-LT"/>
                      </w:rPr>
                      <m:t>h(i)</m:t>
                    </m:r>
                  </m:num>
                  <m:den>
                    <m:r>
                      <w:rPr>
                        <w:rFonts w:ascii="Cambria Math" w:hAnsi="Cambria Math" w:cs="Times New Roman"/>
                        <w:sz w:val="24"/>
                        <w:szCs w:val="24"/>
                        <w:lang w:val="lt-LT"/>
                      </w:rPr>
                      <m:t>imties rodiklis</m:t>
                    </m:r>
                  </m:den>
                </m:f>
                <m:r>
                  <w:rPr>
                    <w:rFonts w:ascii="Cambria Math" w:hAnsi="Cambria Math" w:cs="Times New Roman"/>
                    <w:sz w:val="24"/>
                    <w:szCs w:val="24"/>
                    <w:lang w:val="lt-LT"/>
                  </w:rPr>
                  <m:t>)</m:t>
                </m:r>
              </m:oMath>
            </m:oMathPara>
          </w:p>
        </w:tc>
        <w:tc>
          <w:tcPr>
            <w:tcW w:w="805" w:type="dxa"/>
            <w:vAlign w:val="center"/>
          </w:tcPr>
          <w:p w:rsidR="00E32F93" w:rsidRPr="00961107" w:rsidRDefault="00E32F93" w:rsidP="00E32F93">
            <w:pPr>
              <w:pStyle w:val="NoSpacing"/>
              <w:jc w:val="center"/>
              <w:rPr>
                <w:rFonts w:ascii="Times New Roman" w:hAnsi="Times New Roman" w:cs="Times New Roman"/>
                <w:sz w:val="24"/>
                <w:szCs w:val="24"/>
                <w:lang w:val="lt-LT"/>
              </w:rPr>
            </w:pPr>
            <w:r w:rsidRPr="00961107">
              <w:rPr>
                <w:rFonts w:ascii="Times New Roman" w:hAnsi="Times New Roman" w:cs="Times New Roman"/>
                <w:sz w:val="24"/>
                <w:szCs w:val="24"/>
                <w:lang w:val="lt-LT"/>
              </w:rPr>
              <w:t>(6)</w:t>
            </w:r>
          </w:p>
        </w:tc>
      </w:tr>
    </w:tbl>
    <w:p w:rsidR="00E32F93" w:rsidRPr="00961107" w:rsidRDefault="00E32F93" w:rsidP="007C4845">
      <w:pPr>
        <w:pStyle w:val="NoSpacing"/>
        <w:rPr>
          <w:rFonts w:ascii="Times New Roman" w:hAnsi="Times New Roman" w:cs="Times New Roman"/>
          <w:sz w:val="24"/>
          <w:szCs w:val="24"/>
          <w:lang w:val="lt-LT"/>
        </w:rPr>
      </w:pPr>
    </w:p>
    <w:p w:rsidR="003F030E" w:rsidRDefault="00157EA3" w:rsidP="00961107">
      <w:pPr>
        <w:pStyle w:val="NoSpacing"/>
        <w:rPr>
          <w:rFonts w:ascii="Times New Roman" w:eastAsiaTheme="minorEastAsia" w:hAnsi="Times New Roman" w:cs="Times New Roman"/>
          <w:sz w:val="24"/>
          <w:szCs w:val="24"/>
          <w:lang w:val="lt-LT"/>
        </w:rPr>
      </w:pPr>
      <w:r>
        <w:rPr>
          <w:rFonts w:ascii="Times New Roman" w:hAnsi="Times New Roman" w:cs="Times New Roman"/>
          <w:sz w:val="24"/>
          <w:szCs w:val="24"/>
          <w:lang w:val="lt-LT"/>
        </w:rPr>
        <w:t>g</w:t>
      </w:r>
      <w:r w:rsidR="00961107" w:rsidRPr="00961107">
        <w:rPr>
          <w:rFonts w:ascii="Times New Roman" w:hAnsi="Times New Roman" w:cs="Times New Roman"/>
          <w:sz w:val="24"/>
          <w:szCs w:val="24"/>
          <w:lang w:val="lt-LT"/>
        </w:rPr>
        <w:t xml:space="preserve">avus </w:t>
      </w:r>
      <m:oMath>
        <m:r>
          <w:rPr>
            <w:rFonts w:ascii="Cambria Math" w:hAnsi="Cambria Math" w:cs="Times New Roman"/>
            <w:sz w:val="24"/>
            <w:szCs w:val="24"/>
            <w:lang w:val="lt-LT"/>
          </w:rPr>
          <m:t>f(i)</m:t>
        </m:r>
      </m:oMath>
      <w:r w:rsidR="00961107" w:rsidRPr="00961107">
        <w:rPr>
          <w:rFonts w:ascii="Times New Roman" w:eastAsiaTheme="minorEastAsia" w:hAnsi="Times New Roman" w:cs="Times New Roman"/>
          <w:sz w:val="24"/>
          <w:szCs w:val="24"/>
          <w:lang w:val="lt-LT"/>
        </w:rPr>
        <w:t xml:space="preserve"> turime filtro banką, galime apskaičiuoti filtro banko energijas kiekvienam intervalui.</w:t>
      </w:r>
      <w:r w:rsidR="00F37D74">
        <w:rPr>
          <w:rFonts w:ascii="Times New Roman" w:eastAsiaTheme="minorEastAsia" w:hAnsi="Times New Roman" w:cs="Times New Roman"/>
          <w:sz w:val="24"/>
          <w:szCs w:val="24"/>
          <w:lang w:val="lt-LT"/>
        </w:rPr>
        <w:t xml:space="preserve"> Turėdami filtro banko energijas, pagaliau galime jas naudoti kaip tinkamus pradiniu</w:t>
      </w:r>
      <w:r w:rsidR="003F030E">
        <w:rPr>
          <w:rFonts w:ascii="Times New Roman" w:eastAsiaTheme="minorEastAsia" w:hAnsi="Times New Roman" w:cs="Times New Roman"/>
          <w:sz w:val="24"/>
          <w:szCs w:val="24"/>
          <w:lang w:val="lt-LT"/>
        </w:rPr>
        <w:t>s duomenis įvesties sluoksnyje ir pradėti apmokymą.</w:t>
      </w:r>
    </w:p>
    <w:p w:rsidR="00065D64" w:rsidRDefault="00F37D74" w:rsidP="00157EA3">
      <w:pPr>
        <w:pStyle w:val="NoSpacing"/>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 xml:space="preserve">Toliau </w:t>
      </w:r>
      <w:r>
        <w:rPr>
          <w:rFonts w:ascii="Times New Roman" w:eastAsiaTheme="minorEastAsia" w:hAnsi="Times New Roman" w:cs="Times New Roman"/>
          <w:sz w:val="24"/>
          <w:szCs w:val="24"/>
        </w:rPr>
        <w:t xml:space="preserve">3 </w:t>
      </w:r>
      <w:r>
        <w:rPr>
          <w:rFonts w:ascii="Times New Roman" w:eastAsiaTheme="minorEastAsia" w:hAnsi="Times New Roman" w:cs="Times New Roman"/>
          <w:sz w:val="24"/>
          <w:szCs w:val="24"/>
          <w:lang w:val="lt-LT"/>
        </w:rPr>
        <w:t xml:space="preserve">- </w:t>
      </w:r>
      <w:r w:rsidR="00157EA3">
        <w:rPr>
          <w:rFonts w:ascii="Times New Roman" w:eastAsiaTheme="minorEastAsia" w:hAnsi="Times New Roman" w:cs="Times New Roman"/>
          <w:sz w:val="24"/>
          <w:szCs w:val="24"/>
          <w:lang w:val="lt-LT"/>
        </w:rPr>
        <w:t>i</w:t>
      </w:r>
      <w:r>
        <w:rPr>
          <w:rFonts w:ascii="Times New Roman" w:eastAsiaTheme="minorEastAsia" w:hAnsi="Times New Roman" w:cs="Times New Roman"/>
          <w:sz w:val="24"/>
          <w:szCs w:val="24"/>
          <w:lang w:val="lt-LT"/>
        </w:rPr>
        <w:t xml:space="preserve">ame paveiksle matome </w:t>
      </w:r>
      <w:r>
        <w:rPr>
          <w:rFonts w:ascii="Times New Roman" w:eastAsiaTheme="minorEastAsia" w:hAnsi="Times New Roman" w:cs="Times New Roman"/>
          <w:sz w:val="24"/>
          <w:szCs w:val="24"/>
        </w:rPr>
        <w:t>4</w:t>
      </w:r>
      <w:r>
        <w:rPr>
          <w:rFonts w:ascii="Times New Roman" w:eastAsiaTheme="minorEastAsia" w:hAnsi="Times New Roman" w:cs="Times New Roman"/>
          <w:sz w:val="24"/>
          <w:szCs w:val="24"/>
          <w:lang w:val="lt-LT"/>
        </w:rPr>
        <w:t xml:space="preserve"> paslėptus sluoksnius</w:t>
      </w:r>
      <w:r w:rsidR="000A092A">
        <w:rPr>
          <w:rFonts w:ascii="Times New Roman" w:eastAsiaTheme="minorEastAsia" w:hAnsi="Times New Roman" w:cs="Times New Roman"/>
          <w:sz w:val="24"/>
          <w:szCs w:val="24"/>
          <w:lang w:val="lt-LT"/>
        </w:rPr>
        <w:t>, kurie yra pilnai sujungti maximalios apimties sluoksniai.</w:t>
      </w:r>
      <w:r w:rsidR="00132D71">
        <w:rPr>
          <w:rFonts w:ascii="Times New Roman" w:eastAsiaTheme="minorEastAsia" w:hAnsi="Times New Roman" w:cs="Times New Roman"/>
          <w:sz w:val="24"/>
          <w:szCs w:val="24"/>
          <w:lang w:val="lt-LT"/>
        </w:rPr>
        <w:t xml:space="preserve"> Tokie sluoksniai vadinami maksimalios apimties (angl. maxout), nes jų išvestis yra įvesties rinkinio maksimumas ir jie labai gerai sutaria su (angl. dropout) modeliu, </w:t>
      </w:r>
      <w:r w:rsidR="00132D71" w:rsidRPr="005B416C">
        <w:rPr>
          <w:rFonts w:ascii="Times New Roman" w:eastAsiaTheme="minorEastAsia" w:hAnsi="Times New Roman" w:cs="Times New Roman"/>
          <w:color w:val="000000" w:themeColor="text1"/>
          <w:sz w:val="24"/>
          <w:szCs w:val="24"/>
          <w:lang w:val="lt-LT"/>
        </w:rPr>
        <w:t>kuris naudojamas tam, kad</w:t>
      </w:r>
      <w:r w:rsidR="00157EA3" w:rsidRPr="005B416C">
        <w:rPr>
          <w:rFonts w:ascii="Times New Roman" w:eastAsiaTheme="minorEastAsia" w:hAnsi="Times New Roman" w:cs="Times New Roman"/>
          <w:color w:val="000000" w:themeColor="text1"/>
          <w:sz w:val="24"/>
          <w:szCs w:val="24"/>
          <w:lang w:val="lt-LT"/>
        </w:rPr>
        <w:t xml:space="preserve"> stochastiškai būtų išmetami</w:t>
      </w:r>
      <w:r w:rsidR="00132D71" w:rsidRPr="005B416C">
        <w:rPr>
          <w:rFonts w:ascii="Times New Roman" w:eastAsiaTheme="minorEastAsia" w:hAnsi="Times New Roman" w:cs="Times New Roman"/>
          <w:color w:val="000000" w:themeColor="text1"/>
          <w:sz w:val="24"/>
          <w:szCs w:val="24"/>
          <w:lang w:val="lt-LT"/>
        </w:rPr>
        <w:t xml:space="preserve"> </w:t>
      </w:r>
      <w:r w:rsidR="00157EA3" w:rsidRPr="005B416C">
        <w:rPr>
          <w:rFonts w:ascii="Times New Roman" w:eastAsiaTheme="minorEastAsia" w:hAnsi="Times New Roman" w:cs="Times New Roman"/>
          <w:color w:val="000000" w:themeColor="text1"/>
          <w:sz w:val="24"/>
          <w:szCs w:val="24"/>
          <w:lang w:val="lt-LT"/>
        </w:rPr>
        <w:t>neuronai</w:t>
      </w:r>
      <w:r w:rsidR="00132D71" w:rsidRPr="005B416C">
        <w:rPr>
          <w:rFonts w:ascii="Times New Roman" w:eastAsiaTheme="minorEastAsia" w:hAnsi="Times New Roman" w:cs="Times New Roman"/>
          <w:color w:val="000000" w:themeColor="text1"/>
          <w:sz w:val="24"/>
          <w:szCs w:val="24"/>
          <w:lang w:val="lt-LT"/>
        </w:rPr>
        <w:t xml:space="preserve">, norint išvengti </w:t>
      </w:r>
      <w:r w:rsidR="00157EA3" w:rsidRPr="005B416C">
        <w:rPr>
          <w:rFonts w:ascii="Times New Roman" w:eastAsiaTheme="minorEastAsia" w:hAnsi="Times New Roman" w:cs="Times New Roman"/>
          <w:color w:val="000000" w:themeColor="text1"/>
          <w:sz w:val="24"/>
          <w:szCs w:val="24"/>
          <w:lang w:val="lt-LT"/>
        </w:rPr>
        <w:t xml:space="preserve">prisitaikymo tarp neuronų. </w:t>
      </w:r>
      <w:r w:rsidR="00157EA3">
        <w:rPr>
          <w:rFonts w:ascii="Times New Roman" w:eastAsiaTheme="minorEastAsia" w:hAnsi="Times New Roman" w:cs="Times New Roman"/>
          <w:sz w:val="24"/>
          <w:szCs w:val="24"/>
          <w:lang w:val="lt-LT"/>
        </w:rPr>
        <w:t>Pirmieji du iš paslėtų sluoksnių nenaudoja „dropout“ modelio, o paskutiniai du naudoja ir išmeta 0.</w:t>
      </w:r>
      <w:r w:rsidR="00157EA3">
        <w:rPr>
          <w:rFonts w:ascii="Times New Roman" w:eastAsiaTheme="minorEastAsia" w:hAnsi="Times New Roman" w:cs="Times New Roman"/>
          <w:sz w:val="24"/>
          <w:szCs w:val="24"/>
        </w:rPr>
        <w:t xml:space="preserve">5 </w:t>
      </w:r>
      <w:r w:rsidR="00157EA3">
        <w:rPr>
          <w:rFonts w:ascii="Times New Roman" w:eastAsiaTheme="minorEastAsia" w:hAnsi="Times New Roman" w:cs="Times New Roman"/>
          <w:sz w:val="24"/>
          <w:szCs w:val="24"/>
          <w:lang w:val="lt-LT"/>
        </w:rPr>
        <w:t xml:space="preserve">aktyvacijų. Taip pat </w:t>
      </w:r>
      <w:r w:rsidR="00157EA3">
        <w:rPr>
          <w:rFonts w:ascii="Times New Roman" w:eastAsiaTheme="minorEastAsia" w:hAnsi="Times New Roman" w:cs="Times New Roman"/>
          <w:sz w:val="24"/>
          <w:szCs w:val="24"/>
        </w:rPr>
        <w:t xml:space="preserve">4 – </w:t>
      </w:r>
      <w:r w:rsidR="00157EA3" w:rsidRPr="00E02EFB">
        <w:rPr>
          <w:rFonts w:ascii="Times New Roman" w:eastAsiaTheme="minorEastAsia" w:hAnsi="Times New Roman" w:cs="Times New Roman"/>
          <w:sz w:val="24"/>
          <w:szCs w:val="24"/>
          <w:lang w:val="lt-LT"/>
        </w:rPr>
        <w:t>as paslėptas</w:t>
      </w:r>
      <w:r w:rsidR="00157EA3">
        <w:rPr>
          <w:rFonts w:ascii="Times New Roman" w:eastAsiaTheme="minorEastAsia" w:hAnsi="Times New Roman" w:cs="Times New Roman"/>
          <w:sz w:val="24"/>
          <w:szCs w:val="24"/>
          <w:lang w:val="lt-LT"/>
        </w:rPr>
        <w:t xml:space="preserve"> laukas bus skirtas sukurti kalbėtojo reprezentaciją – d – vektorių.</w:t>
      </w:r>
    </w:p>
    <w:p w:rsidR="00EC64AB" w:rsidRDefault="00065D64" w:rsidP="00157EA3">
      <w:pPr>
        <w:pStyle w:val="NoSpacing"/>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Paduodame didelį kiekį garso įrašų su žmonių balsais, kur kalbėtojai ištaria reikiamą frazę ar žodį. Garso įrašai turi pereit</w:t>
      </w:r>
      <w:r w:rsidR="00445042">
        <w:rPr>
          <w:rFonts w:ascii="Times New Roman" w:eastAsiaTheme="minorEastAsia" w:hAnsi="Times New Roman" w:cs="Times New Roman"/>
          <w:sz w:val="24"/>
          <w:szCs w:val="24"/>
          <w:lang w:val="lt-LT"/>
        </w:rPr>
        <w:t>i per funckiją, kuri iš įrašų apskaičiuoja</w:t>
      </w:r>
      <w:r>
        <w:rPr>
          <w:rFonts w:ascii="Times New Roman" w:eastAsiaTheme="minorEastAsia" w:hAnsi="Times New Roman" w:cs="Times New Roman"/>
          <w:sz w:val="24"/>
          <w:szCs w:val="24"/>
          <w:lang w:val="lt-LT"/>
        </w:rPr>
        <w:t xml:space="preserve"> filtro banko energijas</w:t>
      </w:r>
      <w:r w:rsidR="00445042">
        <w:rPr>
          <w:rFonts w:ascii="Times New Roman" w:eastAsiaTheme="minorEastAsia" w:hAnsi="Times New Roman" w:cs="Times New Roman"/>
          <w:sz w:val="24"/>
          <w:szCs w:val="24"/>
          <w:lang w:val="lt-LT"/>
        </w:rPr>
        <w:t>, kurios patenka į įvesties sluoksnį. Toliau įvestys patenka į pasleptų sluoksnių sekciją, kur yra atliekamos reikiamos funkcijos norint paskutiniame paslėptame sluoksnyje rasti d – vektorių. Pabaigus apmokymą, mes turime kalbėtojų duomenis išreikštus kaip d – vektoriai, kuriuos galime panaudoti sistemos testavime, norėdami atpažinti kalbėtoją.</w:t>
      </w:r>
    </w:p>
    <w:p w:rsidR="009F3B09" w:rsidRDefault="00E02EFB" w:rsidP="00E02EFB">
      <w:pPr>
        <w:pStyle w:val="NoSpacing"/>
        <w:ind w:firstLine="720"/>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lt-LT"/>
        </w:rPr>
        <w:t>Turėdami d – vektorius, mes galime pradėti testavimą. Testavimo scenarijus galėtų atrodyti taip. Kalbėtojai, kurie dalyvavo tinklo apmokyme ir kalbėtojai, kurie nedalyvavo tinklo apmokyme, dalyvauja sistemos testavime. Jie sako įvairias frazes, o kartu ir reikiamą frazę, nes mūsų sistema yra priklausoma nuo pasakyto teksto. Balso atpažinimo sistema jau naudoja</w:t>
      </w:r>
      <w:r>
        <w:rPr>
          <w:rFonts w:ascii="Times New Roman" w:eastAsiaTheme="minorEastAsia" w:hAnsi="Times New Roman" w:cs="Times New Roman"/>
          <w:sz w:val="24"/>
          <w:szCs w:val="24"/>
        </w:rPr>
        <w:t xml:space="preserve"> </w:t>
      </w:r>
      <w:r w:rsidRPr="00827A9A">
        <w:rPr>
          <w:rFonts w:ascii="Times New Roman" w:eastAsiaTheme="minorEastAsia" w:hAnsi="Times New Roman" w:cs="Times New Roman"/>
          <w:sz w:val="24"/>
          <w:szCs w:val="24"/>
          <w:lang w:val="lt-LT"/>
        </w:rPr>
        <w:t>paskutinį</w:t>
      </w:r>
      <w:r w:rsidR="009F3B09">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lang w:val="lt-LT"/>
        </w:rPr>
        <w:t>šios architektūros elementą</w:t>
      </w:r>
      <w:r w:rsidR="009F3B09">
        <w:rPr>
          <w:rFonts w:ascii="Times New Roman" w:eastAsiaTheme="minorEastAsia" w:hAnsi="Times New Roman" w:cs="Times New Roman"/>
          <w:sz w:val="24"/>
          <w:szCs w:val="24"/>
          <w:lang w:val="lt-LT"/>
        </w:rPr>
        <w:t xml:space="preserve"> </w:t>
      </w:r>
      <w:r>
        <w:rPr>
          <w:rFonts w:ascii="Times New Roman" w:eastAsiaTheme="minorEastAsia" w:hAnsi="Times New Roman" w:cs="Times New Roman"/>
          <w:sz w:val="24"/>
          <w:szCs w:val="24"/>
          <w:lang w:val="lt-LT"/>
        </w:rPr>
        <w:t>- išvedimo sluoksnį</w:t>
      </w:r>
      <w:r w:rsidR="009F3B09">
        <w:rPr>
          <w:rFonts w:ascii="Times New Roman" w:eastAsiaTheme="minorEastAsia" w:hAnsi="Times New Roman" w:cs="Times New Roman"/>
          <w:sz w:val="24"/>
          <w:szCs w:val="24"/>
          <w:lang w:val="lt-LT"/>
        </w:rPr>
        <w:t>, kur</w:t>
      </w:r>
      <w:r w:rsidR="00827A9A">
        <w:rPr>
          <w:rFonts w:ascii="Times New Roman" w:eastAsiaTheme="minorEastAsia" w:hAnsi="Times New Roman" w:cs="Times New Roman"/>
          <w:sz w:val="24"/>
          <w:szCs w:val="24"/>
          <w:lang w:val="lt-LT"/>
        </w:rPr>
        <w:t xml:space="preserve"> naujai, testavimo metu yra išgaunamas naujas</w:t>
      </w:r>
      <w:r w:rsidR="009F3B09">
        <w:rPr>
          <w:rFonts w:ascii="Times New Roman" w:eastAsiaTheme="minorEastAsia" w:hAnsi="Times New Roman" w:cs="Times New Roman"/>
          <w:sz w:val="24"/>
          <w:szCs w:val="24"/>
          <w:lang w:val="lt-LT"/>
        </w:rPr>
        <w:t xml:space="preserve"> d – vekto</w:t>
      </w:r>
      <w:r w:rsidR="00827A9A">
        <w:rPr>
          <w:rFonts w:ascii="Times New Roman" w:eastAsiaTheme="minorEastAsia" w:hAnsi="Times New Roman" w:cs="Times New Roman"/>
          <w:sz w:val="24"/>
          <w:szCs w:val="24"/>
          <w:lang w:val="lt-LT"/>
        </w:rPr>
        <w:t>rius patenka ir jame yra palyginamas su apmokymo metu gautais d – vektoriais ir tikrinama</w:t>
      </w:r>
      <w:r w:rsidR="00065D64">
        <w:rPr>
          <w:rFonts w:ascii="Times New Roman" w:eastAsiaTheme="minorEastAsia" w:hAnsi="Times New Roman" w:cs="Times New Roman"/>
          <w:sz w:val="24"/>
          <w:szCs w:val="24"/>
          <w:lang w:val="lt-LT"/>
        </w:rPr>
        <w:t xml:space="preserve"> ar egzistuoja jau toks kalbėtojas ir jeigu egzistuoja, tai yra išvedama jo tapatybė, pavyz</w:t>
      </w:r>
      <w:r w:rsidR="00827A9A">
        <w:rPr>
          <w:rFonts w:ascii="Times New Roman" w:eastAsiaTheme="minorEastAsia" w:hAnsi="Times New Roman" w:cs="Times New Roman"/>
          <w:sz w:val="24"/>
          <w:szCs w:val="24"/>
          <w:lang w:val="lt-LT"/>
        </w:rPr>
        <w:t>džiui vardas arba asmens nuotrau</w:t>
      </w:r>
      <w:r w:rsidR="00065D64">
        <w:rPr>
          <w:rFonts w:ascii="Times New Roman" w:eastAsiaTheme="minorEastAsia" w:hAnsi="Times New Roman" w:cs="Times New Roman"/>
          <w:sz w:val="24"/>
          <w:szCs w:val="24"/>
          <w:lang w:val="lt-LT"/>
        </w:rPr>
        <w:t>ka</w:t>
      </w:r>
      <w:r w:rsidR="009F3B09">
        <w:rPr>
          <w:rFonts w:ascii="Times New Roman" w:eastAsiaTheme="minorEastAsia" w:hAnsi="Times New Roman" w:cs="Times New Roman"/>
          <w:sz w:val="24"/>
          <w:szCs w:val="24"/>
          <w:lang w:val="lt-LT"/>
        </w:rPr>
        <w:t>.</w:t>
      </w:r>
      <w:r w:rsidR="00065D64">
        <w:rPr>
          <w:rFonts w:ascii="Times New Roman" w:eastAsiaTheme="minorEastAsia" w:hAnsi="Times New Roman" w:cs="Times New Roman"/>
          <w:sz w:val="24"/>
          <w:szCs w:val="24"/>
          <w:lang w:val="lt-LT"/>
        </w:rPr>
        <w:t xml:space="preserve"> Galima pasirinkti betkokį išvedimo formatą.</w:t>
      </w:r>
      <w:r>
        <w:rPr>
          <w:rFonts w:ascii="Times New Roman" w:eastAsiaTheme="minorEastAsia" w:hAnsi="Times New Roman" w:cs="Times New Roman"/>
          <w:sz w:val="24"/>
          <w:szCs w:val="24"/>
          <w:lang w:val="lt-LT"/>
        </w:rPr>
        <w:t xml:space="preserve"> Taigi</w:t>
      </w:r>
      <w:r w:rsidR="00827A9A">
        <w:rPr>
          <w:rFonts w:ascii="Times New Roman" w:eastAsiaTheme="minorEastAsia" w:hAnsi="Times New Roman" w:cs="Times New Roman"/>
          <w:sz w:val="24"/>
          <w:szCs w:val="24"/>
          <w:lang w:val="lt-LT"/>
        </w:rPr>
        <w:t>,</w:t>
      </w:r>
      <w:r>
        <w:rPr>
          <w:rFonts w:ascii="Times New Roman" w:eastAsiaTheme="minorEastAsia" w:hAnsi="Times New Roman" w:cs="Times New Roman"/>
          <w:sz w:val="24"/>
          <w:szCs w:val="24"/>
          <w:lang w:val="lt-LT"/>
        </w:rPr>
        <w:t xml:space="preserve"> sistema, turėtų atpažinti kalbėtojus, kurie dalyvavo apmokymo procese ir turėtų neatpažinti asmenų, kurie dalyvauja tik testavimo procese. Yra tikimybė, kad mūsų aprašyta balso atpažinimo sistema padarys </w:t>
      </w:r>
      <w:r w:rsidR="00827A9A">
        <w:rPr>
          <w:rFonts w:ascii="Times New Roman" w:eastAsiaTheme="minorEastAsia" w:hAnsi="Times New Roman" w:cs="Times New Roman"/>
          <w:sz w:val="24"/>
          <w:szCs w:val="24"/>
          <w:lang w:val="lt-LT"/>
        </w:rPr>
        <w:t>klaidų. Neatpažins asmens, kuris dalyvavo apmokymo procese arba atpažins kalbėtoją, kuris nedalyvavo mokymo procese, sumaišydama jį su kokiu nors asmeniu iš dalyvavusių mokyme.</w:t>
      </w:r>
    </w:p>
    <w:p w:rsidR="00B1194D" w:rsidRDefault="00B1194D" w:rsidP="00157EA3">
      <w:pPr>
        <w:pStyle w:val="NoSpacing"/>
        <w:ind w:firstLine="720"/>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rPr>
        <w:t>Gil</w:t>
      </w:r>
      <w:r>
        <w:rPr>
          <w:rFonts w:ascii="Times New Roman" w:eastAsiaTheme="minorEastAsia" w:hAnsi="Times New Roman" w:cs="Times New Roman"/>
          <w:sz w:val="24"/>
          <w:szCs w:val="24"/>
          <w:lang w:val="lt-LT"/>
        </w:rPr>
        <w:t xml:space="preserve">ūs neuroniai tinklai yra labai stiprus įrankis, kuriant tokias balso atpažinimo </w:t>
      </w:r>
      <w:r w:rsidR="00827A9A">
        <w:rPr>
          <w:rFonts w:ascii="Times New Roman" w:eastAsiaTheme="minorEastAsia" w:hAnsi="Times New Roman" w:cs="Times New Roman"/>
          <w:sz w:val="24"/>
          <w:szCs w:val="24"/>
          <w:lang w:val="lt-LT"/>
        </w:rPr>
        <w:t>sistemas</w:t>
      </w:r>
      <w:r>
        <w:rPr>
          <w:rFonts w:ascii="Times New Roman" w:eastAsiaTheme="minorEastAsia" w:hAnsi="Times New Roman" w:cs="Times New Roman"/>
          <w:sz w:val="24"/>
          <w:szCs w:val="24"/>
          <w:lang w:val="lt-LT"/>
        </w:rPr>
        <w:t>, nes yra labai nesunku tokią architektūra pritaikyti ir tokiai sistemai, kuriai nereikia kažkokios pasakytos frazės.</w:t>
      </w:r>
      <w:r w:rsidR="00827A9A">
        <w:rPr>
          <w:rFonts w:ascii="Times New Roman" w:eastAsiaTheme="minorEastAsia" w:hAnsi="Times New Roman" w:cs="Times New Roman"/>
          <w:sz w:val="24"/>
          <w:szCs w:val="24"/>
          <w:lang w:val="lt-LT"/>
        </w:rPr>
        <w:t xml:space="preserve"> Taip pat gilių neuroninių tinklų architektūrą galima nesunkiai pritaikyti jau egzistuojančiai balso atpažinimo sistemai, nes gilūs neuroniniai tinklai ir balso atpažinimo sistema gali dirbti su tuo pačiu įvesties modeliu – filtro banko energija.</w:t>
      </w:r>
      <w:r w:rsidR="008C614C">
        <w:rPr>
          <w:rFonts w:ascii="Times New Roman" w:eastAsiaTheme="minorEastAsia" w:hAnsi="Times New Roman" w:cs="Times New Roman"/>
          <w:sz w:val="24"/>
          <w:szCs w:val="24"/>
          <w:lang w:val="lt-LT"/>
        </w:rPr>
        <w:t xml:space="preserve"> Be kita ko, naudojant gilius neuroninius tinklus, sistema yra labiau patikima triukšmo ar pašalinių garsų atveju, kas padeda tiksliau atpažinti asmenis.</w:t>
      </w:r>
      <w:r>
        <w:rPr>
          <w:rFonts w:ascii="Times New Roman" w:eastAsiaTheme="minorEastAsia" w:hAnsi="Times New Roman" w:cs="Times New Roman"/>
          <w:sz w:val="24"/>
          <w:szCs w:val="24"/>
          <w:lang w:val="lt-LT"/>
        </w:rPr>
        <w:t xml:space="preserve"> Tačiau mes norime sužinoti</w:t>
      </w:r>
      <w:r w:rsidR="007B1AFE">
        <w:rPr>
          <w:rFonts w:ascii="Times New Roman" w:eastAsiaTheme="minorEastAsia" w:hAnsi="Times New Roman" w:cs="Times New Roman"/>
          <w:sz w:val="24"/>
          <w:szCs w:val="24"/>
          <w:lang w:val="lt-LT"/>
        </w:rPr>
        <w:t xml:space="preserve"> ar tai tikrai efektyvus būdas atpažinti kalbėtoją. Todėl toliau nagrinėsime dar vieną būdą, kalbėtojo atpažinimui –</w:t>
      </w:r>
      <w:r w:rsidR="004D0EDB">
        <w:rPr>
          <w:rFonts w:ascii="Times New Roman" w:eastAsiaTheme="minorEastAsia" w:hAnsi="Times New Roman" w:cs="Times New Roman"/>
          <w:sz w:val="24"/>
          <w:szCs w:val="24"/>
          <w:lang w:val="lt-LT"/>
        </w:rPr>
        <w:t xml:space="preserve"> gilaus įsitikinimo</w:t>
      </w:r>
      <w:r w:rsidR="007B1AFE">
        <w:rPr>
          <w:rFonts w:ascii="Times New Roman" w:eastAsiaTheme="minorEastAsia" w:hAnsi="Times New Roman" w:cs="Times New Roman"/>
          <w:sz w:val="24"/>
          <w:szCs w:val="24"/>
          <w:lang w:val="lt-LT"/>
        </w:rPr>
        <w:t xml:space="preserve"> tinklus.</w:t>
      </w:r>
    </w:p>
    <w:p w:rsidR="008C614C" w:rsidRDefault="008C614C" w:rsidP="00157EA3">
      <w:pPr>
        <w:pStyle w:val="NoSpacing"/>
        <w:ind w:firstLine="720"/>
        <w:rPr>
          <w:rFonts w:ascii="Times New Roman" w:eastAsiaTheme="minorEastAsia" w:hAnsi="Times New Roman" w:cs="Times New Roman"/>
          <w:sz w:val="24"/>
          <w:szCs w:val="24"/>
          <w:lang w:val="lt-LT"/>
        </w:rPr>
      </w:pPr>
    </w:p>
    <w:p w:rsidR="008C614C" w:rsidRDefault="008C614C" w:rsidP="00157EA3">
      <w:pPr>
        <w:pStyle w:val="NoSpacing"/>
        <w:ind w:firstLine="720"/>
        <w:rPr>
          <w:rFonts w:ascii="Times New Roman" w:eastAsiaTheme="minorEastAsia" w:hAnsi="Times New Roman" w:cs="Times New Roman"/>
          <w:sz w:val="24"/>
          <w:szCs w:val="24"/>
          <w:lang w:val="lt-LT"/>
        </w:rPr>
      </w:pPr>
    </w:p>
    <w:p w:rsidR="0049529A" w:rsidRPr="006F6D85" w:rsidRDefault="0049529A" w:rsidP="0049529A">
      <w:pPr>
        <w:pStyle w:val="NoSpacing"/>
        <w:rPr>
          <w:rFonts w:ascii="Times New Roman" w:eastAsiaTheme="minorEastAsia" w:hAnsi="Times New Roman" w:cs="Times New Roman"/>
          <w:sz w:val="24"/>
          <w:szCs w:val="24"/>
        </w:rPr>
      </w:pPr>
    </w:p>
    <w:p w:rsidR="0049529A" w:rsidRDefault="0049529A" w:rsidP="0049529A">
      <w:pPr>
        <w:pStyle w:val="NoSpacing"/>
        <w:jc w:val="center"/>
        <w:rPr>
          <w:rFonts w:ascii="Times New Roman" w:eastAsiaTheme="minorEastAsia" w:hAnsi="Times New Roman" w:cs="Times New Roman"/>
          <w:b/>
          <w:sz w:val="24"/>
          <w:szCs w:val="24"/>
          <w:lang w:val="lt-LT"/>
        </w:rPr>
      </w:pPr>
      <w:r>
        <w:rPr>
          <w:rFonts w:ascii="Times New Roman" w:eastAsiaTheme="minorEastAsia" w:hAnsi="Times New Roman" w:cs="Times New Roman"/>
          <w:b/>
          <w:sz w:val="24"/>
          <w:szCs w:val="24"/>
          <w:lang w:val="lt-LT"/>
        </w:rPr>
        <w:lastRenderedPageBreak/>
        <w:t>Balso atpaž</w:t>
      </w:r>
      <w:r w:rsidR="00856695">
        <w:rPr>
          <w:rFonts w:ascii="Times New Roman" w:eastAsiaTheme="minorEastAsia" w:hAnsi="Times New Roman" w:cs="Times New Roman"/>
          <w:b/>
          <w:sz w:val="24"/>
          <w:szCs w:val="24"/>
          <w:lang w:val="lt-LT"/>
        </w:rPr>
        <w:t xml:space="preserve">inimas naudojantis </w:t>
      </w:r>
      <w:r w:rsidR="004D0EDB">
        <w:rPr>
          <w:rFonts w:ascii="Times New Roman" w:eastAsiaTheme="minorEastAsia" w:hAnsi="Times New Roman" w:cs="Times New Roman"/>
          <w:b/>
          <w:sz w:val="24"/>
          <w:szCs w:val="24"/>
          <w:lang w:val="lt-LT"/>
        </w:rPr>
        <w:t>giliais įsitikinimo</w:t>
      </w:r>
      <w:r w:rsidR="007D4465">
        <w:rPr>
          <w:rFonts w:ascii="Times New Roman" w:eastAsiaTheme="minorEastAsia" w:hAnsi="Times New Roman" w:cs="Times New Roman"/>
          <w:b/>
          <w:sz w:val="24"/>
          <w:szCs w:val="24"/>
          <w:lang w:val="lt-LT"/>
        </w:rPr>
        <w:t xml:space="preserve"> </w:t>
      </w:r>
      <w:r>
        <w:rPr>
          <w:rFonts w:ascii="Times New Roman" w:eastAsiaTheme="minorEastAsia" w:hAnsi="Times New Roman" w:cs="Times New Roman"/>
          <w:b/>
          <w:sz w:val="24"/>
          <w:szCs w:val="24"/>
          <w:lang w:val="lt-LT"/>
        </w:rPr>
        <w:t>tinklais</w:t>
      </w:r>
    </w:p>
    <w:p w:rsidR="00856695" w:rsidRDefault="00856695" w:rsidP="0049529A">
      <w:pPr>
        <w:pStyle w:val="NoSpacing"/>
        <w:jc w:val="center"/>
        <w:rPr>
          <w:rFonts w:ascii="Times New Roman" w:eastAsiaTheme="minorEastAsia" w:hAnsi="Times New Roman" w:cs="Times New Roman"/>
          <w:b/>
          <w:sz w:val="24"/>
          <w:szCs w:val="24"/>
          <w:lang w:val="lt-LT"/>
        </w:rPr>
      </w:pPr>
    </w:p>
    <w:p w:rsidR="00CD42F6" w:rsidRPr="00CC2CB8" w:rsidRDefault="00CD42F6" w:rsidP="00CD42F6">
      <w:pPr>
        <w:pStyle w:val="NoSpacing"/>
        <w:rPr>
          <w:rFonts w:ascii="Times New Roman" w:hAnsi="Times New Roman" w:cs="Times New Roman"/>
          <w:sz w:val="24"/>
          <w:szCs w:val="24"/>
          <w:lang w:val="lt-LT"/>
        </w:rPr>
      </w:pPr>
      <w:r w:rsidRPr="00CC2CB8">
        <w:rPr>
          <w:rFonts w:ascii="Times New Roman" w:hAnsi="Times New Roman" w:cs="Times New Roman"/>
          <w:sz w:val="24"/>
          <w:szCs w:val="24"/>
        </w:rPr>
        <w:tab/>
      </w:r>
      <w:r w:rsidR="00CC2CB8" w:rsidRPr="00CC2CB8">
        <w:rPr>
          <w:rFonts w:ascii="Times New Roman" w:hAnsi="Times New Roman" w:cs="Times New Roman"/>
          <w:sz w:val="24"/>
          <w:szCs w:val="24"/>
          <w:lang w:val="lt-LT"/>
        </w:rPr>
        <w:t>Gilaus</w:t>
      </w:r>
      <w:r w:rsidR="00CC2CB8" w:rsidRPr="00CC2CB8">
        <w:rPr>
          <w:rFonts w:ascii="Times New Roman" w:hAnsi="Times New Roman" w:cs="Times New Roman"/>
          <w:sz w:val="24"/>
          <w:szCs w:val="24"/>
        </w:rPr>
        <w:t xml:space="preserve"> </w:t>
      </w:r>
      <w:r w:rsidR="00CC2CB8" w:rsidRPr="00CC2CB8">
        <w:rPr>
          <w:rFonts w:ascii="Times New Roman" w:hAnsi="Times New Roman" w:cs="Times New Roman"/>
          <w:sz w:val="24"/>
          <w:szCs w:val="24"/>
          <w:lang w:val="lt-LT"/>
        </w:rPr>
        <w:t>įsitikinimo tinklai – tai tikimybiniai generuojantys modeliai, kurie sudaryti iš kelių stochastinių sluoksnių, kurie sudaryti iš latentinių kintamųjų. Viršutiniai 2 sluoksniai yra sujungti simetriškai, ir gali bendrauti abiem kryptimis. Taip pat šie 2 sluoksniai sudaro asociatyvią atmintį. Gilaus įsitikinimo tinklai turi dvi reikšmingiausias sąvybes:</w:t>
      </w:r>
    </w:p>
    <w:p w:rsidR="00CC2CB8" w:rsidRDefault="00CC2CB8" w:rsidP="00CC2CB8">
      <w:pPr>
        <w:pStyle w:val="NoSpacing"/>
        <w:numPr>
          <w:ilvl w:val="0"/>
          <w:numId w:val="5"/>
        </w:numPr>
        <w:rPr>
          <w:rFonts w:ascii="Times New Roman" w:hAnsi="Times New Roman" w:cs="Times New Roman"/>
          <w:sz w:val="24"/>
          <w:szCs w:val="24"/>
          <w:lang w:val="lt-LT"/>
        </w:rPr>
      </w:pPr>
      <w:r w:rsidRPr="00CC2CB8">
        <w:rPr>
          <w:rFonts w:ascii="Times New Roman" w:hAnsi="Times New Roman" w:cs="Times New Roman"/>
          <w:sz w:val="24"/>
          <w:szCs w:val="24"/>
          <w:lang w:val="lt-LT"/>
        </w:rPr>
        <w:t>Tinkle yra efektyvi „sluoksnis po sluoksnio“ procedūra, kuri iš viršaus į apačią mokosi generuojančius svorius, kurie nulemia, kaip kintamieji viename sluoksnyje yra priklausomi</w:t>
      </w:r>
      <w:r>
        <w:rPr>
          <w:rFonts w:ascii="Times New Roman" w:hAnsi="Times New Roman" w:cs="Times New Roman"/>
          <w:sz w:val="24"/>
          <w:szCs w:val="24"/>
          <w:lang w:val="lt-LT"/>
        </w:rPr>
        <w:t xml:space="preserve"> nuo kito sluoksnio kintamųjų.</w:t>
      </w:r>
    </w:p>
    <w:p w:rsidR="00CC2CB8" w:rsidRDefault="00CC2CB8" w:rsidP="00CC2CB8">
      <w:pPr>
        <w:pStyle w:val="NoSpacing"/>
        <w:numPr>
          <w:ilvl w:val="0"/>
          <w:numId w:val="5"/>
        </w:numPr>
        <w:rPr>
          <w:rFonts w:ascii="Times New Roman" w:hAnsi="Times New Roman" w:cs="Times New Roman"/>
          <w:sz w:val="24"/>
          <w:szCs w:val="24"/>
          <w:lang w:val="lt-LT"/>
        </w:rPr>
      </w:pPr>
      <w:r>
        <w:rPr>
          <w:rFonts w:ascii="Times New Roman" w:hAnsi="Times New Roman" w:cs="Times New Roman"/>
          <w:sz w:val="24"/>
          <w:szCs w:val="24"/>
          <w:lang w:val="lt-LT"/>
        </w:rPr>
        <w:t xml:space="preserve">Po apmokymo, kiekviename sluoksnyje, latentinių kitamųjų reikšmės, gali būti nuspėjamos pagal vieną iš </w:t>
      </w:r>
      <w:r w:rsidR="005B416C">
        <w:rPr>
          <w:rFonts w:ascii="Times New Roman" w:hAnsi="Times New Roman" w:cs="Times New Roman"/>
          <w:sz w:val="24"/>
          <w:szCs w:val="24"/>
          <w:lang w:val="lt-LT"/>
        </w:rPr>
        <w:t>apačios į viršų perėjimą, kuris prasideda su stebėtu duomenų vektoriumi apatiniame sluoksnyje ir naudoja generuojančius svorius keliaujant iš viršaus į apačią.</w:t>
      </w:r>
    </w:p>
    <w:p w:rsidR="005B416C" w:rsidRDefault="005B416C" w:rsidP="005B416C">
      <w:pPr>
        <w:pStyle w:val="NoSpacing"/>
        <w:ind w:left="720"/>
        <w:rPr>
          <w:rFonts w:ascii="Times New Roman" w:hAnsi="Times New Roman" w:cs="Times New Roman"/>
          <w:sz w:val="24"/>
          <w:szCs w:val="24"/>
          <w:lang w:val="lt-LT"/>
        </w:rPr>
      </w:pPr>
    </w:p>
    <w:p w:rsidR="005B416C" w:rsidRDefault="005B416C" w:rsidP="005B416C">
      <w:pPr>
        <w:pStyle w:val="NoSpacing"/>
        <w:ind w:left="360" w:firstLine="360"/>
        <w:rPr>
          <w:rFonts w:ascii="Times New Roman" w:hAnsi="Times New Roman" w:cs="Times New Roman"/>
          <w:sz w:val="24"/>
          <w:szCs w:val="24"/>
          <w:lang w:val="lt-LT"/>
        </w:rPr>
      </w:pPr>
      <w:r>
        <w:rPr>
          <w:rFonts w:ascii="Times New Roman" w:hAnsi="Times New Roman" w:cs="Times New Roman"/>
          <w:sz w:val="24"/>
          <w:szCs w:val="24"/>
          <w:lang w:val="lt-LT"/>
        </w:rPr>
        <w:t>Latentiniai kintamieji – tai kintamieji, kurie paprastai būna binarinių reikšmių.</w:t>
      </w:r>
    </w:p>
    <w:p w:rsidR="005B416C" w:rsidRDefault="005B416C" w:rsidP="005B416C">
      <w:pPr>
        <w:pStyle w:val="NoSpacing"/>
        <w:ind w:left="360" w:firstLine="360"/>
        <w:rPr>
          <w:rFonts w:ascii="Times New Roman" w:hAnsi="Times New Roman" w:cs="Times New Roman"/>
          <w:sz w:val="24"/>
          <w:szCs w:val="24"/>
          <w:lang w:val="lt-LT"/>
        </w:rPr>
      </w:pPr>
      <w:r>
        <w:rPr>
          <w:rFonts w:ascii="Times New Roman" w:hAnsi="Times New Roman" w:cs="Times New Roman"/>
          <w:sz w:val="24"/>
          <w:szCs w:val="24"/>
          <w:lang w:val="lt-LT"/>
        </w:rPr>
        <w:t>Asociatyvi atmintis – tai atmintis, kuri adresuota pagal turinį, o ne pagal adresą.</w:t>
      </w:r>
    </w:p>
    <w:p w:rsidR="005B416C" w:rsidRDefault="005B416C" w:rsidP="005B416C">
      <w:pPr>
        <w:pStyle w:val="NoSpacing"/>
        <w:ind w:left="360" w:firstLine="360"/>
        <w:rPr>
          <w:rFonts w:ascii="Times New Roman" w:hAnsi="Times New Roman" w:cs="Times New Roman"/>
          <w:sz w:val="24"/>
          <w:szCs w:val="24"/>
          <w:lang w:val="lt-LT"/>
        </w:rPr>
      </w:pPr>
    </w:p>
    <w:p w:rsidR="005B416C" w:rsidRPr="005B416C" w:rsidRDefault="005B416C" w:rsidP="005B416C">
      <w:pPr>
        <w:pStyle w:val="NoSpacing"/>
        <w:ind w:left="360" w:firstLine="360"/>
        <w:rPr>
          <w:rFonts w:ascii="Times New Roman" w:hAnsi="Times New Roman" w:cs="Times New Roman"/>
          <w:color w:val="FF0000"/>
          <w:sz w:val="24"/>
          <w:szCs w:val="24"/>
          <w:lang w:val="lt-LT"/>
        </w:rPr>
      </w:pPr>
      <w:r w:rsidRPr="005B416C">
        <w:rPr>
          <w:rFonts w:ascii="Times New Roman" w:hAnsi="Times New Roman" w:cs="Times New Roman"/>
          <w:color w:val="FF0000"/>
          <w:sz w:val="24"/>
          <w:szCs w:val="24"/>
          <w:lang w:val="lt-LT"/>
        </w:rPr>
        <w:t>Restricted Boltzmann machine</w:t>
      </w:r>
    </w:p>
    <w:p w:rsidR="005B416C" w:rsidRDefault="005B416C" w:rsidP="005B416C">
      <w:pPr>
        <w:pStyle w:val="NoSpacing"/>
        <w:ind w:left="360" w:firstLine="360"/>
        <w:rPr>
          <w:rFonts w:ascii="Times New Roman" w:hAnsi="Times New Roman" w:cs="Times New Roman"/>
          <w:sz w:val="24"/>
          <w:szCs w:val="24"/>
          <w:lang w:val="lt-LT"/>
        </w:rPr>
      </w:pPr>
    </w:p>
    <w:p w:rsidR="00856695" w:rsidRPr="00A16EFA" w:rsidRDefault="007023BC" w:rsidP="00CC2CB8">
      <w:pPr>
        <w:pStyle w:val="NoSpacing"/>
        <w:ind w:firstLine="720"/>
        <w:rPr>
          <w:rFonts w:ascii="Times New Roman" w:eastAsiaTheme="minorEastAsia" w:hAnsi="Times New Roman" w:cs="Times New Roman"/>
          <w:sz w:val="24"/>
          <w:szCs w:val="24"/>
          <w:lang w:val="lt-LT"/>
        </w:rPr>
      </w:pPr>
      <w:r w:rsidRPr="00A16EFA">
        <w:rPr>
          <w:rFonts w:ascii="Times New Roman" w:eastAsiaTheme="minorEastAsia" w:hAnsi="Times New Roman" w:cs="Times New Roman"/>
          <w:sz w:val="24"/>
          <w:szCs w:val="24"/>
          <w:lang w:val="lt-LT"/>
        </w:rPr>
        <w:t>Kaip ir naudojant gilius neuroninius tinklus, taip ir čia turėtume sugalvoti, kaip garsą perteikti pro</w:t>
      </w:r>
      <w:r w:rsidR="005B416C">
        <w:rPr>
          <w:rFonts w:ascii="Times New Roman" w:eastAsiaTheme="minorEastAsia" w:hAnsi="Times New Roman" w:cs="Times New Roman"/>
          <w:sz w:val="24"/>
          <w:szCs w:val="24"/>
          <w:lang w:val="lt-LT"/>
        </w:rPr>
        <w:t xml:space="preserve">graminei įrangai, kad ji galėtų </w:t>
      </w:r>
      <w:r w:rsidRPr="00A16EFA">
        <w:rPr>
          <w:rFonts w:ascii="Times New Roman" w:eastAsiaTheme="minorEastAsia" w:hAnsi="Times New Roman" w:cs="Times New Roman"/>
          <w:sz w:val="24"/>
          <w:szCs w:val="24"/>
          <w:lang w:val="lt-LT"/>
        </w:rPr>
        <w:t>tinkamai dirbti. Taigi</w:t>
      </w:r>
      <w:r w:rsidR="005B416C">
        <w:rPr>
          <w:rFonts w:ascii="Times New Roman" w:eastAsiaTheme="minorEastAsia" w:hAnsi="Times New Roman" w:cs="Times New Roman"/>
          <w:sz w:val="24"/>
          <w:szCs w:val="24"/>
          <w:lang w:val="lt-LT"/>
        </w:rPr>
        <w:t>,</w:t>
      </w:r>
      <w:r w:rsidRPr="00A16EFA">
        <w:rPr>
          <w:rFonts w:ascii="Times New Roman" w:eastAsiaTheme="minorEastAsia" w:hAnsi="Times New Roman" w:cs="Times New Roman"/>
          <w:sz w:val="24"/>
          <w:szCs w:val="24"/>
          <w:lang w:val="lt-LT"/>
        </w:rPr>
        <w:t xml:space="preserve"> norėdami apmokyti tinklą, remiantis straipsniu</w:t>
      </w:r>
      <w:r w:rsidRPr="00A16EFA">
        <w:rPr>
          <w:rStyle w:val="FootnoteReference"/>
          <w:rFonts w:ascii="Times New Roman" w:eastAsiaTheme="minorEastAsia" w:hAnsi="Times New Roman" w:cs="Times New Roman"/>
          <w:sz w:val="24"/>
          <w:szCs w:val="24"/>
          <w:lang w:val="lt-LT"/>
        </w:rPr>
        <w:footnoteReference w:id="2"/>
      </w:r>
      <w:r w:rsidRPr="00A16EFA">
        <w:rPr>
          <w:rFonts w:ascii="Times New Roman" w:eastAsiaTheme="minorEastAsia" w:hAnsi="Times New Roman" w:cs="Times New Roman"/>
          <w:sz w:val="24"/>
          <w:szCs w:val="24"/>
          <w:lang w:val="lt-LT"/>
        </w:rPr>
        <w:t>, mokymo procesui kalba gali būti atvaizduota kaip Gauso maišos modelio (GMM) vidutinis super vektorius,</w:t>
      </w:r>
    </w:p>
    <w:p w:rsidR="007023BC" w:rsidRPr="00A16EFA" w:rsidRDefault="007023BC" w:rsidP="00856695">
      <w:pPr>
        <w:pStyle w:val="NoSpacing"/>
        <w:rPr>
          <w:rFonts w:ascii="Times New Roman" w:eastAsiaTheme="minorEastAsia" w:hAnsi="Times New Roman" w:cs="Times New Roman"/>
          <w:sz w:val="24"/>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7023BC" w:rsidRPr="00A16EFA" w:rsidTr="007023BC">
        <w:tc>
          <w:tcPr>
            <w:tcW w:w="8365" w:type="dxa"/>
            <w:vAlign w:val="center"/>
          </w:tcPr>
          <w:p w:rsidR="007023BC" w:rsidRPr="00A16EFA" w:rsidRDefault="007023BC" w:rsidP="007023BC">
            <w:pPr>
              <w:pStyle w:val="NoSpacing"/>
              <w:jc w:val="center"/>
              <w:rPr>
                <w:rFonts w:ascii="Times New Roman" w:eastAsiaTheme="minorEastAsia" w:hAnsi="Times New Roman" w:cs="Times New Roman"/>
                <w:i/>
                <w:sz w:val="24"/>
                <w:szCs w:val="24"/>
                <w:lang w:val="lt-LT"/>
              </w:rPr>
            </w:pPr>
            <m:oMathPara>
              <m:oMath>
                <m:r>
                  <w:rPr>
                    <w:rFonts w:ascii="Cambria Math" w:eastAsiaTheme="minorEastAsia" w:hAnsi="Cambria Math" w:cs="Times New Roman"/>
                    <w:sz w:val="24"/>
                    <w:szCs w:val="24"/>
                    <w:lang w:val="lt-LT"/>
                  </w:rPr>
                  <m:t>M=m+Tω</m:t>
                </m:r>
              </m:oMath>
            </m:oMathPara>
          </w:p>
        </w:tc>
        <w:tc>
          <w:tcPr>
            <w:tcW w:w="985" w:type="dxa"/>
            <w:vAlign w:val="center"/>
          </w:tcPr>
          <w:p w:rsidR="007023BC" w:rsidRPr="00A16EFA" w:rsidRDefault="007023BC" w:rsidP="007023BC">
            <w:pPr>
              <w:pStyle w:val="NoSpacing"/>
              <w:jc w:val="center"/>
              <w:rPr>
                <w:rFonts w:ascii="Times New Roman" w:eastAsiaTheme="minorEastAsia" w:hAnsi="Times New Roman" w:cs="Times New Roman"/>
                <w:sz w:val="24"/>
                <w:szCs w:val="24"/>
                <w:lang w:val="lt-LT"/>
              </w:rPr>
            </w:pPr>
            <w:r w:rsidRPr="00A16EFA">
              <w:rPr>
                <w:rFonts w:ascii="Times New Roman" w:eastAsiaTheme="minorEastAsia" w:hAnsi="Times New Roman" w:cs="Times New Roman"/>
                <w:sz w:val="24"/>
                <w:szCs w:val="24"/>
                <w:lang w:val="lt-LT"/>
              </w:rPr>
              <w:t>(7)</w:t>
            </w:r>
          </w:p>
        </w:tc>
      </w:tr>
    </w:tbl>
    <w:p w:rsidR="007023BC" w:rsidRPr="00A16EFA" w:rsidRDefault="007023BC" w:rsidP="00856695">
      <w:pPr>
        <w:pStyle w:val="NoSpacing"/>
        <w:rPr>
          <w:rFonts w:ascii="Times New Roman" w:eastAsiaTheme="minorEastAsia" w:hAnsi="Times New Roman" w:cs="Times New Roman"/>
          <w:sz w:val="24"/>
          <w:szCs w:val="24"/>
          <w:lang w:val="lt-LT"/>
        </w:rPr>
      </w:pPr>
    </w:p>
    <w:p w:rsidR="0049529A" w:rsidRPr="00A16EFA" w:rsidRDefault="007023BC" w:rsidP="007D4465">
      <w:pPr>
        <w:pStyle w:val="NoSpacing"/>
        <w:rPr>
          <w:lang w:val="lt-LT"/>
        </w:rPr>
      </w:pPr>
      <w:r w:rsidRPr="00A16EFA">
        <w:rPr>
          <w:lang w:val="lt-LT"/>
        </w:rPr>
        <w:t xml:space="preserve">kur </w:t>
      </w:r>
      <m:oMath>
        <m:r>
          <w:rPr>
            <w:rFonts w:ascii="Cambria Math" w:eastAsiaTheme="minorEastAsia" w:hAnsi="Cambria Math" w:cs="Times New Roman"/>
            <w:sz w:val="24"/>
            <w:szCs w:val="24"/>
            <w:lang w:val="lt-LT"/>
          </w:rPr>
          <m:t>m</m:t>
        </m:r>
      </m:oMath>
      <w:r w:rsidRPr="00A16EFA">
        <w:rPr>
          <w:rFonts w:eastAsiaTheme="minorEastAsia"/>
          <w:sz w:val="24"/>
          <w:szCs w:val="24"/>
          <w:lang w:val="lt-LT"/>
        </w:rPr>
        <w:t xml:space="preserve"> – tai kalbėtojo ir nepriklausomos sesijos vidutinis super vektorius iš universalios </w:t>
      </w:r>
      <w:r w:rsidR="00E936E4" w:rsidRPr="00A16EFA">
        <w:rPr>
          <w:rFonts w:eastAsiaTheme="minorEastAsia"/>
          <w:sz w:val="24"/>
          <w:szCs w:val="24"/>
          <w:lang w:val="lt-LT"/>
        </w:rPr>
        <w:t xml:space="preserve">prielaidos modelio (UBM), </w:t>
      </w:r>
      <m:oMath>
        <m:r>
          <w:rPr>
            <w:rFonts w:ascii="Cambria Math" w:eastAsiaTheme="minorEastAsia" w:hAnsi="Cambria Math" w:cs="Times New Roman"/>
            <w:sz w:val="24"/>
            <w:szCs w:val="24"/>
            <w:lang w:val="lt-LT"/>
          </w:rPr>
          <m:t>ω</m:t>
        </m:r>
      </m:oMath>
      <w:r w:rsidR="00E936E4" w:rsidRPr="00A16EFA">
        <w:rPr>
          <w:rFonts w:eastAsiaTheme="minorEastAsia"/>
          <w:sz w:val="24"/>
          <w:szCs w:val="24"/>
          <w:lang w:val="lt-LT"/>
        </w:rPr>
        <w:t xml:space="preserve"> – tai žemo lygio vektorius, kitaip dar I – vektorius. Taip pat </w:t>
      </w:r>
      <m:oMath>
        <m:r>
          <w:rPr>
            <w:rFonts w:ascii="Cambria Math" w:eastAsiaTheme="minorEastAsia" w:hAnsi="Cambria Math" w:cs="Times New Roman"/>
            <w:sz w:val="24"/>
            <w:szCs w:val="24"/>
            <w:lang w:val="lt-LT"/>
          </w:rPr>
          <m:t>T</m:t>
        </m:r>
      </m:oMath>
      <w:r w:rsidR="00E936E4" w:rsidRPr="00A16EFA">
        <w:rPr>
          <w:rFonts w:eastAsiaTheme="minorEastAsia"/>
          <w:sz w:val="24"/>
          <w:szCs w:val="24"/>
          <w:lang w:val="lt-LT"/>
        </w:rPr>
        <w:t xml:space="preserve"> – tai žemo lygio absoliutaus kintamumo matrica.</w:t>
      </w:r>
    </w:p>
    <w:p w:rsidR="0049529A" w:rsidRDefault="0049529A" w:rsidP="0049529A">
      <w:pPr>
        <w:pStyle w:val="NoSpacing"/>
        <w:rPr>
          <w:rFonts w:ascii="Times New Roman" w:eastAsiaTheme="minorEastAsia" w:hAnsi="Times New Roman" w:cs="Times New Roman"/>
          <w:sz w:val="24"/>
          <w:szCs w:val="24"/>
          <w:lang w:val="lt-LT"/>
        </w:rPr>
      </w:pPr>
    </w:p>
    <w:p w:rsidR="005B416C" w:rsidRPr="00A16EFA" w:rsidRDefault="005B416C" w:rsidP="0049529A">
      <w:pPr>
        <w:pStyle w:val="NoSpacing"/>
        <w:rPr>
          <w:rFonts w:ascii="Times New Roman" w:eastAsiaTheme="minorEastAsia" w:hAnsi="Times New Roman" w:cs="Times New Roman"/>
          <w:sz w:val="24"/>
          <w:szCs w:val="24"/>
          <w:lang w:val="lt-LT"/>
        </w:rPr>
      </w:pPr>
      <w:r>
        <w:rPr>
          <w:rFonts w:ascii="Times New Roman" w:eastAsiaTheme="minorEastAsia" w:hAnsi="Times New Roman" w:cs="Times New Roman"/>
          <w:sz w:val="24"/>
          <w:szCs w:val="24"/>
          <w:lang w:val="lt-LT"/>
        </w:rPr>
        <w:tab/>
      </w:r>
      <w:r>
        <w:rPr>
          <w:rFonts w:ascii="Times New Roman" w:eastAsiaTheme="minorEastAsia" w:hAnsi="Times New Roman" w:cs="Times New Roman"/>
          <w:sz w:val="24"/>
          <w:szCs w:val="24"/>
          <w:lang w:val="lt-LT"/>
        </w:rPr>
        <w:tab/>
      </w:r>
      <w:r>
        <w:rPr>
          <w:rFonts w:ascii="Times New Roman" w:eastAsiaTheme="minorEastAsia" w:hAnsi="Times New Roman" w:cs="Times New Roman"/>
          <w:sz w:val="24"/>
          <w:szCs w:val="24"/>
          <w:lang w:val="lt-LT"/>
        </w:rPr>
        <w:tab/>
      </w:r>
      <w:r>
        <w:rPr>
          <w:rFonts w:ascii="Times New Roman" w:eastAsiaTheme="minorEastAsia" w:hAnsi="Times New Roman" w:cs="Times New Roman"/>
          <w:sz w:val="24"/>
          <w:szCs w:val="24"/>
          <w:lang w:val="lt-LT"/>
        </w:rPr>
        <w:tab/>
      </w:r>
    </w:p>
    <w:p w:rsidR="0045162C" w:rsidRPr="006F5F78" w:rsidRDefault="005B416C" w:rsidP="006F5F78">
      <w:pPr>
        <w:pStyle w:val="NoSpacing"/>
        <w:numPr>
          <w:ilvl w:val="0"/>
          <w:numId w:val="6"/>
        </w:numPr>
        <w:rPr>
          <w:rFonts w:ascii="Times New Roman" w:hAnsi="Times New Roman" w:cs="Times New Roman"/>
          <w:sz w:val="24"/>
          <w:szCs w:val="24"/>
          <w:lang w:val="lt-LT"/>
        </w:rPr>
      </w:pPr>
      <w:r>
        <w:rPr>
          <w:rFonts w:ascii="Times New Roman" w:hAnsi="Times New Roman" w:cs="Times New Roman"/>
          <w:sz w:val="24"/>
          <w:szCs w:val="24"/>
          <w:lang w:val="lt-LT"/>
        </w:rPr>
        <w:t>Aprašyti kas yra UBM</w:t>
      </w:r>
      <w:bookmarkStart w:id="0" w:name="_GoBack"/>
      <w:bookmarkEnd w:id="0"/>
    </w:p>
    <w:p w:rsidR="005B416C" w:rsidRDefault="005B416C" w:rsidP="005B416C">
      <w:pPr>
        <w:pStyle w:val="NoSpacing"/>
        <w:numPr>
          <w:ilvl w:val="0"/>
          <w:numId w:val="6"/>
        </w:numPr>
        <w:rPr>
          <w:rFonts w:ascii="Times New Roman" w:hAnsi="Times New Roman" w:cs="Times New Roman"/>
          <w:sz w:val="24"/>
          <w:szCs w:val="24"/>
          <w:lang w:val="lt-LT"/>
        </w:rPr>
      </w:pPr>
      <w:r>
        <w:rPr>
          <w:rFonts w:ascii="Times New Roman" w:hAnsi="Times New Roman" w:cs="Times New Roman"/>
          <w:sz w:val="24"/>
          <w:szCs w:val="24"/>
          <w:lang w:val="lt-LT"/>
        </w:rPr>
        <w:t>Trumpai paaiškinti kas yra GMM</w:t>
      </w:r>
    </w:p>
    <w:p w:rsidR="005B416C" w:rsidRDefault="005B416C" w:rsidP="005B416C">
      <w:pPr>
        <w:pStyle w:val="NoSpacing"/>
        <w:numPr>
          <w:ilvl w:val="0"/>
          <w:numId w:val="6"/>
        </w:numPr>
        <w:rPr>
          <w:rFonts w:ascii="Times New Roman" w:hAnsi="Times New Roman" w:cs="Times New Roman"/>
          <w:sz w:val="24"/>
          <w:szCs w:val="24"/>
          <w:lang w:val="lt-LT"/>
        </w:rPr>
      </w:pPr>
      <w:r>
        <w:rPr>
          <w:rFonts w:ascii="Times New Roman" w:hAnsi="Times New Roman" w:cs="Times New Roman"/>
          <w:sz w:val="24"/>
          <w:szCs w:val="24"/>
          <w:lang w:val="lt-LT"/>
        </w:rPr>
        <w:t>Aprašyti absoliutaus kintamumo matricą</w:t>
      </w:r>
    </w:p>
    <w:p w:rsidR="005B416C" w:rsidRPr="00961107" w:rsidRDefault="005B416C" w:rsidP="005B416C">
      <w:pPr>
        <w:pStyle w:val="NoSpacing"/>
        <w:rPr>
          <w:rFonts w:ascii="Times New Roman" w:hAnsi="Times New Roman" w:cs="Times New Roman"/>
          <w:sz w:val="24"/>
          <w:szCs w:val="24"/>
          <w:lang w:val="lt-LT"/>
        </w:rPr>
      </w:pPr>
    </w:p>
    <w:p w:rsidR="00961107" w:rsidRPr="00044C6D" w:rsidRDefault="00961107" w:rsidP="00FA07E7">
      <w:pPr>
        <w:pStyle w:val="NoSpacing"/>
        <w:ind w:firstLine="720"/>
        <w:rPr>
          <w:rFonts w:ascii="Times New Roman" w:hAnsi="Times New Roman" w:cs="Times New Roman"/>
          <w:sz w:val="24"/>
          <w:szCs w:val="24"/>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Pr="00BE110E" w:rsidRDefault="00961107" w:rsidP="00FA07E7">
      <w:pPr>
        <w:pStyle w:val="NoSpacing"/>
        <w:ind w:firstLine="720"/>
        <w:rPr>
          <w:rFonts w:ascii="Times New Roman" w:hAnsi="Times New Roman" w:cs="Times New Roman"/>
          <w:sz w:val="24"/>
          <w:szCs w:val="24"/>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961107" w:rsidRDefault="00961107" w:rsidP="00FA07E7">
      <w:pPr>
        <w:pStyle w:val="NoSpacing"/>
        <w:ind w:firstLine="720"/>
        <w:rPr>
          <w:rFonts w:ascii="Times New Roman" w:hAnsi="Times New Roman" w:cs="Times New Roman"/>
          <w:sz w:val="24"/>
          <w:szCs w:val="24"/>
          <w:lang w:val="lt-LT"/>
        </w:rPr>
      </w:pPr>
    </w:p>
    <w:p w:rsidR="005D5BF8" w:rsidRPr="00CD42F6" w:rsidRDefault="005D5BF8" w:rsidP="007C4845">
      <w:pPr>
        <w:pStyle w:val="NoSpacing"/>
      </w:pPr>
    </w:p>
    <w:p w:rsidR="005D5BF8" w:rsidRDefault="005D5BF8" w:rsidP="007C4845">
      <w:pPr>
        <w:pStyle w:val="NoSpacing"/>
        <w:rPr>
          <w:lang w:val="lt-LT"/>
        </w:rPr>
      </w:pPr>
    </w:p>
    <w:p w:rsidR="00CC4732" w:rsidRDefault="002C49FC" w:rsidP="007C4845">
      <w:pPr>
        <w:pStyle w:val="NoSpacing"/>
        <w:rPr>
          <w:lang w:val="lt-LT"/>
        </w:rPr>
      </w:pPr>
      <w:r>
        <w:rPr>
          <w:lang w:val="lt-LT"/>
        </w:rPr>
        <w:t>Šaltiniai</w:t>
      </w:r>
    </w:p>
    <w:p w:rsidR="002C49FC" w:rsidRDefault="002C49FC" w:rsidP="00CC4732">
      <w:pPr>
        <w:pStyle w:val="NoSpacing"/>
        <w:ind w:firstLine="720"/>
        <w:rPr>
          <w:lang w:val="lt-LT"/>
        </w:rPr>
      </w:pPr>
    </w:p>
    <w:p w:rsidR="002C49FC" w:rsidRDefault="005F6898" w:rsidP="00961107">
      <w:pPr>
        <w:pStyle w:val="NoSpacing"/>
      </w:pPr>
      <w:hyperlink r:id="rId11" w:history="1">
        <w:r w:rsidR="007C4845" w:rsidRPr="006119B4">
          <w:rPr>
            <w:rStyle w:val="Hyperlink"/>
            <w:lang w:val="lt-LT"/>
          </w:rPr>
          <w:t>https://groups.csail.mit.edu/sls/publications/2015/Dehak_IEEE-2015.pdf</w:t>
        </w:r>
      </w:hyperlink>
    </w:p>
    <w:p w:rsidR="00F71536" w:rsidRDefault="005F6898" w:rsidP="00961107">
      <w:pPr>
        <w:pStyle w:val="NoSpacing"/>
        <w:rPr>
          <w:rStyle w:val="Hyperlink"/>
        </w:rPr>
      </w:pPr>
      <w:hyperlink r:id="rId12" w:history="1">
        <w:r w:rsidR="00F71536" w:rsidRPr="00321CFD">
          <w:rPr>
            <w:rStyle w:val="Hyperlink"/>
          </w:rPr>
          <w:t>http://www.computervisionblog.com/2015/03/deep-learning-vs-machine-learning-vs.html</w:t>
        </w:r>
      </w:hyperlink>
    </w:p>
    <w:p w:rsidR="00961107" w:rsidRDefault="005F6898" w:rsidP="00961107">
      <w:pPr>
        <w:pStyle w:val="NoSpacing"/>
        <w:rPr>
          <w:rStyle w:val="Hyperlink"/>
        </w:rPr>
      </w:pPr>
      <w:hyperlink r:id="rId13" w:anchor="computing-the-mel-filterbank" w:history="1">
        <w:r w:rsidR="00961107" w:rsidRPr="006119B4">
          <w:rPr>
            <w:rStyle w:val="Hyperlink"/>
          </w:rPr>
          <w:t>http://www.practicalcryptography.com/miscellaneous/machine-learning/guide-mel-frequency-cepstral-coefficients-mfccs/#computing-the-mel-filterbank</w:t>
        </w:r>
      </w:hyperlink>
    </w:p>
    <w:p w:rsidR="00044C6D" w:rsidRDefault="00044C6D" w:rsidP="00961107">
      <w:pPr>
        <w:pStyle w:val="NoSpacing"/>
        <w:rPr>
          <w:rStyle w:val="Hyperlink"/>
        </w:rPr>
      </w:pPr>
      <w:hyperlink r:id="rId14" w:history="1">
        <w:r w:rsidRPr="004B5568">
          <w:rPr>
            <w:rStyle w:val="Hyperlink"/>
          </w:rPr>
          <w:t>http://www.schoolpedia.org/article/Deep_belief_networks</w:t>
        </w:r>
      </w:hyperlink>
    </w:p>
    <w:p w:rsidR="00044C6D" w:rsidRDefault="00044C6D" w:rsidP="00961107">
      <w:pPr>
        <w:pStyle w:val="NoSpacing"/>
      </w:pPr>
    </w:p>
    <w:p w:rsidR="00961107" w:rsidRDefault="00961107" w:rsidP="007C4845">
      <w:pPr>
        <w:jc w:val="both"/>
      </w:pPr>
    </w:p>
    <w:p w:rsidR="00F71536" w:rsidRDefault="00F71536" w:rsidP="00CC4732">
      <w:pPr>
        <w:pStyle w:val="NoSpacing"/>
        <w:ind w:firstLine="720"/>
        <w:rPr>
          <w:lang w:val="lt-LT"/>
        </w:rPr>
      </w:pPr>
    </w:p>
    <w:p w:rsidR="002C49FC" w:rsidRPr="002C49FC" w:rsidRDefault="002C49FC" w:rsidP="00CC4732">
      <w:pPr>
        <w:pStyle w:val="NoSpacing"/>
        <w:ind w:firstLine="720"/>
        <w:rPr>
          <w:lang w:val="lt-LT"/>
        </w:rPr>
      </w:pPr>
    </w:p>
    <w:sectPr w:rsidR="002C49FC" w:rsidRPr="002C49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898" w:rsidRDefault="005F6898" w:rsidP="00850324">
      <w:pPr>
        <w:spacing w:after="0" w:line="240" w:lineRule="auto"/>
      </w:pPr>
      <w:r>
        <w:separator/>
      </w:r>
    </w:p>
  </w:endnote>
  <w:endnote w:type="continuationSeparator" w:id="0">
    <w:p w:rsidR="005F6898" w:rsidRDefault="005F6898"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898" w:rsidRDefault="005F6898" w:rsidP="00850324">
      <w:pPr>
        <w:spacing w:after="0" w:line="240" w:lineRule="auto"/>
      </w:pPr>
      <w:r>
        <w:separator/>
      </w:r>
    </w:p>
  </w:footnote>
  <w:footnote w:type="continuationSeparator" w:id="0">
    <w:p w:rsidR="005F6898" w:rsidRDefault="005F6898" w:rsidP="00850324">
      <w:pPr>
        <w:spacing w:after="0" w:line="240" w:lineRule="auto"/>
      </w:pPr>
      <w:r>
        <w:continuationSeparator/>
      </w:r>
    </w:p>
  </w:footnote>
  <w:footnote w:id="1">
    <w:p w:rsidR="00EA4736" w:rsidRDefault="00EA4736">
      <w:pPr>
        <w:pStyle w:val="FootnoteText"/>
        <w:rPr>
          <w:sz w:val="16"/>
          <w:szCs w:val="16"/>
        </w:rPr>
      </w:pPr>
      <w:r>
        <w:rPr>
          <w:rStyle w:val="FootnoteReference"/>
        </w:rPr>
        <w:footnoteRef/>
      </w:r>
      <w:r>
        <w:t xml:space="preserve"> </w:t>
      </w:r>
      <w:hyperlink r:id="rId1" w:history="1">
        <w:r w:rsidR="00EA349D">
          <w:rPr>
            <w:rStyle w:val="Hyperlink"/>
            <w:sz w:val="16"/>
            <w:szCs w:val="16"/>
          </w:rPr>
          <w:t>s</w:t>
        </w:r>
        <w:r w:rsidR="00EA349D" w:rsidRPr="004326E0">
          <w:rPr>
            <w:rStyle w:val="Hyperlink"/>
            <w:sz w:val="16"/>
            <w:szCs w:val="16"/>
          </w:rPr>
          <w:t>tatic.googleusercontent.com/media/research.google.com/en//pubs/archive/41939.pdf</w:t>
        </w:r>
      </w:hyperlink>
    </w:p>
    <w:p w:rsidR="00BE110E" w:rsidRPr="00EA4736" w:rsidRDefault="00BE110E">
      <w:pPr>
        <w:pStyle w:val="FootnoteText"/>
        <w:rPr>
          <w:sz w:val="16"/>
          <w:szCs w:val="16"/>
          <w:lang w:val="en-US"/>
        </w:rPr>
      </w:pPr>
    </w:p>
  </w:footnote>
  <w:footnote w:id="2">
    <w:p w:rsidR="007023BC" w:rsidRPr="007023BC" w:rsidRDefault="007023BC">
      <w:pPr>
        <w:pStyle w:val="FootnoteText"/>
        <w:rPr>
          <w:sz w:val="16"/>
          <w:lang w:val="en-US"/>
        </w:rPr>
      </w:pPr>
      <w:r>
        <w:rPr>
          <w:rStyle w:val="FootnoteReference"/>
        </w:rPr>
        <w:footnoteRef/>
      </w:r>
      <w:r>
        <w:t xml:space="preserve"> </w:t>
      </w:r>
      <w:r>
        <w:rPr>
          <w:sz w:val="16"/>
        </w:rPr>
        <w:t>http://wiki.inf.ed.ac.uk/twiki/pub/CSTR/ListenTerm</w:t>
      </w:r>
      <w:r>
        <w:rPr>
          <w:sz w:val="16"/>
          <w:lang w:val="en-US"/>
        </w:rPr>
        <w:t>3201314/p1719-ghahabi.pdf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A43317"/>
    <w:multiLevelType w:val="hybridMultilevel"/>
    <w:tmpl w:val="6B3403B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A71418D"/>
    <w:multiLevelType w:val="hybridMultilevel"/>
    <w:tmpl w:val="07D6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11B67"/>
    <w:rsid w:val="00030DD2"/>
    <w:rsid w:val="00044C6D"/>
    <w:rsid w:val="00054827"/>
    <w:rsid w:val="000609A1"/>
    <w:rsid w:val="00065D64"/>
    <w:rsid w:val="00073DBD"/>
    <w:rsid w:val="00077B76"/>
    <w:rsid w:val="000A092A"/>
    <w:rsid w:val="000A2FCF"/>
    <w:rsid w:val="000F219B"/>
    <w:rsid w:val="00100F4F"/>
    <w:rsid w:val="00101EAC"/>
    <w:rsid w:val="00117AD2"/>
    <w:rsid w:val="00121118"/>
    <w:rsid w:val="00132D71"/>
    <w:rsid w:val="00157EA3"/>
    <w:rsid w:val="00183541"/>
    <w:rsid w:val="001A2F4A"/>
    <w:rsid w:val="001C5E57"/>
    <w:rsid w:val="00213B73"/>
    <w:rsid w:val="00267773"/>
    <w:rsid w:val="0027714A"/>
    <w:rsid w:val="00286618"/>
    <w:rsid w:val="00295B57"/>
    <w:rsid w:val="002C2D86"/>
    <w:rsid w:val="002C3E36"/>
    <w:rsid w:val="002C49FC"/>
    <w:rsid w:val="002E4560"/>
    <w:rsid w:val="00303BE5"/>
    <w:rsid w:val="0033312E"/>
    <w:rsid w:val="00334369"/>
    <w:rsid w:val="00335C19"/>
    <w:rsid w:val="00337D5F"/>
    <w:rsid w:val="003706DB"/>
    <w:rsid w:val="00375976"/>
    <w:rsid w:val="00375B6D"/>
    <w:rsid w:val="00396D32"/>
    <w:rsid w:val="003A31C4"/>
    <w:rsid w:val="003D47A1"/>
    <w:rsid w:val="003E28F0"/>
    <w:rsid w:val="003F030E"/>
    <w:rsid w:val="00417F4A"/>
    <w:rsid w:val="00422206"/>
    <w:rsid w:val="00445042"/>
    <w:rsid w:val="0045162C"/>
    <w:rsid w:val="00483320"/>
    <w:rsid w:val="00483D3A"/>
    <w:rsid w:val="00493B41"/>
    <w:rsid w:val="0049529A"/>
    <w:rsid w:val="004A480F"/>
    <w:rsid w:val="004D0EDB"/>
    <w:rsid w:val="004E051F"/>
    <w:rsid w:val="004F2546"/>
    <w:rsid w:val="00530C1A"/>
    <w:rsid w:val="00570280"/>
    <w:rsid w:val="00587BF4"/>
    <w:rsid w:val="005915B0"/>
    <w:rsid w:val="005B2E51"/>
    <w:rsid w:val="005B416C"/>
    <w:rsid w:val="005B60EB"/>
    <w:rsid w:val="005D0590"/>
    <w:rsid w:val="005D5BF8"/>
    <w:rsid w:val="005F311F"/>
    <w:rsid w:val="005F4BA8"/>
    <w:rsid w:val="005F6898"/>
    <w:rsid w:val="00612374"/>
    <w:rsid w:val="006247E8"/>
    <w:rsid w:val="00657462"/>
    <w:rsid w:val="00662204"/>
    <w:rsid w:val="00671640"/>
    <w:rsid w:val="00681613"/>
    <w:rsid w:val="00692DB8"/>
    <w:rsid w:val="006B5F14"/>
    <w:rsid w:val="006D17A8"/>
    <w:rsid w:val="006F5F78"/>
    <w:rsid w:val="006F6D85"/>
    <w:rsid w:val="007023BC"/>
    <w:rsid w:val="00707F96"/>
    <w:rsid w:val="00787CC1"/>
    <w:rsid w:val="007B1AFE"/>
    <w:rsid w:val="007C1D91"/>
    <w:rsid w:val="007C4845"/>
    <w:rsid w:val="007D4465"/>
    <w:rsid w:val="007F6459"/>
    <w:rsid w:val="00806423"/>
    <w:rsid w:val="00827A9A"/>
    <w:rsid w:val="00847FAD"/>
    <w:rsid w:val="00850324"/>
    <w:rsid w:val="00856695"/>
    <w:rsid w:val="008745B5"/>
    <w:rsid w:val="00894987"/>
    <w:rsid w:val="008A3C6A"/>
    <w:rsid w:val="008A535F"/>
    <w:rsid w:val="008B27E2"/>
    <w:rsid w:val="008C614C"/>
    <w:rsid w:val="008D6369"/>
    <w:rsid w:val="008F7DF6"/>
    <w:rsid w:val="00901B52"/>
    <w:rsid w:val="00906AFB"/>
    <w:rsid w:val="00926D20"/>
    <w:rsid w:val="009440F9"/>
    <w:rsid w:val="009459AF"/>
    <w:rsid w:val="0095637F"/>
    <w:rsid w:val="00961107"/>
    <w:rsid w:val="00976321"/>
    <w:rsid w:val="00993B30"/>
    <w:rsid w:val="009955DF"/>
    <w:rsid w:val="00995FAB"/>
    <w:rsid w:val="00997FD6"/>
    <w:rsid w:val="009A37A2"/>
    <w:rsid w:val="009A5C90"/>
    <w:rsid w:val="009C367B"/>
    <w:rsid w:val="009C7605"/>
    <w:rsid w:val="009F3B09"/>
    <w:rsid w:val="009F3E0C"/>
    <w:rsid w:val="00A16EFA"/>
    <w:rsid w:val="00A52A09"/>
    <w:rsid w:val="00A86AAC"/>
    <w:rsid w:val="00AA1BE9"/>
    <w:rsid w:val="00AA2E8E"/>
    <w:rsid w:val="00AA4930"/>
    <w:rsid w:val="00AB4DD7"/>
    <w:rsid w:val="00AC1937"/>
    <w:rsid w:val="00AC1FE2"/>
    <w:rsid w:val="00AC6216"/>
    <w:rsid w:val="00AE03A8"/>
    <w:rsid w:val="00B1194D"/>
    <w:rsid w:val="00B64BDD"/>
    <w:rsid w:val="00B86A24"/>
    <w:rsid w:val="00B943C8"/>
    <w:rsid w:val="00BA36A1"/>
    <w:rsid w:val="00BA6F05"/>
    <w:rsid w:val="00BA7E54"/>
    <w:rsid w:val="00BC0622"/>
    <w:rsid w:val="00BE110E"/>
    <w:rsid w:val="00C02675"/>
    <w:rsid w:val="00C05E5F"/>
    <w:rsid w:val="00C14856"/>
    <w:rsid w:val="00C25EE8"/>
    <w:rsid w:val="00C46F4B"/>
    <w:rsid w:val="00C619E3"/>
    <w:rsid w:val="00C81D5F"/>
    <w:rsid w:val="00C824BF"/>
    <w:rsid w:val="00CA1DDB"/>
    <w:rsid w:val="00CC2CB8"/>
    <w:rsid w:val="00CC4732"/>
    <w:rsid w:val="00CD42F6"/>
    <w:rsid w:val="00D00D17"/>
    <w:rsid w:val="00D04E14"/>
    <w:rsid w:val="00D070AA"/>
    <w:rsid w:val="00D45F14"/>
    <w:rsid w:val="00D467E9"/>
    <w:rsid w:val="00D46B91"/>
    <w:rsid w:val="00D72C3D"/>
    <w:rsid w:val="00DA3DA0"/>
    <w:rsid w:val="00DA5121"/>
    <w:rsid w:val="00DF0D33"/>
    <w:rsid w:val="00DF3C3D"/>
    <w:rsid w:val="00E02EFB"/>
    <w:rsid w:val="00E067AB"/>
    <w:rsid w:val="00E15665"/>
    <w:rsid w:val="00E31365"/>
    <w:rsid w:val="00E32F93"/>
    <w:rsid w:val="00E61457"/>
    <w:rsid w:val="00E67F34"/>
    <w:rsid w:val="00E7490D"/>
    <w:rsid w:val="00E8036E"/>
    <w:rsid w:val="00E936E4"/>
    <w:rsid w:val="00E94436"/>
    <w:rsid w:val="00E97B11"/>
    <w:rsid w:val="00EA349D"/>
    <w:rsid w:val="00EA4736"/>
    <w:rsid w:val="00EC64AB"/>
    <w:rsid w:val="00ED7DDC"/>
    <w:rsid w:val="00EE2A62"/>
    <w:rsid w:val="00EF3F15"/>
    <w:rsid w:val="00F000D2"/>
    <w:rsid w:val="00F37D74"/>
    <w:rsid w:val="00F43943"/>
    <w:rsid w:val="00F665FB"/>
    <w:rsid w:val="00F71536"/>
    <w:rsid w:val="00F8460E"/>
    <w:rsid w:val="00F95733"/>
    <w:rsid w:val="00FA07E7"/>
    <w:rsid w:val="00FB2B18"/>
    <w:rsid w:val="00FC1862"/>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EDA37"/>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33312E"/>
    <w:pPr>
      <w:spacing w:before="100" w:beforeAutospacing="1" w:after="100" w:afterAutospacing="1" w:line="240" w:lineRule="auto"/>
      <w:outlineLvl w:val="0"/>
    </w:pPr>
    <w:rPr>
      <w:rFonts w:ascii="Calibri" w:eastAsia="Times New Roman" w:hAnsi="Calibri" w:cs="Times New Roman"/>
      <w:bCs/>
      <w:kern w:val="36"/>
      <w:sz w:val="32"/>
      <w:szCs w:val="48"/>
    </w:rPr>
  </w:style>
  <w:style w:type="paragraph" w:styleId="Heading2">
    <w:name w:val="heading 2"/>
    <w:basedOn w:val="Normal"/>
    <w:next w:val="Normal"/>
    <w:link w:val="Heading2Char"/>
    <w:uiPriority w:val="9"/>
    <w:unhideWhenUsed/>
    <w:qFormat/>
    <w:rsid w:val="0033312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50324"/>
    <w:pPr>
      <w:spacing w:after="0" w:line="240" w:lineRule="auto"/>
    </w:pPr>
  </w:style>
  <w:style w:type="character" w:customStyle="1" w:styleId="Heading1Char">
    <w:name w:val="Heading 1 Char"/>
    <w:basedOn w:val="DefaultParagraphFont"/>
    <w:link w:val="Heading1"/>
    <w:uiPriority w:val="9"/>
    <w:rsid w:val="0033312E"/>
    <w:rPr>
      <w:rFonts w:ascii="Calibri" w:eastAsia="Times New Roman" w:hAnsi="Calibri" w:cs="Times New Roman"/>
      <w:bCs/>
      <w:kern w:val="36"/>
      <w:sz w:val="32"/>
      <w:szCs w:val="48"/>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33312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racticalcryptography.com/miscellaneous/machine-learning/guide-mel-frequency-cepstral-coefficients-mfc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omputervisionblog.com/2015/03/deep-learning-vs-machine-learning-vs.html"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roups.csail.mit.edu/sls/publications/2015/Dehak_IEEE-2015.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schoolpedia.org/article/Deep_belief_network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tatic.googleusercontent.com/media/research.google.com/en//pubs/archive/4193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6DD86-76CB-4D87-89F5-8D860B873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4351</TotalTime>
  <Pages>8</Pages>
  <Words>2206</Words>
  <Characters>12578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159</cp:revision>
  <dcterms:created xsi:type="dcterms:W3CDTF">2016-05-07T17:24:00Z</dcterms:created>
  <dcterms:modified xsi:type="dcterms:W3CDTF">2016-05-20T17:42:00Z</dcterms:modified>
</cp:coreProperties>
</file>