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highlight w:val="white"/>
          <w:rtl w:val="0"/>
        </w:rPr>
        <w:t xml:space="preserve">Склади порівняльну таблицю трьох видів тестової документації</w:t>
      </w:r>
      <w:r w:rsidDel="00000000" w:rsidR="00000000" w:rsidRPr="00000000">
        <w:rPr>
          <w:rtl w:val="0"/>
        </w:rPr>
      </w:r>
    </w:p>
    <w:tbl>
      <w:tblPr>
        <w:tblStyle w:val="Table1"/>
        <w:tblW w:w="1051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7.75"/>
        <w:gridCol w:w="2627.75"/>
        <w:gridCol w:w="2627.75"/>
        <w:gridCol w:w="2627.75"/>
        <w:tblGridChange w:id="0">
          <w:tblGrid>
            <w:gridCol w:w="2627.75"/>
            <w:gridCol w:w="2627.75"/>
            <w:gridCol w:w="2627.75"/>
            <w:gridCol w:w="2627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green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red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2660.0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Чек-лист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 список того, що необхідно протестувати.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Швидко і легко складається.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Можна відстежити прогрес перевірки.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Прискорює підготовку до тестування.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Недостатньо докладний.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більш поверхнева.</w:t>
            </w:r>
          </w:p>
        </w:tc>
      </w:tr>
      <w:tr>
        <w:trPr>
          <w:cantSplit w:val="0"/>
          <w:trHeight w:val="2660.0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покроковий детальний план з тестування конкретної функції з урахуванням всіх впливаючих факторів.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Дозволяє ретельно перевірити ПЗ на наявність помилок.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Складання займає більше часу, ніж чек-листу. </w:t>
            </w:r>
          </w:p>
        </w:tc>
      </w:tr>
      <w:tr>
        <w:trPr>
          <w:cantSplit w:val="0"/>
          <w:trHeight w:val="2660.0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сценарій, що описує взаємовідносини учаснкиів всередині будь-якої системи. Головні вимоги - ясність, лаконічність і зрозумілість для інших.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Можна вважати базою для створення тест-кейсів, бо юзкейси є вимогами до тестувань по факту, в них завжди вказана ціль та описані кроки до її реалізації.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не може покрити всі функціональні вимоги.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Склади чек-ліст для перевірки головної сторінки свого улюбленого інтернет-магазину (rozetka.ua, hotline.ua, silpo.ua тощо). Темплейт для чек-ліста можна взяти в кроці три теорії.</w:t>
      </w:r>
    </w:p>
    <w:tbl>
      <w:tblPr>
        <w:tblStyle w:val="Table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740"/>
        <w:gridCol w:w="1500"/>
        <w:tblGridChange w:id="0">
          <w:tblGrid>
            <w:gridCol w:w="1200"/>
            <w:gridCol w:w="7740"/>
            <w:gridCol w:w="150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Сайт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Yakaboo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107.0.5304.88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Головна сторінка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перехід на головну сторінку при натисканні логотипу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Конфігурація 1"/>
                <w:id w:val="565037120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перехід на стару версію при натисканні </w:t>
            </w:r>
            <w:hyperlink r:id="rId8">
              <w:r w:rsidDel="00000000" w:rsidR="00000000" w:rsidRPr="00000000">
                <w:rPr>
                  <w:rtl w:val="0"/>
                </w:rPr>
                <w:t xml:space="preserve">Повернутись до старої версії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Конфігурація 1"/>
                <w:id w:val="204645639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перехід на Акції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Конфігурація 1"/>
                <w:id w:val="-595081716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перехід на сертифікати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Конфігурація 1"/>
                <w:id w:val="-932342978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перехід на Доставку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46076325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наявність контактів у вкладці Контакти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515044755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можливість зареєструвати акаунт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728528433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можливості додавання до кошика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1544715181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Перевірка можливості додати товар до кошика при наведенні на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sdt>
              <w:sdtPr>
                <w:alias w:val="Конфігурація 1"/>
                <w:id w:val="1879284256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функціонування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78805907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функціонування кнопки Категорії книг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538542551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функціонування кнопки меню (= біля логотипу)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Конфігурація 1"/>
                <w:id w:val="-1552672902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Перевірити функціонування кнопки Хіти продажу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Конфігурація 1"/>
                <w:id w:val="1198807082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відображення контактів при </w:t>
            </w:r>
            <w:r w:rsidDel="00000000" w:rsidR="00000000" w:rsidRPr="00000000">
              <w:rPr>
                <w:rtl w:val="0"/>
              </w:rPr>
              <w:t xml:space="preserve">наведенні</w:t>
            </w:r>
            <w:r w:rsidDel="00000000" w:rsidR="00000000" w:rsidRPr="00000000">
              <w:rPr>
                <w:rtl w:val="0"/>
              </w:rPr>
              <w:t xml:space="preserve"> на блок з номером телефону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1625312575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підписки на розсилку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107754156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переходу на Google store для завантаження застосунку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582292604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переходу на App store для завантаження застосунку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827179938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переходу на 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609429264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переходу на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2047503355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переходу на 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2088020840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переходу на 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Конфігурація 1"/>
                <w:id w:val="63478410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функціонування кнопки Вгору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Конфігурація 1"/>
                <w:id w:val="-811426016"/>
                <w:dropDownList w:lastValue="Fail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Failed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Перевірка, що банери </w:t>
            </w:r>
            <w:r w:rsidDel="00000000" w:rsidR="00000000" w:rsidRPr="00000000">
              <w:rPr>
                <w:rtl w:val="0"/>
              </w:rPr>
              <w:t xml:space="preserve">перегортаються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Конфігурація 1"/>
                <w:id w:val="-1271194254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2.2.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suite yakaboo.ua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Ти – засновник/ця стартапу, який планує випустити на ринок мобільний застосунок для обміну світлинами котиків для iOS та Android пристроїв. Стартап має команду з 3 розробників (back-end, iOS та Android). Вимоги та сценарії використання надаєш ти як головний стейкхолдер.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Завдання: Створи тест-план, який дозволить випустити продукт належної якості.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думаю, що в мене наразі достатньо знань для написання тест-плану))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708.6614173228347" w:right="690.472440944883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eryna Kovalenko" w:id="0" w:date="2022-11-03T14:28:00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впевнена в правильності формулювання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spreadsheets/d/18YkcKzcc5NM6FlvcqomHvX7svUr7WU8YGh-v43zCaec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akaboo.ua/" TargetMode="External"/><Relationship Id="rId8" Type="http://schemas.openxmlformats.org/officeDocument/2006/relationships/hyperlink" Target="https://old.yakaboo.u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