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1.1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rPr>
          <w:color w:val="35876f"/>
        </w:rPr>
      </w:pPr>
      <w:r w:rsidDel="00000000" w:rsidR="00000000" w:rsidRPr="00000000">
        <w:rPr>
          <w:rtl w:val="0"/>
        </w:rPr>
        <w:t xml:space="preserve">В баг-трекінговій системі (Jira) опиши 3 баги, які знайдеш на сайті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Headhunter Hairstyling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rPr>
          <w:color w:val="35876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rPr>
          <w:color w:val="35876f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https://nikatyn.atlassian.net/jira/software/projects/HEAD/boards/1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2.2. 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Наведи власні приклади багів, які можуть мати такі комбінації::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A">
      <w:pPr>
        <w:shd w:fill="ffffff" w:val="clear"/>
        <w:spacing w:after="0" w:before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(на кожен варіант вкажи по 2 баги)</w:t>
      </w:r>
    </w:p>
    <w:p w:rsidR="00000000" w:rsidDel="00000000" w:rsidP="00000000" w:rsidRDefault="00000000" w:rsidRPr="00000000" w14:paraId="0000000B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Я не можу придумати саме приклади до </w:t>
      </w:r>
      <w:r w:rsidDel="00000000" w:rsidR="00000000" w:rsidRPr="00000000">
        <w:rPr>
          <w:rtl w:val="0"/>
        </w:rPr>
        <w:t xml:space="preserve">Severity - Critical/Priority - Low</w:t>
      </w:r>
      <w:r w:rsidDel="00000000" w:rsidR="00000000" w:rsidRPr="00000000">
        <w:rPr>
          <w:rtl w:val="0"/>
        </w:rPr>
        <w:t xml:space="preserve">, але, на мою думку, </w:t>
      </w:r>
      <w:r w:rsidDel="00000000" w:rsidR="00000000" w:rsidRPr="00000000">
        <w:rPr>
          <w:rtl w:val="0"/>
        </w:rPr>
        <w:t xml:space="preserve">Critical може бути Low, в ситуації, коли виправлення цього крітікал багу займає багато часу, а в нас є ще декілька крітікал багів, але виправлення їх буде швидким. То ж, в приоритеті буде виправити спочатку декілька багів швидко, а потім після них вже цей, який виправляти довго. Я так думаю.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Severity - Minor / Priority - Highest може бути, наприклад, “Кошик” називається “Кішка”. Тобто, все функціонує правильно, включно з самим кошиком, але через некоректну назву мало хто з користувачів здогадається, що “Кішка” - то саме “Кошик”, тому то треба негайно відправляти.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ind w:left="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3.2. 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Продовжуємо розвивати стартап для застосунку, який дозволяє обмінюватися фотографіями котиків. 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Команда тестувальників скаржилась, що без баг-трекінгової системи все було дуже погано. Тому ви вирішили запровадити систему відстежування багів Jira. 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Ти як керівник/ця маєш створити життєвий цикл багу.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Які статуси туди будуть входити?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якій послідовності?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Чому саме такі? 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0" w:lin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Думаю, в нашому проєкті життєвий цикл багу буде виглядати так. Для початку роботи це мінімальний набір статусів, на мою думку, та за необхідності їх кількість можна буде збільшити. 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rPr/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3238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hyperlink" Target="https://nikatyn.atlassian.net/jira/software/projects/HEAD/boards/1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