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93A4F" w14:textId="77777777" w:rsidR="009D3AA5" w:rsidRPr="00AA0F19" w:rsidRDefault="009D3AA5" w:rsidP="009D3AA5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14:paraId="72CEDA36" w14:textId="77777777" w:rsidR="009D3AA5" w:rsidRPr="00AA0F19" w:rsidRDefault="009D3AA5" w:rsidP="009D3AA5">
      <w:pPr>
        <w:pStyle w:val="a4"/>
        <w:rPr>
          <w:rFonts w:ascii="Times New Roman" w:hAnsi="Times New Roman"/>
          <w:sz w:val="24"/>
          <w:szCs w:val="24"/>
        </w:rPr>
      </w:pPr>
    </w:p>
    <w:p w14:paraId="04965104" w14:textId="77777777" w:rsidR="009D3AA5" w:rsidRPr="00AA0F19" w:rsidRDefault="00BC5295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Понятие криптографии, процессов шифрования, расшифрования и дешифрования, конфузии и диффузии</w:t>
      </w:r>
      <w:r w:rsidR="009D3AA5" w:rsidRPr="00AA0F19">
        <w:rPr>
          <w:rFonts w:ascii="Times New Roman" w:hAnsi="Times New Roman"/>
          <w:sz w:val="24"/>
          <w:szCs w:val="24"/>
        </w:rPr>
        <w:t>.</w:t>
      </w:r>
    </w:p>
    <w:p w14:paraId="15AEC2A0" w14:textId="77777777" w:rsidR="00BC5295" w:rsidRPr="00AA0F19" w:rsidRDefault="00BC5295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Классификации криптоалгоритмов.</w:t>
      </w:r>
    </w:p>
    <w:p w14:paraId="6C6D2221" w14:textId="77777777" w:rsidR="00BC5295" w:rsidRPr="00AA0F19" w:rsidRDefault="00BC5295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Симметричные и асимметричные алгоритмы, их различие.</w:t>
      </w:r>
    </w:p>
    <w:p w14:paraId="31C33A0F" w14:textId="77777777" w:rsidR="00BC5295" w:rsidRPr="00AA0F19" w:rsidRDefault="00BC5295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Схема работы асимметричного криптоалгоритма для целей конфиденциальности.</w:t>
      </w:r>
    </w:p>
    <w:p w14:paraId="299724D9" w14:textId="07813A00" w:rsidR="00BC5295" w:rsidRPr="00AA0F19" w:rsidRDefault="00BC5295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Схема распределения секретных ключей симметричных алгоритмов с использов</w:t>
      </w:r>
      <w:r w:rsidR="00F15CEE">
        <w:rPr>
          <w:rFonts w:ascii="Times New Roman" w:hAnsi="Times New Roman"/>
          <w:sz w:val="24"/>
          <w:szCs w:val="24"/>
        </w:rPr>
        <w:t>а</w:t>
      </w:r>
      <w:r w:rsidRPr="00AA0F19">
        <w:rPr>
          <w:rFonts w:ascii="Times New Roman" w:hAnsi="Times New Roman"/>
          <w:sz w:val="24"/>
          <w:szCs w:val="24"/>
        </w:rPr>
        <w:t>нием асимметричных алгоритмов.</w:t>
      </w:r>
    </w:p>
    <w:p w14:paraId="266D52AE" w14:textId="77777777" w:rsidR="00BC5295" w:rsidRPr="00AA0F19" w:rsidRDefault="00BC5295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Поточные криптоалгоритмы, понятие гаммирования, понятие генератора псевдослучайных чисел.</w:t>
      </w:r>
    </w:p>
    <w:p w14:paraId="4B099961" w14:textId="77777777" w:rsidR="00BC5295" w:rsidRPr="00AA0F19" w:rsidRDefault="008D73D5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Варианты использования генератора ПСЧ.</w:t>
      </w:r>
    </w:p>
    <w:p w14:paraId="4A4DF29B" w14:textId="77777777" w:rsidR="008D73D5" w:rsidRPr="00AA0F19" w:rsidRDefault="008D73D5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 xml:space="preserve">Сеть </w:t>
      </w:r>
      <w:proofErr w:type="spellStart"/>
      <w:r w:rsidRPr="00AA0F19">
        <w:rPr>
          <w:rFonts w:ascii="Times New Roman" w:hAnsi="Times New Roman"/>
          <w:sz w:val="24"/>
          <w:szCs w:val="24"/>
        </w:rPr>
        <w:t>Фейстеля</w:t>
      </w:r>
      <w:proofErr w:type="spellEnd"/>
      <w:r w:rsidRPr="00AA0F19">
        <w:rPr>
          <w:rFonts w:ascii="Times New Roman" w:hAnsi="Times New Roman"/>
          <w:sz w:val="24"/>
          <w:szCs w:val="24"/>
        </w:rPr>
        <w:t>.</w:t>
      </w:r>
    </w:p>
    <w:p w14:paraId="2B611261" w14:textId="77777777" w:rsidR="008D73D5" w:rsidRPr="00AA0F19" w:rsidRDefault="008D73D5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Понятие криптоанализа.</w:t>
      </w:r>
    </w:p>
    <w:p w14:paraId="460AE68F" w14:textId="77777777" w:rsidR="008D73D5" w:rsidRPr="00AA0F19" w:rsidRDefault="00656446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Алгоритм DES, режимы его работы, общая схема работы.</w:t>
      </w:r>
    </w:p>
    <w:p w14:paraId="2B3BD531" w14:textId="77777777" w:rsidR="00E462DA" w:rsidRPr="00AA0F19" w:rsidRDefault="00656446" w:rsidP="00E462DA">
      <w:pPr>
        <w:pStyle w:val="a4"/>
        <w:numPr>
          <w:ilvl w:val="1"/>
          <w:numId w:val="7"/>
        </w:numPr>
        <w:rPr>
          <w:rFonts w:ascii="Times New Roman" w:hAnsi="Times New Roman"/>
          <w:color w:val="000000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Рабо</w:t>
      </w:r>
      <w:r w:rsidR="00E462DA" w:rsidRPr="00AA0F19">
        <w:rPr>
          <w:rFonts w:ascii="Times New Roman" w:hAnsi="Times New Roman"/>
          <w:sz w:val="24"/>
          <w:szCs w:val="24"/>
        </w:rPr>
        <w:t>та и схема раунда алгоритма DES.</w:t>
      </w:r>
    </w:p>
    <w:p w14:paraId="316E7917" w14:textId="77777777" w:rsidR="00E462DA" w:rsidRPr="00AA0F19" w:rsidRDefault="00E462DA" w:rsidP="00E462DA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color w:val="000000"/>
          <w:sz w:val="24"/>
          <w:szCs w:val="24"/>
        </w:rPr>
        <w:t xml:space="preserve">Алгоритм ГОСТ </w:t>
      </w:r>
      <w:r w:rsidR="000B54D0">
        <w:rPr>
          <w:rFonts w:ascii="Times New Roman" w:hAnsi="Times New Roman"/>
          <w:color w:val="000000"/>
          <w:sz w:val="24"/>
          <w:szCs w:val="24"/>
        </w:rPr>
        <w:t>Р 34.12 Магма</w:t>
      </w:r>
      <w:r w:rsidRPr="00AA0F19">
        <w:rPr>
          <w:rFonts w:ascii="Times New Roman" w:hAnsi="Times New Roman"/>
          <w:color w:val="000000"/>
          <w:sz w:val="24"/>
          <w:szCs w:val="24"/>
        </w:rPr>
        <w:t>, режимы работы, схема.</w:t>
      </w:r>
    </w:p>
    <w:p w14:paraId="76283B59" w14:textId="77777777" w:rsidR="00E462DA" w:rsidRPr="00AA0F19" w:rsidRDefault="00E462DA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Необходимость разработки алгоритмов асимметричного шифрования.</w:t>
      </w:r>
    </w:p>
    <w:p w14:paraId="0079B6ED" w14:textId="77777777" w:rsidR="00E462DA" w:rsidRPr="00AA0F19" w:rsidRDefault="00E462DA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Требования к алгоритмам асимметричного шифрования.</w:t>
      </w:r>
    </w:p>
    <w:p w14:paraId="586B63A9" w14:textId="77777777" w:rsidR="00E462DA" w:rsidRPr="00AA0F19" w:rsidRDefault="004270F5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Шифрование с использованием закрытого ключа асимметричного криптоалгоритма.</w:t>
      </w:r>
    </w:p>
    <w:p w14:paraId="2ADB21C4" w14:textId="77777777" w:rsidR="00214951" w:rsidRPr="00AA0F19" w:rsidRDefault="00214951" w:rsidP="009D3AA5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Понятие хэш-функции, требования к ним, сильные и слабые хэш-функции.</w:t>
      </w:r>
    </w:p>
    <w:p w14:paraId="33AB1334" w14:textId="77777777" w:rsidR="00214951" w:rsidRPr="00AA0F19" w:rsidRDefault="00214951" w:rsidP="00214951">
      <w:pPr>
        <w:pStyle w:val="a4"/>
        <w:numPr>
          <w:ilvl w:val="1"/>
          <w:numId w:val="7"/>
        </w:numPr>
        <w:rPr>
          <w:rFonts w:ascii="Times New Roman" w:hAnsi="Times New Roman"/>
          <w:color w:val="000000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 xml:space="preserve">Простая хэш-функция. </w:t>
      </w:r>
    </w:p>
    <w:p w14:paraId="450C71CE" w14:textId="77777777" w:rsidR="00214951" w:rsidRPr="000B54D0" w:rsidRDefault="000B54D0" w:rsidP="00CA7FD2">
      <w:pPr>
        <w:pStyle w:val="a4"/>
        <w:numPr>
          <w:ilvl w:val="1"/>
          <w:numId w:val="7"/>
        </w:numPr>
        <w:rPr>
          <w:rFonts w:ascii="Times New Roman" w:hAnsi="Times New Roman"/>
          <w:color w:val="000000"/>
          <w:sz w:val="24"/>
          <w:szCs w:val="24"/>
        </w:rPr>
      </w:pPr>
      <w:r w:rsidRPr="000B54D0">
        <w:rPr>
          <w:rFonts w:ascii="Times New Roman" w:hAnsi="Times New Roman"/>
          <w:sz w:val="24"/>
          <w:szCs w:val="24"/>
        </w:rPr>
        <w:t xml:space="preserve">Хэш-функции MD5, </w:t>
      </w:r>
      <w:r w:rsidR="00214951" w:rsidRPr="000B54D0">
        <w:rPr>
          <w:rFonts w:ascii="Times New Roman" w:hAnsi="Times New Roman"/>
          <w:sz w:val="24"/>
          <w:szCs w:val="24"/>
        </w:rPr>
        <w:t>семейств</w:t>
      </w:r>
      <w:r w:rsidRPr="000B54D0">
        <w:rPr>
          <w:rFonts w:ascii="Times New Roman" w:hAnsi="Times New Roman"/>
          <w:sz w:val="24"/>
          <w:szCs w:val="24"/>
        </w:rPr>
        <w:t>о</w:t>
      </w:r>
      <w:r w:rsidR="00214951" w:rsidRPr="000B54D0">
        <w:rPr>
          <w:rFonts w:ascii="Times New Roman" w:hAnsi="Times New Roman"/>
          <w:sz w:val="24"/>
          <w:szCs w:val="24"/>
        </w:rPr>
        <w:t xml:space="preserve"> SHA</w:t>
      </w:r>
      <w:r w:rsidRPr="000B54D0">
        <w:rPr>
          <w:rFonts w:ascii="Times New Roman" w:hAnsi="Times New Roman"/>
          <w:sz w:val="24"/>
          <w:szCs w:val="24"/>
        </w:rPr>
        <w:t xml:space="preserve">, </w:t>
      </w:r>
      <w:r w:rsidR="00214951" w:rsidRPr="000B54D0">
        <w:rPr>
          <w:rFonts w:ascii="Times New Roman" w:hAnsi="Times New Roman"/>
          <w:color w:val="000000"/>
          <w:sz w:val="24"/>
          <w:szCs w:val="24"/>
        </w:rPr>
        <w:t xml:space="preserve">ГОСТ </w:t>
      </w:r>
      <w:r>
        <w:rPr>
          <w:rFonts w:ascii="Times New Roman" w:hAnsi="Times New Roman"/>
          <w:color w:val="000000"/>
          <w:sz w:val="24"/>
          <w:szCs w:val="24"/>
        </w:rPr>
        <w:t xml:space="preserve">Р  </w:t>
      </w:r>
      <w:r w:rsidR="00214951" w:rsidRPr="000B54D0">
        <w:rPr>
          <w:rFonts w:ascii="Times New Roman" w:hAnsi="Times New Roman"/>
          <w:color w:val="000000"/>
          <w:sz w:val="24"/>
          <w:szCs w:val="24"/>
        </w:rPr>
        <w:t>34</w:t>
      </w:r>
      <w:r w:rsidRPr="000B54D0">
        <w:rPr>
          <w:rFonts w:ascii="Times New Roman" w:hAnsi="Times New Roman"/>
          <w:color w:val="000000"/>
          <w:sz w:val="24"/>
          <w:szCs w:val="24"/>
        </w:rPr>
        <w:t>.</w:t>
      </w:r>
      <w:r w:rsidR="00214951" w:rsidRPr="000B54D0">
        <w:rPr>
          <w:rFonts w:ascii="Times New Roman" w:hAnsi="Times New Roman"/>
          <w:color w:val="000000"/>
          <w:sz w:val="24"/>
          <w:szCs w:val="24"/>
        </w:rPr>
        <w:t>11.</w:t>
      </w:r>
    </w:p>
    <w:p w14:paraId="0976C35B" w14:textId="77777777" w:rsidR="00214951" w:rsidRPr="00AA0F19" w:rsidRDefault="00214951" w:rsidP="00214951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color w:val="000000"/>
          <w:sz w:val="24"/>
          <w:szCs w:val="24"/>
        </w:rPr>
        <w:t>Коды аутентификации сообщений и их разновидности.</w:t>
      </w:r>
    </w:p>
    <w:p w14:paraId="2C313388" w14:textId="77777777" w:rsidR="00B51A52" w:rsidRPr="00B51A52" w:rsidRDefault="00B51A52" w:rsidP="00B51A52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B51A52">
        <w:rPr>
          <w:rFonts w:ascii="Times New Roman" w:hAnsi="Times New Roman"/>
          <w:sz w:val="24"/>
          <w:szCs w:val="24"/>
        </w:rPr>
        <w:t>Понятие ЭЦП, требования к ЭЦП.</w:t>
      </w:r>
    </w:p>
    <w:p w14:paraId="7692A818" w14:textId="77777777" w:rsidR="00214951" w:rsidRPr="00B51A52" w:rsidRDefault="00B51A52" w:rsidP="00214951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B51A52">
        <w:rPr>
          <w:rFonts w:ascii="Times New Roman" w:hAnsi="Times New Roman"/>
          <w:sz w:val="24"/>
          <w:szCs w:val="24"/>
        </w:rPr>
        <w:t>Закон об</w:t>
      </w:r>
      <w:r w:rsidR="00214951" w:rsidRPr="00B51A52">
        <w:rPr>
          <w:rFonts w:ascii="Times New Roman" w:hAnsi="Times New Roman"/>
          <w:sz w:val="24"/>
          <w:szCs w:val="24"/>
        </w:rPr>
        <w:t xml:space="preserve"> ЭП, </w:t>
      </w:r>
      <w:r w:rsidRPr="00B51A52">
        <w:rPr>
          <w:rFonts w:ascii="Times New Roman" w:hAnsi="Times New Roman"/>
          <w:sz w:val="24"/>
          <w:szCs w:val="24"/>
        </w:rPr>
        <w:t>определения в законе</w:t>
      </w:r>
      <w:r w:rsidR="00214951" w:rsidRPr="00B51A52">
        <w:rPr>
          <w:rFonts w:ascii="Times New Roman" w:hAnsi="Times New Roman"/>
          <w:sz w:val="24"/>
          <w:szCs w:val="24"/>
        </w:rPr>
        <w:t>.</w:t>
      </w:r>
    </w:p>
    <w:p w14:paraId="734789B1" w14:textId="77777777" w:rsidR="00214951" w:rsidRPr="00B51A52" w:rsidRDefault="00B51A52" w:rsidP="00214951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B51A52">
        <w:rPr>
          <w:rFonts w:ascii="Times New Roman" w:hAnsi="Times New Roman"/>
          <w:sz w:val="24"/>
          <w:szCs w:val="24"/>
        </w:rPr>
        <w:t>Виды ЭП, их различие</w:t>
      </w:r>
      <w:r w:rsidR="00214951" w:rsidRPr="00B51A52">
        <w:rPr>
          <w:rFonts w:ascii="Times New Roman" w:hAnsi="Times New Roman"/>
          <w:sz w:val="24"/>
          <w:szCs w:val="24"/>
        </w:rPr>
        <w:t>.</w:t>
      </w:r>
    </w:p>
    <w:p w14:paraId="1A7A3793" w14:textId="77777777" w:rsidR="00B51A52" w:rsidRPr="00B51A52" w:rsidRDefault="00B51A52" w:rsidP="00214951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B51A52">
        <w:rPr>
          <w:rFonts w:ascii="Times New Roman" w:hAnsi="Times New Roman"/>
          <w:sz w:val="24"/>
          <w:szCs w:val="24"/>
        </w:rPr>
        <w:t>Сертификат ключа ЭП.</w:t>
      </w:r>
    </w:p>
    <w:p w14:paraId="5DB2C802" w14:textId="77777777" w:rsidR="00ED2FCE" w:rsidRPr="00AA0F19" w:rsidRDefault="00ED2FCE" w:rsidP="00ED2FCE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sz w:val="24"/>
          <w:szCs w:val="24"/>
        </w:rPr>
        <w:t>Прямая и арбитражная цифровые подписи, их назначение, отличие.</w:t>
      </w:r>
    </w:p>
    <w:p w14:paraId="2EAFEB1D" w14:textId="77777777" w:rsidR="00ED2FCE" w:rsidRPr="00AA0F19" w:rsidRDefault="00ED2FCE" w:rsidP="00ED2FCE">
      <w:pPr>
        <w:pStyle w:val="a4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AA0F19">
        <w:rPr>
          <w:rFonts w:ascii="Times New Roman" w:hAnsi="Times New Roman"/>
          <w:color w:val="000000"/>
          <w:sz w:val="24"/>
          <w:szCs w:val="24"/>
        </w:rPr>
        <w:t xml:space="preserve">Стандарт цифровой подписи DSS. Стандарт цифровой подписи ГОСТ </w:t>
      </w:r>
      <w:r w:rsidR="000B54D0">
        <w:rPr>
          <w:rFonts w:ascii="Times New Roman" w:hAnsi="Times New Roman"/>
          <w:color w:val="000000"/>
          <w:sz w:val="24"/>
          <w:szCs w:val="24"/>
        </w:rPr>
        <w:t xml:space="preserve">Р </w:t>
      </w:r>
      <w:r w:rsidRPr="00AA0F19">
        <w:rPr>
          <w:rFonts w:ascii="Times New Roman" w:hAnsi="Times New Roman"/>
          <w:color w:val="000000"/>
          <w:sz w:val="24"/>
          <w:szCs w:val="24"/>
        </w:rPr>
        <w:t>34</w:t>
      </w:r>
      <w:r w:rsidR="000B54D0">
        <w:rPr>
          <w:rFonts w:ascii="Times New Roman" w:hAnsi="Times New Roman"/>
          <w:color w:val="000000"/>
          <w:sz w:val="24"/>
          <w:szCs w:val="24"/>
        </w:rPr>
        <w:t>.</w:t>
      </w:r>
      <w:r w:rsidRPr="00AA0F19">
        <w:rPr>
          <w:rFonts w:ascii="Times New Roman" w:hAnsi="Times New Roman"/>
          <w:color w:val="000000"/>
          <w:sz w:val="24"/>
          <w:szCs w:val="24"/>
        </w:rPr>
        <w:t>10.</w:t>
      </w:r>
    </w:p>
    <w:p w14:paraId="2DDB9113" w14:textId="77777777" w:rsidR="00D121CD" w:rsidRPr="00AA0F19" w:rsidRDefault="00D121CD" w:rsidP="00D121CD">
      <w:pPr>
        <w:pStyle w:val="a4"/>
        <w:ind w:left="360"/>
        <w:rPr>
          <w:rFonts w:ascii="Times New Roman" w:hAnsi="Times New Roman"/>
          <w:sz w:val="24"/>
          <w:szCs w:val="24"/>
        </w:rPr>
      </w:pPr>
    </w:p>
    <w:p w14:paraId="5B596210" w14:textId="77777777" w:rsidR="008E5C93" w:rsidRPr="00AA0F19" w:rsidRDefault="008E5C93" w:rsidP="00D121CD">
      <w:pPr>
        <w:pStyle w:val="a4"/>
        <w:ind w:left="360"/>
        <w:rPr>
          <w:rFonts w:ascii="Times New Roman" w:hAnsi="Times New Roman"/>
          <w:sz w:val="24"/>
          <w:szCs w:val="24"/>
        </w:rPr>
      </w:pPr>
    </w:p>
    <w:p w14:paraId="0F13E9B1" w14:textId="77777777" w:rsidR="008E5C93" w:rsidRPr="000B54D0" w:rsidRDefault="008E5C93" w:rsidP="00D121CD">
      <w:pPr>
        <w:pStyle w:val="a4"/>
        <w:ind w:left="360"/>
        <w:rPr>
          <w:rFonts w:ascii="Times New Roman" w:hAnsi="Times New Roman"/>
          <w:sz w:val="24"/>
          <w:szCs w:val="24"/>
        </w:rPr>
      </w:pPr>
    </w:p>
    <w:sectPr w:rsidR="008E5C93" w:rsidRPr="000B54D0" w:rsidSect="006540BA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10697" w14:textId="77777777" w:rsidR="00CA7FD2" w:rsidRDefault="00CA7FD2">
      <w:r>
        <w:separator/>
      </w:r>
    </w:p>
  </w:endnote>
  <w:endnote w:type="continuationSeparator" w:id="0">
    <w:p w14:paraId="08561EA7" w14:textId="77777777" w:rsidR="00CA7FD2" w:rsidRDefault="00CA7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43A37" w14:textId="77777777" w:rsidR="00771A49" w:rsidRDefault="00771A49" w:rsidP="00CD68C6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7AA14B0" w14:textId="77777777" w:rsidR="00771A49" w:rsidRDefault="00771A49" w:rsidP="00AD288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CC797" w14:textId="77777777" w:rsidR="00771A49" w:rsidRDefault="00771A49" w:rsidP="00CD68C6">
    <w:pPr>
      <w:pStyle w:val="a6"/>
      <w:framePr w:wrap="around" w:vAnchor="text" w:hAnchor="margin" w:xAlign="right" w:y="1"/>
      <w:rPr>
        <w:rStyle w:val="a7"/>
      </w:rPr>
    </w:pPr>
  </w:p>
  <w:p w14:paraId="4B31C385" w14:textId="77777777" w:rsidR="00771A49" w:rsidRDefault="00771A49" w:rsidP="00AD2887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8D1AB" w14:textId="77777777" w:rsidR="00CA7FD2" w:rsidRDefault="00CA7FD2">
      <w:r>
        <w:separator/>
      </w:r>
    </w:p>
  </w:footnote>
  <w:footnote w:type="continuationSeparator" w:id="0">
    <w:p w14:paraId="1E0AFF42" w14:textId="77777777" w:rsidR="00CA7FD2" w:rsidRDefault="00CA7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B0F6" w14:textId="77777777" w:rsidR="00771A49" w:rsidRDefault="00771A49" w:rsidP="00CD68C6">
    <w:pPr>
      <w:pStyle w:val="a8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4757CA6" w14:textId="77777777" w:rsidR="00771A49" w:rsidRDefault="00771A49" w:rsidP="00AD2887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70498" w14:textId="77777777" w:rsidR="00771A49" w:rsidRPr="00A818C4" w:rsidRDefault="00771A49" w:rsidP="00CD68C6">
    <w:pPr>
      <w:pStyle w:val="a8"/>
      <w:framePr w:wrap="around" w:vAnchor="text" w:hAnchor="margin" w:xAlign="right" w:y="1"/>
      <w:rPr>
        <w:rStyle w:val="a7"/>
        <w:sz w:val="24"/>
        <w:szCs w:val="24"/>
      </w:rPr>
    </w:pPr>
    <w:r w:rsidRPr="00A818C4">
      <w:rPr>
        <w:rStyle w:val="a7"/>
        <w:sz w:val="24"/>
        <w:szCs w:val="24"/>
      </w:rPr>
      <w:fldChar w:fldCharType="begin"/>
    </w:r>
    <w:r w:rsidRPr="00A818C4">
      <w:rPr>
        <w:rStyle w:val="a7"/>
        <w:sz w:val="24"/>
        <w:szCs w:val="24"/>
      </w:rPr>
      <w:instrText xml:space="preserve">PAGE  </w:instrText>
    </w:r>
    <w:r w:rsidRPr="00A818C4">
      <w:rPr>
        <w:rStyle w:val="a7"/>
        <w:sz w:val="24"/>
        <w:szCs w:val="24"/>
      </w:rPr>
      <w:fldChar w:fldCharType="separate"/>
    </w:r>
    <w:r w:rsidR="00615672">
      <w:rPr>
        <w:rStyle w:val="a7"/>
        <w:noProof/>
        <w:sz w:val="24"/>
        <w:szCs w:val="24"/>
      </w:rPr>
      <w:t>1</w:t>
    </w:r>
    <w:r w:rsidRPr="00A818C4">
      <w:rPr>
        <w:rStyle w:val="a7"/>
        <w:sz w:val="24"/>
        <w:szCs w:val="24"/>
      </w:rPr>
      <w:fldChar w:fldCharType="end"/>
    </w:r>
  </w:p>
  <w:p w14:paraId="1277F478" w14:textId="77777777" w:rsidR="00771A49" w:rsidRDefault="00771A49" w:rsidP="00AD2887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A8692E"/>
    <w:multiLevelType w:val="multilevel"/>
    <w:tmpl w:val="F86AA910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rFonts w:hint="default"/>
      </w:rPr>
    </w:lvl>
  </w:abstractNum>
  <w:abstractNum w:abstractNumId="2" w15:restartNumberingAfterBreak="0">
    <w:nsid w:val="04067DB4"/>
    <w:multiLevelType w:val="multilevel"/>
    <w:tmpl w:val="349C9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89034F1"/>
    <w:multiLevelType w:val="multilevel"/>
    <w:tmpl w:val="2F2A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B3D39D9"/>
    <w:multiLevelType w:val="multilevel"/>
    <w:tmpl w:val="DC4251B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rFonts w:hint="default"/>
      </w:rPr>
    </w:lvl>
  </w:abstractNum>
  <w:abstractNum w:abstractNumId="5" w15:restartNumberingAfterBreak="0">
    <w:nsid w:val="270F3411"/>
    <w:multiLevelType w:val="multilevel"/>
    <w:tmpl w:val="DA6E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3E6B5FA6"/>
    <w:multiLevelType w:val="multilevel"/>
    <w:tmpl w:val="29DEA63C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rFonts w:hint="default"/>
      </w:rPr>
    </w:lvl>
  </w:abstractNum>
  <w:abstractNum w:abstractNumId="7" w15:restartNumberingAfterBreak="0">
    <w:nsid w:val="4301395D"/>
    <w:multiLevelType w:val="multilevel"/>
    <w:tmpl w:val="5DBA37C4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rFonts w:hint="default"/>
      </w:rPr>
    </w:lvl>
  </w:abstractNum>
  <w:abstractNum w:abstractNumId="8" w15:restartNumberingAfterBreak="0">
    <w:nsid w:val="48AC2CAB"/>
    <w:multiLevelType w:val="multilevel"/>
    <w:tmpl w:val="29DEA63C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rFonts w:hint="default"/>
      </w:rPr>
    </w:lvl>
  </w:abstractNum>
  <w:abstractNum w:abstractNumId="9" w15:restartNumberingAfterBreak="0">
    <w:nsid w:val="512425A6"/>
    <w:multiLevelType w:val="multilevel"/>
    <w:tmpl w:val="5DBA37C4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rFonts w:hint="default"/>
      </w:rPr>
    </w:lvl>
  </w:abstractNum>
  <w:abstractNum w:abstractNumId="10" w15:restartNumberingAfterBreak="0">
    <w:nsid w:val="58255832"/>
    <w:multiLevelType w:val="multilevel"/>
    <w:tmpl w:val="AD4853CE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rFonts w:hint="default"/>
      </w:rPr>
    </w:lvl>
  </w:abstractNum>
  <w:abstractNum w:abstractNumId="11" w15:restartNumberingAfterBreak="0">
    <w:nsid w:val="5B4A7FAF"/>
    <w:multiLevelType w:val="multilevel"/>
    <w:tmpl w:val="28801648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rFonts w:hint="default"/>
      </w:rPr>
    </w:lvl>
  </w:abstractNum>
  <w:abstractNum w:abstractNumId="12" w15:restartNumberingAfterBreak="0">
    <w:nsid w:val="5D497AF4"/>
    <w:multiLevelType w:val="multilevel"/>
    <w:tmpl w:val="349C9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1222E49"/>
    <w:multiLevelType w:val="multilevel"/>
    <w:tmpl w:val="03BEE144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rFonts w:hint="default"/>
      </w:rPr>
    </w:lvl>
  </w:abstractNum>
  <w:abstractNum w:abstractNumId="14" w15:restartNumberingAfterBreak="0">
    <w:nsid w:val="631A2C90"/>
    <w:multiLevelType w:val="hybridMultilevel"/>
    <w:tmpl w:val="7BE8F67A"/>
    <w:lvl w:ilvl="0" w:tplc="A4E21A3C">
      <w:start w:val="1"/>
      <w:numFmt w:val="none"/>
      <w:lvlText w:val="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2834B34"/>
    <w:multiLevelType w:val="multilevel"/>
    <w:tmpl w:val="349C9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F6C1E58"/>
    <w:multiLevelType w:val="hybridMultilevel"/>
    <w:tmpl w:val="81E6BA50"/>
    <w:lvl w:ilvl="0" w:tplc="F08E3172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4"/>
  </w:num>
  <w:num w:numId="3">
    <w:abstractNumId w:val="12"/>
  </w:num>
  <w:num w:numId="4">
    <w:abstractNumId w:val="15"/>
  </w:num>
  <w:num w:numId="5">
    <w:abstractNumId w:val="6"/>
  </w:num>
  <w:num w:numId="6">
    <w:abstractNumId w:val="8"/>
  </w:num>
  <w:num w:numId="7">
    <w:abstractNumId w:val="11"/>
  </w:num>
  <w:num w:numId="8">
    <w:abstractNumId w:val="0"/>
  </w:num>
  <w:num w:numId="9">
    <w:abstractNumId w:val="16"/>
  </w:num>
  <w:num w:numId="10">
    <w:abstractNumId w:val="13"/>
  </w:num>
  <w:num w:numId="11">
    <w:abstractNumId w:val="10"/>
  </w:num>
  <w:num w:numId="12">
    <w:abstractNumId w:val="9"/>
  </w:num>
  <w:num w:numId="13">
    <w:abstractNumId w:val="1"/>
  </w:num>
  <w:num w:numId="14">
    <w:abstractNumId w:val="3"/>
  </w:num>
  <w:num w:numId="15">
    <w:abstractNumId w:val="5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34A"/>
    <w:rsid w:val="00060CAA"/>
    <w:rsid w:val="000B54D0"/>
    <w:rsid w:val="00117D43"/>
    <w:rsid w:val="0019392E"/>
    <w:rsid w:val="001C702F"/>
    <w:rsid w:val="00214951"/>
    <w:rsid w:val="00233FA0"/>
    <w:rsid w:val="00271A38"/>
    <w:rsid w:val="004270F5"/>
    <w:rsid w:val="00481A05"/>
    <w:rsid w:val="005351BE"/>
    <w:rsid w:val="005F0E31"/>
    <w:rsid w:val="00615672"/>
    <w:rsid w:val="006540BA"/>
    <w:rsid w:val="00656446"/>
    <w:rsid w:val="0066753E"/>
    <w:rsid w:val="006E3EE2"/>
    <w:rsid w:val="00765D2C"/>
    <w:rsid w:val="00771A49"/>
    <w:rsid w:val="0077234A"/>
    <w:rsid w:val="007B7214"/>
    <w:rsid w:val="008045AF"/>
    <w:rsid w:val="008773FD"/>
    <w:rsid w:val="008D73D5"/>
    <w:rsid w:val="008E5C93"/>
    <w:rsid w:val="00947946"/>
    <w:rsid w:val="009A64D0"/>
    <w:rsid w:val="009D3AA5"/>
    <w:rsid w:val="00A72CBA"/>
    <w:rsid w:val="00A818C4"/>
    <w:rsid w:val="00AA0F19"/>
    <w:rsid w:val="00AD2887"/>
    <w:rsid w:val="00B273C7"/>
    <w:rsid w:val="00B4626F"/>
    <w:rsid w:val="00B51A52"/>
    <w:rsid w:val="00BB7F2B"/>
    <w:rsid w:val="00BC5295"/>
    <w:rsid w:val="00C93E23"/>
    <w:rsid w:val="00CA7FD2"/>
    <w:rsid w:val="00CD68C6"/>
    <w:rsid w:val="00D121CD"/>
    <w:rsid w:val="00DE5C12"/>
    <w:rsid w:val="00DF3D2C"/>
    <w:rsid w:val="00E462DA"/>
    <w:rsid w:val="00ED2FCE"/>
    <w:rsid w:val="00F15CEE"/>
    <w:rsid w:val="00F268B3"/>
    <w:rsid w:val="00FE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8ED52"/>
  <w15:chartTrackingRefBased/>
  <w15:docId w15:val="{332A437D-699B-4116-95F9-E5A8C026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0BA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0"/>
    <w:qFormat/>
    <w:rsid w:val="00E462DA"/>
    <w:pPr>
      <w:numPr>
        <w:ilvl w:val="2"/>
        <w:numId w:val="1"/>
      </w:numPr>
      <w:suppressAutoHyphens/>
      <w:spacing w:before="280" w:after="28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4">
    <w:name w:val="heading 4"/>
    <w:basedOn w:val="a"/>
    <w:next w:val="a"/>
    <w:qFormat/>
    <w:rsid w:val="0021495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77234A"/>
    <w:pPr>
      <w:ind w:left="720"/>
      <w:contextualSpacing/>
    </w:pPr>
  </w:style>
  <w:style w:type="paragraph" w:styleId="a0">
    <w:name w:val="Body Text"/>
    <w:basedOn w:val="a"/>
    <w:rsid w:val="00E462DA"/>
    <w:pPr>
      <w:spacing w:after="120"/>
    </w:pPr>
  </w:style>
  <w:style w:type="character" w:customStyle="1" w:styleId="keyworddef1">
    <w:name w:val="keyword_def1"/>
    <w:rsid w:val="004270F5"/>
    <w:rPr>
      <w:b/>
      <w:bCs/>
      <w:i/>
      <w:iCs/>
    </w:rPr>
  </w:style>
  <w:style w:type="character" w:customStyle="1" w:styleId="keyword1">
    <w:name w:val="keyword1"/>
    <w:rsid w:val="00214951"/>
    <w:rPr>
      <w:i/>
      <w:iCs/>
    </w:rPr>
  </w:style>
  <w:style w:type="paragraph" w:styleId="a5">
    <w:name w:val="Normal (Web)"/>
    <w:basedOn w:val="a"/>
    <w:rsid w:val="00214951"/>
    <w:pPr>
      <w:spacing w:before="100" w:beforeAutospacing="1" w:after="100" w:afterAutospacing="1" w:line="240" w:lineRule="auto"/>
      <w:ind w:firstLine="851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rsid w:val="00AD2887"/>
    <w:pPr>
      <w:tabs>
        <w:tab w:val="center" w:pos="4677"/>
        <w:tab w:val="right" w:pos="9355"/>
      </w:tabs>
    </w:pPr>
  </w:style>
  <w:style w:type="character" w:styleId="a7">
    <w:name w:val="page number"/>
    <w:basedOn w:val="a1"/>
    <w:rsid w:val="00AD2887"/>
  </w:style>
  <w:style w:type="paragraph" w:styleId="a8">
    <w:name w:val="header"/>
    <w:basedOn w:val="a"/>
    <w:rsid w:val="00AD2887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Мытарев Павел г. Новоульяновск</cp:lastModifiedBy>
  <cp:revision>3</cp:revision>
  <dcterms:created xsi:type="dcterms:W3CDTF">2024-12-11T09:57:00Z</dcterms:created>
  <dcterms:modified xsi:type="dcterms:W3CDTF">2025-11-28T09:37:00Z</dcterms:modified>
</cp:coreProperties>
</file>