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acd0389bfd4a6e" /></Relationships>
</file>

<file path=word/document.xml><?xml version="1.0" encoding="utf-8"?>
<w:document xmlns:w="http://schemas.openxmlformats.org/wordprocessingml/2006/main">
  <w:body>
    <w:p>
      <w:r>
        <w:rPr>
          <w:b/>
        </w:rPr>
        <w:t>Диаграмма</w:t>
      </w:r>
    </w:p>
    <w:p w:rsidR="00C75AEB" w:rsidRDefault="000F3EFF">
      <w:r>
        <w:drawing>
          <wp:inline xmlns:wp="http://schemas.openxmlformats.org/drawingml/2006/wordprocessingDrawing">
            <wp:extent cx="5274310" cy="3076575"/>
            <wp:docPr id="1" name="Chart 1"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xmlns:c="http://schemas.openxmlformats.org/drawingml/2006/chart" r:id="rId110"/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hart" Target="/word/charts/chart1.xml" Id="rId110" /></Relationships>
</file>

<file path=word/charts/chart1.xml><?xml version="1.0" encoding="utf-8"?>
<c:chartSpace xmlns:c="http://schemas.openxmlformats.org/drawingml/2006/chart">
  <c:lang val="en-us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100"/>
            </a:pPr>
            <a:r>
              <a:rPr sz="1100"/>
              <a:t>Круговая диаграмма</a:t>
            </a:r>
          </a:p>
        </c:rich>
      </c:tx>
      <c:layout/>
      <c:overlay val="0"/>
    </c:title>
    <c:plotArea>
      <c:layout/>
      <c:pieChart>
        <c:ser>
          <c:idx val="1"/>
          <c:order val="0"/>
          <c:tx>
            <c:strRef>
              <c:strCache>
                <c:ptCount val="1"/>
                <c:pt idx="0">
                  <c:v>Серия 1</c:v>
                </c:pt>
              </c:strCache>
            </c:strRef>
          </c:tx>
          <c:cat>
            <c:numRe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numCache>
                <c:formatCode>General</c:formatCode>
                <c:ptCount val="3"/>
                <c:pt idx="0">
                  <c:v>20</c:v>
                </c:pt>
                <c:pt idx="1">
                  <c:v>30</c:v>
                </c:pt>
                <c:pt idx="2">
                  <c:v>50</c:v>
                </c:pt>
              </c:numCache>
            </c:numRef>
          </c:val>
        </c:ser>
      </c:pieChart>
    </c:plotArea>
    <c:legend>
      <c:legendPos val="b"/>
      <c:layout/>
      <c:overlay val="0"/>
      <c:txPr>
        <a:bodyPr xmlns:a="http://schemas.openxmlformats.org/drawingml/2006/main"/>
        <a:lstStyle xmlns:a="http://schemas.openxmlformats.org/drawingml/2006/main"/>
        <a:p xmlns:a="http://schemas.openxmlformats.org/drawingml/2006/main">
          <a:pPr>
            <a:defRPr/>
          </a:pPr>
          <a:endParaRPr/>
        </a:p>
      </c:txPr>
    </c:legend>
    <c:plotVisOnly val="1"/>
  </c:chart>
  <c:spPr>
    <a:ln xmlns:a="http://schemas.openxmlformats.org/drawingml/2006/main">
      <a:noFill/>
    </a:ln>
  </c:spPr>
</c:chartSpace>
</file>