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Ind w:w="-907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autofit"/>
        <w:tblLook w:val="0000" w:firstRow="0" w:lastRow="0" w:firstColumn="0" w:lastColumn="0" w:noHBand="0" w:noVBand="0"/>
      </w:tblPr>
      <w:tblGrid>
        <w:gridCol w:w="1901"/>
        <w:gridCol w:w="8730"/>
      </w:tblGrid>
      <w:tr>
        <w:trPr>
          <w:cantSplit/>
          <w:jc w:val="center"/>
          <w:trHeight w:val="349" w:hRule="exac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1" w:type="dxa"/>
            <w:vAlign w:val="center"/>
            <w:vMerge w:val="restart"/>
          </w:tcPr>
          <w:p w14:paraId="5EE2502B">
            <w:pPr>
              <w:pStyle w:val="984"/>
              <w:suppressLineNumbers w:val="false"/>
              <w:pBdr/>
              <w:spacing/>
              <w:ind w:firstLine="0"/>
              <w:jc w:val="left"/>
              <w:rPr/>
            </w:pPr>
            <w:r>
              <w:rPr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46242" cy="6015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9815336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046242" cy="60158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2.38pt;height:47.37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eastAsia="ru-RU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30" w:type="dxa"/>
          </w:tcPr>
          <w:p w14:paraId="31093BBA">
            <w:pPr>
              <w:suppressLineNumbers w:val="false"/>
              <w:pBdr/>
              <w:spacing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МИНИСТЕРСТВО НАУКИ И ВЫСШЕГО ОБРАЗОВАНИЯ РОССИЙСКОЙ </w:t>
            </w:r>
            <w:r>
              <w:rPr>
                <w:b/>
                <w:bCs/>
                <w:sz w:val="18"/>
                <w:szCs w:val="18"/>
              </w:rPr>
              <w:t xml:space="preserve">ФЕДЕРАЦИИ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</w:tr>
      <w:tr>
        <w:trPr>
          <w:cantSplit/>
          <w:jc w:val="center"/>
          <w:trHeight w:val="512" w:hRule="exac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1" w:type="dxa"/>
            <w:vMerge w:val="continue"/>
          </w:tcPr>
          <w:p w14:paraId="159660BD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30" w:type="dxa"/>
          </w:tcPr>
          <w:p w14:paraId="4EA04ACC">
            <w:pPr>
              <w:widowControl w:val="false"/>
              <w:suppressLineNumbers w:val="false"/>
              <w:pBdr/>
              <w:spacing w:after="0" w:line="240" w:lineRule="auto"/>
              <w:ind w:firstLine="0"/>
              <w:contextualSpacing w:val="false"/>
              <w:jc w:val="center"/>
              <w:rPr>
                <w:rFonts w:eastAsia="Times New Roman" w:cs="Times New Roman"/>
                <w:bCs/>
                <w:sz w:val="20"/>
                <w:szCs w:val="24"/>
                <w14:ligatures w14:val="standardContextual"/>
              </w:rPr>
            </w:pPr>
            <w:r>
              <w:rPr>
                <w:rFonts w:eastAsia="Times New Roman" w:cs="Times New Roman"/>
                <w:bCs/>
                <w:sz w:val="20"/>
                <w:szCs w:val="24"/>
                <w14:ligatures w14:val="standardContextual"/>
              </w:rPr>
              <w:t xml:space="preserve">федеральное государственное бюджетное образовательное учреждение</w:t>
            </w:r>
            <w:r>
              <w:rPr>
                <w:rFonts w:eastAsia="Times New Roman" w:cs="Times New Roman"/>
                <w:bCs/>
                <w:sz w:val="20"/>
                <w:szCs w:val="24"/>
                <w14:ligatures w14:val="standardContextual"/>
              </w:rPr>
            </w:r>
            <w:r>
              <w:rPr>
                <w:rFonts w:eastAsia="Times New Roman" w:cs="Times New Roman"/>
                <w:bCs/>
                <w:sz w:val="20"/>
                <w:szCs w:val="24"/>
                <w14:ligatures w14:val="standardContextual"/>
              </w:rPr>
            </w:r>
          </w:p>
          <w:p w14:paraId="39D5534F">
            <w:pPr>
              <w:widowControl w:val="false"/>
              <w:suppressLineNumbers w:val="false"/>
              <w:pBdr/>
              <w:spacing w:after="0" w:line="240" w:lineRule="auto"/>
              <w:ind w:firstLine="0"/>
              <w:contextualSpacing w:val="false"/>
              <w:jc w:val="center"/>
              <w:rPr>
                <w:rFonts w:eastAsia="Times New Roman" w:cs="Times New Roman"/>
                <w:bCs/>
                <w:sz w:val="24"/>
                <w:szCs w:val="24"/>
                <w14:ligatures w14:val="standardContextual"/>
              </w:rPr>
            </w:pPr>
            <w:r>
              <w:rPr>
                <w:rFonts w:eastAsia="Times New Roman" w:cs="Times New Roman"/>
                <w:bCs/>
                <w:sz w:val="20"/>
                <w:szCs w:val="24"/>
                <w14:ligatures w14:val="standardContextual"/>
              </w:rPr>
              <w:t xml:space="preserve"> высшего образования</w:t>
            </w:r>
            <w:r>
              <w:rPr>
                <w:rFonts w:eastAsia="Times New Roman" w:cs="Times New Roman"/>
                <w:bCs/>
                <w:sz w:val="24"/>
                <w:szCs w:val="24"/>
                <w14:ligatures w14:val="standardContextual"/>
              </w:rPr>
            </w:r>
            <w:r>
              <w:rPr>
                <w:rFonts w:eastAsia="Times New Roman" w:cs="Times New Roman"/>
                <w:bCs/>
                <w:sz w:val="24"/>
                <w:szCs w:val="24"/>
                <w14:ligatures w14:val="standardContextual"/>
              </w:rPr>
            </w:r>
          </w:p>
        </w:tc>
      </w:tr>
      <w:tr>
        <w:trPr>
          <w:cantSplit/>
          <w:jc w:val="center"/>
          <w:trHeight w:val="363" w:hRule="exac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1" w:type="dxa"/>
            <w:vMerge w:val="continue"/>
          </w:tcPr>
          <w:p w14:paraId="36808445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30" w:type="dxa"/>
          </w:tcPr>
          <w:p w14:paraId="67FDCD6A">
            <w:pPr>
              <w:suppressLineNumbers w:val="false"/>
              <w:pBdr/>
              <w:spacing/>
              <w:ind w:firstLine="0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 xml:space="preserve">«УЛЬЯНОВСКИЙ ГОСУДАРСТВЕННЫЙ ТЕХНИЧЕСКИЙ УНИВЕРСИТЕТ»</w:t>
            </w:r>
            <w:r>
              <w:rPr>
                <w:b/>
                <w:sz w:val="18"/>
                <w:szCs w:val="20"/>
              </w:rPr>
            </w:r>
            <w:r>
              <w:rPr>
                <w:b/>
                <w:sz w:val="18"/>
                <w:szCs w:val="20"/>
              </w:rPr>
            </w:r>
          </w:p>
        </w:tc>
      </w:tr>
    </w:tbl>
    <w:p w14:paraId="46837B6D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tbl>
      <w:tblPr>
        <w:tblStyle w:val="976"/>
        <w:tblInd w:w="0" w:type="dx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4"/>
        <w:gridCol w:w="4787"/>
      </w:tblGrid>
      <w:tr>
        <w:trPr/>
        <w:tc>
          <w:tcPr>
            <w:tcBorders/>
            <w:tcW w:w="4814" w:type="dxa"/>
          </w:tcPr>
          <w:p w14:paraId="04BBE82E">
            <w:pPr>
              <w:pBdr/>
              <w:spacing/>
              <w:ind w:firstLine="0" w:left="35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4814" w:type="dxa"/>
          </w:tcPr>
          <w:p w14:paraId="1559BA5E">
            <w:pPr>
              <w:pBdr/>
              <w:spacing/>
              <w:ind w:firstLine="0"/>
              <w:jc w:val="left"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Кафедра </w:t>
            </w:r>
            <w:r>
              <w:rPr>
                <w:szCs w:val="28"/>
                <w:u w:val="single"/>
                <w:lang w:val="ru-RU"/>
              </w:rPr>
              <w:t xml:space="preserve">Информационные системы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ru-RU"/>
              </w:rPr>
            </w:r>
          </w:p>
          <w:p w14:paraId="3C6286FE">
            <w:pPr>
              <w:pBdr/>
              <w:spacing/>
              <w:ind w:firstLine="0"/>
              <w:jc w:val="left"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К ЗАЩИТЕ ДОПУСТИТЬ</w:t>
            </w:r>
            <w:r>
              <w:rPr>
                <w:szCs w:val="28"/>
                <w:lang w:val="ru-RU"/>
              </w:rPr>
            </w:r>
            <w:r/>
          </w:p>
          <w:p w14:paraId="3A640923">
            <w:pPr>
              <w:pBdr/>
              <w:spacing/>
              <w:ind w:firstLine="0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Зав. кафедрой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  <w:p w14:paraId="1A7CF76A">
            <w:pPr>
              <w:pBdr/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ru-RU"/>
              </w:rPr>
              <w:t xml:space="preserve">/</w:t>
            </w:r>
            <w:r>
              <w:rPr>
                <w:szCs w:val="28"/>
                <w:u w:val="single"/>
                <w:lang w:val="ru-RU"/>
              </w:rPr>
              <w:t xml:space="preserve">  </w:t>
            </w:r>
            <w:r>
              <w:rPr>
                <w:szCs w:val="28"/>
                <w:u w:val="single"/>
                <w:lang w:val="ru-RU"/>
              </w:rPr>
              <w:t xml:space="preserve">А.</w:t>
            </w:r>
            <w:r>
              <w:rPr>
                <w:szCs w:val="28"/>
                <w:u w:val="single"/>
                <w:lang w:val="ru-RU"/>
              </w:rPr>
              <w:t xml:space="preserve"> А. Романов</w:t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lang w:val="ru-RU"/>
              </w:rPr>
              <w:t xml:space="preserve">/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  <w:p w14:paraId="2FBE3C1F">
            <w:pPr>
              <w:pBdr/>
              <w:spacing w:line="240" w:lineRule="auto"/>
              <w:ind w:firstLine="0"/>
              <w:jc w:val="left"/>
              <w:rPr>
                <w:szCs w:val="28"/>
                <w:vertAlign w:val="superscript"/>
                <w:lang w:val="ru-RU"/>
              </w:rPr>
            </w:pPr>
            <w:r>
              <w:rPr>
                <w:szCs w:val="28"/>
                <w:vertAlign w:val="superscript"/>
                <w:lang w:val="ru-RU"/>
              </w:rPr>
              <w:tab/>
            </w:r>
            <w:r>
              <w:rPr>
                <w:szCs w:val="28"/>
                <w:vertAlign w:val="superscript"/>
                <w:lang w:val="ru-RU"/>
              </w:rPr>
              <w:t xml:space="preserve">подпись</w:t>
            </w:r>
            <w:r>
              <w:rPr>
                <w:szCs w:val="28"/>
                <w:vertAlign w:val="superscript"/>
                <w:lang w:val="ru-RU"/>
              </w:rPr>
              <w:tab/>
            </w:r>
            <w:r>
              <w:rPr>
                <w:szCs w:val="28"/>
                <w:vertAlign w:val="superscript"/>
                <w:lang w:val="ru-RU"/>
              </w:rPr>
              <w:tab/>
              <w:t xml:space="preserve">        инициалы, фамилия</w:t>
            </w:r>
            <w:r>
              <w:rPr>
                <w:szCs w:val="28"/>
                <w:vertAlign w:val="superscript"/>
                <w:lang w:val="ru-RU"/>
              </w:rPr>
            </w:r>
            <w:r>
              <w:rPr>
                <w:szCs w:val="28"/>
                <w:vertAlign w:val="superscript"/>
                <w:lang w:val="ru-RU"/>
              </w:rPr>
            </w:r>
          </w:p>
          <w:p w14:paraId="3F543015">
            <w:pPr>
              <w:pBdr/>
              <w:spacing/>
              <w:ind w:firstLine="0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«</w:t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lang w:val="ru-RU"/>
              </w:rPr>
              <w:t xml:space="preserve">» </w:t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lang w:val="ru-RU"/>
              </w:rPr>
              <w:t xml:space="preserve">20</w:t>
            </w:r>
            <w:r>
              <w:rPr>
                <w:szCs w:val="28"/>
                <w:lang w:val="en-US"/>
              </w:rPr>
              <w:t xml:space="preserve">26</w:t>
            </w:r>
            <w:r>
              <w:rPr>
                <w:szCs w:val="28"/>
                <w:lang w:val="ru-RU"/>
              </w:rPr>
              <w:t xml:space="preserve"> г.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</w:tbl>
    <w:p w14:paraId="111139BB" w14:textId="77777777">
      <w:pPr>
        <w:widowControl w:val="false"/>
        <w:pBdr/>
        <w:spacing w:after="0"/>
        <w:ind/>
        <w:rPr>
          <w:rFonts w:eastAsia="Times New Roman" w:cs="Times New Roman"/>
          <w:b/>
          <w:bCs/>
          <w:sz w:val="24"/>
          <w:szCs w:val="30"/>
        </w:rPr>
      </w:pPr>
      <w:r>
        <w:rPr>
          <w:rFonts w:eastAsia="Times New Roman" w:cs="Times New Roman"/>
          <w:b/>
          <w:bCs/>
          <w:sz w:val="24"/>
          <w:szCs w:val="30"/>
        </w:rPr>
      </w:r>
      <w:r>
        <w:rPr>
          <w:rFonts w:eastAsia="Times New Roman" w:cs="Times New Roman"/>
          <w:b/>
          <w:bCs/>
          <w:sz w:val="24"/>
          <w:szCs w:val="30"/>
        </w:rPr>
      </w:r>
      <w:r>
        <w:rPr>
          <w:rFonts w:eastAsia="Times New Roman" w:cs="Times New Roman"/>
          <w:b/>
          <w:bCs/>
          <w:sz w:val="24"/>
          <w:szCs w:val="30"/>
        </w:rPr>
      </w:r>
    </w:p>
    <w:p w14:paraId="458894C5" w14:textId="77777777">
      <w:pPr>
        <w:widowControl w:val="false"/>
        <w:pBdr/>
        <w:spacing w:after="0"/>
        <w:ind/>
        <w:rPr>
          <w:rFonts w:eastAsia="Times New Roman" w:cs="Times New Roman"/>
          <w:b/>
          <w:bCs/>
          <w:sz w:val="24"/>
          <w:szCs w:val="30"/>
        </w:rPr>
      </w:pPr>
      <w:r>
        <w:rPr>
          <w:rFonts w:eastAsia="Times New Roman" w:cs="Times New Roman"/>
          <w:b/>
          <w:bCs/>
          <w:sz w:val="24"/>
          <w:szCs w:val="30"/>
        </w:rPr>
      </w:r>
      <w:r>
        <w:rPr>
          <w:rFonts w:eastAsia="Times New Roman" w:cs="Times New Roman"/>
          <w:b/>
          <w:bCs/>
          <w:sz w:val="24"/>
          <w:szCs w:val="30"/>
        </w:rPr>
      </w:r>
      <w:r>
        <w:rPr>
          <w:rFonts w:eastAsia="Times New Roman" w:cs="Times New Roman"/>
          <w:b/>
          <w:bCs/>
          <w:sz w:val="24"/>
          <w:szCs w:val="30"/>
        </w:rPr>
      </w:r>
    </w:p>
    <w:p w14:paraId="2CA199A8" w14:textId="77777777">
      <w:pPr>
        <w:widowControl w:val="false"/>
        <w:pBdr/>
        <w:spacing w:after="0" w:line="240" w:lineRule="auto"/>
        <w:ind/>
        <w:jc w:val="center"/>
        <w:rPr>
          <w:rFonts w:ascii="TimesNewRoman" w:hAnsi="TimesNewRoman" w:eastAsia="Times New Roman" w:cs="TimesNewRoman"/>
          <w:b/>
          <w:bCs/>
          <w:sz w:val="30"/>
          <w:szCs w:val="30"/>
          <w:highlight w:val="none"/>
          <w:u w:val="single"/>
        </w:rPr>
      </w:pPr>
      <w:r>
        <w:rPr>
          <w:rFonts w:ascii="TimesNewRoman" w:hAnsi="TimesNewRoman" w:eastAsia="Times New Roman" w:cs="TimesNewRoman"/>
          <w:b/>
          <w:bCs/>
          <w:sz w:val="38"/>
          <w:szCs w:val="36"/>
          <w:u w:val="single"/>
        </w:rPr>
      </w:r>
      <w:r>
        <w:rPr>
          <w:rFonts w:ascii="TimesNewRoman" w:hAnsi="TimesNewRoman" w:cs="TimesNewRoman"/>
          <w:b/>
          <w:sz w:val="36"/>
          <w:szCs w:val="36"/>
          <w:u w:val="single"/>
        </w:rPr>
        <w:t xml:space="preserve">МАГИСТЕРСКАЯ ДИССЕРТАЦИЯ</w:t>
      </w:r>
      <w:r/>
      <w:r>
        <w:rPr>
          <w:rFonts w:ascii="TimesNewRoman" w:hAnsi="TimesNewRoman" w:eastAsia="Times New Roman" w:cs="TimesNewRoman"/>
          <w:b/>
          <w:bCs/>
          <w:sz w:val="38"/>
          <w:szCs w:val="36"/>
          <w:u w:val="single"/>
        </w:rPr>
      </w:r>
      <w:r>
        <w:rPr>
          <w:rFonts w:ascii="TimesNewRoman" w:hAnsi="TimesNewRoman" w:eastAsia="Times New Roman" w:cs="TimesNewRoman"/>
          <w:b/>
          <w:bCs/>
          <w:sz w:val="30"/>
          <w:szCs w:val="26"/>
          <w:u w:val="single"/>
        </w:rPr>
      </w:r>
    </w:p>
    <w:p w14:paraId="294EF3E2">
      <w:pPr>
        <w:pBdr/>
        <w:spacing w:line="240" w:lineRule="auto"/>
        <w:ind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Вид ВКР (дипломный проект (работа) / бакалаврская работа / магистерская диссертация)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8A8DC1" w14:textId="77777777">
      <w:pPr>
        <w:widowControl w:val="false"/>
        <w:pBdr/>
        <w:tabs>
          <w:tab w:val="left" w:leader="none" w:pos="5103"/>
        </w:tabs>
        <w:spacing w:after="0" w:line="240" w:lineRule="auto"/>
        <w:ind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</w:p>
    <w:p w14:paraId="0A6CF3B7" w14:textId="77777777">
      <w:pPr>
        <w:widowControl w:val="false"/>
        <w:pBdr/>
        <w:tabs>
          <w:tab w:val="left" w:leader="none" w:pos="5103"/>
        </w:tabs>
        <w:spacing w:after="0" w:line="240" w:lineRule="auto"/>
        <w:ind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</w:p>
    <w:p w14:paraId="7E1B67A4">
      <w:pPr>
        <w:widowControl w:val="false"/>
        <w:pBdr/>
        <w:tabs>
          <w:tab w:val="left" w:leader="none" w:pos="5103"/>
        </w:tabs>
        <w:spacing w:after="0"/>
        <w:ind/>
        <w:rPr/>
      </w:pPr>
      <w:r>
        <w:rPr>
          <w:rFonts w:eastAsia="Times New Roman" w:cs="Times New Roman"/>
          <w:szCs w:val="26"/>
        </w:rPr>
        <w:t xml:space="preserve">Тема:  </w:t>
      </w:r>
      <w:r>
        <w:rPr>
          <w:rFonts w:eastAsia="Times New Roman" w:cs="Times New Roman"/>
          <w:i/>
          <w:szCs w:val="28"/>
          <w:u w:val="single"/>
        </w:rPr>
        <w:t xml:space="preserve">Исследование и разработка </w:t>
      </w:r>
      <w:r>
        <w:rPr>
          <w:rFonts w:eastAsia="Times New Roman" w:cs="Times New Roman"/>
          <w:i/>
          <w:szCs w:val="28"/>
          <w:u w:val="single"/>
        </w:rPr>
        <w:t xml:space="preserve">интеллектуальных методов </w:t>
      </w:r>
      <w:r>
        <w:rPr>
          <w:rFonts w:eastAsia="Times New Roman" w:cs="Times New Roman"/>
          <w:i/>
          <w:szCs w:val="28"/>
          <w:u w:val="single"/>
        </w:rPr>
        <w:t xml:space="preserve">анализа </w:t>
      </w:r>
      <w:r>
        <w:rPr>
          <w:rFonts w:eastAsia="Times New Roman" w:cs="Times New Roman"/>
          <w:i/>
          <w:szCs w:val="28"/>
          <w:u w:val="single"/>
        </w:rPr>
        <w:t xml:space="preserve">профиля автора </w:t>
      </w:r>
      <w:r>
        <w:rPr>
          <w:rFonts w:eastAsia="Times New Roman" w:cs="Times New Roman"/>
          <w:i/>
          <w:szCs w:val="28"/>
          <w:u w:val="single"/>
        </w:rPr>
        <w:t xml:space="preserve">русскоязычного текста</w:t>
      </w:r>
      <w:r>
        <w:rPr>
          <w:u w:val="single"/>
        </w:rPr>
        <w:tab/>
        <w:tab/>
        <w:tab/>
        <w:tab/>
        <w:tab/>
        <w:tab/>
        <w:tab/>
        <w:tab/>
      </w:r>
      <w:r>
        <w:rPr>
          <w:rFonts w:eastAsia="Times New Roman" w:cs="Times New Roman"/>
          <w:i/>
          <w:szCs w:val="28"/>
          <w:u w:val="single"/>
        </w:rPr>
      </w:r>
      <w:r/>
    </w:p>
    <w:p w14:paraId="5C6CD2DA" w14:textId="77777777">
      <w:pPr>
        <w:widowControl w:val="false"/>
        <w:pBdr/>
        <w:spacing w:after="0" w:line="240" w:lineRule="auto"/>
        <w:ind/>
        <w:rPr>
          <w:rFonts w:eastAsia="Times New Roman" w:cs="Times New Roman"/>
          <w:color w:val="000000"/>
          <w:spacing w:val="1"/>
          <w:sz w:val="20"/>
          <w:szCs w:val="20"/>
        </w:rPr>
      </w:pPr>
      <w:r>
        <w:rPr>
          <w:rFonts w:eastAsia="Times New Roman" w:cs="Times New Roman"/>
          <w:color w:val="000000"/>
          <w:spacing w:val="1"/>
          <w:sz w:val="20"/>
          <w:szCs w:val="20"/>
        </w:rPr>
      </w:r>
      <w:r>
        <w:rPr>
          <w:rFonts w:eastAsia="Times New Roman" w:cs="Times New Roman"/>
          <w:color w:val="000000"/>
          <w:spacing w:val="1"/>
          <w:sz w:val="20"/>
          <w:szCs w:val="20"/>
        </w:rPr>
      </w:r>
      <w:r>
        <w:rPr>
          <w:rFonts w:eastAsia="Times New Roman" w:cs="Times New Roman"/>
          <w:color w:val="000000"/>
          <w:spacing w:val="1"/>
          <w:sz w:val="20"/>
          <w:szCs w:val="20"/>
        </w:rPr>
      </w:r>
    </w:p>
    <w:p w14:paraId="55E1D7F3" w14:textId="662902FE">
      <w:pPr>
        <w:widowControl w:val="false"/>
        <w:pBdr/>
        <w:spacing w:after="0" w:line="240" w:lineRule="auto"/>
        <w:ind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 xml:space="preserve">Студент</w:t>
      </w:r>
      <w:r>
        <w:rPr>
          <w:rFonts w:eastAsia="Times New Roman" w:cs="Times New Roman"/>
          <w:szCs w:val="26"/>
        </w:rPr>
        <w:tab/>
        <w:t xml:space="preserve">                  </w:t>
      </w:r>
      <w:r>
        <w:rPr>
          <w:rFonts w:eastAsia="Times New Roman" w:cs="Times New Roman"/>
          <w:szCs w:val="26"/>
          <w:u w:val="single"/>
        </w:rPr>
        <w:tab/>
      </w:r>
      <w:r>
        <w:rPr>
          <w:rFonts w:eastAsia="Times New Roman" w:cs="Times New Roman"/>
          <w:szCs w:val="26"/>
          <w:u w:val="single"/>
        </w:rPr>
        <w:tab/>
      </w:r>
      <w:r>
        <w:rPr>
          <w:rFonts w:eastAsia="Times New Roman" w:cs="Times New Roman"/>
          <w:szCs w:val="26"/>
          <w:u w:val="single"/>
        </w:rPr>
        <w:tab/>
      </w:r>
      <w:r>
        <w:rPr>
          <w:rFonts w:eastAsia="Times New Roman" w:cs="Times New Roman"/>
          <w:szCs w:val="26"/>
          <w:u w:val="single"/>
        </w:rPr>
        <w:tab/>
      </w:r>
      <w:r>
        <w:rPr>
          <w:rFonts w:eastAsia="Times New Roman" w:cs="Times New Roman"/>
          <w:szCs w:val="26"/>
        </w:rPr>
        <w:tab/>
        <w:t xml:space="preserve">           /</w:t>
      </w:r>
      <w:r>
        <w:rPr>
          <w:rFonts w:eastAsia="Times New Roman" w:cs="Times New Roman"/>
          <w:szCs w:val="26"/>
          <w:u w:val="single"/>
        </w:rPr>
        <w:tab/>
      </w:r>
      <w:r>
        <w:rPr>
          <w:rFonts w:eastAsia="Times New Roman" w:cs="Times New Roman"/>
          <w:i/>
          <w:iCs/>
          <w:sz w:val="26"/>
          <w:szCs w:val="26"/>
          <w:u w:val="single"/>
        </w:rPr>
        <w:t xml:space="preserve">Н. А.</w:t>
      </w:r>
      <w:r>
        <w:rPr>
          <w:rFonts w:eastAsia="Times New Roman" w:cs="Times New Roman"/>
          <w:i/>
          <w:iCs/>
          <w:szCs w:val="26"/>
          <w:u w:val="single"/>
        </w:rPr>
        <w:t xml:space="preserve"> 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Филиппов</w:t>
      </w:r>
      <w:r>
        <w:rPr>
          <w:rFonts w:eastAsia="Times New Roman" w:cs="Times New Roman"/>
          <w:szCs w:val="26"/>
          <w:u w:val="single"/>
        </w:rPr>
        <w:tab/>
      </w:r>
      <w:r>
        <w:rPr>
          <w:rFonts w:eastAsia="Times New Roman" w:cs="Times New Roman"/>
          <w:szCs w:val="26"/>
        </w:rPr>
        <w:t xml:space="preserve">/</w:t>
      </w: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</w:p>
    <w:p w14:paraId="54266E8D" w14:textId="77777777">
      <w:pPr>
        <w:widowControl w:val="false"/>
        <w:pBdr/>
        <w:tabs>
          <w:tab w:val="left" w:leader="none" w:pos="-4678"/>
        </w:tabs>
        <w:spacing w:after="0" w:line="240" w:lineRule="auto"/>
        <w:ind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  <w:t xml:space="preserve">                          подпись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  <w:t xml:space="preserve">          инициалы, фамилия</w:t>
      </w:r>
      <w:r>
        <w:rPr>
          <w:rFonts w:eastAsia="Times New Roman" w:cs="Times New Roman"/>
          <w:sz w:val="20"/>
          <w:szCs w:val="20"/>
        </w:rPr>
      </w:r>
      <w:r>
        <w:rPr>
          <w:rFonts w:eastAsia="Times New Roman" w:cs="Times New Roman"/>
          <w:sz w:val="20"/>
          <w:szCs w:val="20"/>
        </w:rPr>
      </w:r>
    </w:p>
    <w:p w14:paraId="616BF8ED" w14:textId="62579B24">
      <w:pPr>
        <w:widowControl w:val="false"/>
        <w:pBdr/>
        <w:spacing w:after="0" w:line="240" w:lineRule="auto"/>
        <w:ind/>
        <w:jc w:val="left"/>
        <w:rPr>
          <w:rFonts w:eastAsia="Times New Roman" w:cs="Times New Roman"/>
          <w:i/>
          <w:szCs w:val="26"/>
          <w:u w:val="single"/>
        </w:rPr>
      </w:pPr>
      <w:r>
        <w:rPr>
          <w:rFonts w:eastAsia="Times New Roman" w:cs="Times New Roman"/>
          <w:szCs w:val="26"/>
        </w:rPr>
        <w:t xml:space="preserve">Обозначение ВКР</w:t>
      </w:r>
      <w:r>
        <w:rPr>
          <w:rFonts w:eastAsia="Times New Roman" w:cs="Times New Roman"/>
          <w:szCs w:val="26"/>
          <w:u w:val="single"/>
        </w:rPr>
        <w:t xml:space="preserve">     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МД-УлГТУ-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09.04.04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-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23/104</w:t>
      </w:r>
      <w:r>
        <w:rPr>
          <w:rFonts w:eastAsia="Times New Roman" w:cs="Times New Roman"/>
          <w:i/>
          <w:sz w:val="26"/>
          <w:szCs w:val="26"/>
          <w:u w:val="single"/>
          <w:lang w:val="en-US"/>
        </w:rPr>
        <w:t xml:space="preserve">2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-202</w:t>
      </w:r>
      <w:r>
        <w:rPr>
          <w:rFonts w:eastAsia="Times New Roman" w:cs="Times New Roman"/>
          <w:i/>
          <w:sz w:val="26"/>
          <w:szCs w:val="26"/>
          <w:u w:val="single"/>
          <w:lang w:val="en-US"/>
        </w:rPr>
        <w:t xml:space="preserve">6</w:t>
      </w:r>
      <w:r>
        <w:rPr>
          <w:rFonts w:eastAsia="Times New Roman" w:cs="Times New Roman"/>
          <w:szCs w:val="26"/>
          <w:u w:val="single"/>
        </w:rPr>
        <w:t xml:space="preserve">     </w:t>
      </w:r>
      <w:r>
        <w:rPr>
          <w:rFonts w:eastAsia="Times New Roman" w:cs="Times New Roman"/>
          <w:i/>
          <w:szCs w:val="26"/>
        </w:rPr>
        <w:t xml:space="preserve">    </w:t>
      </w:r>
      <w:r>
        <w:rPr>
          <w:rFonts w:eastAsia="Times New Roman" w:cs="Times New Roman"/>
          <w:szCs w:val="26"/>
        </w:rPr>
        <w:t xml:space="preserve">Группа </w:t>
      </w:r>
      <w:r>
        <w:rPr>
          <w:rFonts w:eastAsia="Times New Roman" w:cs="Times New Roman"/>
          <w:i/>
          <w:szCs w:val="26"/>
          <w:u w:val="single"/>
        </w:rPr>
        <w:t xml:space="preserve">ИИ</w:t>
      </w:r>
      <w:r>
        <w:rPr>
          <w:rFonts w:eastAsia="Times New Roman" w:cs="Times New Roman"/>
          <w:i/>
          <w:szCs w:val="26"/>
          <w:u w:val="single"/>
        </w:rPr>
        <w:t xml:space="preserve">П</w:t>
      </w:r>
      <w:r>
        <w:rPr>
          <w:rFonts w:eastAsia="Times New Roman" w:cs="Times New Roman"/>
          <w:i/>
          <w:szCs w:val="26"/>
          <w:u w:val="single"/>
        </w:rPr>
        <w:t xml:space="preserve">Амд-21</w:t>
      </w:r>
      <w:r>
        <w:rPr>
          <w:rFonts w:eastAsia="Times New Roman" w:cs="Times New Roman"/>
          <w:i/>
          <w:szCs w:val="26"/>
          <w:u w:val="single"/>
        </w:rPr>
      </w:r>
      <w:r>
        <w:rPr>
          <w:rFonts w:eastAsia="Times New Roman" w:cs="Times New Roman"/>
          <w:i/>
          <w:szCs w:val="26"/>
          <w:u w:val="single"/>
        </w:rPr>
      </w:r>
    </w:p>
    <w:p w14:paraId="063996E9" w14:textId="77777777">
      <w:pPr>
        <w:widowControl w:val="false"/>
        <w:pBdr/>
        <w:spacing w:after="0" w:line="240" w:lineRule="auto"/>
        <w:ind w:left="2124"/>
        <w:jc w:val="left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 xml:space="preserve">для технических направлений подготовки (специальностей)</w:t>
      </w:r>
      <w:r>
        <w:rPr>
          <w:rFonts w:eastAsia="Times New Roman" w:cs="Times New Roman"/>
          <w:sz w:val="20"/>
          <w:szCs w:val="20"/>
        </w:rPr>
      </w:r>
      <w:r>
        <w:rPr>
          <w:rFonts w:eastAsia="Times New Roman" w:cs="Times New Roman"/>
          <w:sz w:val="20"/>
          <w:szCs w:val="20"/>
        </w:rPr>
      </w:r>
      <w:r>
        <w:rPr>
          <w:rFonts w:eastAsia="Times New Roman" w:cs="Times New Roman"/>
          <w:sz w:val="20"/>
          <w:szCs w:val="20"/>
        </w:rPr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</w:r>
      <w:r>
        <w:rPr>
          <w:rFonts w:eastAsia="Times New Roman" w:cs="Times New Roman"/>
          <w:sz w:val="20"/>
          <w:szCs w:val="20"/>
        </w:rPr>
      </w:r>
      <w:r>
        <w:rPr>
          <w:rFonts w:eastAsia="Times New Roman" w:cs="Times New Roman"/>
          <w:sz w:val="20"/>
          <w:szCs w:val="20"/>
        </w:rPr>
      </w:r>
    </w:p>
    <w:p w14:paraId="121DE053">
      <w:pPr>
        <w:widowControl w:val="false"/>
        <w:pBdr/>
        <w:spacing w:after="0" w:line="240" w:lineRule="auto"/>
        <w:ind w:firstLine="708" w:left="3540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</w:r>
      <w:r>
        <w:rPr>
          <w:rFonts w:eastAsia="Times New Roman" w:cs="Times New Roman"/>
          <w:sz w:val="20"/>
          <w:szCs w:val="20"/>
        </w:rPr>
      </w:r>
      <w:r>
        <w:rPr>
          <w:rFonts w:eastAsia="Times New Roman" w:cs="Times New Roman"/>
          <w:sz w:val="20"/>
          <w:szCs w:val="20"/>
        </w:rPr>
      </w:r>
    </w:p>
    <w:p w14:paraId="6C517B50">
      <w:pPr>
        <w:pBdr/>
        <w:spacing w:after="0" w:afterAutospacing="0" w:line="240" w:lineRule="auto"/>
        <w:ind w:firstLine="0"/>
        <w:rPr>
          <w:szCs w:val="26"/>
        </w:rPr>
      </w:pPr>
      <w:r>
        <w:rPr>
          <w:szCs w:val="26"/>
        </w:rPr>
        <w:t xml:space="preserve">Направление подготовки (специальность)</w:t>
      </w:r>
      <w:r>
        <w:rPr>
          <w:szCs w:val="26"/>
          <w:u w:val="single"/>
        </w:rPr>
        <w:t xml:space="preserve"> </w:t>
      </w:r>
      <w:r>
        <w:rPr>
          <w:i/>
          <w:iCs/>
          <w:szCs w:val="26"/>
          <w:u w:val="single"/>
        </w:rPr>
        <w:t xml:space="preserve">09.04.04 Программная инженерия,</w:t>
      </w:r>
      <w:r>
        <w:rPr>
          <w:szCs w:val="26"/>
          <w:u w:val="single"/>
        </w:rPr>
        <w:tab/>
      </w:r>
      <w:r>
        <w:rPr>
          <w:szCs w:val="26"/>
        </w:rPr>
      </w:r>
    </w:p>
    <w:p w14:paraId="55C4F63B">
      <w:pPr>
        <w:pBdr/>
        <w:spacing w:after="45" w:afterAutospacing="0" w:line="240" w:lineRule="auto"/>
        <w:ind w:firstLine="4502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код, наименование</w:t>
      </w:r>
      <w:r>
        <w:rPr>
          <w:sz w:val="20"/>
          <w:szCs w:val="20"/>
        </w:rPr>
        <w:tab/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2E49F5">
      <w:pPr>
        <w:pBdr/>
        <w:spacing w:line="240" w:lineRule="auto"/>
        <w:ind w:firstLine="0"/>
        <w:rPr>
          <w:sz w:val="20"/>
          <w:szCs w:val="20"/>
          <w:u w:val="single"/>
        </w:rPr>
      </w:pPr>
      <w:r>
        <w:rPr>
          <w:sz w:val="20"/>
          <w:szCs w:val="20"/>
        </w:rPr>
      </w:r>
      <w:r>
        <w:rPr>
          <w:rFonts w:eastAsia="Times New Roman" w:cs="Times New Roman"/>
          <w:i/>
          <w:szCs w:val="28"/>
          <w:u w:val="single"/>
        </w:rPr>
        <w:t xml:space="preserve">«Искусственный</w:t>
      </w:r>
      <w:r>
        <w:rPr>
          <w:rFonts w:eastAsia="Times New Roman" w:cs="Times New Roman"/>
          <w:i/>
          <w:szCs w:val="28"/>
          <w:u w:val="single"/>
        </w:rPr>
        <w:t xml:space="preserve"> </w:t>
      </w:r>
      <w:r>
        <w:rPr>
          <w:rFonts w:eastAsia="Times New Roman" w:cs="Times New Roman"/>
          <w:i/>
          <w:szCs w:val="28"/>
          <w:u w:val="single"/>
        </w:rPr>
        <w:t xml:space="preserve">интеллект</w:t>
      </w:r>
      <w:r>
        <w:rPr>
          <w:rFonts w:eastAsia="Times New Roman" w:cs="Times New Roman"/>
          <w:i/>
          <w:szCs w:val="28"/>
          <w:u w:val="single"/>
        </w:rPr>
        <w:t xml:space="preserve"> и </w:t>
      </w:r>
      <w:r>
        <w:rPr>
          <w:rFonts w:eastAsia="Times New Roman" w:cs="Times New Roman"/>
          <w:i/>
          <w:szCs w:val="28"/>
          <w:u w:val="single"/>
        </w:rPr>
        <w:t xml:space="preserve">предиктивная</w:t>
      </w:r>
      <w:r>
        <w:rPr>
          <w:rFonts w:eastAsia="Times New Roman" w:cs="Times New Roman"/>
          <w:i/>
          <w:szCs w:val="28"/>
          <w:u w:val="single"/>
        </w:rPr>
        <w:t xml:space="preserve"> </w:t>
      </w:r>
      <w:r>
        <w:rPr>
          <w:rFonts w:eastAsia="Times New Roman" w:cs="Times New Roman"/>
          <w:i/>
          <w:szCs w:val="28"/>
          <w:u w:val="single"/>
        </w:rPr>
        <w:t xml:space="preserve">аналитик</w:t>
      </w:r>
      <w:r>
        <w:rPr>
          <w:rFonts w:eastAsia="Times New Roman" w:cs="Times New Roman"/>
          <w:i/>
          <w:szCs w:val="28"/>
          <w:u w:val="single"/>
        </w:rPr>
        <w:t xml:space="preserve">а</w:t>
      </w:r>
      <w:r>
        <w:rPr>
          <w:rFonts w:eastAsia="Times New Roman" w:cs="Times New Roman"/>
          <w:i/>
          <w:szCs w:val="28"/>
          <w:u w:val="single"/>
        </w:rPr>
        <w:t xml:space="preserve">»</w:t>
        <w:tab/>
        <w:tab/>
        <w:tab/>
        <w:tab/>
        <w:tab/>
      </w:r>
      <w:r>
        <w:rPr>
          <w:sz w:val="20"/>
          <w:szCs w:val="20"/>
          <w:u w:val="single"/>
        </w:rPr>
      </w:r>
    </w:p>
    <w:p w14:paraId="5D8543F3">
      <w:pPr>
        <w:widowControl w:val="false"/>
        <w:pBdr/>
        <w:spacing w:after="0" w:line="240" w:lineRule="auto"/>
        <w:ind w:firstLine="708" w:left="3540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  <w:highlight w:val="none"/>
        </w:rPr>
      </w:r>
      <w:r>
        <w:rPr>
          <w:rFonts w:eastAsia="Times New Roman" w:cs="Times New Roman"/>
          <w:sz w:val="20"/>
          <w:szCs w:val="20"/>
          <w:highlight w:val="none"/>
        </w:rPr>
      </w:r>
      <w:r>
        <w:rPr>
          <w:rFonts w:eastAsia="Times New Roman" w:cs="Times New Roman"/>
          <w:sz w:val="20"/>
          <w:szCs w:val="20"/>
          <w:highlight w:val="none"/>
        </w:rPr>
      </w:r>
    </w:p>
    <w:p w14:paraId="6E2351FE" w14:textId="77777777">
      <w:pPr>
        <w:widowControl w:val="false"/>
        <w:pBdr/>
        <w:spacing w:after="0" w:line="240" w:lineRule="auto"/>
        <w:ind/>
        <w:rPr>
          <w:rFonts w:eastAsia="Times New Roman" w:cs="Times New Roman"/>
        </w:rPr>
      </w:pP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5C0D6319" w14:textId="42F51AEA">
      <w:pPr>
        <w:widowControl w:val="false"/>
        <w:pBdr/>
        <w:spacing w:after="0" w:line="240" w:lineRule="auto"/>
        <w:ind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 xml:space="preserve">Руководитель ВКР</w:t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  <w:u w:val="single"/>
        </w:rPr>
        <w:tab/>
      </w:r>
      <w:r>
        <w:rPr>
          <w:rFonts w:eastAsia="Times New Roman" w:cs="Times New Roman"/>
          <w:szCs w:val="26"/>
          <w:u w:val="single"/>
        </w:rPr>
        <w:tab/>
      </w:r>
      <w:r>
        <w:rPr>
          <w:rFonts w:eastAsia="Times New Roman" w:cs="Times New Roman"/>
          <w:szCs w:val="26"/>
        </w:rPr>
        <w:tab/>
        <w:t xml:space="preserve">/</w:t>
      </w:r>
      <w:r>
        <w:rPr>
          <w:rFonts w:eastAsia="Times New Roman" w:cs="Times New Roman"/>
          <w:sz w:val="26"/>
          <w:szCs w:val="26"/>
          <w:u w:val="single"/>
        </w:rPr>
        <w:t xml:space="preserve">       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  В. В. Воронина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         </w:t>
      </w:r>
      <w:r>
        <w:rPr>
          <w:rFonts w:eastAsia="Times New Roman" w:cs="Times New Roman"/>
          <w:i/>
          <w:szCs w:val="26"/>
        </w:rPr>
        <w:t xml:space="preserve"> </w:t>
      </w:r>
      <w:r>
        <w:rPr>
          <w:rFonts w:eastAsia="Times New Roman" w:cs="Times New Roman"/>
          <w:szCs w:val="26"/>
        </w:rPr>
        <w:t xml:space="preserve">/</w:t>
      </w: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</w:p>
    <w:p w14:paraId="089FB098" w14:textId="77777777">
      <w:pPr>
        <w:widowControl w:val="false"/>
        <w:pBdr/>
        <w:tabs>
          <w:tab w:val="left" w:leader="none" w:pos="-4678"/>
        </w:tabs>
        <w:spacing w:after="0" w:line="240" w:lineRule="auto"/>
        <w:ind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  <w:t xml:space="preserve"> 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  <w:t xml:space="preserve"> 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  <w:t xml:space="preserve">        инициалы, фамилия</w:t>
      </w:r>
      <w:r>
        <w:rPr>
          <w:rFonts w:eastAsia="Times New Roman" w:cs="Times New Roman"/>
          <w:sz w:val="20"/>
          <w:szCs w:val="20"/>
        </w:rPr>
      </w:r>
      <w:r>
        <w:rPr>
          <w:rFonts w:eastAsia="Times New Roman" w:cs="Times New Roman"/>
          <w:sz w:val="20"/>
          <w:szCs w:val="20"/>
        </w:rPr>
      </w:r>
    </w:p>
    <w:p w14:paraId="71466A04" w14:textId="77777777">
      <w:pPr>
        <w:widowControl w:val="false"/>
        <w:pBdr/>
        <w:spacing w:after="0" w:line="240" w:lineRule="auto"/>
        <w:ind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</w:p>
    <w:p w14:paraId="355E2180" w14:textId="19FC3F25">
      <w:pPr>
        <w:widowControl w:val="false"/>
        <w:pBdr/>
        <w:spacing w:after="0" w:line="240" w:lineRule="auto"/>
        <w:ind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 xml:space="preserve">Рецензент</w:t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  <w:u w:val="single"/>
        </w:rPr>
        <w:tab/>
      </w:r>
      <w:r>
        <w:rPr>
          <w:rFonts w:eastAsia="Times New Roman" w:cs="Times New Roman"/>
          <w:szCs w:val="26"/>
          <w:u w:val="single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 xml:space="preserve">/</w:t>
      </w:r>
      <w:r>
        <w:rPr>
          <w:rFonts w:eastAsia="Times New Roman" w:cs="Times New Roman"/>
          <w:sz w:val="26"/>
          <w:szCs w:val="26"/>
          <w:u w:val="single"/>
        </w:rPr>
        <w:t xml:space="preserve">       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  К. В. 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Святов           </w:t>
      </w:r>
      <w:r>
        <w:rPr>
          <w:rFonts w:eastAsia="Times New Roman" w:cs="Times New Roman"/>
          <w:szCs w:val="26"/>
        </w:rPr>
        <w:t xml:space="preserve">/</w:t>
      </w: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</w:p>
    <w:p w14:paraId="773803B0" w14:textId="77777777">
      <w:pPr>
        <w:widowControl w:val="false"/>
        <w:pBdr/>
        <w:tabs>
          <w:tab w:val="left" w:leader="none" w:pos="-4678"/>
        </w:tabs>
        <w:spacing w:after="0" w:line="240" w:lineRule="auto"/>
        <w:ind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  <w:t xml:space="preserve"> 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  <w:t xml:space="preserve"> 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  <w:t xml:space="preserve">        инициалы, фамилия</w:t>
      </w:r>
      <w:r>
        <w:rPr>
          <w:rFonts w:eastAsia="Times New Roman" w:cs="Times New Roman"/>
          <w:sz w:val="20"/>
          <w:szCs w:val="20"/>
        </w:rPr>
      </w:r>
      <w:r>
        <w:rPr>
          <w:rFonts w:eastAsia="Times New Roman" w:cs="Times New Roman"/>
          <w:sz w:val="20"/>
          <w:szCs w:val="20"/>
        </w:rPr>
      </w:r>
    </w:p>
    <w:p w14:paraId="3AF26F20" w14:textId="77777777">
      <w:pPr>
        <w:widowControl w:val="false"/>
        <w:pBdr/>
        <w:spacing w:after="0" w:line="240" w:lineRule="auto"/>
        <w:ind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</w:p>
    <w:p w14:paraId="019DDF98" w14:textId="7B786B7D">
      <w:pPr>
        <w:widowControl w:val="false"/>
        <w:pBdr/>
        <w:spacing w:after="0" w:line="240" w:lineRule="auto"/>
        <w:ind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 xml:space="preserve">Нормоконтроль</w:t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  <w:u w:val="single"/>
        </w:rPr>
        <w:tab/>
      </w:r>
      <w:r>
        <w:rPr>
          <w:rFonts w:eastAsia="Times New Roman" w:cs="Times New Roman"/>
          <w:szCs w:val="26"/>
          <w:u w:val="single"/>
        </w:rPr>
        <w:tab/>
      </w:r>
      <w:r>
        <w:rPr>
          <w:rFonts w:eastAsia="Times New Roman" w:cs="Times New Roman"/>
          <w:szCs w:val="26"/>
        </w:rPr>
        <w:tab/>
      </w:r>
      <w:r>
        <w:rPr>
          <w:rFonts w:eastAsia="Times New Roman" w:cs="Times New Roman"/>
          <w:szCs w:val="26"/>
        </w:rPr>
        <w:t xml:space="preserve">/</w:t>
      </w:r>
      <w:r>
        <w:rPr>
          <w:rFonts w:eastAsia="Times New Roman" w:cs="Times New Roman"/>
          <w:sz w:val="26"/>
          <w:szCs w:val="26"/>
          <w:u w:val="single"/>
        </w:rPr>
        <w:t xml:space="preserve">         </w:t>
      </w:r>
      <w:r>
        <w:rPr>
          <w:rFonts w:eastAsia="Times New Roman" w:cs="Times New Roman"/>
          <w:i/>
          <w:sz w:val="26"/>
          <w:szCs w:val="26"/>
          <w:highlight w:val="none"/>
          <w:u w:val="single"/>
        </w:rPr>
        <w:t xml:space="preserve">А. А.</w:t>
      </w:r>
      <w:r/>
      <w:r>
        <w:rPr>
          <w:rFonts w:eastAsia="Times New Roman" w:cs="Times New Roman"/>
          <w:sz w:val="26"/>
          <w:szCs w:val="26"/>
          <w:u w:val="single"/>
        </w:rPr>
        <w:t xml:space="preserve"> </w:t>
      </w:r>
      <w:r>
        <w:rPr>
          <w:rFonts w:eastAsia="Times New Roman" w:cs="Times New Roman"/>
          <w:i/>
          <w:sz w:val="26"/>
          <w:szCs w:val="26"/>
          <w:highlight w:val="none"/>
          <w:u w:val="single"/>
        </w:rPr>
        <w:t xml:space="preserve">Романов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          </w:t>
      </w:r>
      <w:r>
        <w:rPr>
          <w:rFonts w:eastAsia="Times New Roman" w:cs="Times New Roman"/>
          <w:i/>
          <w:szCs w:val="26"/>
        </w:rPr>
        <w:t xml:space="preserve"> </w:t>
      </w:r>
      <w:r>
        <w:rPr>
          <w:rFonts w:eastAsia="Times New Roman" w:cs="Times New Roman"/>
          <w:szCs w:val="26"/>
        </w:rPr>
        <w:t xml:space="preserve">/</w:t>
      </w: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</w:p>
    <w:p w14:paraId="209769D7" w14:textId="77777777">
      <w:pPr>
        <w:widowControl w:val="false"/>
        <w:pBdr/>
        <w:tabs>
          <w:tab w:val="left" w:leader="none" w:pos="-4678"/>
        </w:tabs>
        <w:spacing w:after="0" w:line="240" w:lineRule="auto"/>
        <w:ind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  <w:t xml:space="preserve"> 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  <w:t xml:space="preserve"> подпись, дата</w:t>
      </w:r>
      <w:r>
        <w:rPr>
          <w:rFonts w:eastAsia="Times New Roman" w:cs="Times New Roman"/>
          <w:sz w:val="20"/>
          <w:szCs w:val="20"/>
        </w:rPr>
        <w:tab/>
      </w:r>
      <w:r>
        <w:rPr>
          <w:rFonts w:eastAsia="Times New Roman" w:cs="Times New Roman"/>
          <w:sz w:val="20"/>
          <w:szCs w:val="20"/>
        </w:rPr>
        <w:tab/>
        <w:t xml:space="preserve">        инициалы, фамилия</w:t>
      </w:r>
      <w:r>
        <w:rPr>
          <w:rFonts w:eastAsia="Times New Roman" w:cs="Times New Roman"/>
          <w:sz w:val="20"/>
          <w:szCs w:val="20"/>
        </w:rPr>
      </w:r>
      <w:r>
        <w:rPr>
          <w:rFonts w:eastAsia="Times New Roman" w:cs="Times New Roman"/>
          <w:sz w:val="20"/>
          <w:szCs w:val="20"/>
        </w:rPr>
      </w:r>
    </w:p>
    <w:p w14:paraId="6BC4299B" w14:textId="77777777">
      <w:pPr>
        <w:widowControl w:val="false"/>
        <w:pBdr/>
        <w:spacing w:after="0" w:line="240" w:lineRule="auto"/>
        <w:ind/>
        <w:jc w:val="center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</w:p>
    <w:p w14:paraId="5F7D161B" w14:textId="77777777">
      <w:pPr>
        <w:widowControl w:val="false"/>
        <w:pBdr/>
        <w:spacing w:after="0" w:line="240" w:lineRule="auto"/>
        <w:ind/>
        <w:jc w:val="center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</w:p>
    <w:p w14:paraId="5CC5F687" w14:textId="77777777">
      <w:pPr>
        <w:widowControl w:val="false"/>
        <w:pBdr/>
        <w:spacing w:after="0" w:line="240" w:lineRule="auto"/>
        <w:ind/>
        <w:jc w:val="center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 xml:space="preserve">Ульяновск</w:t>
      </w: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</w:p>
    <w:p w14:paraId="1E8FFB99" w14:textId="77777777">
      <w:pPr>
        <w:widowControl w:val="false"/>
        <w:pBdr/>
        <w:spacing w:after="0"/>
        <w:ind/>
        <w:jc w:val="center"/>
        <w:rPr>
          <w:rFonts w:eastAsia="Times New Roman" w:cs="Times New Roman"/>
          <w:szCs w:val="26"/>
        </w:rPr>
        <w:sectPr>
          <w:headerReference w:type="first" r:id="rId9"/>
          <w:footerReference w:type="default" r:id="rId10"/>
          <w:footerReference w:type="first" r:id="rId11"/>
          <w:footnotePr/>
          <w:endnotePr/>
          <w:type w:val="nextPage"/>
          <w:pgSz w:h="16838" w:orient="portrait" w:w="11906"/>
          <w:pgMar w:top="1134" w:right="567" w:bottom="1134" w:left="1417" w:header="0" w:footer="0" w:gutter="0"/>
          <w:pgNumType w:start="4"/>
          <w:cols w:num="1" w:sep="0" w:space="708" w:equalWidth="1"/>
          <w:titlePg/>
        </w:sectPr>
      </w:pPr>
      <w:r>
        <w:rPr>
          <w:rFonts w:eastAsia="Times New Roman" w:cs="Times New Roman"/>
          <w:szCs w:val="26"/>
        </w:rPr>
        <w:t xml:space="preserve">2026 г.</w:t>
      </w:r>
      <w:r>
        <w:rPr>
          <w:rFonts w:eastAsia="Times New Roman" w:cs="Times New Roman"/>
          <w:szCs w:val="26"/>
        </w:rPr>
      </w:r>
      <w:r>
        <w:rPr>
          <w:rFonts w:eastAsia="Times New Roman" w:cs="Times New Roman"/>
          <w:szCs w:val="26"/>
        </w:rPr>
      </w:r>
    </w:p>
    <w:tbl>
      <w:tblPr>
        <w:jc w:val="center"/>
        <w:tblInd w:w="-907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autofit"/>
        <w:tblLook w:val="0000" w:firstRow="0" w:lastRow="0" w:firstColumn="0" w:lastColumn="0" w:noHBand="0" w:noVBand="0"/>
      </w:tblPr>
      <w:tblGrid>
        <w:gridCol w:w="1901"/>
        <w:gridCol w:w="8730"/>
      </w:tblGrid>
      <w:tr>
        <w:trPr>
          <w:cantSplit/>
          <w:jc w:val="center"/>
          <w:trHeight w:val="349" w:hRule="exac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1" w:type="dxa"/>
            <w:vAlign w:val="center"/>
            <w:vMerge w:val="restart"/>
          </w:tcPr>
          <w:p w14:paraId="62345D10">
            <w:pPr>
              <w:pStyle w:val="984"/>
              <w:suppressLineNumbers w:val="false"/>
              <w:pBdr/>
              <w:spacing/>
              <w:ind w:firstLine="0"/>
              <w:jc w:val="left"/>
              <w:rPr/>
            </w:pPr>
            <w:r>
              <w:rPr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46242" cy="601589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6979566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046241" cy="6015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82.38pt;height:47.37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30" w:type="dxa"/>
          </w:tcPr>
          <w:p w14:paraId="27B3C28A">
            <w:pPr>
              <w:suppressLineNumbers w:val="false"/>
              <w:pBdr/>
              <w:spacing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МИНИСТЕРСТВО НАУКИ И ВЫСШЕГО ОБРАЗОВАНИЯ РОССИЙСКОЙ </w:t>
            </w:r>
            <w:r>
              <w:rPr>
                <w:b/>
                <w:bCs/>
                <w:sz w:val="18"/>
                <w:szCs w:val="18"/>
              </w:rPr>
              <w:t xml:space="preserve">ФЕДЕРАЦИИ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</w:tr>
      <w:tr>
        <w:trPr>
          <w:cantSplit/>
          <w:jc w:val="center"/>
          <w:trHeight w:val="512" w:hRule="exac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1" w:type="dxa"/>
            <w:vMerge w:val="continue"/>
          </w:tcPr>
          <w:p w14:paraId="7021E92D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30" w:type="dxa"/>
          </w:tcPr>
          <w:p w14:paraId="7C3BDB55">
            <w:pPr>
              <w:widowControl w:val="false"/>
              <w:suppressLineNumbers w:val="false"/>
              <w:pBdr/>
              <w:spacing w:after="0" w:line="240" w:lineRule="auto"/>
              <w:ind w:firstLine="0"/>
              <w:contextualSpacing w:val="false"/>
              <w:jc w:val="center"/>
              <w:rPr>
                <w:rFonts w:eastAsia="Times New Roman" w:cs="Times New Roman"/>
                <w:bCs/>
                <w:sz w:val="20"/>
                <w:szCs w:val="24"/>
                <w14:ligatures w14:val="standardContextual"/>
              </w:rPr>
            </w:pPr>
            <w:r>
              <w:rPr>
                <w:rFonts w:eastAsia="Times New Roman" w:cs="Times New Roman"/>
                <w:bCs/>
                <w:sz w:val="20"/>
                <w:szCs w:val="24"/>
                <w14:ligatures w14:val="standardContextual"/>
              </w:rPr>
              <w:t xml:space="preserve">федеральное государственное бюджетное образовательное учреждение</w:t>
            </w:r>
            <w:r>
              <w:rPr>
                <w:rFonts w:eastAsia="Times New Roman" w:cs="Times New Roman"/>
                <w:bCs/>
                <w:sz w:val="20"/>
                <w:szCs w:val="24"/>
                <w14:ligatures w14:val="standardContextual"/>
              </w:rPr>
            </w:r>
            <w:r>
              <w:rPr>
                <w:rFonts w:eastAsia="Times New Roman" w:cs="Times New Roman"/>
                <w:bCs/>
                <w:sz w:val="20"/>
                <w:szCs w:val="24"/>
                <w14:ligatures w14:val="standardContextual"/>
              </w:rPr>
            </w:r>
          </w:p>
          <w:p w14:paraId="5EFB4008">
            <w:pPr>
              <w:widowControl w:val="false"/>
              <w:suppressLineNumbers w:val="false"/>
              <w:pBdr/>
              <w:spacing w:after="0" w:line="240" w:lineRule="auto"/>
              <w:ind w:firstLine="0"/>
              <w:contextualSpacing w:val="false"/>
              <w:jc w:val="center"/>
              <w:rPr>
                <w:rFonts w:eastAsia="Times New Roman" w:cs="Times New Roman"/>
                <w:bCs/>
                <w:sz w:val="24"/>
                <w:szCs w:val="24"/>
                <w14:ligatures w14:val="standardContextual"/>
              </w:rPr>
            </w:pPr>
            <w:r>
              <w:rPr>
                <w:rFonts w:eastAsia="Times New Roman" w:cs="Times New Roman"/>
                <w:bCs/>
                <w:sz w:val="20"/>
                <w:szCs w:val="24"/>
                <w14:ligatures w14:val="standardContextual"/>
              </w:rPr>
              <w:t xml:space="preserve"> высшего образования</w:t>
            </w:r>
            <w:r>
              <w:rPr>
                <w:rFonts w:eastAsia="Times New Roman" w:cs="Times New Roman"/>
                <w:bCs/>
                <w:sz w:val="24"/>
                <w:szCs w:val="24"/>
                <w14:ligatures w14:val="standardContextual"/>
              </w:rPr>
            </w:r>
            <w:r>
              <w:rPr>
                <w:rFonts w:eastAsia="Times New Roman" w:cs="Times New Roman"/>
                <w:bCs/>
                <w:sz w:val="24"/>
                <w:szCs w:val="24"/>
                <w14:ligatures w14:val="standardContextual"/>
              </w:rPr>
            </w:r>
          </w:p>
        </w:tc>
      </w:tr>
      <w:tr>
        <w:trPr>
          <w:cantSplit/>
          <w:jc w:val="center"/>
          <w:trHeight w:val="363" w:hRule="exac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01" w:type="dxa"/>
            <w:vMerge w:val="continue"/>
          </w:tcPr>
          <w:p w14:paraId="6A2996A2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30" w:type="dxa"/>
          </w:tcPr>
          <w:p w14:paraId="2AEE9164">
            <w:pPr>
              <w:suppressLineNumbers w:val="false"/>
              <w:pBdr/>
              <w:spacing/>
              <w:ind w:firstLine="0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 xml:space="preserve">«УЛЬЯНОВСКИЙ ГОСУДАРСТВЕННЫЙ ТЕХНИЧЕСКИЙ УНИВЕРСИТЕТ»</w:t>
            </w:r>
            <w:r>
              <w:rPr>
                <w:b/>
                <w:sz w:val="18"/>
                <w:szCs w:val="20"/>
              </w:rPr>
            </w:r>
            <w:r>
              <w:rPr>
                <w:b/>
                <w:sz w:val="18"/>
                <w:szCs w:val="20"/>
              </w:rPr>
            </w:r>
          </w:p>
        </w:tc>
      </w:tr>
    </w:tbl>
    <w:p w14:paraId="3DA5D1DA" w14:textId="77777777">
      <w:pPr>
        <w:widowControl w:val="false"/>
        <w:pBdr/>
        <w:spacing w:after="0"/>
        <w:ind w:firstLine="709"/>
        <w:rPr>
          <w:rFonts w:eastAsia="Times New Roman" w:cs="Times New Roman"/>
        </w:rPr>
      </w:pP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1D707735" w14:textId="77777777">
      <w:pPr>
        <w:widowControl w:val="false"/>
        <w:pBdr/>
        <w:spacing w:after="0"/>
        <w:ind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Факультет </w:t>
      </w:r>
      <w:r>
        <w:rPr>
          <w:rFonts w:eastAsia="Times New Roman" w:cs="Times New Roman"/>
          <w:szCs w:val="28"/>
          <w:u w:val="single"/>
        </w:rPr>
        <w:t xml:space="preserve">ИСТ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 xml:space="preserve">Кафедра </w:t>
      </w:r>
      <w:r>
        <w:rPr>
          <w:rFonts w:eastAsia="Times New Roman" w:cs="Times New Roman"/>
          <w:szCs w:val="28"/>
          <w:u w:val="single"/>
        </w:rPr>
        <w:t xml:space="preserve">Информационные системы</w:t>
      </w:r>
      <w:r>
        <w:rPr>
          <w:rFonts w:eastAsia="Times New Roman" w:cs="Times New Roman"/>
          <w:szCs w:val="28"/>
        </w:rPr>
      </w:r>
      <w:r>
        <w:rPr>
          <w:rFonts w:eastAsia="Times New Roman" w:cs="Times New Roman"/>
          <w:szCs w:val="28"/>
        </w:rPr>
      </w:r>
    </w:p>
    <w:p w14:paraId="7E99EC04" w14:textId="51594F16">
      <w:pPr>
        <w:widowControl w:val="false"/>
        <w:pBdr/>
        <w:spacing w:after="0" w:line="240" w:lineRule="auto"/>
        <w:ind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Направление подготовки (специальность)</w:t>
      </w:r>
      <w:r>
        <w:rPr>
          <w:rFonts w:eastAsia="Times New Roman" w:cs="Times New Roman"/>
          <w:i/>
          <w:szCs w:val="28"/>
        </w:rPr>
        <w:t xml:space="preserve">  </w:t>
      </w:r>
      <w:r>
        <w:rPr>
          <w:rFonts w:eastAsia="Times New Roman" w:cs="Times New Roman"/>
          <w:i/>
          <w:szCs w:val="28"/>
          <w:u w:val="single"/>
        </w:rPr>
        <w:t xml:space="preserve">09.04.04</w:t>
      </w:r>
      <w:r>
        <w:rPr>
          <w:rFonts w:eastAsia="Times New Roman" w:cs="Times New Roman"/>
          <w:i/>
          <w:szCs w:val="28"/>
          <w:u w:val="single"/>
        </w:rPr>
        <w:t xml:space="preserve"> </w:t>
      </w:r>
      <w:r>
        <w:rPr>
          <w:rFonts w:eastAsia="Times New Roman" w:cs="Times New Roman"/>
          <w:i/>
          <w:szCs w:val="28"/>
          <w:u w:val="single"/>
        </w:rPr>
        <w:t xml:space="preserve">Программная</w:t>
      </w:r>
      <w:r>
        <w:rPr>
          <w:rFonts w:eastAsia="Times New Roman" w:cs="Times New Roman"/>
          <w:i/>
          <w:szCs w:val="28"/>
          <w:u w:val="single"/>
        </w:rPr>
        <w:t xml:space="preserve"> </w:t>
      </w:r>
      <w:r>
        <w:rPr>
          <w:rFonts w:eastAsia="Times New Roman" w:cs="Times New Roman"/>
          <w:i/>
          <w:szCs w:val="28"/>
          <w:u w:val="single"/>
        </w:rPr>
        <w:t xml:space="preserve">инженерия</w:t>
      </w:r>
      <w:r>
        <w:rPr>
          <w:rFonts w:eastAsia="Times New Roman" w:cs="Times New Roman"/>
          <w:i/>
          <w:szCs w:val="28"/>
          <w:u w:val="single"/>
        </w:rPr>
        <w:t xml:space="preserve">, «Искусственный</w:t>
      </w:r>
      <w:r>
        <w:rPr>
          <w:rFonts w:eastAsia="Times New Roman" w:cs="Times New Roman"/>
          <w:i/>
          <w:szCs w:val="28"/>
          <w:u w:val="single"/>
        </w:rPr>
        <w:t xml:space="preserve"> </w:t>
      </w:r>
      <w:r>
        <w:rPr>
          <w:rFonts w:eastAsia="Times New Roman" w:cs="Times New Roman"/>
          <w:i/>
          <w:szCs w:val="28"/>
          <w:u w:val="single"/>
        </w:rPr>
        <w:t xml:space="preserve">интеллект</w:t>
      </w:r>
      <w:r>
        <w:rPr>
          <w:rFonts w:eastAsia="Times New Roman" w:cs="Times New Roman"/>
          <w:i/>
          <w:szCs w:val="28"/>
          <w:u w:val="single"/>
        </w:rPr>
        <w:t xml:space="preserve"> и предиктивная </w:t>
      </w:r>
      <w:r>
        <w:rPr>
          <w:rFonts w:eastAsia="Times New Roman" w:cs="Times New Roman"/>
          <w:i/>
          <w:szCs w:val="28"/>
          <w:u w:val="single"/>
        </w:rPr>
        <w:t xml:space="preserve">аналитик</w:t>
      </w:r>
      <w:r>
        <w:rPr>
          <w:rFonts w:eastAsia="Times New Roman" w:cs="Times New Roman"/>
          <w:i/>
          <w:szCs w:val="28"/>
          <w:u w:val="single"/>
        </w:rPr>
        <w:t xml:space="preserve">а</w:t>
      </w:r>
      <w:r>
        <w:rPr>
          <w:rFonts w:eastAsia="Times New Roman" w:cs="Times New Roman"/>
          <w:i/>
          <w:szCs w:val="28"/>
          <w:u w:val="single"/>
        </w:rPr>
        <w:t xml:space="preserve">»</w:t>
      </w:r>
      <w:r>
        <w:rPr>
          <w:rFonts w:eastAsia="Times New Roman" w:cs="Times New Roman"/>
          <w:i/>
          <w:szCs w:val="28"/>
          <w:u w:val="single"/>
        </w:rPr>
        <w:t xml:space="preserve">                                  </w:t>
      </w:r>
      <w:r>
        <w:rPr>
          <w:rFonts w:eastAsia="Times New Roman" w:cs="Times New Roman"/>
          <w:i/>
          <w:color w:val="ffffff" w:themeColor="background1"/>
          <w:szCs w:val="28"/>
          <w:u w:val="single"/>
        </w:rPr>
        <w:t xml:space="preserve">.</w:t>
      </w:r>
      <w:r>
        <w:rPr>
          <w:rFonts w:eastAsia="Times New Roman" w:cs="Times New Roman"/>
          <w:szCs w:val="28"/>
        </w:rPr>
      </w:r>
      <w:r>
        <w:rPr>
          <w:rFonts w:eastAsia="Times New Roman" w:cs="Times New Roman"/>
          <w:szCs w:val="28"/>
        </w:rPr>
      </w:r>
    </w:p>
    <w:p w14:paraId="72004565" w14:textId="77777777">
      <w:pPr>
        <w:widowControl w:val="false"/>
        <w:pBdr/>
        <w:spacing w:after="0"/>
        <w:ind w:firstLine="70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</w:r>
      <w:r>
        <w:rPr>
          <w:rFonts w:eastAsia="Times New Roman" w:cs="Times New Roman"/>
          <w:b/>
        </w:rPr>
      </w:r>
      <w:r>
        <w:rPr>
          <w:rFonts w:eastAsia="Times New Roman" w:cs="Times New Roman"/>
          <w:b/>
        </w:rPr>
      </w:r>
    </w:p>
    <w:tbl>
      <w:tblPr>
        <w:tblStyle w:val="976"/>
        <w:tblInd w:w="0" w:type="dx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79"/>
        <w:gridCol w:w="4792"/>
      </w:tblGrid>
      <w:tr>
        <w:trPr/>
        <w:tc>
          <w:tcPr>
            <w:tcBorders/>
            <w:tcW w:w="4814" w:type="dxa"/>
          </w:tcPr>
          <w:p w14:paraId="1C2534EE">
            <w:pPr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  <w:tc>
          <w:tcPr>
            <w:tcBorders/>
            <w:tcW w:w="4814" w:type="dxa"/>
          </w:tcPr>
          <w:p w14:paraId="00983C02">
            <w:pPr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УТВЕРЖДАЮ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  <w:p w14:paraId="2C97B963">
            <w:pPr>
              <w:pBdr/>
              <w:spacing/>
              <w:ind w:firstLine="0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Зав. кафедрой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  <w:p w14:paraId="636F8674">
            <w:pPr>
              <w:pBdr/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ru-RU"/>
              </w:rPr>
              <w:t xml:space="preserve">/</w:t>
            </w:r>
            <w:r>
              <w:rPr>
                <w:szCs w:val="28"/>
                <w:u w:val="single"/>
                <w:lang w:val="ru-RU"/>
              </w:rPr>
              <w:t xml:space="preserve">  </w:t>
            </w:r>
            <w:r>
              <w:rPr>
                <w:szCs w:val="28"/>
                <w:u w:val="single"/>
                <w:lang w:val="ru-RU"/>
              </w:rPr>
              <w:t xml:space="preserve">А.</w:t>
            </w:r>
            <w:r>
              <w:rPr>
                <w:szCs w:val="28"/>
                <w:u w:val="single"/>
                <w:lang w:val="ru-RU"/>
              </w:rPr>
              <w:t xml:space="preserve"> А. Романов</w:t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lang w:val="ru-RU"/>
              </w:rPr>
              <w:t xml:space="preserve">/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  <w:p w14:paraId="7F2D362E">
            <w:pPr>
              <w:pBdr/>
              <w:spacing w:line="240" w:lineRule="auto"/>
              <w:ind w:firstLine="0"/>
              <w:jc w:val="left"/>
              <w:rPr>
                <w:szCs w:val="28"/>
                <w:vertAlign w:val="superscript"/>
                <w:lang w:val="ru-RU"/>
              </w:rPr>
            </w:pPr>
            <w:r>
              <w:rPr>
                <w:szCs w:val="28"/>
                <w:vertAlign w:val="superscript"/>
                <w:lang w:val="ru-RU"/>
              </w:rPr>
              <w:tab/>
            </w:r>
            <w:r>
              <w:rPr>
                <w:szCs w:val="28"/>
                <w:vertAlign w:val="superscript"/>
                <w:lang w:val="ru-RU"/>
              </w:rPr>
              <w:t xml:space="preserve">подпись</w:t>
            </w:r>
            <w:r>
              <w:rPr>
                <w:szCs w:val="28"/>
                <w:vertAlign w:val="superscript"/>
                <w:lang w:val="ru-RU"/>
              </w:rPr>
              <w:tab/>
            </w:r>
            <w:r>
              <w:rPr>
                <w:szCs w:val="28"/>
                <w:vertAlign w:val="superscript"/>
                <w:lang w:val="ru-RU"/>
              </w:rPr>
              <w:tab/>
              <w:t xml:space="preserve">        инициалы, фамилия</w:t>
            </w:r>
            <w:r>
              <w:rPr>
                <w:szCs w:val="28"/>
                <w:vertAlign w:val="superscript"/>
                <w:lang w:val="ru-RU"/>
              </w:rPr>
            </w:r>
            <w:r>
              <w:rPr>
                <w:szCs w:val="28"/>
                <w:vertAlign w:val="superscript"/>
                <w:lang w:val="ru-RU"/>
              </w:rPr>
            </w:r>
          </w:p>
          <w:p w14:paraId="0E88F525">
            <w:pPr>
              <w:pBdr/>
              <w:spacing/>
              <w:ind w:firstLine="0"/>
              <w:rPr>
                <w:szCs w:val="28"/>
              </w:rPr>
            </w:pPr>
            <w:r>
              <w:rPr>
                <w:szCs w:val="28"/>
                <w:lang w:val="ru-RU"/>
              </w:rPr>
              <w:t xml:space="preserve">«</w:t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lang w:val="ru-RU"/>
              </w:rPr>
              <w:t xml:space="preserve">» </w:t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u w:val="single"/>
                <w:lang w:val="ru-RU"/>
              </w:rPr>
              <w:tab/>
            </w:r>
            <w:r>
              <w:rPr>
                <w:szCs w:val="28"/>
                <w:lang w:val="ru-RU"/>
              </w:rPr>
              <w:t xml:space="preserve">2026 г.</w:t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</w:tr>
    </w:tbl>
    <w:p w14:paraId="7263B2F3" w14:textId="77777777">
      <w:pPr>
        <w:widowControl w:val="false"/>
        <w:pBdr/>
        <w:spacing w:after="0"/>
        <w:ind w:firstLine="70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</w:r>
      <w:r>
        <w:rPr>
          <w:rFonts w:eastAsia="Times New Roman" w:cs="Times New Roman"/>
          <w:b/>
        </w:rPr>
      </w:r>
      <w:r>
        <w:rPr>
          <w:rFonts w:eastAsia="Times New Roman" w:cs="Times New Roman"/>
          <w:b/>
        </w:rPr>
      </w:r>
    </w:p>
    <w:p w14:paraId="75D50D0F" w14:textId="77777777">
      <w:pPr>
        <w:widowControl w:val="false"/>
        <w:pBdr/>
        <w:spacing w:after="0"/>
        <w:ind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ЗАДАНИЕ </w:t>
      </w:r>
      <w:r>
        <w:rPr>
          <w:rFonts w:eastAsia="Times New Roman" w:cs="Times New Roman"/>
          <w:b/>
        </w:rPr>
      </w:r>
      <w:r>
        <w:rPr>
          <w:rFonts w:eastAsia="Times New Roman" w:cs="Times New Roman"/>
          <w:b/>
        </w:rPr>
      </w:r>
    </w:p>
    <w:p w14:paraId="0962F12A" w14:textId="77777777">
      <w:pPr>
        <w:widowControl w:val="false"/>
        <w:pBdr/>
        <w:spacing w:after="0" w:line="240" w:lineRule="auto"/>
        <w:ind/>
        <w:jc w:val="center"/>
        <w:rPr>
          <w:rFonts w:eastAsia="Times New Roman" w:cs="Times New Roman"/>
          <w:b/>
          <w:bCs/>
          <w:highlight w:val="none"/>
          <w:u w:val="single"/>
        </w:rPr>
      </w:pPr>
      <w:r>
        <w:rPr>
          <w:rFonts w:eastAsia="Times New Roman" w:cs="Times New Roman"/>
        </w:rPr>
      </w:r>
      <w:r>
        <w:t xml:space="preserve">на </w:t>
      </w:r>
      <w:r>
        <w:rPr>
          <w:b/>
          <w:u w:val="single"/>
        </w:rPr>
        <w:t xml:space="preserve">МАГИСТЕРСКУЮ ДИССЕРТАЦИЮ</w:t>
      </w:r>
      <w:r/>
      <w:r>
        <w:rPr>
          <w:rFonts w:eastAsia="Times New Roman" w:cs="Times New Roman"/>
        </w:rPr>
      </w:r>
      <w:r>
        <w:rPr>
          <w:rFonts w:eastAsia="Times New Roman" w:cs="Times New Roman"/>
          <w:b/>
          <w:u w:val="single"/>
        </w:rPr>
      </w:r>
      <w:r>
        <w:rPr>
          <w:rFonts w:eastAsia="Times New Roman" w:cs="Times New Roman"/>
          <w:b/>
          <w:u w:val="single"/>
        </w:rPr>
      </w:r>
    </w:p>
    <w:p w14:paraId="62463EB3">
      <w:pPr>
        <w:widowControl w:val="false"/>
        <w:pBdr/>
        <w:spacing w:after="0" w:line="240" w:lineRule="auto"/>
        <w:ind/>
        <w:jc w:val="center"/>
        <w:rPr>
          <w:rFonts w:eastAsia="Times New Roman" w:cs="Times New Roman"/>
          <w:b/>
          <w:bCs/>
          <w:u w:val="single"/>
        </w:rPr>
      </w:pPr>
      <w:r>
        <w:rPr>
          <w:rFonts w:eastAsia="Times New Roman" w:cs="Times New Roman"/>
          <w:b/>
          <w:highlight w:val="none"/>
          <w:u w:val="single"/>
        </w:rPr>
      </w:r>
      <w:r>
        <w:rPr>
          <w:sz w:val="18"/>
          <w:szCs w:val="18"/>
        </w:rPr>
        <w:t xml:space="preserve">указать вид ВКР (дипломный проект (работа) / бакалаврская работа / магистерская диссертация)</w:t>
      </w:r>
      <w:r/>
      <w:r>
        <w:rPr>
          <w:rFonts w:eastAsia="Times New Roman" w:cs="Times New Roman"/>
          <w:b/>
          <w:highlight w:val="none"/>
          <w:u w:val="single"/>
        </w:rPr>
      </w:r>
      <w:r>
        <w:rPr>
          <w:rFonts w:eastAsia="Times New Roman" w:cs="Times New Roman"/>
          <w:b/>
          <w:highlight w:val="none"/>
          <w:u w:val="single"/>
        </w:rPr>
      </w:r>
      <w:r>
        <w:rPr>
          <w:rFonts w:eastAsia="Times New Roman" w:cs="Times New Roman"/>
          <w:b/>
          <w:highlight w:val="none"/>
          <w:u w:val="single"/>
        </w:rPr>
      </w:r>
      <w:r>
        <w:rPr>
          <w:rFonts w:eastAsia="Times New Roman" w:cs="Times New Roman"/>
          <w:sz w:val="18"/>
          <w:szCs w:val="18"/>
        </w:rPr>
      </w:r>
      <w:r>
        <w:rPr>
          <w:rFonts w:eastAsia="Times New Roman" w:cs="Times New Roman"/>
          <w:sz w:val="18"/>
          <w:szCs w:val="18"/>
        </w:rPr>
      </w:r>
      <w:r>
        <w:rPr>
          <w:rFonts w:eastAsia="Times New Roman" w:cs="Times New Roman"/>
          <w:sz w:val="18"/>
          <w:szCs w:val="18"/>
        </w:rPr>
      </w:r>
      <w:r>
        <w:rPr>
          <w:rFonts w:eastAsia="Times New Roman" w:cs="Times New Roman"/>
          <w:b/>
          <w:bCs/>
          <w:u w:val="single"/>
        </w:rPr>
      </w:r>
    </w:p>
    <w:p w14:paraId="7A3795CC" w14:textId="77777777">
      <w:pPr>
        <w:widowControl w:val="false"/>
        <w:pBdr/>
        <w:spacing w:after="0" w:line="256" w:lineRule="auto"/>
        <w:ind/>
        <w:rPr>
          <w:rFonts w:eastAsia="Times New Roman" w:cs="Times New Roman"/>
        </w:rPr>
      </w:pP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417AA47A" w14:textId="17221C39">
      <w:pPr>
        <w:widowControl w:val="false"/>
        <w:pBdr/>
        <w:spacing w:after="0" w:line="256" w:lineRule="auto"/>
        <w:ind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студенту     </w:t>
      </w:r>
      <w:r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i/>
          <w:szCs w:val="28"/>
          <w:u w:val="single"/>
        </w:rPr>
        <w:t xml:space="preserve">Филиппову Никите Андреевичу</w:t>
      </w:r>
      <w:r>
        <w:rPr>
          <w:rFonts w:eastAsia="Times New Roman" w:cs="Times New Roman"/>
          <w:szCs w:val="28"/>
        </w:rPr>
        <w:t xml:space="preserve"> курса </w:t>
      </w:r>
      <w:r>
        <w:rPr>
          <w:rFonts w:eastAsia="Times New Roman" w:cs="Times New Roman"/>
          <w:szCs w:val="28"/>
          <w:u w:val="single"/>
        </w:rPr>
        <w:t xml:space="preserve">  </w:t>
      </w:r>
      <w:r>
        <w:rPr>
          <w:rFonts w:eastAsia="Times New Roman" w:cs="Times New Roman"/>
          <w:i/>
          <w:szCs w:val="28"/>
          <w:u w:val="single"/>
        </w:rPr>
        <w:t xml:space="preserve">2 </w:t>
      </w:r>
      <w:r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</w:rPr>
        <w:t xml:space="preserve"> группы </w:t>
      </w:r>
      <w:r>
        <w:rPr>
          <w:rFonts w:eastAsia="Times New Roman" w:cs="Times New Roman"/>
          <w:i/>
          <w:szCs w:val="28"/>
          <w:u w:val="single"/>
        </w:rPr>
        <w:t xml:space="preserve">ИИ</w:t>
      </w:r>
      <w:r>
        <w:rPr>
          <w:rFonts w:eastAsia="Times New Roman" w:cs="Times New Roman"/>
          <w:i/>
          <w:szCs w:val="28"/>
          <w:u w:val="single"/>
        </w:rPr>
        <w:t xml:space="preserve">П</w:t>
      </w:r>
      <w:r>
        <w:rPr>
          <w:rFonts w:eastAsia="Times New Roman" w:cs="Times New Roman"/>
          <w:i/>
          <w:szCs w:val="28"/>
          <w:u w:val="single"/>
        </w:rPr>
        <w:t xml:space="preserve">Амд - 21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</w:r>
      <w:r>
        <w:rPr>
          <w:rFonts w:eastAsia="Times New Roman" w:cs="Times New Roman"/>
          <w:szCs w:val="28"/>
        </w:rPr>
      </w:r>
    </w:p>
    <w:p w14:paraId="1904AF6B" w14:textId="77777777">
      <w:pPr>
        <w:widowControl w:val="false"/>
        <w:pBdr/>
        <w:spacing w:after="0"/>
        <w:ind w:firstLine="709"/>
        <w:rPr>
          <w:rFonts w:eastAsia="Times New Roman" w:cs="Times New Roman"/>
          <w:sz w:val="18"/>
          <w:szCs w:val="18"/>
        </w:rPr>
      </w:pPr>
      <w:r>
        <w:rPr>
          <w:rFonts w:eastAsia="Times New Roman" w:cs="Times New Roman"/>
          <w:sz w:val="30"/>
          <w:szCs w:val="30"/>
        </w:rPr>
        <w:tab/>
      </w:r>
      <w:r>
        <w:rPr>
          <w:rFonts w:eastAsia="Times New Roman" w:cs="Times New Roman"/>
          <w:sz w:val="30"/>
          <w:szCs w:val="30"/>
        </w:rPr>
        <w:tab/>
      </w:r>
      <w:r>
        <w:rPr>
          <w:rFonts w:eastAsia="Times New Roman" w:cs="Times New Roman"/>
          <w:sz w:val="30"/>
          <w:szCs w:val="30"/>
        </w:rPr>
        <w:tab/>
      </w:r>
      <w:r>
        <w:rPr>
          <w:rFonts w:eastAsia="Times New Roman" w:cs="Times New Roman"/>
          <w:sz w:val="18"/>
          <w:szCs w:val="18"/>
        </w:rPr>
        <w:t xml:space="preserve">фамилия, имя, отчество</w:t>
      </w:r>
      <w:r>
        <w:rPr>
          <w:rFonts w:eastAsia="Times New Roman" w:cs="Times New Roman"/>
          <w:sz w:val="18"/>
          <w:szCs w:val="18"/>
        </w:rPr>
      </w:r>
      <w:r>
        <w:rPr>
          <w:rFonts w:eastAsia="Times New Roman" w:cs="Times New Roman"/>
          <w:sz w:val="18"/>
          <w:szCs w:val="18"/>
        </w:rPr>
      </w:r>
    </w:p>
    <w:p w14:paraId="118F7AB1" w14:textId="03142E7E">
      <w:pPr>
        <w:widowControl w:val="false"/>
        <w:pBdr/>
        <w:spacing w:after="0" w:line="240" w:lineRule="auto"/>
        <w:ind/>
        <w:rPr>
          <w:rFonts w:eastAsia="Times New Roman" w:cs="Times New Roman"/>
          <w:i/>
          <w:szCs w:val="28"/>
          <w:u w:val="single"/>
        </w:rPr>
      </w:pPr>
      <w:r>
        <w:rPr>
          <w:rFonts w:eastAsia="Times New Roman" w:cs="Times New Roman"/>
        </w:rPr>
        <w:t xml:space="preserve">Тема ВКР</w:t>
      </w:r>
      <w:r>
        <w:rPr>
          <w:rFonts w:eastAsia="Times New Roman" w:cs="Times New Roman"/>
          <w:i/>
          <w:szCs w:val="28"/>
          <w:u w:val="single"/>
        </w:rPr>
        <w:t xml:space="preserve"> </w:t>
      </w:r>
      <w:r>
        <w:rPr>
          <w:rFonts w:eastAsia="Times New Roman" w:cs="Times New Roman"/>
          <w:i/>
          <w:szCs w:val="28"/>
          <w:u w:val="single"/>
        </w:rPr>
        <w:t xml:space="preserve">Исследование и разработка интеллектуальных методов анализа профиля автора русскоязычного текста</w:t>
      </w:r>
      <w:r>
        <w:rPr>
          <w:rFonts w:eastAsia="Times New Roman" w:cs="Times New Roman"/>
          <w:i/>
          <w:szCs w:val="28"/>
          <w:u w:val="single"/>
        </w:rPr>
        <w:t xml:space="preserve">                                                              </w:t>
      </w:r>
      <w:r>
        <w:rPr>
          <w:rFonts w:eastAsia="Times New Roman" w:cs="Times New Roman"/>
          <w:i/>
          <w:color w:val="ffffff" w:themeColor="background1"/>
          <w:szCs w:val="28"/>
          <w:u w:val="single"/>
        </w:rPr>
        <w:t xml:space="preserve">.</w:t>
      </w:r>
      <w:r>
        <w:rPr>
          <w:rFonts w:eastAsia="Times New Roman" w:cs="Times New Roman"/>
          <w:i/>
          <w:szCs w:val="28"/>
          <w:u w:val="single"/>
        </w:rPr>
      </w:r>
      <w:r>
        <w:rPr>
          <w:rFonts w:eastAsia="Times New Roman" w:cs="Times New Roman"/>
          <w:i/>
          <w:szCs w:val="28"/>
          <w:u w:val="single"/>
        </w:rPr>
      </w:r>
    </w:p>
    <w:p w14:paraId="65D99DE7" w14:textId="779B0804">
      <w:pPr>
        <w:widowControl w:val="false"/>
        <w:pBdr/>
        <w:spacing w:after="0" w:line="240" w:lineRule="auto"/>
        <w:ind/>
        <w:rPr>
          <w:rFonts w:eastAsia="Times New Roman" w:cs="Times New Roman"/>
        </w:rPr>
      </w:pPr>
      <w:r>
        <w:rPr>
          <w:rFonts w:eastAsia="Times New Roman" w:cs="Times New Roman"/>
        </w:rPr>
        <w:t xml:space="preserve">утверждена приказом по УлГТУ от «</w:t>
      </w:r>
      <w:r>
        <w:rPr>
          <w:rFonts w:eastAsia="Times New Roman" w:cs="Times New Roman"/>
          <w:u w:val="single"/>
        </w:rPr>
        <w:t xml:space="preserve"> 15 </w:t>
      </w:r>
      <w:r>
        <w:rPr>
          <w:rFonts w:eastAsia="Times New Roman" w:cs="Times New Roman"/>
        </w:rPr>
        <w:t xml:space="preserve">»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u w:val="single"/>
        </w:rPr>
        <w:t xml:space="preserve">января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20</w:t>
      </w:r>
      <w:r>
        <w:rPr>
          <w:rFonts w:eastAsia="Times New Roman" w:cs="Times New Roman"/>
        </w:rPr>
        <w:t xml:space="preserve">26</w:t>
      </w:r>
      <w:r>
        <w:rPr>
          <w:rFonts w:eastAsia="Times New Roman" w:cs="Times New Roman"/>
        </w:rPr>
        <w:t xml:space="preserve"> г.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№  </w:t>
      </w:r>
      <w:r>
        <w:rPr>
          <w:rFonts w:eastAsia="Times New Roman" w:cs="Times New Roman"/>
          <w:u w:val="single"/>
        </w:rPr>
        <w:t xml:space="preserve">60</w:t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0CE82FC1" w14:textId="77777777">
      <w:pPr>
        <w:widowControl w:val="false"/>
        <w:pBdr/>
        <w:spacing w:after="0" w:line="240" w:lineRule="auto"/>
        <w:ind/>
        <w:rPr>
          <w:rFonts w:eastAsia="Times New Roman" w:cs="Times New Roman"/>
        </w:rPr>
      </w:pP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688BA026" w14:textId="138C6AC1">
      <w:pPr>
        <w:widowControl w:val="false"/>
        <w:pBdr/>
        <w:spacing w:after="0"/>
        <w:ind/>
        <w:rPr>
          <w:rFonts w:eastAsia="Times New Roman" w:cs="Times New Roman"/>
          <w:highlight w:val="none"/>
        </w:rPr>
      </w:pPr>
      <w:r>
        <w:rPr>
          <w:rFonts w:eastAsia="Times New Roman" w:cs="Times New Roman"/>
          <w:highlight w:val="none"/>
        </w:rPr>
        <w:t xml:space="preserve">Срок сдачи обучающимся законченной ВКР___________________</w:t>
      </w:r>
      <w:r>
        <w:rPr>
          <w:rFonts w:eastAsia="Times New Roman" w:cs="Times New Roman"/>
          <w:highlight w:val="none"/>
        </w:rPr>
      </w:r>
      <w:r>
        <w:rPr>
          <w:rFonts w:eastAsia="Times New Roman" w:cs="Times New Roman"/>
          <w:highlight w:val="none"/>
        </w:rPr>
      </w:r>
    </w:p>
    <w:p w14:paraId="4F8BCDF6" w14:textId="6E877426">
      <w:pPr>
        <w:widowControl w:val="false"/>
        <w:pBdr/>
        <w:spacing w:after="0" w:line="240" w:lineRule="auto"/>
        <w:ind/>
        <w:rPr>
          <w:rFonts w:eastAsia="Times New Roman" w:cs="Times New Roman"/>
          <w:i/>
          <w:color w:val="000000"/>
          <w:sz w:val="26"/>
          <w:szCs w:val="26"/>
          <w:highlight w:val="none"/>
          <w:u w:val="single"/>
        </w:rPr>
      </w:pPr>
      <w:r>
        <w:rPr>
          <w:rFonts w:eastAsia="Times New Roman" w:cs="Times New Roman"/>
          <w:highlight w:val="none"/>
        </w:rPr>
        <w:t xml:space="preserve">Исходные данные к ВКР </w:t>
      </w:r>
      <w:r>
        <w:rPr>
          <w:i/>
          <w:color w:val="000000"/>
          <w:sz w:val="26"/>
          <w:szCs w:val="26"/>
          <w:highlight w:val="none"/>
          <w:u w:val="single"/>
        </w:rPr>
        <w:t xml:space="preserve">Необходимо провести анализ существующих методов автоматического профилирования автора текста на русском языке и выбрать оптимальные подходы для разработки системы, определяющей характеристики автора по формальным лин</w:t>
      </w:r>
      <w:r>
        <w:rPr>
          <w:i/>
          <w:color w:val="000000"/>
          <w:sz w:val="26"/>
          <w:szCs w:val="26"/>
          <w:highlight w:val="none"/>
          <w:u w:val="single"/>
        </w:rPr>
        <w:t xml:space="preserve">гвистическим признакам</w:t>
        <w:tab/>
        <w:tab/>
        <w:tab/>
        <w:tab/>
        <w:tab/>
        <w:t xml:space="preserve">.</w:t>
      </w:r>
      <w:r>
        <w:rPr>
          <w:rFonts w:eastAsia="Times New Roman" w:cs="Times New Roman"/>
          <w:i/>
          <w:color w:val="000000"/>
          <w:sz w:val="26"/>
          <w:szCs w:val="26"/>
          <w:highlight w:val="none"/>
          <w:u w:val="single"/>
        </w:rPr>
      </w:r>
      <w:r>
        <w:rPr>
          <w:rFonts w:eastAsia="Times New Roman" w:cs="Times New Roman"/>
          <w:i/>
          <w:color w:val="000000"/>
          <w:sz w:val="26"/>
          <w:szCs w:val="26"/>
          <w:highlight w:val="none"/>
          <w:u w:val="single"/>
        </w:rPr>
      </w:r>
    </w:p>
    <w:p w14:paraId="53DF5499" w14:textId="7F827E6E">
      <w:pPr>
        <w:widowControl w:val="false"/>
        <w:pBdr/>
        <w:spacing w:after="0" w:line="240" w:lineRule="auto"/>
        <w:ind w:right="-2"/>
        <w:rPr>
          <w:rFonts w:eastAsia="Times New Roman" w:cs="Times New Roman"/>
          <w:i/>
          <w:sz w:val="26"/>
          <w:szCs w:val="26"/>
          <w:highlight w:val="none"/>
          <w:u w:val="single"/>
        </w:rPr>
      </w:pPr>
      <w:r>
        <w:rPr>
          <w:rFonts w:eastAsia="Times New Roman" w:cs="Times New Roman"/>
          <w:highlight w:val="none"/>
        </w:rPr>
        <w:t xml:space="preserve">Содержание расчетно-пояснительной записки (перечень подлежащих разработке вопросов) </w:t>
      </w:r>
      <w:r>
        <w:rPr>
          <w:rFonts w:eastAsia="Times New Roman" w:cs="Times New Roman"/>
          <w:i/>
          <w:sz w:val="26"/>
          <w:szCs w:val="26"/>
          <w:highlight w:val="none"/>
          <w:u w:val="single"/>
        </w:rPr>
        <w:t xml:space="preserve">Анализ предметной области, анализ существующих методов и средств автоматического профилирования, разработка методологии извлечения и агрегации лингвистических признаков из русскоязычного текста, разработка программного прототипа для профилиров</w:t>
      </w:r>
      <w:r>
        <w:rPr>
          <w:rFonts w:eastAsia="Times New Roman" w:cs="Times New Roman"/>
          <w:i/>
          <w:sz w:val="26"/>
          <w:szCs w:val="26"/>
          <w:highlight w:val="none"/>
          <w:u w:val="single"/>
        </w:rPr>
        <w:t xml:space="preserve">ания автора</w:t>
        <w:tab/>
        <w:tab/>
        <w:tab/>
        <w:tab/>
        <w:t xml:space="preserve"> </w:t>
      </w:r>
      <w:r>
        <w:rPr>
          <w:rFonts w:eastAsia="Times New Roman" w:cs="Times New Roman"/>
          <w:i/>
          <w:sz w:val="26"/>
          <w:szCs w:val="26"/>
          <w:highlight w:val="none"/>
          <w:u w:val="single"/>
        </w:rPr>
      </w:r>
      <w:r>
        <w:rPr>
          <w:rFonts w:eastAsia="Times New Roman" w:cs="Times New Roman"/>
          <w:i/>
          <w:sz w:val="26"/>
          <w:szCs w:val="26"/>
          <w:highlight w:val="none"/>
          <w:u w:val="single"/>
        </w:rPr>
      </w:r>
    </w:p>
    <w:p w14:paraId="61679AF9" w14:textId="77777777">
      <w:pPr>
        <w:widowControl w:val="false"/>
        <w:pBdr/>
        <w:spacing w:after="0" w:line="240" w:lineRule="auto"/>
        <w:ind w:right="-2"/>
        <w:rPr>
          <w:rFonts w:eastAsia="Times New Roman" w:cs="Times New Roman"/>
          <w:highlight w:val="none"/>
          <w:u w:val="single"/>
        </w:rPr>
        <w:sectPr>
          <w:footerReference w:type="first" r:id="rId12"/>
          <w:footnotePr/>
          <w:endnotePr/>
          <w:type w:val="nextPage"/>
          <w:pgSz w:h="16838" w:orient="portrait" w:w="11906"/>
          <w:pgMar w:top="1134" w:right="567" w:bottom="1134" w:left="1417" w:header="0" w:footer="454" w:gutter="0"/>
          <w:pgNumType w:start="2"/>
          <w:cols w:num="1" w:sep="0" w:space="708" w:equalWidth="1"/>
          <w:titlePg/>
        </w:sectPr>
      </w:pPr>
      <w:r>
        <w:rPr>
          <w:rFonts w:eastAsia="Times New Roman" w:cs="Times New Roman"/>
          <w:highlight w:val="none"/>
        </w:rPr>
        <w:t xml:space="preserve">Перечень графического материала (с точным указанием обязательных чертежей)</w:t>
      </w:r>
      <w:r>
        <w:rPr>
          <w:rFonts w:eastAsia="Times New Roman" w:cs="Times New Roman"/>
          <w:highlight w:val="none"/>
        </w:rPr>
        <w:tab/>
      </w:r>
      <w:r>
        <w:rPr>
          <w:rFonts w:eastAsia="Times New Roman" w:cs="Times New Roman"/>
          <w:i/>
          <w:sz w:val="26"/>
          <w:szCs w:val="26"/>
          <w:highlight w:val="none"/>
          <w:u w:val="single"/>
        </w:rPr>
        <w:t xml:space="preserve">Диаграммы на языке UML: диаграмма вариантов использования, диаграмма классов, диаграмма последовательности, диаграмма компонентов,</w:t>
      </w:r>
      <w:r>
        <w:rPr>
          <w:rFonts w:eastAsia="Times New Roman" w:cs="Times New Roman"/>
          <w:i/>
          <w:sz w:val="26"/>
          <w:szCs w:val="26"/>
          <w:highlight w:val="none"/>
          <w:u w:val="single"/>
        </w:rPr>
        <w:t xml:space="preserve">  диаграмма развертывания</w:t>
      </w:r>
      <w:r>
        <w:rPr>
          <w:rFonts w:eastAsia="Times New Roman" w:cs="Times New Roman"/>
          <w:i/>
          <w:sz w:val="26"/>
          <w:szCs w:val="26"/>
          <w:highlight w:val="none"/>
          <w:u w:val="single"/>
        </w:rPr>
        <w:t xml:space="preserve">.</w:t>
      </w:r>
      <w:r>
        <w:rPr>
          <w:rFonts w:eastAsia="Times New Roman" w:cs="Times New Roman"/>
          <w:i/>
          <w:sz w:val="26"/>
          <w:szCs w:val="26"/>
          <w:highlight w:val="none"/>
          <w:u w:val="single"/>
        </w:rPr>
        <w:t xml:space="preserve"> </w:t>
      </w:r>
      <w:r>
        <w:rPr>
          <w:rFonts w:eastAsia="Times New Roman" w:cs="Times New Roman"/>
          <w:i/>
          <w:sz w:val="26"/>
          <w:szCs w:val="26"/>
          <w:highlight w:val="none"/>
          <w:u w:val="single"/>
        </w:rPr>
        <w:t xml:space="preserve">Б</w:t>
      </w:r>
      <w:r>
        <w:rPr>
          <w:rFonts w:eastAsia="Times New Roman" w:cs="Times New Roman"/>
          <w:i/>
          <w:sz w:val="26"/>
          <w:szCs w:val="26"/>
          <w:highlight w:val="none"/>
          <w:u w:val="single"/>
        </w:rPr>
        <w:t xml:space="preserve">лок-схема алгоритма, </w:t>
      </w:r>
      <w:r>
        <w:rPr>
          <w:rFonts w:eastAsia="Times New Roman" w:cs="Times New Roman"/>
          <w:i/>
          <w:sz w:val="26"/>
          <w:szCs w:val="26"/>
          <w:highlight w:val="none"/>
          <w:u w:val="single"/>
        </w:rPr>
        <w:t xml:space="preserve">контрольный пример в виде скриншота</w:t>
      </w:r>
      <w:r>
        <w:rPr>
          <w:rFonts w:eastAsia="Times New Roman" w:cs="Times New Roman"/>
          <w:i/>
          <w:sz w:val="26"/>
          <w:szCs w:val="26"/>
          <w:highlight w:val="none"/>
          <w:u w:val="single"/>
        </w:rPr>
        <w:t xml:space="preserve"> программы</w:t>
        <w:tab/>
        <w:tab/>
        <w:tab/>
        <w:tab/>
        <w:tab/>
        <w:tab/>
        <w:tab/>
        <w:tab/>
        <w:tab/>
        <w:tab/>
        <w:t xml:space="preserve"> .</w:t>
      </w:r>
      <w:r>
        <w:rPr>
          <w:rFonts w:eastAsia="Times New Roman" w:cs="Times New Roman"/>
          <w:highlight w:val="none"/>
          <w:u w:val="single"/>
        </w:rPr>
        <w:t xml:space="preserve"> </w:t>
      </w:r>
      <w:r>
        <w:rPr>
          <w:rFonts w:eastAsia="Times New Roman" w:cs="Times New Roman"/>
          <w:highlight w:val="none"/>
          <w:u w:val="single"/>
        </w:rPr>
      </w:r>
      <w:r>
        <w:rPr>
          <w:rFonts w:eastAsia="Times New Roman" w:cs="Times New Roman"/>
          <w:highlight w:val="none"/>
          <w:u w:val="single"/>
        </w:rPr>
      </w:r>
    </w:p>
    <w:p w14:paraId="035F3EEC" w14:textId="06BA35DC">
      <w:pPr>
        <w:widowControl w:val="false"/>
        <w:pBdr/>
        <w:spacing w:after="0"/>
        <w:ind/>
        <w:rPr>
          <w:rFonts w:eastAsia="Times New Roman" w:cs="Times New Roman"/>
        </w:rPr>
      </w:pPr>
      <w:r>
        <w:rPr>
          <w:rFonts w:eastAsia="Times New Roman" w:cs="Times New Roman"/>
        </w:rPr>
        <w:t xml:space="preserve">Календарный график работы над ВКР на весь период (с указанием сроков выполнения и содержания отдельных этапов)</w:t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tbl>
      <w:tblPr>
        <w:tblInd w:w="-5" w:type="dxa"/>
        <w:tblW w:w="5000" w:type="pct"/>
        <w:tblBorders/>
        <w:tblLayout w:type="autofit"/>
        <w:tblLook w:val="04A0" w:firstRow="1" w:lastRow="0" w:firstColumn="1" w:lastColumn="0" w:noHBand="0" w:noVBand="1"/>
      </w:tblPr>
      <w:tblGrid>
        <w:gridCol w:w="1135"/>
        <w:gridCol w:w="5672"/>
        <w:gridCol w:w="255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135" w:type="dxa"/>
            <w:vAlign w:val="center"/>
          </w:tcPr>
          <w:p w14:paraId="609F0332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№ этапа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5672" w:type="dxa"/>
            <w:vAlign w:val="center"/>
          </w:tcPr>
          <w:p w14:paraId="061556B9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Содержание этапа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3" w:type="dxa"/>
            <w:vAlign w:val="center"/>
          </w:tcPr>
          <w:p w14:paraId="3DF47708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Срок выполнения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135" w:type="dxa"/>
            <w:vAlign w:val="center"/>
          </w:tcPr>
          <w:p w14:paraId="607ED8C1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5672" w:type="dxa"/>
            <w:vAlign w:val="center"/>
          </w:tcPr>
          <w:p w14:paraId="2A95E9AF">
            <w:pPr>
              <w:pBdr/>
              <w:spacing w:after="120" w:before="120"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  <w:t xml:space="preserve">Исследование предметной области, анализ существующих методов автоматического профилирования автора текста, обзор существующих программных решений.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3" w:type="dxa"/>
            <w:vAlign w:val="center"/>
          </w:tcPr>
          <w:p w14:paraId="422DFDBB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Январь 2026 г.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135" w:type="dxa"/>
            <w:vAlign w:val="center"/>
          </w:tcPr>
          <w:p w14:paraId="763D78AC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5672" w:type="dxa"/>
            <w:vAlign w:val="center"/>
          </w:tcPr>
          <w:p w14:paraId="1AD41AF8">
            <w:pPr>
              <w:pBdr/>
              <w:spacing w:after="120" w:before="120"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  <w:t xml:space="preserve">Выявление ограничений существующих подходов, формулирование требований к предлагаемой методологии.</w:t>
            </w:r>
            <w:r>
              <w:rPr>
                <w:sz w:val="24"/>
              </w:rPr>
              <w:t xml:space="preserve">.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3" w:type="dxa"/>
            <w:vAlign w:val="center"/>
          </w:tcPr>
          <w:p w14:paraId="2E48607B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Февраль 2026 г.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135" w:type="dxa"/>
            <w:vAlign w:val="center"/>
          </w:tcPr>
          <w:p w14:paraId="4126C2CC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5672" w:type="dxa"/>
            <w:vAlign w:val="center"/>
          </w:tcPr>
          <w:p w14:paraId="206E8710">
            <w:pPr>
              <w:pBdr/>
              <w:spacing w:after="120" w:before="120"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  <w:t xml:space="preserve">Разработка методологии извлечения и агрегации лингвистических признаков из русскоязычного текста, проектирование алгоритма обработки документа.</w:t>
            </w:r>
            <w:r>
              <w:rPr>
                <w:sz w:val="24"/>
              </w:rPr>
              <w:t xml:space="preserve">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3" w:type="dxa"/>
            <w:vAlign w:val="center"/>
          </w:tcPr>
          <w:p w14:paraId="79B73DC9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Март 2026 г.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135" w:type="dxa"/>
            <w:vAlign w:val="center"/>
          </w:tcPr>
          <w:p w14:paraId="388FEC84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5672" w:type="dxa"/>
            <w:vAlign w:val="center"/>
          </w:tcPr>
          <w:p w14:paraId="7C60D8A9">
            <w:pPr>
              <w:pBdr/>
              <w:spacing w:after="120" w:before="120"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  <w:t xml:space="preserve">Реализация программного прототипа (веб-сервиса), обучение моделей машинного обучения для классификации пола и возраста автора.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3" w:type="dxa"/>
            <w:vAlign w:val="center"/>
          </w:tcPr>
          <w:p w14:paraId="01C0A2BA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Апрель 2026 г.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135" w:type="dxa"/>
            <w:vAlign w:val="center"/>
          </w:tcPr>
          <w:p w14:paraId="7789602C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5672" w:type="dxa"/>
            <w:vAlign w:val="center"/>
          </w:tcPr>
          <w:p w14:paraId="28C1DBBD">
            <w:pPr>
              <w:pBdr/>
              <w:spacing w:after="120" w:before="120"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  <w:t xml:space="preserve">Проведение экспериментальных исследований, оценка точности и стабильности моделей на отложенной выборке, сравнение с результатами ведущих исследований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3" w:type="dxa"/>
            <w:vAlign w:val="center"/>
          </w:tcPr>
          <w:p w14:paraId="70A1F0E6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Апрель 2026 г.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135" w:type="dxa"/>
            <w:vAlign w:val="center"/>
            <w:vMerge w:val="restart"/>
          </w:tcPr>
          <w:p w14:paraId="56A914DD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6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5672" w:type="dxa"/>
            <w:vAlign w:val="center"/>
            <w:vMerge w:val="restart"/>
          </w:tcPr>
          <w:p w14:paraId="5FD3DD3D">
            <w:pPr>
              <w:pBdr/>
              <w:spacing w:after="120" w:before="120"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  <w:t xml:space="preserve">Написание текста магистерской диссертации, оформление графического материала.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3" w:type="dxa"/>
            <w:vAlign w:val="center"/>
            <w:vMerge w:val="restart"/>
          </w:tcPr>
          <w:p w14:paraId="040441C3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Май 2026 г.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135" w:type="dxa"/>
            <w:vAlign w:val="center"/>
            <w:vMerge w:val="restart"/>
          </w:tcPr>
          <w:p w14:paraId="4C70AD24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5672" w:type="dxa"/>
            <w:vAlign w:val="center"/>
            <w:vMerge w:val="restart"/>
          </w:tcPr>
          <w:p w14:paraId="1839690D">
            <w:pPr>
              <w:pBdr/>
              <w:spacing w:after="120" w:before="120"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  <w:t xml:space="preserve">Подготовка презентации и доклада для защиты, прохождение нормоконтроля</w:t>
            </w:r>
            <w:r>
              <w:rPr>
                <w:sz w:val="24"/>
              </w:rPr>
              <w:t xml:space="preserve">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3" w:type="dxa"/>
            <w:vAlign w:val="center"/>
            <w:vMerge w:val="restart"/>
          </w:tcPr>
          <w:p w14:paraId="54E13FBE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Июнь 2026 г.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1135" w:type="dxa"/>
            <w:vAlign w:val="center"/>
            <w:vMerge w:val="restart"/>
          </w:tcPr>
          <w:p w14:paraId="2923F963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8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5672" w:type="dxa"/>
            <w:vAlign w:val="center"/>
            <w:vMerge w:val="restart"/>
          </w:tcPr>
          <w:p w14:paraId="45710BA4">
            <w:pPr>
              <w:pBdr/>
              <w:spacing w:after="120" w:before="120"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  <w:t xml:space="preserve">Защита выпускной квалификационной работы</w:t>
            </w:r>
            <w:r>
              <w:rPr>
                <w:sz w:val="24"/>
              </w:rPr>
              <w:t xml:space="preserve">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3" w:type="dxa"/>
            <w:vAlign w:val="center"/>
            <w:vMerge w:val="restart"/>
          </w:tcPr>
          <w:p w14:paraId="32F6FC6B">
            <w:pPr>
              <w:pBdr/>
              <w:spacing w:after="120" w:before="12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Июнь 2026 г.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 w14:paraId="2A99828E" w14:textId="77777777">
      <w:pPr>
        <w:widowControl w:val="false"/>
        <w:pBdr/>
        <w:spacing w:after="0"/>
        <w:ind/>
        <w:rPr>
          <w:rFonts w:eastAsia="Times New Roman" w:cs="Times New Roman"/>
        </w:rPr>
      </w:pP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5E323B21" w14:textId="24CBF5AA">
      <w:pPr>
        <w:widowControl w:val="false"/>
        <w:pBdr/>
        <w:spacing w:after="0"/>
        <w:ind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Дата выдачи задания </w:t>
      </w:r>
      <w:r>
        <w:rPr>
          <w:rFonts w:eastAsia="Times New Roman" w:cs="Times New Roman"/>
        </w:rPr>
        <w:t xml:space="preserve">«</w:t>
      </w:r>
      <w:r>
        <w:rPr>
          <w:rFonts w:eastAsia="Times New Roman" w:cs="Times New Roman"/>
          <w:u w:val="single"/>
        </w:rPr>
        <w:t xml:space="preserve"> 15 </w:t>
      </w:r>
      <w:r>
        <w:rPr>
          <w:rFonts w:eastAsia="Times New Roman" w:cs="Times New Roman"/>
        </w:rPr>
        <w:t xml:space="preserve">»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u w:val="single"/>
        </w:rPr>
        <w:t xml:space="preserve">января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20</w:t>
      </w:r>
      <w:r>
        <w:rPr>
          <w:rFonts w:eastAsia="Times New Roman" w:cs="Times New Roman"/>
        </w:rPr>
        <w:t xml:space="preserve">26</w:t>
      </w:r>
      <w:r>
        <w:rPr>
          <w:rFonts w:eastAsia="Times New Roman" w:cs="Times New Roman"/>
        </w:rPr>
        <w:t xml:space="preserve"> г.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48134E02" w14:textId="77777777">
      <w:pPr>
        <w:widowControl w:val="false"/>
        <w:pBdr/>
        <w:spacing w:after="0"/>
        <w:ind/>
        <w:rPr>
          <w:rFonts w:eastAsia="Times New Roman" w:cs="Times New Roman"/>
        </w:rPr>
      </w:pP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27A48795" w14:textId="2B695229">
      <w:pPr>
        <w:widowControl w:val="false"/>
        <w:pBdr/>
        <w:spacing w:after="0" w:line="240" w:lineRule="auto"/>
        <w:ind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Руководитель </w:t>
      </w:r>
      <w:r>
        <w:rPr>
          <w:rFonts w:eastAsia="Times New Roman" w:cs="Times New Roman"/>
          <w:u w:val="single"/>
        </w:rPr>
        <w:tab/>
        <w:tab/>
      </w:r>
      <w:r>
        <w:rPr>
          <w:rFonts w:eastAsia="Times New Roman" w:cs="Times New Roman"/>
          <w:i/>
          <w:sz w:val="24"/>
          <w:u w:val="single"/>
        </w:rPr>
        <w:t xml:space="preserve">доцент каф. ИС</w:t>
      </w:r>
      <w:r>
        <w:rPr>
          <w:rFonts w:eastAsia="Times New Roman" w:cs="Times New Roman"/>
          <w:u w:val="single"/>
        </w:rPr>
        <w:tab/>
      </w:r>
      <w:r>
        <w:rPr>
          <w:rFonts w:eastAsia="Times New Roman" w:cs="Times New Roman"/>
          <w:u w:val="none"/>
        </w:rPr>
        <w:tab/>
      </w:r>
      <w:r>
        <w:rPr>
          <w:rFonts w:eastAsia="Times New Roman" w:cs="Times New Roman"/>
          <w:u w:val="single"/>
        </w:rPr>
        <w:tab/>
      </w:r>
      <w:r>
        <w:rPr>
          <w:rFonts w:eastAsia="Times New Roman" w:cs="Times New Roman"/>
          <w:u w:val="single"/>
        </w:rPr>
        <w:tab/>
      </w:r>
      <w:r>
        <w:rPr>
          <w:rFonts w:eastAsia="Times New Roman" w:cs="Times New Roman"/>
        </w:rPr>
        <w:t xml:space="preserve">/</w:t>
      </w:r>
      <w:r>
        <w:rPr>
          <w:rFonts w:eastAsia="Times New Roman" w:cs="Times New Roman"/>
          <w:u w:val="single"/>
        </w:rPr>
        <w:t xml:space="preserve">    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В. В.</w:t>
      </w:r>
      <w:r/>
      <w:r>
        <w:rPr>
          <w:rFonts w:eastAsia="Times New Roman" w:cs="Times New Roman"/>
          <w:u w:val="single"/>
        </w:rPr>
        <w:t xml:space="preserve"> 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Воронина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  </w:t>
      </w:r>
      <w:r>
        <w:rPr>
          <w:rFonts w:eastAsia="Times New Roman" w:cs="Times New Roman"/>
        </w:rPr>
        <w:t xml:space="preserve">/</w:t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6DF22556" w14:textId="77777777">
      <w:pPr>
        <w:widowControl w:val="false"/>
        <w:pBdr/>
        <w:spacing w:after="0"/>
        <w:ind w:firstLine="709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</w:rPr>
        <w:tab/>
        <w:t xml:space="preserve">    </w:t>
      </w:r>
      <w:r>
        <w:rPr>
          <w:rFonts w:eastAsia="Times New Roman" w:cs="Times New Roman"/>
          <w:sz w:val="20"/>
          <w:szCs w:val="20"/>
        </w:rPr>
        <w:t xml:space="preserve">должность, учёная степень, ученое звание</w:t>
      </w:r>
      <w:r>
        <w:rPr>
          <w:rFonts w:eastAsia="Times New Roman" w:cs="Times New Roman"/>
          <w:sz w:val="20"/>
          <w:szCs w:val="20"/>
        </w:rPr>
        <w:tab/>
        <w:t xml:space="preserve">     подпись                инициалы, фамилия</w:t>
      </w:r>
      <w:r>
        <w:rPr>
          <w:rFonts w:eastAsia="Times New Roman" w:cs="Times New Roman"/>
          <w:sz w:val="20"/>
          <w:szCs w:val="20"/>
        </w:rPr>
      </w:r>
      <w:r>
        <w:rPr>
          <w:rFonts w:eastAsia="Times New Roman" w:cs="Times New Roman"/>
          <w:sz w:val="20"/>
          <w:szCs w:val="20"/>
        </w:rPr>
      </w:r>
    </w:p>
    <w:p w14:paraId="7D8F35A5" w14:textId="77777777">
      <w:pPr>
        <w:widowControl w:val="false"/>
        <w:pBdr/>
        <w:spacing w:after="0" w:line="240" w:lineRule="auto"/>
        <w:ind w:firstLine="709"/>
        <w:rPr>
          <w:rFonts w:eastAsia="Times New Roman" w:cs="Times New Roman"/>
        </w:rPr>
      </w:pP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7A0A003C" w14:textId="77777777">
      <w:pPr>
        <w:widowControl w:val="false"/>
        <w:pBdr/>
        <w:spacing w:after="0" w:line="240" w:lineRule="auto"/>
        <w:ind w:firstLine="709"/>
        <w:rPr>
          <w:rFonts w:eastAsia="Times New Roman" w:cs="Times New Roman"/>
        </w:rPr>
      </w:pP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6CB80364" w14:textId="7C9CDFF7">
      <w:pPr>
        <w:widowControl w:val="false"/>
        <w:pBdr/>
        <w:spacing w:after="0" w:line="240" w:lineRule="auto"/>
        <w:ind/>
        <w:rPr>
          <w:rFonts w:eastAsia="Times New Roman" w:cs="Times New Roman"/>
        </w:rPr>
      </w:pPr>
      <w:r>
        <w:rPr>
          <w:rFonts w:eastAsia="Times New Roman" w:cs="Times New Roman"/>
        </w:rPr>
        <w:t xml:space="preserve">Задание принял к исполнению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  <w:u w:val="single"/>
        </w:rPr>
        <w:tab/>
      </w:r>
      <w:r>
        <w:rPr>
          <w:rFonts w:eastAsia="Times New Roman" w:cs="Times New Roman"/>
          <w:u w:val="single"/>
        </w:rPr>
        <w:tab/>
      </w:r>
      <w:r>
        <w:rPr>
          <w:rFonts w:eastAsia="Times New Roman" w:cs="Times New Roman"/>
        </w:rPr>
        <w:t xml:space="preserve">/</w:t>
      </w:r>
      <w:r>
        <w:rPr>
          <w:rFonts w:eastAsia="Times New Roman" w:cs="Times New Roman"/>
          <w:u w:val="single"/>
        </w:rPr>
        <w:t xml:space="preserve">    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Н. А.</w:t>
      </w:r>
      <w:r/>
      <w:r>
        <w:rPr>
          <w:rFonts w:eastAsia="Times New Roman" w:cs="Times New Roman"/>
          <w:u w:val="single"/>
        </w:rPr>
        <w:t xml:space="preserve"> </w:t>
      </w:r>
      <w:r>
        <w:rPr>
          <w:rFonts w:eastAsia="Times New Roman" w:cs="Times New Roman"/>
          <w:i/>
          <w:sz w:val="26"/>
          <w:szCs w:val="26"/>
          <w:u w:val="single"/>
        </w:rPr>
        <w:t xml:space="preserve">Филиппов</w:t>
      </w:r>
      <w:r>
        <w:rPr>
          <w:rFonts w:eastAsia="Times New Roman" w:cs="Times New Roman"/>
          <w:u w:val="single"/>
        </w:rPr>
        <w:tab/>
      </w:r>
      <w:r>
        <w:rPr>
          <w:rFonts w:eastAsia="Times New Roman" w:cs="Times New Roman"/>
        </w:rPr>
        <w:t xml:space="preserve">/</w:t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6A670E6F" w14:textId="77777777">
      <w:pPr>
        <w:widowControl w:val="false"/>
        <w:pBdr/>
        <w:spacing w:after="0"/>
        <w:ind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  <w:t xml:space="preserve">   </w:t>
      </w:r>
      <w:r>
        <w:rPr>
          <w:rFonts w:eastAsia="Times New Roman" w:cs="Times New Roman"/>
          <w:bCs/>
          <w:sz w:val="20"/>
          <w:szCs w:val="20"/>
        </w:rPr>
        <w:t xml:space="preserve">подпись обучающегося</w:t>
      </w:r>
      <w:r>
        <w:rPr>
          <w:rFonts w:eastAsia="Times New Roman" w:cs="Times New Roman"/>
          <w:b/>
          <w:bCs/>
          <w:i/>
          <w:sz w:val="20"/>
          <w:szCs w:val="20"/>
        </w:rPr>
        <w:t xml:space="preserve">    </w:t>
      </w:r>
      <w:r>
        <w:rPr>
          <w:rFonts w:eastAsia="Times New Roman" w:cs="Times New Roman"/>
          <w:sz w:val="20"/>
          <w:szCs w:val="20"/>
        </w:rPr>
        <w:t xml:space="preserve">инициалы, фамилия</w:t>
      </w:r>
      <w:r>
        <w:rPr>
          <w:rFonts w:eastAsia="Times New Roman" w:cs="Times New Roman"/>
          <w:sz w:val="20"/>
          <w:szCs w:val="20"/>
        </w:rPr>
      </w:r>
      <w:r>
        <w:rPr>
          <w:rFonts w:eastAsia="Times New Roman" w:cs="Times New Roman"/>
          <w:sz w:val="20"/>
          <w:szCs w:val="20"/>
        </w:rPr>
      </w:r>
    </w:p>
    <w:p w14:paraId="0C43C885" w14:textId="77777777">
      <w:pPr>
        <w:widowControl w:val="false"/>
        <w:pBdr/>
        <w:spacing w:line="256" w:lineRule="auto"/>
        <w:ind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sectPr>
      <w:footerReference w:type="default" r:id="rId13"/>
      <w:footnotePr/>
      <w:endnotePr/>
      <w:type w:val="nextPage"/>
      <w:pgSz w:h="16840" w:orient="portrait" w:w="11910"/>
      <w:pgMar w:top="1134" w:right="567" w:bottom="1134" w:left="1417" w:header="0" w:footer="454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AED71C5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E6DDD63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Tahoma">
    <w:panose1 w:val="020B0604030504040204"/>
  </w:font>
  <w:font w:name="TimesNewRomanPSMT">
    <w:panose1 w:val="020206030504050203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073460252"/>
      <w:docPartObj>
        <w:docPartGallery w:val="Page Numbers (Bottom of Page)"/>
        <w:docPartUnique w:val="true"/>
      </w:docPartObj>
      <w:rPr>
        <w:sz w:val="24"/>
        <w:szCs w:val="24"/>
      </w:rPr>
    </w:sdtPr>
    <w:sdtContent>
      <w:p w14:paraId="25A9B8BF" w14:textId="77777777">
        <w:pPr>
          <w:pStyle w:val="963"/>
          <w:pBdr/>
          <w:spacing/>
          <w:ind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 xml:space="preserve">19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</w:r>
        <w:r>
          <w:rPr>
            <w:sz w:val="24"/>
            <w:szCs w:val="24"/>
          </w:rPr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5872807">
    <w:pPr>
      <w:pStyle w:val="963"/>
      <w:pBdr/>
      <w:spacing/>
      <w:ind/>
      <w:jc w:val="center"/>
      <w:rPr/>
    </w:pPr>
    <w:r/>
    <w:r/>
  </w:p>
  <w:p w14:paraId="2AD6CFEF">
    <w:pPr>
      <w:pStyle w:val="963"/>
      <w:pBdr/>
      <w:spacing/>
      <w:ind/>
      <w:rPr/>
    </w:pP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55ECCE1">
    <w:pPr>
      <w:pStyle w:val="963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166E5236">
    <w:pPr>
      <w:pStyle w:val="963"/>
      <w:pBdr/>
      <w:spacing/>
      <w:ind/>
      <w:rPr/>
    </w:pPr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EA90CD1">
    <w:pPr>
      <w:pStyle w:val="963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18D68793">
    <w:pPr>
      <w:pStyle w:val="963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E99343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41863E9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5D3419">
    <w:pPr>
      <w:pStyle w:val="96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134D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BC9315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D7712CB"/>
    <w:lvl w:ilvl="0">
      <w:isLgl w:val="false"/>
      <w:lvlJc w:val="left"/>
      <w:lvlText w:val="%1."/>
      <w:numFmt w:val="decimal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3">
    <w:nsid w:val="2AF77FB8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4">
    <w:nsid w:val="2CA44C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30DD5920"/>
    <w:lvl w:ilvl="0">
      <w:isLgl w:val="false"/>
      <w:lvlJc w:val="left"/>
      <w:lvlText w:val="−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312A55D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E4D45B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3E7E325A"/>
    <w:lvl w:ilvl="0">
      <w:isLgl w:val="false"/>
      <w:lvlJc w:val="left"/>
      <w:lvlText w:val=""/>
      <w:numFmt w:val="bullet"/>
      <w:pPr>
        <w:pBdr/>
        <w:spacing/>
        <w:ind w:hanging="360" w:left="1069"/>
      </w:pPr>
      <w:rPr>
        <w:rFonts w:hint="default" w:ascii="Symbol" w:hAnsi="Symbol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9">
    <w:nsid w:val="46F157B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525E182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5262439C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2">
    <w:nsid w:val="53A470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59974351"/>
    <w:lvl w:ilvl="0">
      <w:isLgl w:val="false"/>
      <w:lvlJc w:val="left"/>
      <w:lvlText w:val=""/>
      <w:numFmt w:val="bullet"/>
      <w:pPr>
        <w:pBdr/>
        <w:spacing/>
        <w:ind w:hanging="360" w:left="1428"/>
      </w:pPr>
      <w:rPr>
        <w:rFonts w:hint="default" w:ascii="Symbol" w:hAnsi="Symbol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4">
    <w:nsid w:val="6D55140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71EA7AC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sz w:val="20"/>
        <w:szCs w:val="2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72A1622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77181EA1"/>
    <w:lvl w:ilvl="0">
      <w:isLgl w:val="false"/>
      <w:lvlJc w:val="left"/>
      <w:lvlText w:val=""/>
      <w:numFmt w:val="bullet"/>
      <w:pPr>
        <w:pBdr/>
        <w:spacing/>
        <w:ind w:hanging="360" w:left="1071"/>
      </w:pPr>
      <w:rPr>
        <w:rFonts w:hint="default" w:ascii="Symbol" w:hAnsi="Symbol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31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5"/>
  </w:num>
  <w:num w:numId="3">
    <w:abstractNumId w:val="15"/>
  </w:num>
  <w:num w:numId="4">
    <w:abstractNumId w:val="9"/>
  </w:num>
  <w:num w:numId="5">
    <w:abstractNumId w:val="4"/>
  </w:num>
  <w:num w:numId="6">
    <w:abstractNumId w:val="3"/>
  </w:num>
  <w:num w:numId="7">
    <w:abstractNumId w:val="13"/>
  </w:num>
  <w:num w:numId="8">
    <w:abstractNumId w:val="11"/>
  </w:num>
  <w:num w:numId="9">
    <w:abstractNumId w:val="2"/>
  </w:num>
  <w:num w:numId="10">
    <w:abstractNumId w:val="17"/>
  </w:num>
  <w:num w:numId="11">
    <w:abstractNumId w:val="14"/>
  </w:num>
  <w:num w:numId="12">
    <w:abstractNumId w:val="8"/>
  </w:num>
  <w:num w:numId="13">
    <w:abstractNumId w:val="12"/>
  </w:num>
  <w:num w:numId="14">
    <w:abstractNumId w:val="0"/>
  </w:num>
  <w:num w:numId="15">
    <w:abstractNumId w:val="7"/>
  </w:num>
  <w:num w:numId="16">
    <w:abstractNumId w:val="16"/>
  </w:num>
  <w:num w:numId="17">
    <w:abstractNumId w:val="10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9">
    <w:name w:val="Table Grid Light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4">
    <w:name w:val="Heading 3"/>
    <w:basedOn w:val="952"/>
    <w:next w:val="952"/>
    <w:link w:val="91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5">
    <w:name w:val="Heading 4"/>
    <w:basedOn w:val="952"/>
    <w:next w:val="952"/>
    <w:link w:val="91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6">
    <w:name w:val="Heading 5"/>
    <w:basedOn w:val="952"/>
    <w:next w:val="952"/>
    <w:link w:val="91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7">
    <w:name w:val="Heading 6"/>
    <w:basedOn w:val="952"/>
    <w:next w:val="952"/>
    <w:link w:val="91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8">
    <w:name w:val="Heading 7"/>
    <w:basedOn w:val="952"/>
    <w:next w:val="952"/>
    <w:link w:val="91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2"/>
    <w:next w:val="952"/>
    <w:link w:val="91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2"/>
    <w:next w:val="952"/>
    <w:link w:val="91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1">
    <w:name w:val="Heading 1 Char"/>
    <w:basedOn w:val="955"/>
    <w:link w:val="9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2">
    <w:name w:val="Heading 2 Char"/>
    <w:basedOn w:val="955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3">
    <w:name w:val="Heading 3 Char"/>
    <w:basedOn w:val="955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4">
    <w:name w:val="Heading 4 Char"/>
    <w:basedOn w:val="955"/>
    <w:link w:val="9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5">
    <w:name w:val="Heading 5 Char"/>
    <w:basedOn w:val="955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6">
    <w:name w:val="Heading 6 Char"/>
    <w:basedOn w:val="955"/>
    <w:link w:val="9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7">
    <w:name w:val="Heading 7 Char"/>
    <w:basedOn w:val="955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8">
    <w:name w:val="Heading 8 Char"/>
    <w:basedOn w:val="955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9">
    <w:name w:val="Heading 9 Char"/>
    <w:basedOn w:val="955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Title"/>
    <w:basedOn w:val="952"/>
    <w:next w:val="952"/>
    <w:link w:val="92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1">
    <w:name w:val="Title Char"/>
    <w:basedOn w:val="955"/>
    <w:link w:val="9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2">
    <w:name w:val="Subtitle"/>
    <w:basedOn w:val="952"/>
    <w:next w:val="952"/>
    <w:link w:val="92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3">
    <w:name w:val="Subtitle Char"/>
    <w:basedOn w:val="955"/>
    <w:link w:val="9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4">
    <w:name w:val="Quote"/>
    <w:basedOn w:val="952"/>
    <w:next w:val="952"/>
    <w:link w:val="92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5">
    <w:name w:val="Quote Char"/>
    <w:basedOn w:val="955"/>
    <w:link w:val="92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6">
    <w:name w:val="Intense Emphasis"/>
    <w:basedOn w:val="9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2"/>
    <w:next w:val="952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55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2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Subtle Reference"/>
    <w:basedOn w:val="9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95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4">
    <w:name w:val="Header Char"/>
    <w:basedOn w:val="955"/>
    <w:link w:val="961"/>
    <w:uiPriority w:val="99"/>
    <w:pPr>
      <w:pBdr/>
      <w:spacing/>
      <w:ind/>
    </w:pPr>
  </w:style>
  <w:style w:type="character" w:styleId="935">
    <w:name w:val="Footer Char"/>
    <w:basedOn w:val="955"/>
    <w:link w:val="963"/>
    <w:uiPriority w:val="99"/>
    <w:pPr>
      <w:pBdr/>
      <w:spacing/>
      <w:ind/>
    </w:pPr>
  </w:style>
  <w:style w:type="paragraph" w:styleId="936">
    <w:name w:val="footnote text"/>
    <w:basedOn w:val="952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55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55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2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55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55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FollowedHyperlink"/>
    <w:basedOn w:val="9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3">
    <w:name w:val="toc 3"/>
    <w:basedOn w:val="952"/>
    <w:next w:val="952"/>
    <w:uiPriority w:val="39"/>
    <w:unhideWhenUsed/>
    <w:pPr>
      <w:pBdr/>
      <w:spacing w:after="100"/>
      <w:ind w:left="440"/>
    </w:pPr>
  </w:style>
  <w:style w:type="paragraph" w:styleId="944">
    <w:name w:val="toc 4"/>
    <w:basedOn w:val="952"/>
    <w:next w:val="952"/>
    <w:uiPriority w:val="39"/>
    <w:unhideWhenUsed/>
    <w:pPr>
      <w:pBdr/>
      <w:spacing w:after="100"/>
      <w:ind w:left="660"/>
    </w:pPr>
  </w:style>
  <w:style w:type="paragraph" w:styleId="945">
    <w:name w:val="toc 5"/>
    <w:basedOn w:val="952"/>
    <w:next w:val="952"/>
    <w:uiPriority w:val="39"/>
    <w:unhideWhenUsed/>
    <w:pPr>
      <w:pBdr/>
      <w:spacing w:after="100"/>
      <w:ind w:left="880"/>
    </w:pPr>
  </w:style>
  <w:style w:type="paragraph" w:styleId="946">
    <w:name w:val="toc 6"/>
    <w:basedOn w:val="952"/>
    <w:next w:val="952"/>
    <w:uiPriority w:val="39"/>
    <w:unhideWhenUsed/>
    <w:pPr>
      <w:pBdr/>
      <w:spacing w:after="100"/>
      <w:ind w:left="1100"/>
    </w:pPr>
  </w:style>
  <w:style w:type="paragraph" w:styleId="947">
    <w:name w:val="toc 7"/>
    <w:basedOn w:val="952"/>
    <w:next w:val="952"/>
    <w:uiPriority w:val="39"/>
    <w:unhideWhenUsed/>
    <w:pPr>
      <w:pBdr/>
      <w:spacing w:after="100"/>
      <w:ind w:left="1320"/>
    </w:pPr>
  </w:style>
  <w:style w:type="paragraph" w:styleId="948">
    <w:name w:val="toc 8"/>
    <w:basedOn w:val="952"/>
    <w:next w:val="952"/>
    <w:uiPriority w:val="39"/>
    <w:unhideWhenUsed/>
    <w:pPr>
      <w:pBdr/>
      <w:spacing w:after="100"/>
      <w:ind w:left="1540"/>
    </w:pPr>
  </w:style>
  <w:style w:type="paragraph" w:styleId="949">
    <w:name w:val="toc 9"/>
    <w:basedOn w:val="952"/>
    <w:next w:val="952"/>
    <w:uiPriority w:val="39"/>
    <w:unhideWhenUsed/>
    <w:pPr>
      <w:pBdr/>
      <w:spacing w:after="100"/>
      <w:ind w:left="1760"/>
    </w:pPr>
  </w:style>
  <w:style w:type="character" w:styleId="950">
    <w:name w:val="Placeholder Text"/>
    <w:basedOn w:val="955"/>
    <w:uiPriority w:val="99"/>
    <w:semiHidden/>
    <w:pPr>
      <w:pBdr/>
      <w:spacing/>
      <w:ind/>
    </w:pPr>
    <w:rPr>
      <w:color w:val="666666"/>
    </w:rPr>
  </w:style>
  <w:style w:type="paragraph" w:styleId="951">
    <w:name w:val="table of figures"/>
    <w:basedOn w:val="952"/>
    <w:next w:val="952"/>
    <w:uiPriority w:val="99"/>
    <w:unhideWhenUsed/>
    <w:pPr>
      <w:pBdr/>
      <w:spacing w:after="0" w:afterAutospacing="0"/>
      <w:ind/>
    </w:pPr>
  </w:style>
  <w:style w:type="paragraph" w:styleId="952" w:default="1">
    <w:name w:val="Normal"/>
    <w:qFormat/>
    <w:pPr>
      <w:pBdr/>
      <w:spacing w:line="360" w:lineRule="auto"/>
      <w:ind/>
      <w:jc w:val="both"/>
    </w:pPr>
    <w:rPr>
      <w:rFonts w:ascii="Times New Roman" w:hAnsi="Times New Roman"/>
      <w:sz w:val="28"/>
    </w:rPr>
  </w:style>
  <w:style w:type="paragraph" w:styleId="953">
    <w:name w:val="Heading 1"/>
    <w:basedOn w:val="952"/>
    <w:next w:val="952"/>
    <w:link w:val="958"/>
    <w:uiPriority w:val="9"/>
    <w:qFormat/>
    <w:pPr>
      <w:keepNext w:val="true"/>
      <w:keepLines w:val="true"/>
      <w:pBdr/>
      <w:spacing w:after="0" w:before="240"/>
      <w:ind/>
      <w:jc w:val="center"/>
      <w:outlineLvl w:val="0"/>
    </w:pPr>
    <w:rPr>
      <w:rFonts w:eastAsiaTheme="majorEastAsia" w:cstheme="majorBidi"/>
      <w:b/>
      <w:szCs w:val="32"/>
    </w:rPr>
  </w:style>
  <w:style w:type="paragraph" w:styleId="954">
    <w:name w:val="Heading 2"/>
    <w:basedOn w:val="952"/>
    <w:next w:val="952"/>
    <w:link w:val="959"/>
    <w:uiPriority w:val="9"/>
    <w:unhideWhenUsed/>
    <w:qFormat/>
    <w:pPr>
      <w:keepNext w:val="true"/>
      <w:keepLines w:val="true"/>
      <w:pBdr/>
      <w:spacing w:after="0" w:before="40"/>
      <w:ind/>
      <w:jc w:val="center"/>
      <w:outlineLvl w:val="1"/>
    </w:pPr>
    <w:rPr>
      <w:rFonts w:eastAsiaTheme="majorEastAsia" w:cstheme="majorBidi"/>
      <w:b/>
      <w:szCs w:val="26"/>
    </w:rPr>
  </w:style>
  <w:style w:type="character" w:styleId="955" w:default="1">
    <w:name w:val="Default Paragraph Font"/>
    <w:uiPriority w:val="1"/>
    <w:semiHidden/>
    <w:unhideWhenUsed/>
    <w:pPr>
      <w:pBdr/>
      <w:spacing/>
      <w:ind/>
    </w:pPr>
  </w:style>
  <w:style w:type="table" w:styleId="9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7" w:default="1">
    <w:name w:val="No List"/>
    <w:uiPriority w:val="99"/>
    <w:semiHidden/>
    <w:unhideWhenUsed/>
    <w:pPr>
      <w:pBdr/>
      <w:spacing/>
      <w:ind/>
    </w:pPr>
  </w:style>
  <w:style w:type="character" w:styleId="958" w:customStyle="1">
    <w:name w:val="Заголовок 1 Знак"/>
    <w:basedOn w:val="955"/>
    <w:link w:val="953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32"/>
    </w:rPr>
  </w:style>
  <w:style w:type="character" w:styleId="959" w:customStyle="1">
    <w:name w:val="Заголовок 2 Знак"/>
    <w:basedOn w:val="955"/>
    <w:link w:val="954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26"/>
    </w:rPr>
  </w:style>
  <w:style w:type="character" w:styleId="960" w:customStyle="1">
    <w:name w:val="fontstyle01"/>
    <w:basedOn w:val="955"/>
    <w:pPr>
      <w:pBdr/>
      <w:spacing/>
      <w:ind/>
    </w:pPr>
    <w:rPr>
      <w:rFonts w:hint="default" w:ascii="TimesNewRomanPSMT" w:hAnsi="TimesNewRomanPSMT"/>
      <w:b w:val="0"/>
      <w:bCs w:val="0"/>
      <w:i w:val="0"/>
      <w:iCs w:val="0"/>
      <w:color w:val="000000"/>
      <w:sz w:val="24"/>
      <w:szCs w:val="24"/>
    </w:rPr>
  </w:style>
  <w:style w:type="paragraph" w:styleId="961">
    <w:name w:val="Header"/>
    <w:basedOn w:val="952"/>
    <w:link w:val="962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62" w:customStyle="1">
    <w:name w:val="Верхний колонтитул Знак"/>
    <w:basedOn w:val="955"/>
    <w:link w:val="961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963">
    <w:name w:val="Footer"/>
    <w:basedOn w:val="952"/>
    <w:link w:val="964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64" w:customStyle="1">
    <w:name w:val="Нижний колонтитул Знак"/>
    <w:basedOn w:val="955"/>
    <w:link w:val="963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965">
    <w:name w:val="List Paragraph"/>
    <w:basedOn w:val="952"/>
    <w:uiPriority w:val="34"/>
    <w:qFormat/>
    <w:pPr>
      <w:pBdr/>
      <w:spacing/>
      <w:ind w:left="720"/>
      <w:contextualSpacing w:val="true"/>
    </w:pPr>
  </w:style>
  <w:style w:type="paragraph" w:styleId="966">
    <w:name w:val="TOC Heading"/>
    <w:basedOn w:val="953"/>
    <w:next w:val="952"/>
    <w:uiPriority w:val="39"/>
    <w:unhideWhenUsed/>
    <w:qFormat/>
    <w:pPr>
      <w:pBdr/>
      <w:spacing w:line="259" w:lineRule="auto"/>
      <w:ind/>
      <w:outlineLvl w:val="9"/>
    </w:pPr>
    <w:rPr>
      <w:lang w:eastAsia="ru-RU"/>
    </w:rPr>
  </w:style>
  <w:style w:type="paragraph" w:styleId="967">
    <w:name w:val="toc 1"/>
    <w:basedOn w:val="952"/>
    <w:next w:val="952"/>
    <w:uiPriority w:val="39"/>
    <w:unhideWhenUsed/>
    <w:pPr>
      <w:pBdr/>
      <w:tabs>
        <w:tab w:val="right" w:leader="dot" w:pos="9345"/>
      </w:tabs>
      <w:spacing w:after="100"/>
      <w:ind/>
    </w:pPr>
    <w:rPr>
      <w:rFonts w:eastAsia="Times New Roman" w:cs="Times New Roman"/>
      <w:b/>
      <w:bCs/>
      <w14:ligatures w14:val="standardContextual"/>
    </w:rPr>
  </w:style>
  <w:style w:type="paragraph" w:styleId="968">
    <w:name w:val="toc 2"/>
    <w:basedOn w:val="952"/>
    <w:next w:val="952"/>
    <w:uiPriority w:val="39"/>
    <w:unhideWhenUsed/>
    <w:pPr>
      <w:pBdr/>
      <w:spacing w:after="100"/>
      <w:ind w:left="280"/>
    </w:pPr>
  </w:style>
  <w:style w:type="character" w:styleId="969">
    <w:name w:val="Hyperlink"/>
    <w:basedOn w:val="955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970">
    <w:name w:val="Caption"/>
    <w:basedOn w:val="952"/>
    <w:next w:val="952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table" w:styleId="971">
    <w:name w:val="Table Grid"/>
    <w:basedOn w:val="95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2">
    <w:name w:val="Body Text"/>
    <w:basedOn w:val="952"/>
    <w:link w:val="973"/>
    <w:uiPriority w:val="1"/>
    <w:qFormat/>
    <w:pPr>
      <w:widowControl w:val="false"/>
      <w:pBdr/>
      <w:spacing w:after="0" w:before="2" w:line="240" w:lineRule="auto"/>
      <w:ind/>
      <w:jc w:val="left"/>
    </w:pPr>
    <w:rPr>
      <w:rFonts w:eastAsia="Times New Roman" w:cs="Times New Roman"/>
      <w:szCs w:val="28"/>
    </w:rPr>
  </w:style>
  <w:style w:type="character" w:styleId="973" w:customStyle="1">
    <w:name w:val="Основной текст Знак"/>
    <w:basedOn w:val="955"/>
    <w:link w:val="972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974">
    <w:name w:val="Normal (Web)"/>
    <w:basedOn w:val="952"/>
    <w:uiPriority w:val="99"/>
    <w:semiHidden/>
    <w:unhideWhenUsed/>
    <w:pPr>
      <w:pBdr/>
      <w:spacing w:after="100" w:afterAutospacing="1" w:before="100" w:beforeAutospacing="1" w:line="240" w:lineRule="auto"/>
      <w:ind/>
      <w:jc w:val="left"/>
    </w:pPr>
    <w:rPr>
      <w:rFonts w:eastAsia="Times New Roman" w:cs="Times New Roman"/>
      <w:sz w:val="24"/>
      <w:szCs w:val="24"/>
      <w:lang w:eastAsia="ru-RU"/>
    </w:rPr>
  </w:style>
  <w:style w:type="character" w:styleId="975">
    <w:name w:val="Strong"/>
    <w:basedOn w:val="955"/>
    <w:uiPriority w:val="22"/>
    <w:qFormat/>
    <w:pPr>
      <w:pBdr/>
      <w:spacing/>
      <w:ind/>
    </w:pPr>
    <w:rPr>
      <w:b/>
      <w:bCs/>
    </w:rPr>
  </w:style>
  <w:style w:type="table" w:styleId="976" w:customStyle="1">
    <w:name w:val="Сетка таблицы1"/>
    <w:basedOn w:val="956"/>
    <w:next w:val="971"/>
    <w:uiPriority w:val="39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val="en-US"/>
      <w14:ligatures w14:val="standardContextual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7">
    <w:name w:val="Balloon Text"/>
    <w:basedOn w:val="952"/>
    <w:link w:val="978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78" w:customStyle="1">
    <w:name w:val="Текст выноски Знак"/>
    <w:basedOn w:val="955"/>
    <w:link w:val="977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979">
    <w:name w:val="Emphasis"/>
    <w:basedOn w:val="955"/>
    <w:uiPriority w:val="20"/>
    <w:qFormat/>
    <w:pPr>
      <w:pBdr/>
      <w:spacing/>
      <w:ind/>
    </w:pPr>
    <w:rPr>
      <w:i/>
      <w:iCs/>
    </w:rPr>
  </w:style>
  <w:style w:type="character" w:styleId="980" w:customStyle="1">
    <w:name w:val="katex-mathml"/>
    <w:basedOn w:val="955"/>
    <w:pPr>
      <w:pBdr/>
      <w:spacing/>
      <w:ind/>
    </w:pPr>
  </w:style>
  <w:style w:type="character" w:styleId="981" w:customStyle="1">
    <w:name w:val="mord"/>
    <w:basedOn w:val="955"/>
    <w:pPr>
      <w:pBdr/>
      <w:spacing/>
      <w:ind/>
    </w:pPr>
  </w:style>
  <w:style w:type="character" w:styleId="982" w:customStyle="1">
    <w:name w:val="mrel"/>
    <w:basedOn w:val="955"/>
    <w:pPr>
      <w:pBdr/>
      <w:spacing/>
      <w:ind/>
    </w:pPr>
  </w:style>
  <w:style w:type="character" w:styleId="983" w:customStyle="1">
    <w:name w:val="mbin"/>
    <w:basedOn w:val="955"/>
    <w:pPr>
      <w:pBdr/>
      <w:spacing/>
      <w:ind/>
    </w:pPr>
  </w:style>
  <w:style w:type="paragraph" w:styleId="984" w:customStyle="1">
    <w:name w:val="Содержимое таблицы"/>
    <w:basedOn w:val="792"/>
    <w:pPr>
      <w:keepNext w:val="false"/>
      <w:keepLines w:val="false"/>
      <w:pageBreakBefore w:val="false"/>
      <w:widowControl w:val="tru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567" w:left="0"/>
      <w:contextualSpacing w:val="false"/>
      <w:jc w:val="both"/>
    </w:pPr>
    <w:rPr>
      <w:rFonts w:ascii="Times New Roman" w:hAnsi="Times New Roman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2"/>
      <w:highlight w:val="none"/>
      <w:u w:val="none"/>
      <w:vertAlign w:val="baseline"/>
      <w:rtl w:val="0"/>
      <w:cs w:val="0"/>
      <w:lang w:val="ru-RU" w:eastAsia="ar-SA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footer" Target="footer4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3B6D3F99-4E82-4FBD-91FB-569D92D0A09B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Петров Сергей</dc:creator>
  <cp:revision>94</cp:revision>
  <dcterms:created xsi:type="dcterms:W3CDTF">2025-06-10T07:49:00Z</dcterms:created>
  <dcterms:modified xsi:type="dcterms:W3CDTF">2026-06-15T16:59:42Z</dcterms:modified>
</cp:coreProperties>
</file>