
<file path=[Content_Types].xml><?xml version="1.0" encoding="utf-8"?>
<Types xmlns="http://schemas.openxmlformats.org/package/2006/content-types">
  <Default Extension="bin" ContentType="application/vnd.ms-word.attachedToolbar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C8AB7F" w14:textId="77777777" w:rsidR="000934BA" w:rsidRPr="00F66A9D" w:rsidRDefault="000934BA"/>
    <w:p w14:paraId="39C8AB80" w14:textId="77777777" w:rsidR="000934BA" w:rsidRPr="00F66A9D" w:rsidRDefault="000934BA"/>
    <w:p w14:paraId="39C8AB81" w14:textId="77777777" w:rsidR="000934BA" w:rsidRPr="00F66A9D" w:rsidRDefault="000934BA"/>
    <w:p w14:paraId="39C8AB82" w14:textId="77777777" w:rsidR="000934BA" w:rsidRPr="00F66A9D" w:rsidRDefault="000934BA"/>
    <w:p w14:paraId="39C8AB83" w14:textId="77777777" w:rsidR="000934BA" w:rsidRPr="00F66A9D" w:rsidRDefault="000934BA"/>
    <w:p w14:paraId="0F17AC2F" w14:textId="77777777" w:rsidR="001D3724" w:rsidRPr="00F66A9D" w:rsidRDefault="001D3724"/>
    <w:p w14:paraId="77F4EC02" w14:textId="77777777" w:rsidR="00F3595D" w:rsidRPr="00F66A9D" w:rsidRDefault="00F3595D"/>
    <w:p w14:paraId="1A353DB3" w14:textId="77777777" w:rsidR="001D3724" w:rsidRPr="00F66A9D" w:rsidRDefault="001D3724"/>
    <w:p w14:paraId="39C8AB84" w14:textId="77777777" w:rsidR="000934BA" w:rsidRPr="00F66A9D" w:rsidRDefault="000934BA"/>
    <w:p w14:paraId="39C8AB85" w14:textId="77777777" w:rsidR="000934BA" w:rsidRPr="00F66A9D" w:rsidRDefault="000934BA"/>
    <w:p w14:paraId="39C8AB87" w14:textId="5D3CA60F" w:rsidR="00AF180D" w:rsidRPr="00F66A9D" w:rsidRDefault="004525BD" w:rsidP="00F3595D">
      <w:pPr>
        <w:pStyle w:val="CoverpageTitle"/>
      </w:pPr>
      <w:fldSimple w:instr=" TITLE   \* MERGEFORMAT ">
        <w:r w:rsidR="00AB6FB8">
          <w:t>TIBCO ESB Framework Reference Guide</w:t>
        </w:r>
      </w:fldSimple>
    </w:p>
    <w:p w14:paraId="39C8AB88" w14:textId="77777777" w:rsidR="000934BA" w:rsidRPr="00F66A9D" w:rsidRDefault="000934BA"/>
    <w:p w14:paraId="39C8AB89" w14:textId="77777777" w:rsidR="000934BA" w:rsidRPr="00F66A9D" w:rsidRDefault="000934BA"/>
    <w:p w14:paraId="39C8AB8A" w14:textId="77777777" w:rsidR="00577D58" w:rsidRPr="00F66A9D" w:rsidRDefault="0066320B" w:rsidP="00577D58">
      <w:pPr>
        <w:pStyle w:val="Normal4"/>
        <w:ind w:left="0"/>
        <w:rPr>
          <w:lang w:val="en-US"/>
        </w:rPr>
      </w:pPr>
      <w:r w:rsidRPr="00F66A9D">
        <w:rPr>
          <w:lang w:val="en-US"/>
        </w:rPr>
        <w:br w:type="page"/>
      </w:r>
    </w:p>
    <w:tbl>
      <w:tblPr>
        <w:tblW w:w="105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68"/>
        <w:gridCol w:w="2790"/>
        <w:gridCol w:w="3112"/>
        <w:gridCol w:w="1489"/>
      </w:tblGrid>
      <w:tr w:rsidR="00577D58" w:rsidRPr="00F66A9D" w14:paraId="39C8AB8C" w14:textId="77777777" w:rsidTr="00F3595D">
        <w:trPr>
          <w:trHeight w:val="560"/>
        </w:trPr>
        <w:tc>
          <w:tcPr>
            <w:tcW w:w="10559" w:type="dxa"/>
            <w:gridSpan w:val="4"/>
            <w:shd w:val="clear" w:color="auto" w:fill="C4BC96" w:themeFill="background2" w:themeFillShade="BF"/>
          </w:tcPr>
          <w:p w14:paraId="39C8AB8B" w14:textId="77777777" w:rsidR="00577D58" w:rsidRPr="00F66A9D" w:rsidRDefault="00577D58" w:rsidP="0046086B">
            <w:pPr>
              <w:pStyle w:val="Normal4"/>
              <w:spacing w:before="120"/>
              <w:rPr>
                <w:b/>
                <w:lang w:val="en-US"/>
              </w:rPr>
            </w:pPr>
            <w:r w:rsidRPr="00F66A9D">
              <w:rPr>
                <w:b/>
                <w:lang w:val="en-US"/>
              </w:rPr>
              <w:lastRenderedPageBreak/>
              <w:t>APPROVAL LIST</w:t>
            </w:r>
          </w:p>
        </w:tc>
      </w:tr>
      <w:tr w:rsidR="00577D58" w:rsidRPr="00F66A9D" w14:paraId="39C8AB91" w14:textId="77777777" w:rsidTr="00982E75">
        <w:trPr>
          <w:trHeight w:val="404"/>
        </w:trPr>
        <w:tc>
          <w:tcPr>
            <w:tcW w:w="3168" w:type="dxa"/>
          </w:tcPr>
          <w:p w14:paraId="39C8AB8D" w14:textId="11F36406" w:rsidR="00577D58" w:rsidRPr="00F66A9D" w:rsidRDefault="00577D58" w:rsidP="00926F1D">
            <w:pPr>
              <w:pStyle w:val="Normal4"/>
              <w:rPr>
                <w:b/>
                <w:lang w:val="en-US"/>
              </w:rPr>
            </w:pPr>
            <w:r w:rsidRPr="00F66A9D">
              <w:rPr>
                <w:b/>
                <w:lang w:val="en-US"/>
              </w:rPr>
              <w:t>Name</w:t>
            </w:r>
          </w:p>
        </w:tc>
        <w:tc>
          <w:tcPr>
            <w:tcW w:w="2790" w:type="dxa"/>
          </w:tcPr>
          <w:p w14:paraId="39C8AB8E" w14:textId="4150FE97" w:rsidR="00577D58" w:rsidRPr="00F66A9D" w:rsidRDefault="00577D58" w:rsidP="0046086B">
            <w:pPr>
              <w:pStyle w:val="Normal4"/>
              <w:ind w:left="0"/>
              <w:rPr>
                <w:b/>
                <w:lang w:val="en-US"/>
              </w:rPr>
            </w:pPr>
            <w:r w:rsidRPr="00F66A9D">
              <w:rPr>
                <w:b/>
                <w:lang w:val="en-US"/>
              </w:rPr>
              <w:t>Company</w:t>
            </w:r>
          </w:p>
        </w:tc>
        <w:tc>
          <w:tcPr>
            <w:tcW w:w="3112" w:type="dxa"/>
          </w:tcPr>
          <w:p w14:paraId="39C8AB8F" w14:textId="307A68FF" w:rsidR="00577D58" w:rsidRPr="00F66A9D" w:rsidRDefault="00982E75" w:rsidP="0046086B">
            <w:pPr>
              <w:pStyle w:val="Normal4"/>
              <w:ind w:left="0"/>
              <w:rPr>
                <w:b/>
                <w:lang w:val="en-US"/>
              </w:rPr>
            </w:pPr>
            <w:r w:rsidRPr="00F66A9D">
              <w:rPr>
                <w:b/>
                <w:lang w:val="en-US"/>
              </w:rPr>
              <w:t>Function</w:t>
            </w:r>
          </w:p>
        </w:tc>
        <w:tc>
          <w:tcPr>
            <w:tcW w:w="1489" w:type="dxa"/>
          </w:tcPr>
          <w:p w14:paraId="39C8AB90" w14:textId="4E6C6C0F" w:rsidR="00577D58" w:rsidRPr="00F66A9D" w:rsidRDefault="00982E75" w:rsidP="0046086B">
            <w:pPr>
              <w:pStyle w:val="Normal4"/>
              <w:ind w:left="0"/>
              <w:rPr>
                <w:b/>
                <w:lang w:val="en-US"/>
              </w:rPr>
            </w:pPr>
            <w:r w:rsidRPr="00F66A9D">
              <w:rPr>
                <w:b/>
                <w:lang w:val="en-US"/>
              </w:rPr>
              <w:t>Date</w:t>
            </w:r>
          </w:p>
        </w:tc>
      </w:tr>
      <w:tr w:rsidR="00577D58" w:rsidRPr="00F66A9D" w14:paraId="39C8AB96" w14:textId="77777777" w:rsidTr="00982E75">
        <w:trPr>
          <w:trHeight w:val="370"/>
        </w:trPr>
        <w:tc>
          <w:tcPr>
            <w:tcW w:w="3168" w:type="dxa"/>
          </w:tcPr>
          <w:p w14:paraId="39C8AB92" w14:textId="5074C9E2" w:rsidR="00577D58" w:rsidRPr="00F66A9D" w:rsidRDefault="00577D58" w:rsidP="00926F1D">
            <w:pPr>
              <w:pStyle w:val="Normal4"/>
              <w:rPr>
                <w:lang w:val="en-US"/>
              </w:rPr>
            </w:pPr>
          </w:p>
        </w:tc>
        <w:tc>
          <w:tcPr>
            <w:tcW w:w="2790" w:type="dxa"/>
          </w:tcPr>
          <w:p w14:paraId="39C8AB93" w14:textId="7E77AEAB" w:rsidR="00577D58" w:rsidRPr="00F66A9D" w:rsidRDefault="00577D58" w:rsidP="0046086B">
            <w:pPr>
              <w:pStyle w:val="Normal4"/>
              <w:ind w:left="0"/>
              <w:rPr>
                <w:lang w:val="en-US"/>
              </w:rPr>
            </w:pPr>
          </w:p>
        </w:tc>
        <w:tc>
          <w:tcPr>
            <w:tcW w:w="3112" w:type="dxa"/>
          </w:tcPr>
          <w:p w14:paraId="39C8AB94" w14:textId="28D7EBA4" w:rsidR="00577D58" w:rsidRPr="00F66A9D" w:rsidRDefault="00577D58" w:rsidP="0018424C">
            <w:pPr>
              <w:pStyle w:val="Normal4"/>
              <w:ind w:left="0"/>
              <w:rPr>
                <w:lang w:val="en-US"/>
              </w:rPr>
            </w:pPr>
          </w:p>
        </w:tc>
        <w:tc>
          <w:tcPr>
            <w:tcW w:w="1489" w:type="dxa"/>
          </w:tcPr>
          <w:p w14:paraId="39C8AB95" w14:textId="77777777" w:rsidR="00577D58" w:rsidRPr="00F66A9D" w:rsidRDefault="00577D58" w:rsidP="0046086B">
            <w:pPr>
              <w:pStyle w:val="Normal4"/>
              <w:ind w:left="0"/>
              <w:rPr>
                <w:lang w:val="en-US"/>
              </w:rPr>
            </w:pPr>
          </w:p>
        </w:tc>
      </w:tr>
      <w:tr w:rsidR="00577D58" w:rsidRPr="00F66A9D" w14:paraId="39C8AB9B" w14:textId="77777777" w:rsidTr="00982E75">
        <w:trPr>
          <w:trHeight w:val="385"/>
        </w:trPr>
        <w:tc>
          <w:tcPr>
            <w:tcW w:w="3168" w:type="dxa"/>
          </w:tcPr>
          <w:p w14:paraId="39C8AB97" w14:textId="77777777" w:rsidR="00577D58" w:rsidRPr="00F66A9D" w:rsidRDefault="00577D58" w:rsidP="00926F1D">
            <w:pPr>
              <w:pStyle w:val="Normal4"/>
              <w:rPr>
                <w:b/>
                <w:lang w:val="en-US"/>
              </w:rPr>
            </w:pPr>
          </w:p>
        </w:tc>
        <w:tc>
          <w:tcPr>
            <w:tcW w:w="2790" w:type="dxa"/>
          </w:tcPr>
          <w:p w14:paraId="39C8AB98" w14:textId="77777777" w:rsidR="00577D58" w:rsidRPr="00F66A9D" w:rsidRDefault="00577D58" w:rsidP="0046086B">
            <w:pPr>
              <w:pStyle w:val="Normal4"/>
              <w:ind w:left="0"/>
              <w:rPr>
                <w:b/>
                <w:lang w:val="en-US"/>
              </w:rPr>
            </w:pPr>
          </w:p>
        </w:tc>
        <w:tc>
          <w:tcPr>
            <w:tcW w:w="3112" w:type="dxa"/>
          </w:tcPr>
          <w:p w14:paraId="39C8AB99" w14:textId="77777777" w:rsidR="00577D58" w:rsidRPr="00F66A9D" w:rsidRDefault="00577D58" w:rsidP="0046086B">
            <w:pPr>
              <w:pStyle w:val="Normal4"/>
              <w:ind w:left="0"/>
              <w:rPr>
                <w:b/>
                <w:lang w:val="en-US"/>
              </w:rPr>
            </w:pPr>
          </w:p>
        </w:tc>
        <w:tc>
          <w:tcPr>
            <w:tcW w:w="1489" w:type="dxa"/>
          </w:tcPr>
          <w:p w14:paraId="39C8AB9A" w14:textId="77777777" w:rsidR="00577D58" w:rsidRPr="00F66A9D" w:rsidRDefault="00577D58" w:rsidP="0046086B">
            <w:pPr>
              <w:pStyle w:val="Normal4"/>
              <w:ind w:left="0"/>
              <w:rPr>
                <w:b/>
                <w:lang w:val="en-US"/>
              </w:rPr>
            </w:pPr>
          </w:p>
        </w:tc>
      </w:tr>
      <w:tr w:rsidR="00577D58" w:rsidRPr="00F66A9D" w14:paraId="39C8ABA0" w14:textId="77777777" w:rsidTr="00982E75">
        <w:trPr>
          <w:trHeight w:val="370"/>
        </w:trPr>
        <w:tc>
          <w:tcPr>
            <w:tcW w:w="3168" w:type="dxa"/>
          </w:tcPr>
          <w:p w14:paraId="39C8AB9C" w14:textId="77777777" w:rsidR="00577D58" w:rsidRPr="00F66A9D" w:rsidRDefault="00577D58" w:rsidP="00926F1D">
            <w:pPr>
              <w:pStyle w:val="Normal4"/>
              <w:rPr>
                <w:b/>
                <w:lang w:val="en-US"/>
              </w:rPr>
            </w:pPr>
          </w:p>
        </w:tc>
        <w:tc>
          <w:tcPr>
            <w:tcW w:w="2790" w:type="dxa"/>
          </w:tcPr>
          <w:p w14:paraId="39C8AB9D" w14:textId="77777777" w:rsidR="00577D58" w:rsidRPr="00F66A9D" w:rsidRDefault="00577D58" w:rsidP="0046086B">
            <w:pPr>
              <w:pStyle w:val="Normal4"/>
              <w:ind w:left="0"/>
              <w:rPr>
                <w:b/>
                <w:lang w:val="en-US"/>
              </w:rPr>
            </w:pPr>
          </w:p>
        </w:tc>
        <w:tc>
          <w:tcPr>
            <w:tcW w:w="3112" w:type="dxa"/>
          </w:tcPr>
          <w:p w14:paraId="39C8AB9E" w14:textId="77777777" w:rsidR="00577D58" w:rsidRPr="00F66A9D" w:rsidRDefault="00577D58" w:rsidP="0046086B">
            <w:pPr>
              <w:pStyle w:val="Normal4"/>
              <w:ind w:left="0"/>
              <w:rPr>
                <w:b/>
                <w:lang w:val="en-US"/>
              </w:rPr>
            </w:pPr>
          </w:p>
        </w:tc>
        <w:tc>
          <w:tcPr>
            <w:tcW w:w="1489" w:type="dxa"/>
          </w:tcPr>
          <w:p w14:paraId="39C8AB9F" w14:textId="77777777" w:rsidR="00577D58" w:rsidRPr="00F66A9D" w:rsidRDefault="00577D58" w:rsidP="0046086B">
            <w:pPr>
              <w:pStyle w:val="Normal4"/>
              <w:ind w:left="0"/>
              <w:rPr>
                <w:b/>
                <w:lang w:val="en-US"/>
              </w:rPr>
            </w:pPr>
          </w:p>
        </w:tc>
      </w:tr>
    </w:tbl>
    <w:p w14:paraId="39C8ABA1" w14:textId="77777777" w:rsidR="00577D58" w:rsidRPr="00F66A9D" w:rsidRDefault="00577D58" w:rsidP="00577D58">
      <w:pPr>
        <w:pStyle w:val="Normal4"/>
        <w:rPr>
          <w:lang w:val="en-US"/>
        </w:rPr>
      </w:pPr>
    </w:p>
    <w:p w14:paraId="39C8ABA2" w14:textId="77777777" w:rsidR="00577D58" w:rsidRPr="00F66A9D" w:rsidRDefault="00577D58" w:rsidP="00577D58">
      <w:pPr>
        <w:pStyle w:val="Normal4"/>
        <w:rPr>
          <w:lang w:val="en-US"/>
        </w:rPr>
      </w:pPr>
    </w:p>
    <w:p w14:paraId="39C8ABA3" w14:textId="77777777" w:rsidR="00577D58" w:rsidRPr="00F66A9D" w:rsidRDefault="00577D58" w:rsidP="00577D58">
      <w:pPr>
        <w:pStyle w:val="Normal4"/>
        <w:rPr>
          <w:lang w:val="en-US"/>
        </w:rPr>
      </w:pPr>
    </w:p>
    <w:tbl>
      <w:tblPr>
        <w:tblW w:w="10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1555"/>
        <w:gridCol w:w="2703"/>
        <w:gridCol w:w="5156"/>
      </w:tblGrid>
      <w:tr w:rsidR="00577D58" w:rsidRPr="00F66A9D" w14:paraId="39C8ABA5" w14:textId="77777777" w:rsidTr="00F3595D">
        <w:trPr>
          <w:trHeight w:val="567"/>
        </w:trPr>
        <w:tc>
          <w:tcPr>
            <w:tcW w:w="10548" w:type="dxa"/>
            <w:gridSpan w:val="4"/>
            <w:shd w:val="clear" w:color="auto" w:fill="C4BC96" w:themeFill="background2" w:themeFillShade="BF"/>
          </w:tcPr>
          <w:p w14:paraId="39C8ABA4" w14:textId="77777777" w:rsidR="00577D58" w:rsidRPr="00F66A9D" w:rsidRDefault="00577D58" w:rsidP="00565088">
            <w:pPr>
              <w:pStyle w:val="Normal4"/>
              <w:spacing w:before="120"/>
              <w:rPr>
                <w:b/>
                <w:lang w:val="en-US"/>
              </w:rPr>
            </w:pPr>
            <w:r w:rsidRPr="00F66A9D">
              <w:rPr>
                <w:b/>
                <w:lang w:val="en-US"/>
              </w:rPr>
              <w:t>MODIFICATIONS</w:t>
            </w:r>
          </w:p>
        </w:tc>
      </w:tr>
      <w:tr w:rsidR="00982E75" w:rsidRPr="00F66A9D" w14:paraId="39C8ABAB" w14:textId="77777777" w:rsidTr="00F3595D">
        <w:tc>
          <w:tcPr>
            <w:tcW w:w="1134" w:type="dxa"/>
          </w:tcPr>
          <w:p w14:paraId="39C8ABA6" w14:textId="77777777" w:rsidR="00982E75" w:rsidRPr="00F66A9D" w:rsidRDefault="00982E75" w:rsidP="00982E75">
            <w:pPr>
              <w:pStyle w:val="Normal4"/>
              <w:ind w:left="0"/>
              <w:jc w:val="left"/>
              <w:rPr>
                <w:b/>
                <w:lang w:val="en-US"/>
              </w:rPr>
            </w:pPr>
            <w:r w:rsidRPr="00F66A9D">
              <w:rPr>
                <w:b/>
                <w:lang w:val="en-US"/>
              </w:rPr>
              <w:t>Issue</w:t>
            </w:r>
          </w:p>
        </w:tc>
        <w:tc>
          <w:tcPr>
            <w:tcW w:w="1555" w:type="dxa"/>
          </w:tcPr>
          <w:p w14:paraId="39C8ABA7" w14:textId="77777777" w:rsidR="00982E75" w:rsidRPr="00F66A9D" w:rsidRDefault="00982E75" w:rsidP="00982E75">
            <w:pPr>
              <w:pStyle w:val="Normal4"/>
              <w:ind w:left="0"/>
              <w:jc w:val="left"/>
              <w:rPr>
                <w:b/>
                <w:lang w:val="en-US"/>
              </w:rPr>
            </w:pPr>
            <w:r w:rsidRPr="00F66A9D">
              <w:rPr>
                <w:b/>
                <w:lang w:val="en-US"/>
              </w:rPr>
              <w:t>Date</w:t>
            </w:r>
          </w:p>
        </w:tc>
        <w:tc>
          <w:tcPr>
            <w:tcW w:w="2703" w:type="dxa"/>
          </w:tcPr>
          <w:p w14:paraId="39C8ABA8" w14:textId="77777777" w:rsidR="00982E75" w:rsidRPr="00F66A9D" w:rsidRDefault="00982E75" w:rsidP="00982E75">
            <w:pPr>
              <w:pStyle w:val="Normal4"/>
              <w:ind w:left="0"/>
              <w:jc w:val="left"/>
              <w:rPr>
                <w:b/>
                <w:lang w:val="en-US"/>
              </w:rPr>
            </w:pPr>
            <w:r w:rsidRPr="00F66A9D">
              <w:rPr>
                <w:b/>
                <w:lang w:val="en-US"/>
              </w:rPr>
              <w:t>Modified by</w:t>
            </w:r>
            <w:r w:rsidRPr="00F66A9D">
              <w:rPr>
                <w:b/>
                <w:lang w:val="en-US"/>
              </w:rPr>
              <w:br/>
            </w:r>
          </w:p>
        </w:tc>
        <w:tc>
          <w:tcPr>
            <w:tcW w:w="5156" w:type="dxa"/>
          </w:tcPr>
          <w:p w14:paraId="39C8ABAA" w14:textId="77777777" w:rsidR="00982E75" w:rsidRPr="00F66A9D" w:rsidRDefault="00982E75" w:rsidP="00982E75">
            <w:pPr>
              <w:pStyle w:val="Normal4"/>
              <w:ind w:left="0"/>
              <w:jc w:val="left"/>
              <w:rPr>
                <w:b/>
                <w:lang w:val="en-US"/>
              </w:rPr>
            </w:pPr>
            <w:r w:rsidRPr="00F66A9D">
              <w:rPr>
                <w:b/>
                <w:lang w:val="en-US"/>
              </w:rPr>
              <w:t>Observations</w:t>
            </w:r>
          </w:p>
        </w:tc>
      </w:tr>
      <w:tr w:rsidR="00982E75" w:rsidRPr="00F66A9D" w14:paraId="39C8ABB1" w14:textId="77777777" w:rsidTr="00F3595D">
        <w:tc>
          <w:tcPr>
            <w:tcW w:w="1134" w:type="dxa"/>
          </w:tcPr>
          <w:p w14:paraId="39C8ABAC" w14:textId="310E36AB" w:rsidR="00982E75" w:rsidRPr="00F66A9D" w:rsidRDefault="00982E75" w:rsidP="0046086B">
            <w:pPr>
              <w:pStyle w:val="Normal4"/>
              <w:ind w:left="0"/>
              <w:rPr>
                <w:lang w:val="en-US"/>
              </w:rPr>
            </w:pPr>
            <w:r w:rsidRPr="00F66A9D">
              <w:rPr>
                <w:lang w:val="en-US"/>
              </w:rPr>
              <w:t>0.</w:t>
            </w:r>
            <w:r w:rsidR="009701D8" w:rsidRPr="00F66A9D">
              <w:rPr>
                <w:lang w:val="en-US"/>
              </w:rPr>
              <w:t>5</w:t>
            </w:r>
          </w:p>
        </w:tc>
        <w:tc>
          <w:tcPr>
            <w:tcW w:w="1555" w:type="dxa"/>
          </w:tcPr>
          <w:p w14:paraId="39C8ABAD" w14:textId="471EF110" w:rsidR="00982E75" w:rsidRPr="00F66A9D" w:rsidRDefault="009701D8" w:rsidP="009701D8">
            <w:pPr>
              <w:pStyle w:val="Normal4"/>
              <w:ind w:left="147"/>
              <w:rPr>
                <w:lang w:val="en-US"/>
              </w:rPr>
            </w:pPr>
            <w:r w:rsidRPr="00F66A9D">
              <w:rPr>
                <w:lang w:val="en-US"/>
              </w:rPr>
              <w:t>22</w:t>
            </w:r>
            <w:r w:rsidR="00982E75" w:rsidRPr="00F66A9D">
              <w:rPr>
                <w:lang w:val="en-US"/>
              </w:rPr>
              <w:t>/</w:t>
            </w:r>
            <w:r w:rsidRPr="00F66A9D">
              <w:rPr>
                <w:lang w:val="en-US"/>
              </w:rPr>
              <w:t>05</w:t>
            </w:r>
            <w:r w:rsidR="00982E75" w:rsidRPr="00F66A9D">
              <w:rPr>
                <w:lang w:val="en-US"/>
              </w:rPr>
              <w:t>/2017</w:t>
            </w:r>
          </w:p>
        </w:tc>
        <w:tc>
          <w:tcPr>
            <w:tcW w:w="2703" w:type="dxa"/>
          </w:tcPr>
          <w:p w14:paraId="39C8ABAE" w14:textId="692C69F9" w:rsidR="00982E75" w:rsidRPr="00F66A9D" w:rsidRDefault="00982E75" w:rsidP="00252CB9">
            <w:pPr>
              <w:pStyle w:val="Normal4"/>
              <w:ind w:left="0"/>
              <w:rPr>
                <w:lang w:val="en-US"/>
              </w:rPr>
            </w:pPr>
            <w:r w:rsidRPr="00F66A9D">
              <w:rPr>
                <w:lang w:val="en-US"/>
              </w:rPr>
              <w:t>Florent Cazalaa</w:t>
            </w:r>
          </w:p>
        </w:tc>
        <w:tc>
          <w:tcPr>
            <w:tcW w:w="5156" w:type="dxa"/>
          </w:tcPr>
          <w:p w14:paraId="253E2DC5" w14:textId="77777777" w:rsidR="00982E75" w:rsidRPr="00F66A9D" w:rsidRDefault="00982E75" w:rsidP="00926F1D">
            <w:pPr>
              <w:pStyle w:val="Normal4"/>
              <w:rPr>
                <w:lang w:val="en-US"/>
              </w:rPr>
            </w:pPr>
            <w:r w:rsidRPr="00F66A9D">
              <w:rPr>
                <w:lang w:val="en-US"/>
              </w:rPr>
              <w:t xml:space="preserve">Initial version. </w:t>
            </w:r>
          </w:p>
          <w:p w14:paraId="39C8ABB0" w14:textId="5D6EB721" w:rsidR="00982E75" w:rsidRPr="00F66A9D" w:rsidRDefault="00982E75" w:rsidP="00926F1D">
            <w:pPr>
              <w:pStyle w:val="Normal4"/>
              <w:rPr>
                <w:lang w:val="en-US"/>
              </w:rPr>
            </w:pPr>
            <w:r w:rsidRPr="00F66A9D">
              <w:rPr>
                <w:lang w:val="en-US"/>
              </w:rPr>
              <w:t>Missing Router and Transco sections.</w:t>
            </w:r>
          </w:p>
        </w:tc>
      </w:tr>
      <w:tr w:rsidR="00982E75" w:rsidRPr="00F66A9D" w14:paraId="39C8ABB7" w14:textId="77777777" w:rsidTr="00F3595D">
        <w:tc>
          <w:tcPr>
            <w:tcW w:w="1134" w:type="dxa"/>
          </w:tcPr>
          <w:p w14:paraId="39C8ABB2" w14:textId="02E457CA" w:rsidR="00982E75" w:rsidRPr="00F66A9D" w:rsidRDefault="00407EB7" w:rsidP="0046086B">
            <w:pPr>
              <w:pStyle w:val="Normal4"/>
              <w:ind w:left="0"/>
              <w:rPr>
                <w:lang w:val="en-US"/>
              </w:rPr>
            </w:pPr>
            <w:r w:rsidRPr="00F66A9D">
              <w:rPr>
                <w:lang w:val="en-US"/>
              </w:rPr>
              <w:t>1.0</w:t>
            </w:r>
          </w:p>
        </w:tc>
        <w:tc>
          <w:tcPr>
            <w:tcW w:w="1555" w:type="dxa"/>
          </w:tcPr>
          <w:p w14:paraId="39C8ABB3" w14:textId="4F8C3751" w:rsidR="00982E75" w:rsidRPr="00F66A9D" w:rsidRDefault="00407EB7" w:rsidP="0046086B">
            <w:pPr>
              <w:pStyle w:val="Normal4"/>
              <w:ind w:left="147"/>
              <w:rPr>
                <w:lang w:val="en-US"/>
              </w:rPr>
            </w:pPr>
            <w:r w:rsidRPr="00F66A9D">
              <w:rPr>
                <w:lang w:val="en-US"/>
              </w:rPr>
              <w:t>07/07/2017</w:t>
            </w:r>
          </w:p>
        </w:tc>
        <w:tc>
          <w:tcPr>
            <w:tcW w:w="2703" w:type="dxa"/>
          </w:tcPr>
          <w:p w14:paraId="39C8ABB4" w14:textId="635F824C" w:rsidR="00982E75" w:rsidRPr="00F66A9D" w:rsidRDefault="00795DB5" w:rsidP="00252CB9">
            <w:pPr>
              <w:pStyle w:val="Normal4"/>
              <w:ind w:left="0"/>
              <w:rPr>
                <w:lang w:val="en-US"/>
              </w:rPr>
            </w:pPr>
            <w:r w:rsidRPr="00F66A9D">
              <w:rPr>
                <w:lang w:val="en-US"/>
              </w:rPr>
              <w:t>Florent Cazalaa</w:t>
            </w:r>
          </w:p>
        </w:tc>
        <w:tc>
          <w:tcPr>
            <w:tcW w:w="5156" w:type="dxa"/>
          </w:tcPr>
          <w:p w14:paraId="391B4002" w14:textId="4D7C8754" w:rsidR="00982E75" w:rsidRDefault="00795DB5" w:rsidP="0031218D">
            <w:pPr>
              <w:pStyle w:val="Normal4"/>
              <w:ind w:left="0"/>
              <w:rPr>
                <w:lang w:val="en-US"/>
              </w:rPr>
            </w:pPr>
            <w:r w:rsidRPr="00F66A9D">
              <w:rPr>
                <w:lang w:val="en-US"/>
              </w:rPr>
              <w:t>Updated framework types with SANOFI service classification / design</w:t>
            </w:r>
            <w:r w:rsidR="00892068">
              <w:rPr>
                <w:lang w:val="en-US"/>
              </w:rPr>
              <w:t>:</w:t>
            </w:r>
          </w:p>
          <w:p w14:paraId="2822CE99" w14:textId="6D60C689" w:rsidR="00892068" w:rsidRDefault="00892068" w:rsidP="00926F1D">
            <w:pPr>
              <w:pStyle w:val="Normal4"/>
              <w:rPr>
                <w:lang w:val="en-US"/>
              </w:rPr>
            </w:pPr>
            <w:r>
              <w:rPr>
                <w:lang w:val="en-US"/>
              </w:rPr>
              <w:t xml:space="preserve">. replace </w:t>
            </w:r>
            <w:r w:rsidR="0031218D">
              <w:rPr>
                <w:lang w:val="en-US"/>
              </w:rPr>
              <w:t>“</w:t>
            </w:r>
            <w:r>
              <w:rPr>
                <w:lang w:val="en-US"/>
              </w:rPr>
              <w:t>flowName</w:t>
            </w:r>
            <w:r w:rsidR="0031218D">
              <w:rPr>
                <w:lang w:val="en-US"/>
              </w:rPr>
              <w:t>”</w:t>
            </w:r>
            <w:r>
              <w:rPr>
                <w:lang w:val="en-US"/>
              </w:rPr>
              <w:t xml:space="preserve"> by </w:t>
            </w:r>
            <w:r w:rsidR="0031218D">
              <w:rPr>
                <w:lang w:val="en-US"/>
              </w:rPr>
              <w:t>“</w:t>
            </w:r>
            <w:r>
              <w:rPr>
                <w:lang w:val="en-US"/>
              </w:rPr>
              <w:t>flowCode</w:t>
            </w:r>
            <w:r w:rsidR="0031218D">
              <w:rPr>
                <w:lang w:val="en-US"/>
              </w:rPr>
              <w:t>”</w:t>
            </w:r>
            <w:r>
              <w:rPr>
                <w:lang w:val="en-US"/>
              </w:rPr>
              <w:t xml:space="preserve"> </w:t>
            </w:r>
          </w:p>
          <w:p w14:paraId="56B1CAE0" w14:textId="59F2503F" w:rsidR="00892068" w:rsidRDefault="00892068" w:rsidP="00926F1D">
            <w:pPr>
              <w:pStyle w:val="Normal4"/>
              <w:rPr>
                <w:lang w:val="en-US"/>
              </w:rPr>
            </w:pPr>
            <w:r>
              <w:rPr>
                <w:lang w:val="en-US"/>
              </w:rPr>
              <w:t xml:space="preserve">. replace </w:t>
            </w:r>
            <w:r w:rsidR="0031218D">
              <w:rPr>
                <w:lang w:val="en-US"/>
              </w:rPr>
              <w:t>“</w:t>
            </w:r>
            <w:r>
              <w:rPr>
                <w:lang w:val="en-US"/>
              </w:rPr>
              <w:t>serviceName</w:t>
            </w:r>
            <w:r w:rsidR="0031218D">
              <w:rPr>
                <w:lang w:val="en-US"/>
              </w:rPr>
              <w:t>”</w:t>
            </w:r>
            <w:r>
              <w:rPr>
                <w:lang w:val="en-US"/>
              </w:rPr>
              <w:t xml:space="preserve"> by </w:t>
            </w:r>
            <w:r w:rsidR="0031218D">
              <w:rPr>
                <w:lang w:val="en-US"/>
              </w:rPr>
              <w:t>“</w:t>
            </w:r>
            <w:r>
              <w:rPr>
                <w:lang w:val="en-US"/>
              </w:rPr>
              <w:t>taskCode</w:t>
            </w:r>
            <w:r w:rsidR="0031218D">
              <w:rPr>
                <w:lang w:val="en-US"/>
              </w:rPr>
              <w:t>”</w:t>
            </w:r>
            <w:r>
              <w:rPr>
                <w:lang w:val="en-US"/>
              </w:rPr>
              <w:t xml:space="preserve"> (and </w:t>
            </w:r>
            <w:r w:rsidR="0031218D">
              <w:rPr>
                <w:lang w:val="en-US"/>
              </w:rPr>
              <w:t>“</w:t>
            </w:r>
            <w:r>
              <w:rPr>
                <w:lang w:val="en-US"/>
              </w:rPr>
              <w:t>serviceId</w:t>
            </w:r>
            <w:r w:rsidR="0031218D">
              <w:rPr>
                <w:lang w:val="en-US"/>
              </w:rPr>
              <w:t>”</w:t>
            </w:r>
            <w:r>
              <w:rPr>
                <w:lang w:val="en-US"/>
              </w:rPr>
              <w:t xml:space="preserve"> by </w:t>
            </w:r>
            <w:r w:rsidR="0031218D">
              <w:rPr>
                <w:lang w:val="en-US"/>
              </w:rPr>
              <w:t>“</w:t>
            </w:r>
            <w:r>
              <w:rPr>
                <w:lang w:val="en-US"/>
              </w:rPr>
              <w:t>taskId</w:t>
            </w:r>
            <w:r w:rsidR="0031218D">
              <w:rPr>
                <w:lang w:val="en-US"/>
              </w:rPr>
              <w:t>”</w:t>
            </w:r>
            <w:r>
              <w:rPr>
                <w:lang w:val="en-US"/>
              </w:rPr>
              <w:t>)</w:t>
            </w:r>
          </w:p>
          <w:p w14:paraId="63C178B0" w14:textId="4BDFAA67" w:rsidR="00892068" w:rsidRDefault="00892068" w:rsidP="00926F1D">
            <w:pPr>
              <w:pStyle w:val="Normal4"/>
              <w:rPr>
                <w:lang w:val="en-US"/>
              </w:rPr>
            </w:pPr>
            <w:r>
              <w:rPr>
                <w:lang w:val="en-US"/>
              </w:rPr>
              <w:t xml:space="preserve">. replace </w:t>
            </w:r>
            <w:r w:rsidR="0031218D">
              <w:rPr>
                <w:lang w:val="en-US"/>
              </w:rPr>
              <w:t>“</w:t>
            </w:r>
            <w:r>
              <w:rPr>
                <w:lang w:val="en-US"/>
              </w:rPr>
              <w:t>operation</w:t>
            </w:r>
            <w:r w:rsidR="0031218D">
              <w:rPr>
                <w:lang w:val="en-US"/>
              </w:rPr>
              <w:t>”</w:t>
            </w:r>
            <w:r>
              <w:rPr>
                <w:lang w:val="en-US"/>
              </w:rPr>
              <w:t xml:space="preserve"> by </w:t>
            </w:r>
            <w:r w:rsidR="0031218D">
              <w:rPr>
                <w:lang w:val="en-US"/>
              </w:rPr>
              <w:t>“</w:t>
            </w:r>
            <w:r>
              <w:rPr>
                <w:lang w:val="en-US"/>
              </w:rPr>
              <w:t>serviceName</w:t>
            </w:r>
            <w:r w:rsidR="0031218D">
              <w:rPr>
                <w:lang w:val="en-US"/>
              </w:rPr>
              <w:t>”</w:t>
            </w:r>
          </w:p>
          <w:p w14:paraId="4166F3DE" w14:textId="2F8C5F40" w:rsidR="00892068" w:rsidRPr="00F66A9D" w:rsidRDefault="0031218D" w:rsidP="00926F1D">
            <w:pPr>
              <w:pStyle w:val="Normal4"/>
              <w:rPr>
                <w:lang w:val="en-US"/>
              </w:rPr>
            </w:pPr>
            <w:r>
              <w:rPr>
                <w:lang w:val="en-US"/>
              </w:rPr>
              <w:t>. Updated serviceContext structure</w:t>
            </w:r>
          </w:p>
          <w:p w14:paraId="39C8ABB6" w14:textId="55389714" w:rsidR="00795DB5" w:rsidRPr="00F66A9D" w:rsidRDefault="00795DB5" w:rsidP="0031218D">
            <w:pPr>
              <w:pStyle w:val="Normal4"/>
              <w:ind w:left="0"/>
              <w:rPr>
                <w:lang w:val="en-US"/>
              </w:rPr>
            </w:pPr>
            <w:r w:rsidRPr="00F66A9D">
              <w:rPr>
                <w:lang w:val="en-US"/>
              </w:rPr>
              <w:t xml:space="preserve">Added </w:t>
            </w:r>
            <w:r w:rsidR="00C22049" w:rsidRPr="00F66A9D">
              <w:rPr>
                <w:lang w:val="en-US"/>
              </w:rPr>
              <w:t>core_router</w:t>
            </w:r>
            <w:r w:rsidRPr="00F66A9D">
              <w:rPr>
                <w:lang w:val="en-US"/>
              </w:rPr>
              <w:t xml:space="preserve"> documentation</w:t>
            </w:r>
            <w:r w:rsidR="0031218D">
              <w:rPr>
                <w:lang w:val="en-US"/>
              </w:rPr>
              <w:t>.</w:t>
            </w:r>
            <w:bookmarkStart w:id="0" w:name="_GoBack"/>
            <w:bookmarkEnd w:id="0"/>
          </w:p>
        </w:tc>
      </w:tr>
      <w:tr w:rsidR="00982E75" w:rsidRPr="00F66A9D" w14:paraId="39C8ABBD" w14:textId="77777777" w:rsidTr="00F3595D">
        <w:tc>
          <w:tcPr>
            <w:tcW w:w="1134" w:type="dxa"/>
          </w:tcPr>
          <w:p w14:paraId="39C8ABB8" w14:textId="77777777" w:rsidR="00982E75" w:rsidRPr="00F66A9D" w:rsidRDefault="00982E75" w:rsidP="0046086B">
            <w:pPr>
              <w:pStyle w:val="Normal4"/>
              <w:ind w:left="0"/>
              <w:rPr>
                <w:lang w:val="en-US"/>
              </w:rPr>
            </w:pPr>
          </w:p>
        </w:tc>
        <w:tc>
          <w:tcPr>
            <w:tcW w:w="1555" w:type="dxa"/>
          </w:tcPr>
          <w:p w14:paraId="39C8ABB9" w14:textId="77777777" w:rsidR="00982E75" w:rsidRPr="00F66A9D" w:rsidRDefault="00982E75" w:rsidP="0046086B">
            <w:pPr>
              <w:pStyle w:val="Normal4"/>
              <w:ind w:left="147"/>
              <w:rPr>
                <w:lang w:val="en-US"/>
              </w:rPr>
            </w:pPr>
          </w:p>
        </w:tc>
        <w:tc>
          <w:tcPr>
            <w:tcW w:w="2703" w:type="dxa"/>
          </w:tcPr>
          <w:p w14:paraId="39C8ABBA" w14:textId="77777777" w:rsidR="00982E75" w:rsidRPr="00F66A9D" w:rsidRDefault="00982E75" w:rsidP="00926F1D">
            <w:pPr>
              <w:pStyle w:val="Normal4"/>
              <w:rPr>
                <w:lang w:val="en-US"/>
              </w:rPr>
            </w:pPr>
          </w:p>
        </w:tc>
        <w:tc>
          <w:tcPr>
            <w:tcW w:w="5156" w:type="dxa"/>
          </w:tcPr>
          <w:p w14:paraId="39C8ABBC" w14:textId="77777777" w:rsidR="00982E75" w:rsidRPr="00F66A9D" w:rsidRDefault="00982E75" w:rsidP="00926F1D">
            <w:pPr>
              <w:pStyle w:val="Normal4"/>
              <w:rPr>
                <w:lang w:val="en-US"/>
              </w:rPr>
            </w:pPr>
          </w:p>
        </w:tc>
      </w:tr>
    </w:tbl>
    <w:p w14:paraId="39C8ABBE" w14:textId="497AC513" w:rsidR="000934BA" w:rsidRPr="00F66A9D" w:rsidRDefault="006C0A25">
      <w:r w:rsidRPr="00F66A9D">
        <w:rPr>
          <w:noProof/>
          <w:sz w:val="20"/>
          <w:lang w:eastAsia="en-GB"/>
        </w:rPr>
        <mc:AlternateContent>
          <mc:Choice Requires="wps">
            <w:drawing>
              <wp:anchor distT="0" distB="0" distL="114300" distR="114300" simplePos="0" relativeHeight="251661312" behindDoc="0" locked="0" layoutInCell="1" allowOverlap="1" wp14:anchorId="39C8B004" wp14:editId="3ACC44DE">
                <wp:simplePos x="0" y="0"/>
                <wp:positionH relativeFrom="column">
                  <wp:posOffset>-146050</wp:posOffset>
                </wp:positionH>
                <wp:positionV relativeFrom="paragraph">
                  <wp:posOffset>71755</wp:posOffset>
                </wp:positionV>
                <wp:extent cx="6629400" cy="277495"/>
                <wp:effectExtent l="6350" t="14605" r="12700" b="12700"/>
                <wp:wrapNone/>
                <wp:docPr id="11" name="AutoShape 20" descr="EADS Copyright"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9400" cy="277495"/>
                        </a:xfrm>
                        <a:prstGeom prst="roundRect">
                          <a:avLst>
                            <a:gd name="adj" fmla="val 16667"/>
                          </a:avLst>
                        </a:prstGeom>
                        <a:solidFill>
                          <a:srgbClr val="FFFFFF"/>
                        </a:solidFill>
                        <a:ln w="12700">
                          <a:solidFill>
                            <a:srgbClr val="000000"/>
                          </a:solidFill>
                          <a:round/>
                          <a:headEnd/>
                          <a:tailEnd/>
                        </a:ln>
                      </wps:spPr>
                      <wps:txbx>
                        <w:txbxContent>
                          <w:p w14:paraId="39C8B073" w14:textId="78056418" w:rsidR="00892068" w:rsidRPr="0070768A" w:rsidRDefault="00892068" w:rsidP="00577D58">
                            <w:pPr>
                              <w:pStyle w:val="WKRights"/>
                              <w:jc w:val="center"/>
                            </w:pPr>
                            <w:r>
                              <w:sym w:font="Symbol" w:char="00D3"/>
                            </w:r>
                            <w:r w:rsidRPr="0070768A">
                              <w:t xml:space="preserve"> </w:t>
                            </w:r>
                            <w:r w:rsidRPr="0070768A">
                              <w:rPr>
                                <w:b/>
                                <w:bCs/>
                              </w:rPr>
                              <w:t>EADS</w:t>
                            </w:r>
                            <w:r w:rsidRPr="0070768A">
                              <w:t xml:space="preserve"> </w:t>
                            </w:r>
                            <w:r>
                              <w:fldChar w:fldCharType="begin"/>
                            </w:r>
                            <w:r>
                              <w:instrText xml:space="preserve"> DATE \@ "yyyy" \* MERGEFORMAT </w:instrText>
                            </w:r>
                            <w:r>
                              <w:fldChar w:fldCharType="separate"/>
                            </w:r>
                            <w:r>
                              <w:t>2017</w:t>
                            </w:r>
                            <w:r>
                              <w:fldChar w:fldCharType="end"/>
                            </w:r>
                            <w:r w:rsidRPr="0070768A">
                              <w:t xml:space="preserve">. All rights reserved. </w:t>
                            </w:r>
                            <w:r w:rsidRPr="0070768A">
                              <w:rPr>
                                <w:b/>
                                <w:bCs/>
                              </w:rPr>
                              <w:t>Confidential and proprietary document</w:t>
                            </w:r>
                            <w:r w:rsidRPr="0070768A">
                              <w:t>.</w:t>
                            </w:r>
                          </w:p>
                          <w:p w14:paraId="39C8B074" w14:textId="77777777" w:rsidR="00892068" w:rsidRPr="0070768A" w:rsidRDefault="00892068" w:rsidP="00577D5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9C8B004" id="AutoShape 20" o:spid="_x0000_s1026" alt="EADS Copyright" style="position:absolute;left:0;text-align:left;margin-left:-11.5pt;margin-top:5.65pt;width:522pt;height:21.85pt;z-index:25166131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" strokeweight="1pt">
                <v:textbox>
                  <w:txbxContent>
                    <w:p w14:paraId="39C8B073" w14:textId="78056418" w:rsidR="00892068" w:rsidRPr="0070768A" w:rsidRDefault="00892068" w:rsidP="00577D58">
                      <w:pPr>
                        <w:pStyle w:val="WKRights"/>
                        <w:jc w:val="center"/>
                      </w:pPr>
                      <w:r>
                        <w:sym w:font="Symbol" w:char="00D3"/>
                      </w:r>
                      <w:r w:rsidRPr="0070768A">
                        <w:t xml:space="preserve"> </w:t>
                      </w:r>
                      <w:r w:rsidRPr="0070768A">
                        <w:rPr>
                          <w:b/>
                          <w:bCs/>
                        </w:rPr>
                        <w:t>EADS</w:t>
                      </w:r>
                      <w:r w:rsidRPr="0070768A">
                        <w:t xml:space="preserve"> </w:t>
                      </w:r>
                      <w:r>
                        <w:fldChar w:fldCharType="begin"/>
                      </w:r>
                      <w:r>
                        <w:instrText xml:space="preserve"> DATE \@ "yyyy" \* MERGEFORMAT </w:instrText>
                      </w:r>
                      <w:r>
                        <w:fldChar w:fldCharType="separate"/>
                      </w:r>
                      <w:r>
                        <w:t>2017</w:t>
                      </w:r>
                      <w:r>
                        <w:fldChar w:fldCharType="end"/>
                      </w:r>
                      <w:r w:rsidRPr="0070768A">
                        <w:t xml:space="preserve">. All rights reserved. </w:t>
                      </w:r>
                      <w:r w:rsidRPr="0070768A">
                        <w:rPr>
                          <w:b/>
                          <w:bCs/>
                        </w:rPr>
                        <w:t>Confidential and proprietary document</w:t>
                      </w:r>
                      <w:r w:rsidRPr="0070768A">
                        <w:t>.</w:t>
                      </w:r>
                    </w:p>
                    <w:p w14:paraId="39C8B074" w14:textId="77777777" w:rsidR="00892068" w:rsidRPr="0070768A" w:rsidRDefault="00892068" w:rsidP="00577D58"/>
                  </w:txbxContent>
                </v:textbox>
              </v:roundrect>
            </w:pict>
          </mc:Fallback>
        </mc:AlternateContent>
      </w:r>
    </w:p>
    <w:p w14:paraId="39C8ABBF" w14:textId="77777777" w:rsidR="000934BA" w:rsidRPr="00F66A9D" w:rsidRDefault="000934BA"/>
    <w:p w14:paraId="39C8ABC0" w14:textId="77777777" w:rsidR="000934BA" w:rsidRPr="00F66A9D" w:rsidRDefault="000934BA"/>
    <w:p w14:paraId="39C8ABC1" w14:textId="77777777" w:rsidR="000934BA" w:rsidRPr="00F66A9D" w:rsidRDefault="000934BA"/>
    <w:p w14:paraId="39C8ABC2" w14:textId="77777777" w:rsidR="000934BA" w:rsidRPr="00F66A9D" w:rsidRDefault="000934BA"/>
    <w:p w14:paraId="39C8ABC3" w14:textId="77777777" w:rsidR="000934BA" w:rsidRPr="00F66A9D" w:rsidRDefault="000934BA"/>
    <w:p w14:paraId="39C8ABC4" w14:textId="1E5DC32F" w:rsidR="000934BA" w:rsidRPr="00F66A9D" w:rsidRDefault="000E1CC5" w:rsidP="00577D58">
      <w:r w:rsidRPr="00F66A9D">
        <w:br w:type="page"/>
      </w:r>
      <w:r w:rsidR="006C0A25" w:rsidRPr="00F66A9D">
        <w:rPr>
          <w:noProof/>
          <w:sz w:val="20"/>
          <w:lang w:eastAsia="en-GB"/>
        </w:rPr>
        <mc:AlternateContent>
          <mc:Choice Requires="wps">
            <w:drawing>
              <wp:anchor distT="0" distB="0" distL="114300" distR="114300" simplePos="0" relativeHeight="251656192" behindDoc="0" locked="0" layoutInCell="1" allowOverlap="1" wp14:anchorId="39C8B005" wp14:editId="32811DB7">
                <wp:simplePos x="0" y="0"/>
                <wp:positionH relativeFrom="column">
                  <wp:posOffset>-31750</wp:posOffset>
                </wp:positionH>
                <wp:positionV relativeFrom="paragraph">
                  <wp:posOffset>71755</wp:posOffset>
                </wp:positionV>
                <wp:extent cx="6515100" cy="277495"/>
                <wp:effectExtent l="6350" t="14605" r="12700" b="12700"/>
                <wp:wrapNone/>
                <wp:docPr id="9" name="AutoShape 17" descr="EADS Copyright"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5100" cy="277495"/>
                        </a:xfrm>
                        <a:prstGeom prst="roundRect">
                          <a:avLst>
                            <a:gd name="adj" fmla="val 16667"/>
                          </a:avLst>
                        </a:prstGeom>
                        <a:solidFill>
                          <a:srgbClr val="FFFFFF"/>
                        </a:solidFill>
                        <a:ln w="12700">
                          <a:solidFill>
                            <a:srgbClr val="000000"/>
                          </a:solidFill>
                          <a:round/>
                          <a:headEnd/>
                          <a:tailEnd/>
                        </a:ln>
                      </wps:spPr>
                      <wps:txbx>
                        <w:txbxContent>
                          <w:p w14:paraId="39C8B075" w14:textId="0AA1BBAE" w:rsidR="00892068" w:rsidRPr="0070768A" w:rsidRDefault="00892068">
                            <w:pPr>
                              <w:pStyle w:val="WKRights"/>
                              <w:jc w:val="center"/>
                            </w:pPr>
                            <w:r>
                              <w:sym w:font="Symbol" w:char="00D3"/>
                            </w:r>
                            <w:r w:rsidRPr="0070768A">
                              <w:t xml:space="preserve"> </w:t>
                            </w:r>
                            <w:r w:rsidRPr="0070768A">
                              <w:rPr>
                                <w:b/>
                                <w:bCs/>
                              </w:rPr>
                              <w:t>EADS</w:t>
                            </w:r>
                            <w:r w:rsidRPr="0070768A">
                              <w:t xml:space="preserve"> </w:t>
                            </w:r>
                            <w:r>
                              <w:fldChar w:fldCharType="begin"/>
                            </w:r>
                            <w:r>
                              <w:instrText xml:space="preserve"> DATE \@ "yyyy" \* MERGEFORMAT </w:instrText>
                            </w:r>
                            <w:r>
                              <w:fldChar w:fldCharType="separate"/>
                            </w:r>
                            <w:r>
                              <w:t>2017</w:t>
                            </w:r>
                            <w:r>
                              <w:fldChar w:fldCharType="end"/>
                            </w:r>
                            <w:r w:rsidRPr="0070768A">
                              <w:t xml:space="preserve">. All rights reserved. </w:t>
                            </w:r>
                            <w:r w:rsidRPr="0070768A">
                              <w:rPr>
                                <w:b/>
                                <w:bCs/>
                              </w:rPr>
                              <w:t>Confidential and proprietary document</w:t>
                            </w:r>
                            <w:r w:rsidRPr="0070768A">
                              <w:t>.</w:t>
                            </w:r>
                          </w:p>
                          <w:p w14:paraId="39C8B076" w14:textId="77777777" w:rsidR="00892068" w:rsidRPr="0070768A" w:rsidRDefault="0089206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9C8B005" id="AutoShape 17" o:spid="_x0000_s1027" alt="EADS Copyright" style="position:absolute;left:0;text-align:left;margin-left:-2.5pt;margin-top:5.65pt;width:513pt;height:21.85pt;z-index:25165619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" strokeweight="1pt">
                <v:textbox>
                  <w:txbxContent>
                    <w:p w14:paraId="39C8B075" w14:textId="0AA1BBAE" w:rsidR="00892068" w:rsidRPr="0070768A" w:rsidRDefault="00892068">
                      <w:pPr>
                        <w:pStyle w:val="WKRights"/>
                        <w:jc w:val="center"/>
                      </w:pPr>
                      <w:r>
                        <w:sym w:font="Symbol" w:char="00D3"/>
                      </w:r>
                      <w:r w:rsidRPr="0070768A">
                        <w:t xml:space="preserve"> </w:t>
                      </w:r>
                      <w:r w:rsidRPr="0070768A">
                        <w:rPr>
                          <w:b/>
                          <w:bCs/>
                        </w:rPr>
                        <w:t>EADS</w:t>
                      </w:r>
                      <w:r w:rsidRPr="0070768A">
                        <w:t xml:space="preserve"> </w:t>
                      </w:r>
                      <w:r>
                        <w:fldChar w:fldCharType="begin"/>
                      </w:r>
                      <w:r>
                        <w:instrText xml:space="preserve"> DATE \@ "yyyy" \* MERGEFORMAT </w:instrText>
                      </w:r>
                      <w:r>
                        <w:fldChar w:fldCharType="separate"/>
                      </w:r>
                      <w:r>
                        <w:t>2017</w:t>
                      </w:r>
                      <w:r>
                        <w:fldChar w:fldCharType="end"/>
                      </w:r>
                      <w:r w:rsidRPr="0070768A">
                        <w:t xml:space="preserve">. All rights reserved. </w:t>
                      </w:r>
                      <w:r w:rsidRPr="0070768A">
                        <w:rPr>
                          <w:b/>
                          <w:bCs/>
                        </w:rPr>
                        <w:t>Confidential and proprietary document</w:t>
                      </w:r>
                      <w:r w:rsidRPr="0070768A">
                        <w:t>.</w:t>
                      </w:r>
                    </w:p>
                    <w:p w14:paraId="39C8B076" w14:textId="77777777" w:rsidR="00892068" w:rsidRPr="0070768A" w:rsidRDefault="00892068"/>
                  </w:txbxContent>
                </v:textbox>
              </v:roundrect>
            </w:pict>
          </mc:Fallback>
        </mc:AlternateContent>
      </w:r>
    </w:p>
    <w:p w14:paraId="39C8ABC6" w14:textId="267B7908" w:rsidR="00EA1EEE" w:rsidRPr="00F66A9D" w:rsidRDefault="00EF40DA" w:rsidP="0001699C">
      <w:pPr>
        <w:tabs>
          <w:tab w:val="left" w:pos="-142"/>
          <w:tab w:val="left" w:pos="0"/>
          <w:tab w:val="left" w:pos="0"/>
          <w:tab w:val="left" w:pos="0"/>
          <w:tab w:val="left" w:pos="720"/>
          <w:tab w:val="left" w:pos="2160"/>
          <w:tab w:val="left" w:pos="2880"/>
          <w:tab w:val="left" w:pos="3600"/>
          <w:tab w:val="left" w:pos="4320"/>
          <w:tab w:val="left" w:pos="5040"/>
          <w:tab w:val="left" w:pos="5245"/>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jc w:val="center"/>
        <w:outlineLvl w:val="0"/>
        <w:rPr>
          <w:b/>
          <w:sz w:val="24"/>
        </w:rPr>
      </w:pPr>
      <w:r w:rsidRPr="00F66A9D">
        <w:rPr>
          <w:b/>
          <w:sz w:val="24"/>
        </w:rPr>
        <w:lastRenderedPageBreak/>
        <w:t>TABLE OF CONTENT</w:t>
      </w:r>
    </w:p>
    <w:bookmarkStart w:id="1" w:name="_Toc90951825"/>
    <w:bookmarkStart w:id="2" w:name="_Toc96759296"/>
    <w:p w14:paraId="7386769D" w14:textId="405A7FB8" w:rsidR="00AB6FB8" w:rsidRDefault="000162B3">
      <w:pPr>
        <w:pStyle w:val="TOC1"/>
        <w:rPr>
          <w:b w:val="0"/>
          <w:caps w:val="0"/>
          <w:u w:val="none"/>
          <w:lang w:val="en-GB" w:eastAsia="en-GB"/>
        </w:rPr>
      </w:pPr>
      <w:r w:rsidRPr="00F66A9D">
        <w:rPr>
          <w:b w:val="0"/>
          <w:noProof w:val="0"/>
          <w:color w:val="0000FF"/>
          <w:sz w:val="24"/>
        </w:rPr>
        <w:fldChar w:fldCharType="begin"/>
      </w:r>
      <w:r w:rsidR="000934BA" w:rsidRPr="00F66A9D">
        <w:rPr>
          <w:b w:val="0"/>
          <w:noProof w:val="0"/>
          <w:color w:val="0000FF"/>
          <w:sz w:val="24"/>
        </w:rPr>
        <w:instrText xml:space="preserve"> TOC \o "1-3" \h \z </w:instrText>
      </w:r>
      <w:r w:rsidRPr="00F66A9D">
        <w:rPr>
          <w:b w:val="0"/>
          <w:noProof w:val="0"/>
          <w:color w:val="0000FF"/>
          <w:sz w:val="24"/>
        </w:rPr>
        <w:fldChar w:fldCharType="separate"/>
      </w:r>
      <w:hyperlink w:anchor="_Toc487232218" w:history="1">
        <w:r w:rsidR="00AB6FB8" w:rsidRPr="00F3180D">
          <w:rPr>
            <w:rStyle w:val="Hyperlink"/>
            <w:lang w:bidi="en-US"/>
          </w:rPr>
          <w:t>1</w:t>
        </w:r>
        <w:r w:rsidR="00AB6FB8">
          <w:rPr>
            <w:b w:val="0"/>
            <w:caps w:val="0"/>
            <w:u w:val="none"/>
            <w:lang w:val="en-GB" w:eastAsia="en-GB"/>
          </w:rPr>
          <w:tab/>
        </w:r>
        <w:r w:rsidR="00AB6FB8" w:rsidRPr="00F3180D">
          <w:rPr>
            <w:rStyle w:val="Hyperlink"/>
            <w:lang w:bidi="en-US"/>
          </w:rPr>
          <w:t>Introduction</w:t>
        </w:r>
        <w:r w:rsidR="00AB6FB8">
          <w:rPr>
            <w:webHidden/>
          </w:rPr>
          <w:tab/>
        </w:r>
        <w:r w:rsidR="00AB6FB8">
          <w:rPr>
            <w:webHidden/>
          </w:rPr>
          <w:fldChar w:fldCharType="begin"/>
        </w:r>
        <w:r w:rsidR="00AB6FB8">
          <w:rPr>
            <w:webHidden/>
          </w:rPr>
          <w:instrText xml:space="preserve"> PAGEREF _Toc487232218 \h </w:instrText>
        </w:r>
        <w:r w:rsidR="00AB6FB8">
          <w:rPr>
            <w:webHidden/>
          </w:rPr>
        </w:r>
        <w:r w:rsidR="00AB6FB8">
          <w:rPr>
            <w:webHidden/>
          </w:rPr>
          <w:fldChar w:fldCharType="separate"/>
        </w:r>
        <w:r w:rsidR="00AB6FB8">
          <w:rPr>
            <w:webHidden/>
          </w:rPr>
          <w:t>6</w:t>
        </w:r>
        <w:r w:rsidR="00AB6FB8">
          <w:rPr>
            <w:webHidden/>
          </w:rPr>
          <w:fldChar w:fldCharType="end"/>
        </w:r>
      </w:hyperlink>
    </w:p>
    <w:p w14:paraId="0881568E" w14:textId="60A2A53E" w:rsidR="00AB6FB8" w:rsidRDefault="00AB6FB8">
      <w:pPr>
        <w:pStyle w:val="TOC1"/>
        <w:rPr>
          <w:b w:val="0"/>
          <w:caps w:val="0"/>
          <w:u w:val="none"/>
          <w:lang w:val="en-GB" w:eastAsia="en-GB"/>
        </w:rPr>
      </w:pPr>
      <w:hyperlink w:anchor="_Toc487232219" w:history="1">
        <w:r w:rsidRPr="00F3180D">
          <w:rPr>
            <w:rStyle w:val="Hyperlink"/>
            <w:lang w:bidi="en-US"/>
          </w:rPr>
          <w:t>2</w:t>
        </w:r>
        <w:r>
          <w:rPr>
            <w:b w:val="0"/>
            <w:caps w:val="0"/>
            <w:u w:val="none"/>
            <w:lang w:val="en-GB" w:eastAsia="en-GB"/>
          </w:rPr>
          <w:tab/>
        </w:r>
        <w:r w:rsidRPr="00F3180D">
          <w:rPr>
            <w:rStyle w:val="Hyperlink"/>
            <w:lang w:bidi="en-US"/>
          </w:rPr>
          <w:t>Scope of the document</w:t>
        </w:r>
        <w:r>
          <w:rPr>
            <w:webHidden/>
          </w:rPr>
          <w:tab/>
        </w:r>
        <w:r>
          <w:rPr>
            <w:webHidden/>
          </w:rPr>
          <w:fldChar w:fldCharType="begin"/>
        </w:r>
        <w:r>
          <w:rPr>
            <w:webHidden/>
          </w:rPr>
          <w:instrText xml:space="preserve"> PAGEREF _Toc487232219 \h </w:instrText>
        </w:r>
        <w:r>
          <w:rPr>
            <w:webHidden/>
          </w:rPr>
        </w:r>
        <w:r>
          <w:rPr>
            <w:webHidden/>
          </w:rPr>
          <w:fldChar w:fldCharType="separate"/>
        </w:r>
        <w:r>
          <w:rPr>
            <w:webHidden/>
          </w:rPr>
          <w:t>6</w:t>
        </w:r>
        <w:r>
          <w:rPr>
            <w:webHidden/>
          </w:rPr>
          <w:fldChar w:fldCharType="end"/>
        </w:r>
      </w:hyperlink>
    </w:p>
    <w:p w14:paraId="64E24041" w14:textId="2D8E8DD1" w:rsidR="00AB6FB8" w:rsidRDefault="00AB6FB8">
      <w:pPr>
        <w:pStyle w:val="TOC1"/>
        <w:rPr>
          <w:b w:val="0"/>
          <w:caps w:val="0"/>
          <w:u w:val="none"/>
          <w:lang w:val="en-GB" w:eastAsia="en-GB"/>
        </w:rPr>
      </w:pPr>
      <w:hyperlink w:anchor="_Toc487232220" w:history="1">
        <w:r w:rsidRPr="00F3180D">
          <w:rPr>
            <w:rStyle w:val="Hyperlink"/>
            <w:lang w:bidi="en-US"/>
          </w:rPr>
          <w:t>3</w:t>
        </w:r>
        <w:r>
          <w:rPr>
            <w:b w:val="0"/>
            <w:caps w:val="0"/>
            <w:u w:val="none"/>
            <w:lang w:val="en-GB" w:eastAsia="en-GB"/>
          </w:rPr>
          <w:tab/>
        </w:r>
        <w:r w:rsidRPr="00F3180D">
          <w:rPr>
            <w:rStyle w:val="Hyperlink"/>
            <w:lang w:bidi="en-US"/>
          </w:rPr>
          <w:t>Framework Architecture</w:t>
        </w:r>
        <w:r>
          <w:rPr>
            <w:webHidden/>
          </w:rPr>
          <w:tab/>
        </w:r>
        <w:r>
          <w:rPr>
            <w:webHidden/>
          </w:rPr>
          <w:fldChar w:fldCharType="begin"/>
        </w:r>
        <w:r>
          <w:rPr>
            <w:webHidden/>
          </w:rPr>
          <w:instrText xml:space="preserve"> PAGEREF _Toc487232220 \h </w:instrText>
        </w:r>
        <w:r>
          <w:rPr>
            <w:webHidden/>
          </w:rPr>
        </w:r>
        <w:r>
          <w:rPr>
            <w:webHidden/>
          </w:rPr>
          <w:fldChar w:fldCharType="separate"/>
        </w:r>
        <w:r>
          <w:rPr>
            <w:webHidden/>
          </w:rPr>
          <w:t>7</w:t>
        </w:r>
        <w:r>
          <w:rPr>
            <w:webHidden/>
          </w:rPr>
          <w:fldChar w:fldCharType="end"/>
        </w:r>
      </w:hyperlink>
    </w:p>
    <w:p w14:paraId="56C7E011" w14:textId="47FC14FB" w:rsidR="00AB6FB8" w:rsidRDefault="00AB6FB8">
      <w:pPr>
        <w:pStyle w:val="TOC2"/>
        <w:tabs>
          <w:tab w:val="left" w:pos="880"/>
        </w:tabs>
        <w:rPr>
          <w:b w:val="0"/>
          <w:smallCaps w:val="0"/>
          <w:noProof/>
          <w:lang w:val="en-GB" w:eastAsia="en-GB"/>
        </w:rPr>
      </w:pPr>
      <w:hyperlink w:anchor="_Toc487232221" w:history="1">
        <w:r w:rsidRPr="00F3180D">
          <w:rPr>
            <w:rStyle w:val="Hyperlink"/>
            <w:noProof/>
            <w:lang w:bidi="en-US"/>
          </w:rPr>
          <w:t>3.1</w:t>
        </w:r>
        <w:r>
          <w:rPr>
            <w:b w:val="0"/>
            <w:smallCaps w:val="0"/>
            <w:noProof/>
            <w:lang w:val="en-GB" w:eastAsia="en-GB"/>
          </w:rPr>
          <w:tab/>
        </w:r>
        <w:r w:rsidRPr="00F3180D">
          <w:rPr>
            <w:rStyle w:val="Hyperlink"/>
            <w:noProof/>
            <w:lang w:bidi="en-US"/>
          </w:rPr>
          <w:t>Architectural drivers and framework features</w:t>
        </w:r>
        <w:r>
          <w:rPr>
            <w:noProof/>
            <w:webHidden/>
          </w:rPr>
          <w:tab/>
        </w:r>
        <w:r>
          <w:rPr>
            <w:noProof/>
            <w:webHidden/>
          </w:rPr>
          <w:fldChar w:fldCharType="begin"/>
        </w:r>
        <w:r>
          <w:rPr>
            <w:noProof/>
            <w:webHidden/>
          </w:rPr>
          <w:instrText xml:space="preserve"> PAGEREF _Toc487232221 \h </w:instrText>
        </w:r>
        <w:r>
          <w:rPr>
            <w:noProof/>
            <w:webHidden/>
          </w:rPr>
        </w:r>
        <w:r>
          <w:rPr>
            <w:noProof/>
            <w:webHidden/>
          </w:rPr>
          <w:fldChar w:fldCharType="separate"/>
        </w:r>
        <w:r>
          <w:rPr>
            <w:noProof/>
            <w:webHidden/>
          </w:rPr>
          <w:t>7</w:t>
        </w:r>
        <w:r>
          <w:rPr>
            <w:noProof/>
            <w:webHidden/>
          </w:rPr>
          <w:fldChar w:fldCharType="end"/>
        </w:r>
      </w:hyperlink>
    </w:p>
    <w:p w14:paraId="4CEBDFF1" w14:textId="3090377F" w:rsidR="00AB6FB8" w:rsidRDefault="00AB6FB8">
      <w:pPr>
        <w:pStyle w:val="TOC2"/>
        <w:tabs>
          <w:tab w:val="left" w:pos="880"/>
        </w:tabs>
        <w:rPr>
          <w:b w:val="0"/>
          <w:smallCaps w:val="0"/>
          <w:noProof/>
          <w:lang w:val="en-GB" w:eastAsia="en-GB"/>
        </w:rPr>
      </w:pPr>
      <w:hyperlink w:anchor="_Toc487232222" w:history="1">
        <w:r w:rsidRPr="00F3180D">
          <w:rPr>
            <w:rStyle w:val="Hyperlink"/>
            <w:noProof/>
            <w:lang w:bidi="en-US"/>
          </w:rPr>
          <w:t>3.2</w:t>
        </w:r>
        <w:r>
          <w:rPr>
            <w:b w:val="0"/>
            <w:smallCaps w:val="0"/>
            <w:noProof/>
            <w:lang w:val="en-GB" w:eastAsia="en-GB"/>
          </w:rPr>
          <w:tab/>
        </w:r>
        <w:r w:rsidRPr="00F3180D">
          <w:rPr>
            <w:rStyle w:val="Hyperlink"/>
            <w:noProof/>
            <w:lang w:bidi="en-US"/>
          </w:rPr>
          <w:t>ESB Framework exchange scope</w:t>
        </w:r>
        <w:r>
          <w:rPr>
            <w:noProof/>
            <w:webHidden/>
          </w:rPr>
          <w:tab/>
        </w:r>
        <w:r>
          <w:rPr>
            <w:noProof/>
            <w:webHidden/>
          </w:rPr>
          <w:fldChar w:fldCharType="begin"/>
        </w:r>
        <w:r>
          <w:rPr>
            <w:noProof/>
            <w:webHidden/>
          </w:rPr>
          <w:instrText xml:space="preserve"> PAGEREF _Toc487232222 \h </w:instrText>
        </w:r>
        <w:r>
          <w:rPr>
            <w:noProof/>
            <w:webHidden/>
          </w:rPr>
        </w:r>
        <w:r>
          <w:rPr>
            <w:noProof/>
            <w:webHidden/>
          </w:rPr>
          <w:fldChar w:fldCharType="separate"/>
        </w:r>
        <w:r>
          <w:rPr>
            <w:noProof/>
            <w:webHidden/>
          </w:rPr>
          <w:t>8</w:t>
        </w:r>
        <w:r>
          <w:rPr>
            <w:noProof/>
            <w:webHidden/>
          </w:rPr>
          <w:fldChar w:fldCharType="end"/>
        </w:r>
      </w:hyperlink>
    </w:p>
    <w:p w14:paraId="0FFAEC62" w14:textId="21DDB93F" w:rsidR="00AB6FB8" w:rsidRDefault="00AB6FB8">
      <w:pPr>
        <w:pStyle w:val="TOC2"/>
        <w:tabs>
          <w:tab w:val="left" w:pos="880"/>
        </w:tabs>
        <w:rPr>
          <w:b w:val="0"/>
          <w:smallCaps w:val="0"/>
          <w:noProof/>
          <w:lang w:val="en-GB" w:eastAsia="en-GB"/>
        </w:rPr>
      </w:pPr>
      <w:hyperlink w:anchor="_Toc487232223" w:history="1">
        <w:r w:rsidRPr="00F3180D">
          <w:rPr>
            <w:rStyle w:val="Hyperlink"/>
            <w:noProof/>
            <w:lang w:bidi="en-US"/>
          </w:rPr>
          <w:t>3.3</w:t>
        </w:r>
        <w:r>
          <w:rPr>
            <w:b w:val="0"/>
            <w:smallCaps w:val="0"/>
            <w:noProof/>
            <w:lang w:val="en-GB" w:eastAsia="en-GB"/>
          </w:rPr>
          <w:tab/>
        </w:r>
        <w:r w:rsidRPr="00F3180D">
          <w:rPr>
            <w:rStyle w:val="Hyperlink"/>
            <w:noProof/>
            <w:lang w:bidi="en-US"/>
          </w:rPr>
          <w:t>Framework logical architecture</w:t>
        </w:r>
        <w:r>
          <w:rPr>
            <w:noProof/>
            <w:webHidden/>
          </w:rPr>
          <w:tab/>
        </w:r>
        <w:r>
          <w:rPr>
            <w:noProof/>
            <w:webHidden/>
          </w:rPr>
          <w:fldChar w:fldCharType="begin"/>
        </w:r>
        <w:r>
          <w:rPr>
            <w:noProof/>
            <w:webHidden/>
          </w:rPr>
          <w:instrText xml:space="preserve"> PAGEREF _Toc487232223 \h </w:instrText>
        </w:r>
        <w:r>
          <w:rPr>
            <w:noProof/>
            <w:webHidden/>
          </w:rPr>
        </w:r>
        <w:r>
          <w:rPr>
            <w:noProof/>
            <w:webHidden/>
          </w:rPr>
          <w:fldChar w:fldCharType="separate"/>
        </w:r>
        <w:r>
          <w:rPr>
            <w:noProof/>
            <w:webHidden/>
          </w:rPr>
          <w:t>9</w:t>
        </w:r>
        <w:r>
          <w:rPr>
            <w:noProof/>
            <w:webHidden/>
          </w:rPr>
          <w:fldChar w:fldCharType="end"/>
        </w:r>
      </w:hyperlink>
    </w:p>
    <w:p w14:paraId="284B1830" w14:textId="4B46E0B6" w:rsidR="00AB6FB8" w:rsidRDefault="00AB6FB8">
      <w:pPr>
        <w:pStyle w:val="TOC3"/>
        <w:tabs>
          <w:tab w:val="left" w:pos="1320"/>
        </w:tabs>
        <w:rPr>
          <w:smallCaps w:val="0"/>
          <w:noProof/>
          <w:lang w:val="en-GB" w:eastAsia="en-GB"/>
        </w:rPr>
      </w:pPr>
      <w:hyperlink w:anchor="_Toc487232224" w:history="1">
        <w:r w:rsidRPr="00F3180D">
          <w:rPr>
            <w:rStyle w:val="Hyperlink"/>
            <w:noProof/>
            <w:lang w:bidi="en-US"/>
          </w:rPr>
          <w:t>3.3.1</w:t>
        </w:r>
        <w:r>
          <w:rPr>
            <w:smallCaps w:val="0"/>
            <w:noProof/>
            <w:lang w:val="en-GB" w:eastAsia="en-GB"/>
          </w:rPr>
          <w:tab/>
        </w:r>
        <w:r w:rsidRPr="00F3180D">
          <w:rPr>
            <w:rStyle w:val="Hyperlink"/>
            <w:noProof/>
            <w:lang w:bidi="en-US"/>
          </w:rPr>
          <w:t>Components</w:t>
        </w:r>
        <w:r>
          <w:rPr>
            <w:noProof/>
            <w:webHidden/>
          </w:rPr>
          <w:tab/>
        </w:r>
        <w:r>
          <w:rPr>
            <w:noProof/>
            <w:webHidden/>
          </w:rPr>
          <w:fldChar w:fldCharType="begin"/>
        </w:r>
        <w:r>
          <w:rPr>
            <w:noProof/>
            <w:webHidden/>
          </w:rPr>
          <w:instrText xml:space="preserve"> PAGEREF _Toc487232224 \h </w:instrText>
        </w:r>
        <w:r>
          <w:rPr>
            <w:noProof/>
            <w:webHidden/>
          </w:rPr>
        </w:r>
        <w:r>
          <w:rPr>
            <w:noProof/>
            <w:webHidden/>
          </w:rPr>
          <w:fldChar w:fldCharType="separate"/>
        </w:r>
        <w:r>
          <w:rPr>
            <w:noProof/>
            <w:webHidden/>
          </w:rPr>
          <w:t>9</w:t>
        </w:r>
        <w:r>
          <w:rPr>
            <w:noProof/>
            <w:webHidden/>
          </w:rPr>
          <w:fldChar w:fldCharType="end"/>
        </w:r>
      </w:hyperlink>
    </w:p>
    <w:p w14:paraId="63EB9FD5" w14:textId="46E2D41F" w:rsidR="00AB6FB8" w:rsidRDefault="00AB6FB8">
      <w:pPr>
        <w:pStyle w:val="TOC3"/>
        <w:tabs>
          <w:tab w:val="left" w:pos="1320"/>
        </w:tabs>
        <w:rPr>
          <w:smallCaps w:val="0"/>
          <w:noProof/>
          <w:lang w:val="en-GB" w:eastAsia="en-GB"/>
        </w:rPr>
      </w:pPr>
      <w:hyperlink w:anchor="_Toc487232225" w:history="1">
        <w:r w:rsidRPr="00F3180D">
          <w:rPr>
            <w:rStyle w:val="Hyperlink"/>
            <w:noProof/>
            <w:lang w:bidi="en-US"/>
          </w:rPr>
          <w:t>3.3.2</w:t>
        </w:r>
        <w:r>
          <w:rPr>
            <w:smallCaps w:val="0"/>
            <w:noProof/>
            <w:lang w:val="en-GB" w:eastAsia="en-GB"/>
          </w:rPr>
          <w:tab/>
        </w:r>
        <w:r w:rsidRPr="00F3180D">
          <w:rPr>
            <w:rStyle w:val="Hyperlink"/>
            <w:noProof/>
            <w:lang w:bidi="en-US"/>
          </w:rPr>
          <w:t>Core utilities and schema library</w:t>
        </w:r>
        <w:r>
          <w:rPr>
            <w:noProof/>
            <w:webHidden/>
          </w:rPr>
          <w:tab/>
        </w:r>
        <w:r>
          <w:rPr>
            <w:noProof/>
            <w:webHidden/>
          </w:rPr>
          <w:fldChar w:fldCharType="begin"/>
        </w:r>
        <w:r>
          <w:rPr>
            <w:noProof/>
            <w:webHidden/>
          </w:rPr>
          <w:instrText xml:space="preserve"> PAGEREF _Toc487232225 \h </w:instrText>
        </w:r>
        <w:r>
          <w:rPr>
            <w:noProof/>
            <w:webHidden/>
          </w:rPr>
        </w:r>
        <w:r>
          <w:rPr>
            <w:noProof/>
            <w:webHidden/>
          </w:rPr>
          <w:fldChar w:fldCharType="separate"/>
        </w:r>
        <w:r>
          <w:rPr>
            <w:noProof/>
            <w:webHidden/>
          </w:rPr>
          <w:t>9</w:t>
        </w:r>
        <w:r>
          <w:rPr>
            <w:noProof/>
            <w:webHidden/>
          </w:rPr>
          <w:fldChar w:fldCharType="end"/>
        </w:r>
      </w:hyperlink>
    </w:p>
    <w:p w14:paraId="615FA9A2" w14:textId="594B776D" w:rsidR="00AB6FB8" w:rsidRDefault="00AB6FB8">
      <w:pPr>
        <w:pStyle w:val="TOC3"/>
        <w:tabs>
          <w:tab w:val="left" w:pos="1320"/>
        </w:tabs>
        <w:rPr>
          <w:smallCaps w:val="0"/>
          <w:noProof/>
          <w:lang w:val="en-GB" w:eastAsia="en-GB"/>
        </w:rPr>
      </w:pPr>
      <w:hyperlink w:anchor="_Toc487232226" w:history="1">
        <w:r w:rsidRPr="00F3180D">
          <w:rPr>
            <w:rStyle w:val="Hyperlink"/>
            <w:noProof/>
            <w:lang w:bidi="en-US"/>
          </w:rPr>
          <w:t>3.3.3</w:t>
        </w:r>
        <w:r>
          <w:rPr>
            <w:smallCaps w:val="0"/>
            <w:noProof/>
            <w:lang w:val="en-GB" w:eastAsia="en-GB"/>
          </w:rPr>
          <w:tab/>
        </w:r>
        <w:r w:rsidRPr="00F3180D">
          <w:rPr>
            <w:rStyle w:val="Hyperlink"/>
            <w:noProof/>
            <w:lang w:bidi="en-US"/>
          </w:rPr>
          <w:t>Audit, Message Resubmission and Remediation</w:t>
        </w:r>
        <w:r>
          <w:rPr>
            <w:noProof/>
            <w:webHidden/>
          </w:rPr>
          <w:tab/>
        </w:r>
        <w:r>
          <w:rPr>
            <w:noProof/>
            <w:webHidden/>
          </w:rPr>
          <w:fldChar w:fldCharType="begin"/>
        </w:r>
        <w:r>
          <w:rPr>
            <w:noProof/>
            <w:webHidden/>
          </w:rPr>
          <w:instrText xml:space="preserve"> PAGEREF _Toc487232226 \h </w:instrText>
        </w:r>
        <w:r>
          <w:rPr>
            <w:noProof/>
            <w:webHidden/>
          </w:rPr>
        </w:r>
        <w:r>
          <w:rPr>
            <w:noProof/>
            <w:webHidden/>
          </w:rPr>
          <w:fldChar w:fldCharType="separate"/>
        </w:r>
        <w:r>
          <w:rPr>
            <w:noProof/>
            <w:webHidden/>
          </w:rPr>
          <w:t>10</w:t>
        </w:r>
        <w:r>
          <w:rPr>
            <w:noProof/>
            <w:webHidden/>
          </w:rPr>
          <w:fldChar w:fldCharType="end"/>
        </w:r>
      </w:hyperlink>
    </w:p>
    <w:p w14:paraId="2DFBA456" w14:textId="3CF43C68" w:rsidR="00AB6FB8" w:rsidRDefault="00AB6FB8">
      <w:pPr>
        <w:pStyle w:val="TOC3"/>
        <w:tabs>
          <w:tab w:val="left" w:pos="1320"/>
        </w:tabs>
        <w:rPr>
          <w:smallCaps w:val="0"/>
          <w:noProof/>
          <w:lang w:val="en-GB" w:eastAsia="en-GB"/>
        </w:rPr>
      </w:pPr>
      <w:hyperlink w:anchor="_Toc487232227" w:history="1">
        <w:r w:rsidRPr="00F3180D">
          <w:rPr>
            <w:rStyle w:val="Hyperlink"/>
            <w:noProof/>
            <w:lang w:bidi="en-US"/>
          </w:rPr>
          <w:t>3.3.4</w:t>
        </w:r>
        <w:r>
          <w:rPr>
            <w:smallCaps w:val="0"/>
            <w:noProof/>
            <w:lang w:val="en-GB" w:eastAsia="en-GB"/>
          </w:rPr>
          <w:tab/>
        </w:r>
        <w:r w:rsidRPr="00F3180D">
          <w:rPr>
            <w:rStyle w:val="Hyperlink"/>
            <w:noProof/>
            <w:lang w:bidi="en-US"/>
          </w:rPr>
          <w:t>Routing</w:t>
        </w:r>
        <w:r>
          <w:rPr>
            <w:noProof/>
            <w:webHidden/>
          </w:rPr>
          <w:tab/>
        </w:r>
        <w:r>
          <w:rPr>
            <w:noProof/>
            <w:webHidden/>
          </w:rPr>
          <w:fldChar w:fldCharType="begin"/>
        </w:r>
        <w:r>
          <w:rPr>
            <w:noProof/>
            <w:webHidden/>
          </w:rPr>
          <w:instrText xml:space="preserve"> PAGEREF _Toc487232227 \h </w:instrText>
        </w:r>
        <w:r>
          <w:rPr>
            <w:noProof/>
            <w:webHidden/>
          </w:rPr>
        </w:r>
        <w:r>
          <w:rPr>
            <w:noProof/>
            <w:webHidden/>
          </w:rPr>
          <w:fldChar w:fldCharType="separate"/>
        </w:r>
        <w:r>
          <w:rPr>
            <w:noProof/>
            <w:webHidden/>
          </w:rPr>
          <w:t>11</w:t>
        </w:r>
        <w:r>
          <w:rPr>
            <w:noProof/>
            <w:webHidden/>
          </w:rPr>
          <w:fldChar w:fldCharType="end"/>
        </w:r>
      </w:hyperlink>
    </w:p>
    <w:p w14:paraId="29DC5414" w14:textId="5EB2B587" w:rsidR="00AB6FB8" w:rsidRDefault="00AB6FB8">
      <w:pPr>
        <w:pStyle w:val="TOC1"/>
        <w:rPr>
          <w:b w:val="0"/>
          <w:caps w:val="0"/>
          <w:u w:val="none"/>
          <w:lang w:val="en-GB" w:eastAsia="en-GB"/>
        </w:rPr>
      </w:pPr>
      <w:hyperlink w:anchor="_Toc487232228" w:history="1">
        <w:r w:rsidRPr="00F3180D">
          <w:rPr>
            <w:rStyle w:val="Hyperlink"/>
            <w:lang w:bidi="en-US"/>
          </w:rPr>
          <w:t>4</w:t>
        </w:r>
        <w:r>
          <w:rPr>
            <w:b w:val="0"/>
            <w:caps w:val="0"/>
            <w:u w:val="none"/>
            <w:lang w:val="en-GB" w:eastAsia="en-GB"/>
          </w:rPr>
          <w:tab/>
        </w:r>
        <w:r w:rsidRPr="00F3180D">
          <w:rPr>
            <w:rStyle w:val="Hyperlink"/>
            <w:lang w:bidi="en-US"/>
          </w:rPr>
          <w:t>Project components and dependencies</w:t>
        </w:r>
        <w:r>
          <w:rPr>
            <w:webHidden/>
          </w:rPr>
          <w:tab/>
        </w:r>
        <w:r>
          <w:rPr>
            <w:webHidden/>
          </w:rPr>
          <w:fldChar w:fldCharType="begin"/>
        </w:r>
        <w:r>
          <w:rPr>
            <w:webHidden/>
          </w:rPr>
          <w:instrText xml:space="preserve"> PAGEREF _Toc487232228 \h </w:instrText>
        </w:r>
        <w:r>
          <w:rPr>
            <w:webHidden/>
          </w:rPr>
        </w:r>
        <w:r>
          <w:rPr>
            <w:webHidden/>
          </w:rPr>
          <w:fldChar w:fldCharType="separate"/>
        </w:r>
        <w:r>
          <w:rPr>
            <w:webHidden/>
          </w:rPr>
          <w:t>12</w:t>
        </w:r>
        <w:r>
          <w:rPr>
            <w:webHidden/>
          </w:rPr>
          <w:fldChar w:fldCharType="end"/>
        </w:r>
      </w:hyperlink>
    </w:p>
    <w:p w14:paraId="04925F22" w14:textId="03E6B499" w:rsidR="00AB6FB8" w:rsidRDefault="00AB6FB8">
      <w:pPr>
        <w:pStyle w:val="TOC2"/>
        <w:tabs>
          <w:tab w:val="left" w:pos="880"/>
        </w:tabs>
        <w:rPr>
          <w:b w:val="0"/>
          <w:smallCaps w:val="0"/>
          <w:noProof/>
          <w:lang w:val="en-GB" w:eastAsia="en-GB"/>
        </w:rPr>
      </w:pPr>
      <w:hyperlink w:anchor="_Toc487232229" w:history="1">
        <w:r w:rsidRPr="00F3180D">
          <w:rPr>
            <w:rStyle w:val="Hyperlink"/>
            <w:noProof/>
          </w:rPr>
          <w:t>4.1</w:t>
        </w:r>
        <w:r>
          <w:rPr>
            <w:b w:val="0"/>
            <w:smallCaps w:val="0"/>
            <w:noProof/>
            <w:lang w:val="en-GB" w:eastAsia="en-GB"/>
          </w:rPr>
          <w:tab/>
        </w:r>
        <w:r w:rsidRPr="00F3180D">
          <w:rPr>
            <w:rStyle w:val="Hyperlink"/>
            <w:noProof/>
          </w:rPr>
          <w:t>Framework components</w:t>
        </w:r>
        <w:r>
          <w:rPr>
            <w:noProof/>
            <w:webHidden/>
          </w:rPr>
          <w:tab/>
        </w:r>
        <w:r>
          <w:rPr>
            <w:noProof/>
            <w:webHidden/>
          </w:rPr>
          <w:fldChar w:fldCharType="begin"/>
        </w:r>
        <w:r>
          <w:rPr>
            <w:noProof/>
            <w:webHidden/>
          </w:rPr>
          <w:instrText xml:space="preserve"> PAGEREF _Toc487232229 \h </w:instrText>
        </w:r>
        <w:r>
          <w:rPr>
            <w:noProof/>
            <w:webHidden/>
          </w:rPr>
        </w:r>
        <w:r>
          <w:rPr>
            <w:noProof/>
            <w:webHidden/>
          </w:rPr>
          <w:fldChar w:fldCharType="separate"/>
        </w:r>
        <w:r>
          <w:rPr>
            <w:noProof/>
            <w:webHidden/>
          </w:rPr>
          <w:t>12</w:t>
        </w:r>
        <w:r>
          <w:rPr>
            <w:noProof/>
            <w:webHidden/>
          </w:rPr>
          <w:fldChar w:fldCharType="end"/>
        </w:r>
      </w:hyperlink>
    </w:p>
    <w:p w14:paraId="7E5842FC" w14:textId="695ACE41" w:rsidR="00AB6FB8" w:rsidRDefault="00AB6FB8">
      <w:pPr>
        <w:pStyle w:val="TOC3"/>
        <w:tabs>
          <w:tab w:val="left" w:pos="1320"/>
        </w:tabs>
        <w:rPr>
          <w:smallCaps w:val="0"/>
          <w:noProof/>
          <w:lang w:val="en-GB" w:eastAsia="en-GB"/>
        </w:rPr>
      </w:pPr>
      <w:hyperlink w:anchor="_Toc487232230" w:history="1">
        <w:r w:rsidRPr="00F3180D">
          <w:rPr>
            <w:rStyle w:val="Hyperlink"/>
            <w:noProof/>
            <w:lang w:bidi="en-US"/>
          </w:rPr>
          <w:t>4.1.1</w:t>
        </w:r>
        <w:r>
          <w:rPr>
            <w:smallCaps w:val="0"/>
            <w:noProof/>
            <w:lang w:val="en-GB" w:eastAsia="en-GB"/>
          </w:rPr>
          <w:tab/>
        </w:r>
        <w:r w:rsidRPr="00F3180D">
          <w:rPr>
            <w:rStyle w:val="Hyperlink"/>
            <w:noProof/>
            <w:lang w:bidi="en-US"/>
          </w:rPr>
          <w:t>[framework] business module</w:t>
        </w:r>
        <w:r>
          <w:rPr>
            <w:noProof/>
            <w:webHidden/>
          </w:rPr>
          <w:tab/>
        </w:r>
        <w:r>
          <w:rPr>
            <w:noProof/>
            <w:webHidden/>
          </w:rPr>
          <w:fldChar w:fldCharType="begin"/>
        </w:r>
        <w:r>
          <w:rPr>
            <w:noProof/>
            <w:webHidden/>
          </w:rPr>
          <w:instrText xml:space="preserve"> PAGEREF _Toc487232230 \h </w:instrText>
        </w:r>
        <w:r>
          <w:rPr>
            <w:noProof/>
            <w:webHidden/>
          </w:rPr>
        </w:r>
        <w:r>
          <w:rPr>
            <w:noProof/>
            <w:webHidden/>
          </w:rPr>
          <w:fldChar w:fldCharType="separate"/>
        </w:r>
        <w:r>
          <w:rPr>
            <w:noProof/>
            <w:webHidden/>
          </w:rPr>
          <w:t>12</w:t>
        </w:r>
        <w:r>
          <w:rPr>
            <w:noProof/>
            <w:webHidden/>
          </w:rPr>
          <w:fldChar w:fldCharType="end"/>
        </w:r>
      </w:hyperlink>
    </w:p>
    <w:p w14:paraId="1B0EC120" w14:textId="30D342B4" w:rsidR="00AB6FB8" w:rsidRDefault="00AB6FB8">
      <w:pPr>
        <w:pStyle w:val="TOC3"/>
        <w:tabs>
          <w:tab w:val="left" w:pos="1320"/>
        </w:tabs>
        <w:rPr>
          <w:smallCaps w:val="0"/>
          <w:noProof/>
          <w:lang w:val="en-GB" w:eastAsia="en-GB"/>
        </w:rPr>
      </w:pPr>
      <w:hyperlink w:anchor="_Toc487232231" w:history="1">
        <w:r w:rsidRPr="00F3180D">
          <w:rPr>
            <w:rStyle w:val="Hyperlink"/>
            <w:noProof/>
            <w:lang w:bidi="en-US"/>
          </w:rPr>
          <w:t>4.1.2</w:t>
        </w:r>
        <w:r>
          <w:rPr>
            <w:smallCaps w:val="0"/>
            <w:noProof/>
            <w:lang w:val="en-GB" w:eastAsia="en-GB"/>
          </w:rPr>
          <w:tab/>
        </w:r>
        <w:r w:rsidRPr="00F3180D">
          <w:rPr>
            <w:rStyle w:val="Hyperlink"/>
            <w:noProof/>
            <w:lang w:bidi="en-US"/>
          </w:rPr>
          <w:t>[remediation] business module</w:t>
        </w:r>
        <w:r>
          <w:rPr>
            <w:noProof/>
            <w:webHidden/>
          </w:rPr>
          <w:tab/>
        </w:r>
        <w:r>
          <w:rPr>
            <w:noProof/>
            <w:webHidden/>
          </w:rPr>
          <w:fldChar w:fldCharType="begin"/>
        </w:r>
        <w:r>
          <w:rPr>
            <w:noProof/>
            <w:webHidden/>
          </w:rPr>
          <w:instrText xml:space="preserve"> PAGEREF _Toc487232231 \h </w:instrText>
        </w:r>
        <w:r>
          <w:rPr>
            <w:noProof/>
            <w:webHidden/>
          </w:rPr>
        </w:r>
        <w:r>
          <w:rPr>
            <w:noProof/>
            <w:webHidden/>
          </w:rPr>
          <w:fldChar w:fldCharType="separate"/>
        </w:r>
        <w:r>
          <w:rPr>
            <w:noProof/>
            <w:webHidden/>
          </w:rPr>
          <w:t>13</w:t>
        </w:r>
        <w:r>
          <w:rPr>
            <w:noProof/>
            <w:webHidden/>
          </w:rPr>
          <w:fldChar w:fldCharType="end"/>
        </w:r>
      </w:hyperlink>
    </w:p>
    <w:p w14:paraId="20139A9B" w14:textId="1885992D" w:rsidR="00AB6FB8" w:rsidRDefault="00AB6FB8">
      <w:pPr>
        <w:pStyle w:val="TOC3"/>
        <w:tabs>
          <w:tab w:val="left" w:pos="1320"/>
        </w:tabs>
        <w:rPr>
          <w:smallCaps w:val="0"/>
          <w:noProof/>
          <w:lang w:val="en-GB" w:eastAsia="en-GB"/>
        </w:rPr>
      </w:pPr>
      <w:hyperlink w:anchor="_Toc487232232" w:history="1">
        <w:r w:rsidRPr="00F3180D">
          <w:rPr>
            <w:rStyle w:val="Hyperlink"/>
            <w:noProof/>
            <w:lang w:bidi="en-US"/>
          </w:rPr>
          <w:t>4.1.3</w:t>
        </w:r>
        <w:r>
          <w:rPr>
            <w:smallCaps w:val="0"/>
            <w:noProof/>
            <w:lang w:val="en-GB" w:eastAsia="en-GB"/>
          </w:rPr>
          <w:tab/>
        </w:r>
        <w:r w:rsidRPr="00F3180D">
          <w:rPr>
            <w:rStyle w:val="Hyperlink"/>
            <w:noProof/>
            <w:lang w:bidi="en-US"/>
          </w:rPr>
          <w:t>[transco] business module</w:t>
        </w:r>
        <w:r>
          <w:rPr>
            <w:noProof/>
            <w:webHidden/>
          </w:rPr>
          <w:tab/>
        </w:r>
        <w:r>
          <w:rPr>
            <w:noProof/>
            <w:webHidden/>
          </w:rPr>
          <w:fldChar w:fldCharType="begin"/>
        </w:r>
        <w:r>
          <w:rPr>
            <w:noProof/>
            <w:webHidden/>
          </w:rPr>
          <w:instrText xml:space="preserve"> PAGEREF _Toc487232232 \h </w:instrText>
        </w:r>
        <w:r>
          <w:rPr>
            <w:noProof/>
            <w:webHidden/>
          </w:rPr>
        </w:r>
        <w:r>
          <w:rPr>
            <w:noProof/>
            <w:webHidden/>
          </w:rPr>
          <w:fldChar w:fldCharType="separate"/>
        </w:r>
        <w:r>
          <w:rPr>
            <w:noProof/>
            <w:webHidden/>
          </w:rPr>
          <w:t>13</w:t>
        </w:r>
        <w:r>
          <w:rPr>
            <w:noProof/>
            <w:webHidden/>
          </w:rPr>
          <w:fldChar w:fldCharType="end"/>
        </w:r>
      </w:hyperlink>
    </w:p>
    <w:p w14:paraId="2B1EE5B5" w14:textId="5EBEE6DC" w:rsidR="00AB6FB8" w:rsidRDefault="00AB6FB8">
      <w:pPr>
        <w:pStyle w:val="TOC2"/>
        <w:tabs>
          <w:tab w:val="left" w:pos="880"/>
        </w:tabs>
        <w:rPr>
          <w:b w:val="0"/>
          <w:smallCaps w:val="0"/>
          <w:noProof/>
          <w:lang w:val="en-GB" w:eastAsia="en-GB"/>
        </w:rPr>
      </w:pPr>
      <w:hyperlink w:anchor="_Toc487232233" w:history="1">
        <w:r w:rsidRPr="00F3180D">
          <w:rPr>
            <w:rStyle w:val="Hyperlink"/>
            <w:noProof/>
          </w:rPr>
          <w:t>4.2</w:t>
        </w:r>
        <w:r>
          <w:rPr>
            <w:b w:val="0"/>
            <w:smallCaps w:val="0"/>
            <w:noProof/>
            <w:lang w:val="en-GB" w:eastAsia="en-GB"/>
          </w:rPr>
          <w:tab/>
        </w:r>
        <w:r w:rsidRPr="00F3180D">
          <w:rPr>
            <w:rStyle w:val="Hyperlink"/>
            <w:noProof/>
          </w:rPr>
          <w:t>Components dependencies</w:t>
        </w:r>
        <w:r>
          <w:rPr>
            <w:noProof/>
            <w:webHidden/>
          </w:rPr>
          <w:tab/>
        </w:r>
        <w:r>
          <w:rPr>
            <w:noProof/>
            <w:webHidden/>
          </w:rPr>
          <w:fldChar w:fldCharType="begin"/>
        </w:r>
        <w:r>
          <w:rPr>
            <w:noProof/>
            <w:webHidden/>
          </w:rPr>
          <w:instrText xml:space="preserve"> PAGEREF _Toc487232233 \h </w:instrText>
        </w:r>
        <w:r>
          <w:rPr>
            <w:noProof/>
            <w:webHidden/>
          </w:rPr>
        </w:r>
        <w:r>
          <w:rPr>
            <w:noProof/>
            <w:webHidden/>
          </w:rPr>
          <w:fldChar w:fldCharType="separate"/>
        </w:r>
        <w:r>
          <w:rPr>
            <w:noProof/>
            <w:webHidden/>
          </w:rPr>
          <w:t>14</w:t>
        </w:r>
        <w:r>
          <w:rPr>
            <w:noProof/>
            <w:webHidden/>
          </w:rPr>
          <w:fldChar w:fldCharType="end"/>
        </w:r>
      </w:hyperlink>
    </w:p>
    <w:p w14:paraId="5B5F0979" w14:textId="6F06A89C" w:rsidR="00AB6FB8" w:rsidRDefault="00AB6FB8">
      <w:pPr>
        <w:pStyle w:val="TOC1"/>
        <w:rPr>
          <w:b w:val="0"/>
          <w:caps w:val="0"/>
          <w:u w:val="none"/>
          <w:lang w:val="en-GB" w:eastAsia="en-GB"/>
        </w:rPr>
      </w:pPr>
      <w:hyperlink w:anchor="_Toc487232234" w:history="1">
        <w:r w:rsidRPr="00F3180D">
          <w:rPr>
            <w:rStyle w:val="Hyperlink"/>
          </w:rPr>
          <w:t>5</w:t>
        </w:r>
        <w:r>
          <w:rPr>
            <w:b w:val="0"/>
            <w:caps w:val="0"/>
            <w:u w:val="none"/>
            <w:lang w:val="en-GB" w:eastAsia="en-GB"/>
          </w:rPr>
          <w:tab/>
        </w:r>
        <w:r w:rsidRPr="00F3180D">
          <w:rPr>
            <w:rStyle w:val="Hyperlink"/>
          </w:rPr>
          <w:t>[core_common.sharedmodule] utilities and schema</w:t>
        </w:r>
        <w:r>
          <w:rPr>
            <w:webHidden/>
          </w:rPr>
          <w:tab/>
        </w:r>
        <w:r>
          <w:rPr>
            <w:webHidden/>
          </w:rPr>
          <w:fldChar w:fldCharType="begin"/>
        </w:r>
        <w:r>
          <w:rPr>
            <w:webHidden/>
          </w:rPr>
          <w:instrText xml:space="preserve"> PAGEREF _Toc487232234 \h </w:instrText>
        </w:r>
        <w:r>
          <w:rPr>
            <w:webHidden/>
          </w:rPr>
        </w:r>
        <w:r>
          <w:rPr>
            <w:webHidden/>
          </w:rPr>
          <w:fldChar w:fldCharType="separate"/>
        </w:r>
        <w:r>
          <w:rPr>
            <w:webHidden/>
          </w:rPr>
          <w:t>15</w:t>
        </w:r>
        <w:r>
          <w:rPr>
            <w:webHidden/>
          </w:rPr>
          <w:fldChar w:fldCharType="end"/>
        </w:r>
      </w:hyperlink>
    </w:p>
    <w:p w14:paraId="67FB540D" w14:textId="733F2812" w:rsidR="00AB6FB8" w:rsidRDefault="00AB6FB8">
      <w:pPr>
        <w:pStyle w:val="TOC2"/>
        <w:tabs>
          <w:tab w:val="left" w:pos="880"/>
        </w:tabs>
        <w:rPr>
          <w:b w:val="0"/>
          <w:smallCaps w:val="0"/>
          <w:noProof/>
          <w:lang w:val="en-GB" w:eastAsia="en-GB"/>
        </w:rPr>
      </w:pPr>
      <w:hyperlink w:anchor="_Toc487232235" w:history="1">
        <w:r w:rsidRPr="00F3180D">
          <w:rPr>
            <w:rStyle w:val="Hyperlink"/>
            <w:noProof/>
          </w:rPr>
          <w:t>5.1</w:t>
        </w:r>
        <w:r>
          <w:rPr>
            <w:b w:val="0"/>
            <w:smallCaps w:val="0"/>
            <w:noProof/>
            <w:lang w:val="en-GB" w:eastAsia="en-GB"/>
          </w:rPr>
          <w:tab/>
        </w:r>
        <w:r w:rsidRPr="00F3180D">
          <w:rPr>
            <w:rStyle w:val="Hyperlink"/>
            <w:noProof/>
          </w:rPr>
          <w:t>Messaging structures</w:t>
        </w:r>
        <w:r>
          <w:rPr>
            <w:noProof/>
            <w:webHidden/>
          </w:rPr>
          <w:tab/>
        </w:r>
        <w:r>
          <w:rPr>
            <w:noProof/>
            <w:webHidden/>
          </w:rPr>
          <w:fldChar w:fldCharType="begin"/>
        </w:r>
        <w:r>
          <w:rPr>
            <w:noProof/>
            <w:webHidden/>
          </w:rPr>
          <w:instrText xml:space="preserve"> PAGEREF _Toc487232235 \h </w:instrText>
        </w:r>
        <w:r>
          <w:rPr>
            <w:noProof/>
            <w:webHidden/>
          </w:rPr>
        </w:r>
        <w:r>
          <w:rPr>
            <w:noProof/>
            <w:webHidden/>
          </w:rPr>
          <w:fldChar w:fldCharType="separate"/>
        </w:r>
        <w:r>
          <w:rPr>
            <w:noProof/>
            <w:webHidden/>
          </w:rPr>
          <w:t>15</w:t>
        </w:r>
        <w:r>
          <w:rPr>
            <w:noProof/>
            <w:webHidden/>
          </w:rPr>
          <w:fldChar w:fldCharType="end"/>
        </w:r>
      </w:hyperlink>
    </w:p>
    <w:p w14:paraId="2FD4628C" w14:textId="7ED9A063" w:rsidR="00AB6FB8" w:rsidRDefault="00AB6FB8">
      <w:pPr>
        <w:pStyle w:val="TOC3"/>
        <w:tabs>
          <w:tab w:val="left" w:pos="1320"/>
        </w:tabs>
        <w:rPr>
          <w:smallCaps w:val="0"/>
          <w:noProof/>
          <w:lang w:val="en-GB" w:eastAsia="en-GB"/>
        </w:rPr>
      </w:pPr>
      <w:hyperlink w:anchor="_Toc487232236" w:history="1">
        <w:r w:rsidRPr="00F3180D">
          <w:rPr>
            <w:rStyle w:val="Hyperlink"/>
            <w:noProof/>
            <w:lang w:bidi="en-US"/>
          </w:rPr>
          <w:t>5.1.1</w:t>
        </w:r>
        <w:r>
          <w:rPr>
            <w:smallCaps w:val="0"/>
            <w:noProof/>
            <w:lang w:val="en-GB" w:eastAsia="en-GB"/>
          </w:rPr>
          <w:tab/>
        </w:r>
        <w:r w:rsidRPr="00F3180D">
          <w:rPr>
            <w:rStyle w:val="Hyperlink"/>
            <w:noProof/>
            <w:lang w:bidi="en-US"/>
          </w:rPr>
          <w:t>Service types</w:t>
        </w:r>
        <w:r>
          <w:rPr>
            <w:noProof/>
            <w:webHidden/>
          </w:rPr>
          <w:tab/>
        </w:r>
        <w:r>
          <w:rPr>
            <w:noProof/>
            <w:webHidden/>
          </w:rPr>
          <w:fldChar w:fldCharType="begin"/>
        </w:r>
        <w:r>
          <w:rPr>
            <w:noProof/>
            <w:webHidden/>
          </w:rPr>
          <w:instrText xml:space="preserve"> PAGEREF _Toc487232236 \h </w:instrText>
        </w:r>
        <w:r>
          <w:rPr>
            <w:noProof/>
            <w:webHidden/>
          </w:rPr>
        </w:r>
        <w:r>
          <w:rPr>
            <w:noProof/>
            <w:webHidden/>
          </w:rPr>
          <w:fldChar w:fldCharType="separate"/>
        </w:r>
        <w:r>
          <w:rPr>
            <w:noProof/>
            <w:webHidden/>
          </w:rPr>
          <w:t>15</w:t>
        </w:r>
        <w:r>
          <w:rPr>
            <w:noProof/>
            <w:webHidden/>
          </w:rPr>
          <w:fldChar w:fldCharType="end"/>
        </w:r>
      </w:hyperlink>
    </w:p>
    <w:p w14:paraId="01D556F3" w14:textId="070A8301" w:rsidR="00AB6FB8" w:rsidRDefault="00AB6FB8">
      <w:pPr>
        <w:pStyle w:val="TOC3"/>
        <w:tabs>
          <w:tab w:val="left" w:pos="1320"/>
        </w:tabs>
        <w:rPr>
          <w:smallCaps w:val="0"/>
          <w:noProof/>
          <w:lang w:val="en-GB" w:eastAsia="en-GB"/>
        </w:rPr>
      </w:pPr>
      <w:hyperlink w:anchor="_Toc487232237" w:history="1">
        <w:r w:rsidRPr="00F3180D">
          <w:rPr>
            <w:rStyle w:val="Hyperlink"/>
            <w:noProof/>
            <w:lang w:bidi="en-US"/>
          </w:rPr>
          <w:t>5.1.2</w:t>
        </w:r>
        <w:r>
          <w:rPr>
            <w:smallCaps w:val="0"/>
            <w:noProof/>
            <w:lang w:val="en-GB" w:eastAsia="en-GB"/>
          </w:rPr>
          <w:tab/>
        </w:r>
        <w:r w:rsidRPr="00F3180D">
          <w:rPr>
            <w:rStyle w:val="Hyperlink"/>
            <w:noProof/>
            <w:lang w:bidi="en-US"/>
          </w:rPr>
          <w:t>Message Header</w:t>
        </w:r>
        <w:r>
          <w:rPr>
            <w:noProof/>
            <w:webHidden/>
          </w:rPr>
          <w:tab/>
        </w:r>
        <w:r>
          <w:rPr>
            <w:noProof/>
            <w:webHidden/>
          </w:rPr>
          <w:fldChar w:fldCharType="begin"/>
        </w:r>
        <w:r>
          <w:rPr>
            <w:noProof/>
            <w:webHidden/>
          </w:rPr>
          <w:instrText xml:space="preserve"> PAGEREF _Toc487232237 \h </w:instrText>
        </w:r>
        <w:r>
          <w:rPr>
            <w:noProof/>
            <w:webHidden/>
          </w:rPr>
        </w:r>
        <w:r>
          <w:rPr>
            <w:noProof/>
            <w:webHidden/>
          </w:rPr>
          <w:fldChar w:fldCharType="separate"/>
        </w:r>
        <w:r>
          <w:rPr>
            <w:noProof/>
            <w:webHidden/>
          </w:rPr>
          <w:t>16</w:t>
        </w:r>
        <w:r>
          <w:rPr>
            <w:noProof/>
            <w:webHidden/>
          </w:rPr>
          <w:fldChar w:fldCharType="end"/>
        </w:r>
      </w:hyperlink>
    </w:p>
    <w:p w14:paraId="707563B1" w14:textId="108CAAFF" w:rsidR="00AB6FB8" w:rsidRDefault="00AB6FB8">
      <w:pPr>
        <w:pStyle w:val="TOC3"/>
        <w:tabs>
          <w:tab w:val="left" w:pos="1320"/>
        </w:tabs>
        <w:rPr>
          <w:smallCaps w:val="0"/>
          <w:noProof/>
          <w:lang w:val="en-GB" w:eastAsia="en-GB"/>
        </w:rPr>
      </w:pPr>
      <w:hyperlink w:anchor="_Toc487232238" w:history="1">
        <w:r w:rsidRPr="00F3180D">
          <w:rPr>
            <w:rStyle w:val="Hyperlink"/>
            <w:noProof/>
            <w:lang w:bidi="en-US"/>
          </w:rPr>
          <w:t>5.1.3</w:t>
        </w:r>
        <w:r>
          <w:rPr>
            <w:smallCaps w:val="0"/>
            <w:noProof/>
            <w:lang w:val="en-GB" w:eastAsia="en-GB"/>
          </w:rPr>
          <w:tab/>
        </w:r>
        <w:r w:rsidRPr="00F3180D">
          <w:rPr>
            <w:rStyle w:val="Hyperlink"/>
            <w:noProof/>
            <w:lang w:bidi="en-US"/>
          </w:rPr>
          <w:t>XmlMsg message envelope</w:t>
        </w:r>
        <w:r>
          <w:rPr>
            <w:noProof/>
            <w:webHidden/>
          </w:rPr>
          <w:tab/>
        </w:r>
        <w:r>
          <w:rPr>
            <w:noProof/>
            <w:webHidden/>
          </w:rPr>
          <w:fldChar w:fldCharType="begin"/>
        </w:r>
        <w:r>
          <w:rPr>
            <w:noProof/>
            <w:webHidden/>
          </w:rPr>
          <w:instrText xml:space="preserve"> PAGEREF _Toc487232238 \h </w:instrText>
        </w:r>
        <w:r>
          <w:rPr>
            <w:noProof/>
            <w:webHidden/>
          </w:rPr>
        </w:r>
        <w:r>
          <w:rPr>
            <w:noProof/>
            <w:webHidden/>
          </w:rPr>
          <w:fldChar w:fldCharType="separate"/>
        </w:r>
        <w:r>
          <w:rPr>
            <w:noProof/>
            <w:webHidden/>
          </w:rPr>
          <w:t>17</w:t>
        </w:r>
        <w:r>
          <w:rPr>
            <w:noProof/>
            <w:webHidden/>
          </w:rPr>
          <w:fldChar w:fldCharType="end"/>
        </w:r>
      </w:hyperlink>
    </w:p>
    <w:p w14:paraId="627E7F14" w14:textId="2E0D89BD" w:rsidR="00AB6FB8" w:rsidRDefault="00AB6FB8">
      <w:pPr>
        <w:pStyle w:val="TOC2"/>
        <w:tabs>
          <w:tab w:val="left" w:pos="880"/>
        </w:tabs>
        <w:rPr>
          <w:b w:val="0"/>
          <w:smallCaps w:val="0"/>
          <w:noProof/>
          <w:lang w:val="en-GB" w:eastAsia="en-GB"/>
        </w:rPr>
      </w:pPr>
      <w:hyperlink w:anchor="_Toc487232239" w:history="1">
        <w:r w:rsidRPr="00F3180D">
          <w:rPr>
            <w:rStyle w:val="Hyperlink"/>
            <w:noProof/>
          </w:rPr>
          <w:t>5.2</w:t>
        </w:r>
        <w:r>
          <w:rPr>
            <w:b w:val="0"/>
            <w:smallCaps w:val="0"/>
            <w:noProof/>
            <w:lang w:val="en-GB" w:eastAsia="en-GB"/>
          </w:rPr>
          <w:tab/>
        </w:r>
        <w:r w:rsidRPr="00F3180D">
          <w:rPr>
            <w:rStyle w:val="Hyperlink"/>
            <w:noProof/>
          </w:rPr>
          <w:t>Process Context and Audit policies</w:t>
        </w:r>
        <w:r>
          <w:rPr>
            <w:noProof/>
            <w:webHidden/>
          </w:rPr>
          <w:tab/>
        </w:r>
        <w:r>
          <w:rPr>
            <w:noProof/>
            <w:webHidden/>
          </w:rPr>
          <w:fldChar w:fldCharType="begin"/>
        </w:r>
        <w:r>
          <w:rPr>
            <w:noProof/>
            <w:webHidden/>
          </w:rPr>
          <w:instrText xml:space="preserve"> PAGEREF _Toc487232239 \h </w:instrText>
        </w:r>
        <w:r>
          <w:rPr>
            <w:noProof/>
            <w:webHidden/>
          </w:rPr>
        </w:r>
        <w:r>
          <w:rPr>
            <w:noProof/>
            <w:webHidden/>
          </w:rPr>
          <w:fldChar w:fldCharType="separate"/>
        </w:r>
        <w:r>
          <w:rPr>
            <w:noProof/>
            <w:webHidden/>
          </w:rPr>
          <w:t>18</w:t>
        </w:r>
        <w:r>
          <w:rPr>
            <w:noProof/>
            <w:webHidden/>
          </w:rPr>
          <w:fldChar w:fldCharType="end"/>
        </w:r>
      </w:hyperlink>
    </w:p>
    <w:p w14:paraId="29DE03E6" w14:textId="71FDE793" w:rsidR="00AB6FB8" w:rsidRDefault="00AB6FB8">
      <w:pPr>
        <w:pStyle w:val="TOC3"/>
        <w:tabs>
          <w:tab w:val="left" w:pos="1320"/>
        </w:tabs>
        <w:rPr>
          <w:smallCaps w:val="0"/>
          <w:noProof/>
          <w:lang w:val="en-GB" w:eastAsia="en-GB"/>
        </w:rPr>
      </w:pPr>
      <w:hyperlink w:anchor="_Toc487232240" w:history="1">
        <w:r w:rsidRPr="00F3180D">
          <w:rPr>
            <w:rStyle w:val="Hyperlink"/>
            <w:noProof/>
            <w:lang w:bidi="en-US"/>
          </w:rPr>
          <w:t>5.2.1</w:t>
        </w:r>
        <w:r>
          <w:rPr>
            <w:smallCaps w:val="0"/>
            <w:noProof/>
            <w:lang w:val="en-GB" w:eastAsia="en-GB"/>
          </w:rPr>
          <w:tab/>
        </w:r>
        <w:r w:rsidRPr="00F3180D">
          <w:rPr>
            <w:rStyle w:val="Hyperlink"/>
            <w:noProof/>
            <w:lang w:bidi="en-US"/>
          </w:rPr>
          <w:t>Introduction</w:t>
        </w:r>
        <w:r>
          <w:rPr>
            <w:noProof/>
            <w:webHidden/>
          </w:rPr>
          <w:tab/>
        </w:r>
        <w:r>
          <w:rPr>
            <w:noProof/>
            <w:webHidden/>
          </w:rPr>
          <w:fldChar w:fldCharType="begin"/>
        </w:r>
        <w:r>
          <w:rPr>
            <w:noProof/>
            <w:webHidden/>
          </w:rPr>
          <w:instrText xml:space="preserve"> PAGEREF _Toc487232240 \h </w:instrText>
        </w:r>
        <w:r>
          <w:rPr>
            <w:noProof/>
            <w:webHidden/>
          </w:rPr>
        </w:r>
        <w:r>
          <w:rPr>
            <w:noProof/>
            <w:webHidden/>
          </w:rPr>
          <w:fldChar w:fldCharType="separate"/>
        </w:r>
        <w:r>
          <w:rPr>
            <w:noProof/>
            <w:webHidden/>
          </w:rPr>
          <w:t>18</w:t>
        </w:r>
        <w:r>
          <w:rPr>
            <w:noProof/>
            <w:webHidden/>
          </w:rPr>
          <w:fldChar w:fldCharType="end"/>
        </w:r>
      </w:hyperlink>
    </w:p>
    <w:p w14:paraId="45485C08" w14:textId="401128AD" w:rsidR="00AB6FB8" w:rsidRDefault="00AB6FB8">
      <w:pPr>
        <w:pStyle w:val="TOC3"/>
        <w:tabs>
          <w:tab w:val="left" w:pos="1320"/>
        </w:tabs>
        <w:rPr>
          <w:smallCaps w:val="0"/>
          <w:noProof/>
          <w:lang w:val="en-GB" w:eastAsia="en-GB"/>
        </w:rPr>
      </w:pPr>
      <w:hyperlink w:anchor="_Toc487232241" w:history="1">
        <w:r w:rsidRPr="00F3180D">
          <w:rPr>
            <w:rStyle w:val="Hyperlink"/>
            <w:noProof/>
            <w:lang w:bidi="en-US"/>
          </w:rPr>
          <w:t>5.2.2</w:t>
        </w:r>
        <w:r>
          <w:rPr>
            <w:smallCaps w:val="0"/>
            <w:noProof/>
            <w:lang w:val="en-GB" w:eastAsia="en-GB"/>
          </w:rPr>
          <w:tab/>
        </w:r>
        <w:r w:rsidRPr="00F3180D">
          <w:rPr>
            <w:rStyle w:val="Hyperlink"/>
            <w:noProof/>
            <w:lang w:bidi="en-US"/>
          </w:rPr>
          <w:t>Asynchronous message receiver service</w:t>
        </w:r>
        <w:r>
          <w:rPr>
            <w:noProof/>
            <w:webHidden/>
          </w:rPr>
          <w:tab/>
        </w:r>
        <w:r>
          <w:rPr>
            <w:noProof/>
            <w:webHidden/>
          </w:rPr>
          <w:fldChar w:fldCharType="begin"/>
        </w:r>
        <w:r>
          <w:rPr>
            <w:noProof/>
            <w:webHidden/>
          </w:rPr>
          <w:instrText xml:space="preserve"> PAGEREF _Toc487232241 \h </w:instrText>
        </w:r>
        <w:r>
          <w:rPr>
            <w:noProof/>
            <w:webHidden/>
          </w:rPr>
        </w:r>
        <w:r>
          <w:rPr>
            <w:noProof/>
            <w:webHidden/>
          </w:rPr>
          <w:fldChar w:fldCharType="separate"/>
        </w:r>
        <w:r>
          <w:rPr>
            <w:noProof/>
            <w:webHidden/>
          </w:rPr>
          <w:t>18</w:t>
        </w:r>
        <w:r>
          <w:rPr>
            <w:noProof/>
            <w:webHidden/>
          </w:rPr>
          <w:fldChar w:fldCharType="end"/>
        </w:r>
      </w:hyperlink>
    </w:p>
    <w:p w14:paraId="03FF71B5" w14:textId="02A72292" w:rsidR="00AB6FB8" w:rsidRDefault="00AB6FB8">
      <w:pPr>
        <w:pStyle w:val="TOC3"/>
        <w:tabs>
          <w:tab w:val="left" w:pos="1320"/>
        </w:tabs>
        <w:rPr>
          <w:smallCaps w:val="0"/>
          <w:noProof/>
          <w:lang w:val="en-GB" w:eastAsia="en-GB"/>
        </w:rPr>
      </w:pPr>
      <w:hyperlink w:anchor="_Toc487232242" w:history="1">
        <w:r w:rsidRPr="00F3180D">
          <w:rPr>
            <w:rStyle w:val="Hyperlink"/>
            <w:noProof/>
            <w:lang w:bidi="en-US"/>
          </w:rPr>
          <w:t>5.2.3</w:t>
        </w:r>
        <w:r>
          <w:rPr>
            <w:smallCaps w:val="0"/>
            <w:noProof/>
            <w:lang w:val="en-GB" w:eastAsia="en-GB"/>
          </w:rPr>
          <w:tab/>
        </w:r>
        <w:r w:rsidRPr="00F3180D">
          <w:rPr>
            <w:rStyle w:val="Hyperlink"/>
            <w:noProof/>
            <w:lang w:bidi="en-US"/>
          </w:rPr>
          <w:t>Synchronous request/reply message receiver service</w:t>
        </w:r>
        <w:r>
          <w:rPr>
            <w:noProof/>
            <w:webHidden/>
          </w:rPr>
          <w:tab/>
        </w:r>
        <w:r>
          <w:rPr>
            <w:noProof/>
            <w:webHidden/>
          </w:rPr>
          <w:fldChar w:fldCharType="begin"/>
        </w:r>
        <w:r>
          <w:rPr>
            <w:noProof/>
            <w:webHidden/>
          </w:rPr>
          <w:instrText xml:space="preserve"> PAGEREF _Toc487232242 \h </w:instrText>
        </w:r>
        <w:r>
          <w:rPr>
            <w:noProof/>
            <w:webHidden/>
          </w:rPr>
        </w:r>
        <w:r>
          <w:rPr>
            <w:noProof/>
            <w:webHidden/>
          </w:rPr>
          <w:fldChar w:fldCharType="separate"/>
        </w:r>
        <w:r>
          <w:rPr>
            <w:noProof/>
            <w:webHidden/>
          </w:rPr>
          <w:t>19</w:t>
        </w:r>
        <w:r>
          <w:rPr>
            <w:noProof/>
            <w:webHidden/>
          </w:rPr>
          <w:fldChar w:fldCharType="end"/>
        </w:r>
      </w:hyperlink>
    </w:p>
    <w:p w14:paraId="79B9D536" w14:textId="6BB303D8" w:rsidR="00AB6FB8" w:rsidRDefault="00AB6FB8">
      <w:pPr>
        <w:pStyle w:val="TOC3"/>
        <w:tabs>
          <w:tab w:val="left" w:pos="1320"/>
        </w:tabs>
        <w:rPr>
          <w:smallCaps w:val="0"/>
          <w:noProof/>
          <w:lang w:val="en-GB" w:eastAsia="en-GB"/>
        </w:rPr>
      </w:pPr>
      <w:hyperlink w:anchor="_Toc487232243" w:history="1">
        <w:r w:rsidRPr="00F3180D">
          <w:rPr>
            <w:rStyle w:val="Hyperlink"/>
            <w:noProof/>
            <w:lang w:bidi="en-US"/>
          </w:rPr>
          <w:t>5.2.4</w:t>
        </w:r>
        <w:r>
          <w:rPr>
            <w:smallCaps w:val="0"/>
            <w:noProof/>
            <w:lang w:val="en-GB" w:eastAsia="en-GB"/>
          </w:rPr>
          <w:tab/>
        </w:r>
        <w:r w:rsidRPr="00F3180D">
          <w:rPr>
            <w:rStyle w:val="Hyperlink"/>
            <w:noProof/>
            <w:lang w:bidi="en-US"/>
          </w:rPr>
          <w:t>Process Context structure</w:t>
        </w:r>
        <w:r>
          <w:rPr>
            <w:noProof/>
            <w:webHidden/>
          </w:rPr>
          <w:tab/>
        </w:r>
        <w:r>
          <w:rPr>
            <w:noProof/>
            <w:webHidden/>
          </w:rPr>
          <w:fldChar w:fldCharType="begin"/>
        </w:r>
        <w:r>
          <w:rPr>
            <w:noProof/>
            <w:webHidden/>
          </w:rPr>
          <w:instrText xml:space="preserve"> PAGEREF _Toc487232243 \h </w:instrText>
        </w:r>
        <w:r>
          <w:rPr>
            <w:noProof/>
            <w:webHidden/>
          </w:rPr>
        </w:r>
        <w:r>
          <w:rPr>
            <w:noProof/>
            <w:webHidden/>
          </w:rPr>
          <w:fldChar w:fldCharType="separate"/>
        </w:r>
        <w:r>
          <w:rPr>
            <w:noProof/>
            <w:webHidden/>
          </w:rPr>
          <w:t>20</w:t>
        </w:r>
        <w:r>
          <w:rPr>
            <w:noProof/>
            <w:webHidden/>
          </w:rPr>
          <w:fldChar w:fldCharType="end"/>
        </w:r>
      </w:hyperlink>
    </w:p>
    <w:p w14:paraId="69357C1D" w14:textId="5C4818BF" w:rsidR="00AB6FB8" w:rsidRDefault="00AB6FB8">
      <w:pPr>
        <w:pStyle w:val="TOC3"/>
        <w:tabs>
          <w:tab w:val="left" w:pos="1320"/>
        </w:tabs>
        <w:rPr>
          <w:smallCaps w:val="0"/>
          <w:noProof/>
          <w:lang w:val="en-GB" w:eastAsia="en-GB"/>
        </w:rPr>
      </w:pPr>
      <w:hyperlink w:anchor="_Toc487232244" w:history="1">
        <w:r w:rsidRPr="00F3180D">
          <w:rPr>
            <w:rStyle w:val="Hyperlink"/>
            <w:noProof/>
            <w:lang w:bidi="en-US"/>
          </w:rPr>
          <w:t>5.2.5</w:t>
        </w:r>
        <w:r>
          <w:rPr>
            <w:smallCaps w:val="0"/>
            <w:noProof/>
            <w:lang w:val="en-GB" w:eastAsia="en-GB"/>
          </w:rPr>
          <w:tab/>
        </w:r>
        <w:r w:rsidRPr="00F3180D">
          <w:rPr>
            <w:rStyle w:val="Hyperlink"/>
            <w:noProof/>
            <w:lang w:bidi="en-US"/>
          </w:rPr>
          <w:t>Process Context activities</w:t>
        </w:r>
        <w:r>
          <w:rPr>
            <w:noProof/>
            <w:webHidden/>
          </w:rPr>
          <w:tab/>
        </w:r>
        <w:r>
          <w:rPr>
            <w:noProof/>
            <w:webHidden/>
          </w:rPr>
          <w:fldChar w:fldCharType="begin"/>
        </w:r>
        <w:r>
          <w:rPr>
            <w:noProof/>
            <w:webHidden/>
          </w:rPr>
          <w:instrText xml:space="preserve"> PAGEREF _Toc487232244 \h </w:instrText>
        </w:r>
        <w:r>
          <w:rPr>
            <w:noProof/>
            <w:webHidden/>
          </w:rPr>
        </w:r>
        <w:r>
          <w:rPr>
            <w:noProof/>
            <w:webHidden/>
          </w:rPr>
          <w:fldChar w:fldCharType="separate"/>
        </w:r>
        <w:r>
          <w:rPr>
            <w:noProof/>
            <w:webHidden/>
          </w:rPr>
          <w:t>22</w:t>
        </w:r>
        <w:r>
          <w:rPr>
            <w:noProof/>
            <w:webHidden/>
          </w:rPr>
          <w:fldChar w:fldCharType="end"/>
        </w:r>
      </w:hyperlink>
    </w:p>
    <w:p w14:paraId="43E75C58" w14:textId="1B2C6362" w:rsidR="00AB6FB8" w:rsidRDefault="00AB6FB8">
      <w:pPr>
        <w:pStyle w:val="TOC3"/>
        <w:tabs>
          <w:tab w:val="left" w:pos="1320"/>
        </w:tabs>
        <w:rPr>
          <w:smallCaps w:val="0"/>
          <w:noProof/>
          <w:lang w:val="en-GB" w:eastAsia="en-GB"/>
        </w:rPr>
      </w:pPr>
      <w:hyperlink w:anchor="_Toc487232245" w:history="1">
        <w:r w:rsidRPr="00F3180D">
          <w:rPr>
            <w:rStyle w:val="Hyperlink"/>
            <w:noProof/>
            <w:lang w:bidi="en-US"/>
          </w:rPr>
          <w:t>5.2.5.1</w:t>
        </w:r>
        <w:r>
          <w:rPr>
            <w:smallCaps w:val="0"/>
            <w:noProof/>
            <w:lang w:val="en-GB" w:eastAsia="en-GB"/>
          </w:rPr>
          <w:tab/>
        </w:r>
        <w:r w:rsidRPr="00F3180D">
          <w:rPr>
            <w:rStyle w:val="Hyperlink"/>
            <w:noProof/>
            <w:lang w:bidi="en-US"/>
          </w:rPr>
          <w:t>Introduction</w:t>
        </w:r>
        <w:r>
          <w:rPr>
            <w:noProof/>
            <w:webHidden/>
          </w:rPr>
          <w:tab/>
        </w:r>
        <w:r>
          <w:rPr>
            <w:noProof/>
            <w:webHidden/>
          </w:rPr>
          <w:fldChar w:fldCharType="begin"/>
        </w:r>
        <w:r>
          <w:rPr>
            <w:noProof/>
            <w:webHidden/>
          </w:rPr>
          <w:instrText xml:space="preserve"> PAGEREF _Toc487232245 \h </w:instrText>
        </w:r>
        <w:r>
          <w:rPr>
            <w:noProof/>
            <w:webHidden/>
          </w:rPr>
        </w:r>
        <w:r>
          <w:rPr>
            <w:noProof/>
            <w:webHidden/>
          </w:rPr>
          <w:fldChar w:fldCharType="separate"/>
        </w:r>
        <w:r>
          <w:rPr>
            <w:noProof/>
            <w:webHidden/>
          </w:rPr>
          <w:t>22</w:t>
        </w:r>
        <w:r>
          <w:rPr>
            <w:noProof/>
            <w:webHidden/>
          </w:rPr>
          <w:fldChar w:fldCharType="end"/>
        </w:r>
      </w:hyperlink>
    </w:p>
    <w:p w14:paraId="1DCE86D2" w14:textId="10BB38F3" w:rsidR="00AB6FB8" w:rsidRDefault="00AB6FB8">
      <w:pPr>
        <w:pStyle w:val="TOC3"/>
        <w:tabs>
          <w:tab w:val="left" w:pos="1320"/>
        </w:tabs>
        <w:rPr>
          <w:smallCaps w:val="0"/>
          <w:noProof/>
          <w:lang w:val="en-GB" w:eastAsia="en-GB"/>
        </w:rPr>
      </w:pPr>
      <w:hyperlink w:anchor="_Toc487232246" w:history="1">
        <w:r w:rsidRPr="00F3180D">
          <w:rPr>
            <w:rStyle w:val="Hyperlink"/>
            <w:noProof/>
            <w:lang w:bidi="en-US"/>
          </w:rPr>
          <w:t>5.2.5.2</w:t>
        </w:r>
        <w:r>
          <w:rPr>
            <w:smallCaps w:val="0"/>
            <w:noProof/>
            <w:lang w:val="en-GB" w:eastAsia="en-GB"/>
          </w:rPr>
          <w:tab/>
        </w:r>
        <w:r w:rsidRPr="00F3180D">
          <w:rPr>
            <w:rStyle w:val="Hyperlink"/>
            <w:noProof/>
            <w:lang w:bidi="en-US"/>
          </w:rPr>
          <w:t>GenCtx activity</w:t>
        </w:r>
        <w:r>
          <w:rPr>
            <w:noProof/>
            <w:webHidden/>
          </w:rPr>
          <w:tab/>
        </w:r>
        <w:r>
          <w:rPr>
            <w:noProof/>
            <w:webHidden/>
          </w:rPr>
          <w:fldChar w:fldCharType="begin"/>
        </w:r>
        <w:r>
          <w:rPr>
            <w:noProof/>
            <w:webHidden/>
          </w:rPr>
          <w:instrText xml:space="preserve"> PAGEREF _Toc487232246 \h </w:instrText>
        </w:r>
        <w:r>
          <w:rPr>
            <w:noProof/>
            <w:webHidden/>
          </w:rPr>
        </w:r>
        <w:r>
          <w:rPr>
            <w:noProof/>
            <w:webHidden/>
          </w:rPr>
          <w:fldChar w:fldCharType="separate"/>
        </w:r>
        <w:r>
          <w:rPr>
            <w:noProof/>
            <w:webHidden/>
          </w:rPr>
          <w:t>22</w:t>
        </w:r>
        <w:r>
          <w:rPr>
            <w:noProof/>
            <w:webHidden/>
          </w:rPr>
          <w:fldChar w:fldCharType="end"/>
        </w:r>
      </w:hyperlink>
    </w:p>
    <w:p w14:paraId="1716DA84" w14:textId="1731CB26" w:rsidR="00AB6FB8" w:rsidRDefault="00AB6FB8">
      <w:pPr>
        <w:pStyle w:val="TOC3"/>
        <w:tabs>
          <w:tab w:val="left" w:pos="1320"/>
        </w:tabs>
        <w:rPr>
          <w:smallCaps w:val="0"/>
          <w:noProof/>
          <w:lang w:val="en-GB" w:eastAsia="en-GB"/>
        </w:rPr>
      </w:pPr>
      <w:hyperlink w:anchor="_Toc487232247" w:history="1">
        <w:r w:rsidRPr="00F3180D">
          <w:rPr>
            <w:rStyle w:val="Hyperlink"/>
            <w:noProof/>
            <w:lang w:bidi="en-US"/>
          </w:rPr>
          <w:t>5.2.5.3</w:t>
        </w:r>
        <w:r>
          <w:rPr>
            <w:smallCaps w:val="0"/>
            <w:noProof/>
            <w:lang w:val="en-GB" w:eastAsia="en-GB"/>
          </w:rPr>
          <w:tab/>
        </w:r>
        <w:r w:rsidRPr="00F3180D">
          <w:rPr>
            <w:rStyle w:val="Hyperlink"/>
            <w:noProof/>
            <w:lang w:bidi="en-US"/>
          </w:rPr>
          <w:t>xmlMsgCtx activity</w:t>
        </w:r>
        <w:r>
          <w:rPr>
            <w:noProof/>
            <w:webHidden/>
          </w:rPr>
          <w:tab/>
        </w:r>
        <w:r>
          <w:rPr>
            <w:noProof/>
            <w:webHidden/>
          </w:rPr>
          <w:fldChar w:fldCharType="begin"/>
        </w:r>
        <w:r>
          <w:rPr>
            <w:noProof/>
            <w:webHidden/>
          </w:rPr>
          <w:instrText xml:space="preserve"> PAGEREF _Toc487232247 \h </w:instrText>
        </w:r>
        <w:r>
          <w:rPr>
            <w:noProof/>
            <w:webHidden/>
          </w:rPr>
        </w:r>
        <w:r>
          <w:rPr>
            <w:noProof/>
            <w:webHidden/>
          </w:rPr>
          <w:fldChar w:fldCharType="separate"/>
        </w:r>
        <w:r>
          <w:rPr>
            <w:noProof/>
            <w:webHidden/>
          </w:rPr>
          <w:t>25</w:t>
        </w:r>
        <w:r>
          <w:rPr>
            <w:noProof/>
            <w:webHidden/>
          </w:rPr>
          <w:fldChar w:fldCharType="end"/>
        </w:r>
      </w:hyperlink>
    </w:p>
    <w:p w14:paraId="62C9C494" w14:textId="6815E83F" w:rsidR="00AB6FB8" w:rsidRDefault="00AB6FB8">
      <w:pPr>
        <w:pStyle w:val="TOC3"/>
        <w:tabs>
          <w:tab w:val="left" w:pos="1320"/>
        </w:tabs>
        <w:rPr>
          <w:smallCaps w:val="0"/>
          <w:noProof/>
          <w:lang w:val="en-GB" w:eastAsia="en-GB"/>
        </w:rPr>
      </w:pPr>
      <w:hyperlink w:anchor="_Toc487232248" w:history="1">
        <w:r w:rsidRPr="00F3180D">
          <w:rPr>
            <w:rStyle w:val="Hyperlink"/>
            <w:noProof/>
            <w:lang w:bidi="en-US"/>
          </w:rPr>
          <w:t>5.2.5.4</w:t>
        </w:r>
        <w:r>
          <w:rPr>
            <w:smallCaps w:val="0"/>
            <w:noProof/>
            <w:lang w:val="en-GB" w:eastAsia="en-GB"/>
          </w:rPr>
          <w:tab/>
        </w:r>
        <w:r w:rsidRPr="00F3180D">
          <w:rPr>
            <w:rStyle w:val="Hyperlink"/>
            <w:noProof/>
            <w:lang w:bidi="en-US"/>
          </w:rPr>
          <w:t>soapCtx activity</w:t>
        </w:r>
        <w:r>
          <w:rPr>
            <w:noProof/>
            <w:webHidden/>
          </w:rPr>
          <w:tab/>
        </w:r>
        <w:r>
          <w:rPr>
            <w:noProof/>
            <w:webHidden/>
          </w:rPr>
          <w:fldChar w:fldCharType="begin"/>
        </w:r>
        <w:r>
          <w:rPr>
            <w:noProof/>
            <w:webHidden/>
          </w:rPr>
          <w:instrText xml:space="preserve"> PAGEREF _Toc487232248 \h </w:instrText>
        </w:r>
        <w:r>
          <w:rPr>
            <w:noProof/>
            <w:webHidden/>
          </w:rPr>
        </w:r>
        <w:r>
          <w:rPr>
            <w:noProof/>
            <w:webHidden/>
          </w:rPr>
          <w:fldChar w:fldCharType="separate"/>
        </w:r>
        <w:r>
          <w:rPr>
            <w:noProof/>
            <w:webHidden/>
          </w:rPr>
          <w:t>26</w:t>
        </w:r>
        <w:r>
          <w:rPr>
            <w:noProof/>
            <w:webHidden/>
          </w:rPr>
          <w:fldChar w:fldCharType="end"/>
        </w:r>
      </w:hyperlink>
    </w:p>
    <w:p w14:paraId="71875EAB" w14:textId="403EAF77" w:rsidR="00AB6FB8" w:rsidRDefault="00AB6FB8">
      <w:pPr>
        <w:pStyle w:val="TOC3"/>
        <w:tabs>
          <w:tab w:val="left" w:pos="1320"/>
        </w:tabs>
        <w:rPr>
          <w:smallCaps w:val="0"/>
          <w:noProof/>
          <w:lang w:val="en-GB" w:eastAsia="en-GB"/>
        </w:rPr>
      </w:pPr>
      <w:hyperlink w:anchor="_Toc487232249" w:history="1">
        <w:r w:rsidRPr="00F3180D">
          <w:rPr>
            <w:rStyle w:val="Hyperlink"/>
            <w:noProof/>
            <w:lang w:bidi="en-US"/>
          </w:rPr>
          <w:t>5.2.5.5</w:t>
        </w:r>
        <w:r>
          <w:rPr>
            <w:smallCaps w:val="0"/>
            <w:noProof/>
            <w:lang w:val="en-GB" w:eastAsia="en-GB"/>
          </w:rPr>
          <w:tab/>
        </w:r>
        <w:r w:rsidRPr="00F3180D">
          <w:rPr>
            <w:rStyle w:val="Hyperlink"/>
            <w:noProof/>
            <w:lang w:bidi="en-US"/>
          </w:rPr>
          <w:t>ErrCtx activity</w:t>
        </w:r>
        <w:r>
          <w:rPr>
            <w:noProof/>
            <w:webHidden/>
          </w:rPr>
          <w:tab/>
        </w:r>
        <w:r>
          <w:rPr>
            <w:noProof/>
            <w:webHidden/>
          </w:rPr>
          <w:fldChar w:fldCharType="begin"/>
        </w:r>
        <w:r>
          <w:rPr>
            <w:noProof/>
            <w:webHidden/>
          </w:rPr>
          <w:instrText xml:space="preserve"> PAGEREF _Toc487232249 \h </w:instrText>
        </w:r>
        <w:r>
          <w:rPr>
            <w:noProof/>
            <w:webHidden/>
          </w:rPr>
        </w:r>
        <w:r>
          <w:rPr>
            <w:noProof/>
            <w:webHidden/>
          </w:rPr>
          <w:fldChar w:fldCharType="separate"/>
        </w:r>
        <w:r>
          <w:rPr>
            <w:noProof/>
            <w:webHidden/>
          </w:rPr>
          <w:t>28</w:t>
        </w:r>
        <w:r>
          <w:rPr>
            <w:noProof/>
            <w:webHidden/>
          </w:rPr>
          <w:fldChar w:fldCharType="end"/>
        </w:r>
      </w:hyperlink>
    </w:p>
    <w:p w14:paraId="7147BE74" w14:textId="1A5A2FE0" w:rsidR="00AB6FB8" w:rsidRDefault="00AB6FB8">
      <w:pPr>
        <w:pStyle w:val="TOC3"/>
        <w:tabs>
          <w:tab w:val="left" w:pos="1320"/>
        </w:tabs>
        <w:rPr>
          <w:smallCaps w:val="0"/>
          <w:noProof/>
          <w:lang w:val="en-GB" w:eastAsia="en-GB"/>
        </w:rPr>
      </w:pPr>
      <w:hyperlink w:anchor="_Toc487232250" w:history="1">
        <w:r w:rsidRPr="00F3180D">
          <w:rPr>
            <w:rStyle w:val="Hyperlink"/>
            <w:noProof/>
            <w:lang w:bidi="en-US"/>
          </w:rPr>
          <w:t>5.2.6</w:t>
        </w:r>
        <w:r>
          <w:rPr>
            <w:smallCaps w:val="0"/>
            <w:noProof/>
            <w:lang w:val="en-GB" w:eastAsia="en-GB"/>
          </w:rPr>
          <w:tab/>
        </w:r>
        <w:r w:rsidRPr="00F3180D">
          <w:rPr>
            <w:rStyle w:val="Hyperlink"/>
            <w:noProof/>
            <w:lang w:bidi="en-US"/>
          </w:rPr>
          <w:t>Audit Policy activities</w:t>
        </w:r>
        <w:r>
          <w:rPr>
            <w:noProof/>
            <w:webHidden/>
          </w:rPr>
          <w:tab/>
        </w:r>
        <w:r>
          <w:rPr>
            <w:noProof/>
            <w:webHidden/>
          </w:rPr>
          <w:fldChar w:fldCharType="begin"/>
        </w:r>
        <w:r>
          <w:rPr>
            <w:noProof/>
            <w:webHidden/>
          </w:rPr>
          <w:instrText xml:space="preserve"> PAGEREF _Toc487232250 \h </w:instrText>
        </w:r>
        <w:r>
          <w:rPr>
            <w:noProof/>
            <w:webHidden/>
          </w:rPr>
        </w:r>
        <w:r>
          <w:rPr>
            <w:noProof/>
            <w:webHidden/>
          </w:rPr>
          <w:fldChar w:fldCharType="separate"/>
        </w:r>
        <w:r>
          <w:rPr>
            <w:noProof/>
            <w:webHidden/>
          </w:rPr>
          <w:t>30</w:t>
        </w:r>
        <w:r>
          <w:rPr>
            <w:noProof/>
            <w:webHidden/>
          </w:rPr>
          <w:fldChar w:fldCharType="end"/>
        </w:r>
      </w:hyperlink>
    </w:p>
    <w:p w14:paraId="68625D8D" w14:textId="0D1638CE" w:rsidR="00AB6FB8" w:rsidRDefault="00AB6FB8">
      <w:pPr>
        <w:pStyle w:val="TOC3"/>
        <w:tabs>
          <w:tab w:val="left" w:pos="1320"/>
        </w:tabs>
        <w:rPr>
          <w:smallCaps w:val="0"/>
          <w:noProof/>
          <w:lang w:val="en-GB" w:eastAsia="en-GB"/>
        </w:rPr>
      </w:pPr>
      <w:hyperlink w:anchor="_Toc487232251" w:history="1">
        <w:r w:rsidRPr="00F3180D">
          <w:rPr>
            <w:rStyle w:val="Hyperlink"/>
            <w:noProof/>
            <w:lang w:bidi="en-US"/>
          </w:rPr>
          <w:t>5.2.6.1</w:t>
        </w:r>
        <w:r>
          <w:rPr>
            <w:smallCaps w:val="0"/>
            <w:noProof/>
            <w:lang w:val="en-GB" w:eastAsia="en-GB"/>
          </w:rPr>
          <w:tab/>
        </w:r>
        <w:r w:rsidRPr="00F3180D">
          <w:rPr>
            <w:rStyle w:val="Hyperlink"/>
            <w:noProof/>
            <w:lang w:bidi="en-US"/>
          </w:rPr>
          <w:t>Introduction</w:t>
        </w:r>
        <w:r>
          <w:rPr>
            <w:noProof/>
            <w:webHidden/>
          </w:rPr>
          <w:tab/>
        </w:r>
        <w:r>
          <w:rPr>
            <w:noProof/>
            <w:webHidden/>
          </w:rPr>
          <w:fldChar w:fldCharType="begin"/>
        </w:r>
        <w:r>
          <w:rPr>
            <w:noProof/>
            <w:webHidden/>
          </w:rPr>
          <w:instrText xml:space="preserve"> PAGEREF _Toc487232251 \h </w:instrText>
        </w:r>
        <w:r>
          <w:rPr>
            <w:noProof/>
            <w:webHidden/>
          </w:rPr>
        </w:r>
        <w:r>
          <w:rPr>
            <w:noProof/>
            <w:webHidden/>
          </w:rPr>
          <w:fldChar w:fldCharType="separate"/>
        </w:r>
        <w:r>
          <w:rPr>
            <w:noProof/>
            <w:webHidden/>
          </w:rPr>
          <w:t>30</w:t>
        </w:r>
        <w:r>
          <w:rPr>
            <w:noProof/>
            <w:webHidden/>
          </w:rPr>
          <w:fldChar w:fldCharType="end"/>
        </w:r>
      </w:hyperlink>
    </w:p>
    <w:p w14:paraId="20ABDC57" w14:textId="14F0DE74" w:rsidR="00AB6FB8" w:rsidRDefault="00AB6FB8">
      <w:pPr>
        <w:pStyle w:val="TOC3"/>
        <w:tabs>
          <w:tab w:val="left" w:pos="1320"/>
        </w:tabs>
        <w:rPr>
          <w:smallCaps w:val="0"/>
          <w:noProof/>
          <w:lang w:val="en-GB" w:eastAsia="en-GB"/>
        </w:rPr>
      </w:pPr>
      <w:hyperlink w:anchor="_Toc487232252" w:history="1">
        <w:r w:rsidRPr="00F3180D">
          <w:rPr>
            <w:rStyle w:val="Hyperlink"/>
            <w:noProof/>
            <w:lang w:bidi="en-US"/>
          </w:rPr>
          <w:t>5.2.6.2</w:t>
        </w:r>
        <w:r>
          <w:rPr>
            <w:smallCaps w:val="0"/>
            <w:noProof/>
            <w:lang w:val="en-GB" w:eastAsia="en-GB"/>
          </w:rPr>
          <w:tab/>
        </w:r>
        <w:r w:rsidRPr="00F3180D">
          <w:rPr>
            <w:rStyle w:val="Hyperlink"/>
            <w:noProof/>
            <w:lang w:bidi="en-US"/>
          </w:rPr>
          <w:t>LogEntry activity</w:t>
        </w:r>
        <w:r>
          <w:rPr>
            <w:noProof/>
            <w:webHidden/>
          </w:rPr>
          <w:tab/>
        </w:r>
        <w:r>
          <w:rPr>
            <w:noProof/>
            <w:webHidden/>
          </w:rPr>
          <w:fldChar w:fldCharType="begin"/>
        </w:r>
        <w:r>
          <w:rPr>
            <w:noProof/>
            <w:webHidden/>
          </w:rPr>
          <w:instrText xml:space="preserve"> PAGEREF _Toc487232252 \h </w:instrText>
        </w:r>
        <w:r>
          <w:rPr>
            <w:noProof/>
            <w:webHidden/>
          </w:rPr>
        </w:r>
        <w:r>
          <w:rPr>
            <w:noProof/>
            <w:webHidden/>
          </w:rPr>
          <w:fldChar w:fldCharType="separate"/>
        </w:r>
        <w:r>
          <w:rPr>
            <w:noProof/>
            <w:webHidden/>
          </w:rPr>
          <w:t>31</w:t>
        </w:r>
        <w:r>
          <w:rPr>
            <w:noProof/>
            <w:webHidden/>
          </w:rPr>
          <w:fldChar w:fldCharType="end"/>
        </w:r>
      </w:hyperlink>
    </w:p>
    <w:p w14:paraId="7C30C194" w14:textId="3397007A" w:rsidR="00AB6FB8" w:rsidRDefault="00AB6FB8">
      <w:pPr>
        <w:pStyle w:val="TOC3"/>
        <w:tabs>
          <w:tab w:val="left" w:pos="1320"/>
        </w:tabs>
        <w:rPr>
          <w:smallCaps w:val="0"/>
          <w:noProof/>
          <w:lang w:val="en-GB" w:eastAsia="en-GB"/>
        </w:rPr>
      </w:pPr>
      <w:hyperlink w:anchor="_Toc487232253" w:history="1">
        <w:r w:rsidRPr="00F3180D">
          <w:rPr>
            <w:rStyle w:val="Hyperlink"/>
            <w:noProof/>
            <w:lang w:bidi="en-US"/>
          </w:rPr>
          <w:t>5.2.6.3</w:t>
        </w:r>
        <w:r>
          <w:rPr>
            <w:smallCaps w:val="0"/>
            <w:noProof/>
            <w:lang w:val="en-GB" w:eastAsia="en-GB"/>
          </w:rPr>
          <w:tab/>
        </w:r>
        <w:r w:rsidRPr="00F3180D">
          <w:rPr>
            <w:rStyle w:val="Hyperlink"/>
            <w:noProof/>
            <w:lang w:bidi="en-US"/>
          </w:rPr>
          <w:t>LogExit activity</w:t>
        </w:r>
        <w:r>
          <w:rPr>
            <w:noProof/>
            <w:webHidden/>
          </w:rPr>
          <w:tab/>
        </w:r>
        <w:r>
          <w:rPr>
            <w:noProof/>
            <w:webHidden/>
          </w:rPr>
          <w:fldChar w:fldCharType="begin"/>
        </w:r>
        <w:r>
          <w:rPr>
            <w:noProof/>
            <w:webHidden/>
          </w:rPr>
          <w:instrText xml:space="preserve"> PAGEREF _Toc487232253 \h </w:instrText>
        </w:r>
        <w:r>
          <w:rPr>
            <w:noProof/>
            <w:webHidden/>
          </w:rPr>
        </w:r>
        <w:r>
          <w:rPr>
            <w:noProof/>
            <w:webHidden/>
          </w:rPr>
          <w:fldChar w:fldCharType="separate"/>
        </w:r>
        <w:r>
          <w:rPr>
            <w:noProof/>
            <w:webHidden/>
          </w:rPr>
          <w:t>31</w:t>
        </w:r>
        <w:r>
          <w:rPr>
            <w:noProof/>
            <w:webHidden/>
          </w:rPr>
          <w:fldChar w:fldCharType="end"/>
        </w:r>
      </w:hyperlink>
    </w:p>
    <w:p w14:paraId="757F5202" w14:textId="4D4CF5F9" w:rsidR="00AB6FB8" w:rsidRDefault="00AB6FB8">
      <w:pPr>
        <w:pStyle w:val="TOC3"/>
        <w:tabs>
          <w:tab w:val="left" w:pos="1320"/>
        </w:tabs>
        <w:rPr>
          <w:smallCaps w:val="0"/>
          <w:noProof/>
          <w:lang w:val="en-GB" w:eastAsia="en-GB"/>
        </w:rPr>
      </w:pPr>
      <w:hyperlink w:anchor="_Toc487232254" w:history="1">
        <w:r w:rsidRPr="00F3180D">
          <w:rPr>
            <w:rStyle w:val="Hyperlink"/>
            <w:noProof/>
            <w:lang w:bidi="en-US"/>
          </w:rPr>
          <w:t>5.2.6.4</w:t>
        </w:r>
        <w:r>
          <w:rPr>
            <w:smallCaps w:val="0"/>
            <w:noProof/>
            <w:lang w:val="en-GB" w:eastAsia="en-GB"/>
          </w:rPr>
          <w:tab/>
        </w:r>
        <w:r w:rsidRPr="00F3180D">
          <w:rPr>
            <w:rStyle w:val="Hyperlink"/>
            <w:noProof/>
            <w:lang w:bidi="en-US"/>
          </w:rPr>
          <w:t>LogInfo activity</w:t>
        </w:r>
        <w:r>
          <w:rPr>
            <w:noProof/>
            <w:webHidden/>
          </w:rPr>
          <w:tab/>
        </w:r>
        <w:r>
          <w:rPr>
            <w:noProof/>
            <w:webHidden/>
          </w:rPr>
          <w:fldChar w:fldCharType="begin"/>
        </w:r>
        <w:r>
          <w:rPr>
            <w:noProof/>
            <w:webHidden/>
          </w:rPr>
          <w:instrText xml:space="preserve"> PAGEREF _Toc487232254 \h </w:instrText>
        </w:r>
        <w:r>
          <w:rPr>
            <w:noProof/>
            <w:webHidden/>
          </w:rPr>
        </w:r>
        <w:r>
          <w:rPr>
            <w:noProof/>
            <w:webHidden/>
          </w:rPr>
          <w:fldChar w:fldCharType="separate"/>
        </w:r>
        <w:r>
          <w:rPr>
            <w:noProof/>
            <w:webHidden/>
          </w:rPr>
          <w:t>32</w:t>
        </w:r>
        <w:r>
          <w:rPr>
            <w:noProof/>
            <w:webHidden/>
          </w:rPr>
          <w:fldChar w:fldCharType="end"/>
        </w:r>
      </w:hyperlink>
    </w:p>
    <w:p w14:paraId="307A11AF" w14:textId="2C16A4F1" w:rsidR="00AB6FB8" w:rsidRDefault="00AB6FB8">
      <w:pPr>
        <w:pStyle w:val="TOC3"/>
        <w:tabs>
          <w:tab w:val="left" w:pos="1320"/>
        </w:tabs>
        <w:rPr>
          <w:smallCaps w:val="0"/>
          <w:noProof/>
          <w:lang w:val="en-GB" w:eastAsia="en-GB"/>
        </w:rPr>
      </w:pPr>
      <w:hyperlink w:anchor="_Toc487232255" w:history="1">
        <w:r w:rsidRPr="00F3180D">
          <w:rPr>
            <w:rStyle w:val="Hyperlink"/>
            <w:noProof/>
            <w:lang w:bidi="en-US"/>
          </w:rPr>
          <w:t>5.2.6.5</w:t>
        </w:r>
        <w:r>
          <w:rPr>
            <w:smallCaps w:val="0"/>
            <w:noProof/>
            <w:lang w:val="en-GB" w:eastAsia="en-GB"/>
          </w:rPr>
          <w:tab/>
        </w:r>
        <w:r w:rsidRPr="00F3180D">
          <w:rPr>
            <w:rStyle w:val="Hyperlink"/>
            <w:noProof/>
            <w:lang w:bidi="en-US"/>
          </w:rPr>
          <w:t>LogDebug activity</w:t>
        </w:r>
        <w:r>
          <w:rPr>
            <w:noProof/>
            <w:webHidden/>
          </w:rPr>
          <w:tab/>
        </w:r>
        <w:r>
          <w:rPr>
            <w:noProof/>
            <w:webHidden/>
          </w:rPr>
          <w:fldChar w:fldCharType="begin"/>
        </w:r>
        <w:r>
          <w:rPr>
            <w:noProof/>
            <w:webHidden/>
          </w:rPr>
          <w:instrText xml:space="preserve"> PAGEREF _Toc487232255 \h </w:instrText>
        </w:r>
        <w:r>
          <w:rPr>
            <w:noProof/>
            <w:webHidden/>
          </w:rPr>
        </w:r>
        <w:r>
          <w:rPr>
            <w:noProof/>
            <w:webHidden/>
          </w:rPr>
          <w:fldChar w:fldCharType="separate"/>
        </w:r>
        <w:r>
          <w:rPr>
            <w:noProof/>
            <w:webHidden/>
          </w:rPr>
          <w:t>32</w:t>
        </w:r>
        <w:r>
          <w:rPr>
            <w:noProof/>
            <w:webHidden/>
          </w:rPr>
          <w:fldChar w:fldCharType="end"/>
        </w:r>
      </w:hyperlink>
    </w:p>
    <w:p w14:paraId="56054342" w14:textId="1CCE3B67" w:rsidR="00AB6FB8" w:rsidRDefault="00AB6FB8">
      <w:pPr>
        <w:pStyle w:val="TOC3"/>
        <w:tabs>
          <w:tab w:val="left" w:pos="1320"/>
        </w:tabs>
        <w:rPr>
          <w:smallCaps w:val="0"/>
          <w:noProof/>
          <w:lang w:val="en-GB" w:eastAsia="en-GB"/>
        </w:rPr>
      </w:pPr>
      <w:hyperlink w:anchor="_Toc487232256" w:history="1">
        <w:r w:rsidRPr="00F3180D">
          <w:rPr>
            <w:rStyle w:val="Hyperlink"/>
            <w:noProof/>
            <w:lang w:bidi="en-US"/>
          </w:rPr>
          <w:t>5.2.6.6</w:t>
        </w:r>
        <w:r>
          <w:rPr>
            <w:smallCaps w:val="0"/>
            <w:noProof/>
            <w:lang w:val="en-GB" w:eastAsia="en-GB"/>
          </w:rPr>
          <w:tab/>
        </w:r>
        <w:r w:rsidRPr="00F3180D">
          <w:rPr>
            <w:rStyle w:val="Hyperlink"/>
            <w:noProof/>
            <w:lang w:bidi="en-US"/>
          </w:rPr>
          <w:t>LogError activity</w:t>
        </w:r>
        <w:r>
          <w:rPr>
            <w:noProof/>
            <w:webHidden/>
          </w:rPr>
          <w:tab/>
        </w:r>
        <w:r>
          <w:rPr>
            <w:noProof/>
            <w:webHidden/>
          </w:rPr>
          <w:fldChar w:fldCharType="begin"/>
        </w:r>
        <w:r>
          <w:rPr>
            <w:noProof/>
            <w:webHidden/>
          </w:rPr>
          <w:instrText xml:space="preserve"> PAGEREF _Toc487232256 \h </w:instrText>
        </w:r>
        <w:r>
          <w:rPr>
            <w:noProof/>
            <w:webHidden/>
          </w:rPr>
        </w:r>
        <w:r>
          <w:rPr>
            <w:noProof/>
            <w:webHidden/>
          </w:rPr>
          <w:fldChar w:fldCharType="separate"/>
        </w:r>
        <w:r>
          <w:rPr>
            <w:noProof/>
            <w:webHidden/>
          </w:rPr>
          <w:t>33</w:t>
        </w:r>
        <w:r>
          <w:rPr>
            <w:noProof/>
            <w:webHidden/>
          </w:rPr>
          <w:fldChar w:fldCharType="end"/>
        </w:r>
      </w:hyperlink>
    </w:p>
    <w:p w14:paraId="22F22F44" w14:textId="216A07CC" w:rsidR="00AB6FB8" w:rsidRDefault="00AB6FB8">
      <w:pPr>
        <w:pStyle w:val="TOC3"/>
        <w:tabs>
          <w:tab w:val="left" w:pos="1320"/>
        </w:tabs>
        <w:rPr>
          <w:smallCaps w:val="0"/>
          <w:noProof/>
          <w:lang w:val="en-GB" w:eastAsia="en-GB"/>
        </w:rPr>
      </w:pPr>
      <w:hyperlink w:anchor="_Toc487232257" w:history="1">
        <w:r w:rsidRPr="00F3180D">
          <w:rPr>
            <w:rStyle w:val="Hyperlink"/>
            <w:noProof/>
            <w:lang w:bidi="en-US"/>
          </w:rPr>
          <w:t>5.2.6.7</w:t>
        </w:r>
        <w:r>
          <w:rPr>
            <w:smallCaps w:val="0"/>
            <w:noProof/>
            <w:lang w:val="en-GB" w:eastAsia="en-GB"/>
          </w:rPr>
          <w:tab/>
        </w:r>
        <w:r w:rsidRPr="00F3180D">
          <w:rPr>
            <w:rStyle w:val="Hyperlink"/>
            <w:noProof/>
            <w:lang w:bidi="en-US"/>
          </w:rPr>
          <w:t>LogWarning activity</w:t>
        </w:r>
        <w:r>
          <w:rPr>
            <w:noProof/>
            <w:webHidden/>
          </w:rPr>
          <w:tab/>
        </w:r>
        <w:r>
          <w:rPr>
            <w:noProof/>
            <w:webHidden/>
          </w:rPr>
          <w:fldChar w:fldCharType="begin"/>
        </w:r>
        <w:r>
          <w:rPr>
            <w:noProof/>
            <w:webHidden/>
          </w:rPr>
          <w:instrText xml:space="preserve"> PAGEREF _Toc487232257 \h </w:instrText>
        </w:r>
        <w:r>
          <w:rPr>
            <w:noProof/>
            <w:webHidden/>
          </w:rPr>
        </w:r>
        <w:r>
          <w:rPr>
            <w:noProof/>
            <w:webHidden/>
          </w:rPr>
          <w:fldChar w:fldCharType="separate"/>
        </w:r>
        <w:r>
          <w:rPr>
            <w:noProof/>
            <w:webHidden/>
          </w:rPr>
          <w:t>33</w:t>
        </w:r>
        <w:r>
          <w:rPr>
            <w:noProof/>
            <w:webHidden/>
          </w:rPr>
          <w:fldChar w:fldCharType="end"/>
        </w:r>
      </w:hyperlink>
    </w:p>
    <w:p w14:paraId="400C19F2" w14:textId="2D73212B" w:rsidR="00AB6FB8" w:rsidRDefault="00AB6FB8">
      <w:pPr>
        <w:pStyle w:val="TOC3"/>
        <w:tabs>
          <w:tab w:val="left" w:pos="1320"/>
        </w:tabs>
        <w:rPr>
          <w:smallCaps w:val="0"/>
          <w:noProof/>
          <w:lang w:val="en-GB" w:eastAsia="en-GB"/>
        </w:rPr>
      </w:pPr>
      <w:hyperlink w:anchor="_Toc487232258" w:history="1">
        <w:r w:rsidRPr="00F3180D">
          <w:rPr>
            <w:rStyle w:val="Hyperlink"/>
            <w:noProof/>
            <w:lang w:bidi="en-US"/>
          </w:rPr>
          <w:t>5.2.6.8</w:t>
        </w:r>
        <w:r>
          <w:rPr>
            <w:smallCaps w:val="0"/>
            <w:noProof/>
            <w:lang w:val="en-GB" w:eastAsia="en-GB"/>
          </w:rPr>
          <w:tab/>
        </w:r>
        <w:r w:rsidRPr="00F3180D">
          <w:rPr>
            <w:rStyle w:val="Hyperlink"/>
            <w:noProof/>
            <w:lang w:bidi="en-US"/>
          </w:rPr>
          <w:t>[FlushAudit]  activity</w:t>
        </w:r>
        <w:r>
          <w:rPr>
            <w:noProof/>
            <w:webHidden/>
          </w:rPr>
          <w:tab/>
        </w:r>
        <w:r>
          <w:rPr>
            <w:noProof/>
            <w:webHidden/>
          </w:rPr>
          <w:fldChar w:fldCharType="begin"/>
        </w:r>
        <w:r>
          <w:rPr>
            <w:noProof/>
            <w:webHidden/>
          </w:rPr>
          <w:instrText xml:space="preserve"> PAGEREF _Toc487232258 \h </w:instrText>
        </w:r>
        <w:r>
          <w:rPr>
            <w:noProof/>
            <w:webHidden/>
          </w:rPr>
        </w:r>
        <w:r>
          <w:rPr>
            <w:noProof/>
            <w:webHidden/>
          </w:rPr>
          <w:fldChar w:fldCharType="separate"/>
        </w:r>
        <w:r>
          <w:rPr>
            <w:noProof/>
            <w:webHidden/>
          </w:rPr>
          <w:t>34</w:t>
        </w:r>
        <w:r>
          <w:rPr>
            <w:noProof/>
            <w:webHidden/>
          </w:rPr>
          <w:fldChar w:fldCharType="end"/>
        </w:r>
      </w:hyperlink>
    </w:p>
    <w:p w14:paraId="2B4C3561" w14:textId="00C8EC8E" w:rsidR="00AB6FB8" w:rsidRDefault="00AB6FB8">
      <w:pPr>
        <w:pStyle w:val="TOC3"/>
        <w:tabs>
          <w:tab w:val="left" w:pos="1320"/>
        </w:tabs>
        <w:rPr>
          <w:smallCaps w:val="0"/>
          <w:noProof/>
          <w:lang w:val="en-GB" w:eastAsia="en-GB"/>
        </w:rPr>
      </w:pPr>
      <w:hyperlink w:anchor="_Toc487232259" w:history="1">
        <w:r w:rsidRPr="00F3180D">
          <w:rPr>
            <w:rStyle w:val="Hyperlink"/>
            <w:noProof/>
            <w:lang w:bidi="en-US"/>
          </w:rPr>
          <w:t>5.2.6.9</w:t>
        </w:r>
        <w:r>
          <w:rPr>
            <w:smallCaps w:val="0"/>
            <w:noProof/>
            <w:lang w:val="en-GB" w:eastAsia="en-GB"/>
          </w:rPr>
          <w:tab/>
        </w:r>
        <w:r w:rsidRPr="00F3180D">
          <w:rPr>
            <w:rStyle w:val="Hyperlink"/>
            <w:noProof/>
            <w:lang w:bidi="en-US"/>
          </w:rPr>
          <w:t>SetOnErrorMonitLogicData activity</w:t>
        </w:r>
        <w:r>
          <w:rPr>
            <w:noProof/>
            <w:webHidden/>
          </w:rPr>
          <w:tab/>
        </w:r>
        <w:r>
          <w:rPr>
            <w:noProof/>
            <w:webHidden/>
          </w:rPr>
          <w:fldChar w:fldCharType="begin"/>
        </w:r>
        <w:r>
          <w:rPr>
            <w:noProof/>
            <w:webHidden/>
          </w:rPr>
          <w:instrText xml:space="preserve"> PAGEREF _Toc487232259 \h </w:instrText>
        </w:r>
        <w:r>
          <w:rPr>
            <w:noProof/>
            <w:webHidden/>
          </w:rPr>
        </w:r>
        <w:r>
          <w:rPr>
            <w:noProof/>
            <w:webHidden/>
          </w:rPr>
          <w:fldChar w:fldCharType="separate"/>
        </w:r>
        <w:r>
          <w:rPr>
            <w:noProof/>
            <w:webHidden/>
          </w:rPr>
          <w:t>34</w:t>
        </w:r>
        <w:r>
          <w:rPr>
            <w:noProof/>
            <w:webHidden/>
          </w:rPr>
          <w:fldChar w:fldCharType="end"/>
        </w:r>
      </w:hyperlink>
    </w:p>
    <w:p w14:paraId="25A88343" w14:textId="67AC98C5" w:rsidR="00AB6FB8" w:rsidRDefault="00AB6FB8">
      <w:pPr>
        <w:pStyle w:val="TOC2"/>
        <w:tabs>
          <w:tab w:val="left" w:pos="880"/>
        </w:tabs>
        <w:rPr>
          <w:b w:val="0"/>
          <w:smallCaps w:val="0"/>
          <w:noProof/>
          <w:lang w:val="en-GB" w:eastAsia="en-GB"/>
        </w:rPr>
      </w:pPr>
      <w:hyperlink w:anchor="_Toc487232260" w:history="1">
        <w:r w:rsidRPr="00F3180D">
          <w:rPr>
            <w:rStyle w:val="Hyperlink"/>
            <w:noProof/>
          </w:rPr>
          <w:t>5.3</w:t>
        </w:r>
        <w:r>
          <w:rPr>
            <w:b w:val="0"/>
            <w:smallCaps w:val="0"/>
            <w:noProof/>
            <w:lang w:val="en-GB" w:eastAsia="en-GB"/>
          </w:rPr>
          <w:tab/>
        </w:r>
        <w:r w:rsidRPr="00F3180D">
          <w:rPr>
            <w:rStyle w:val="Hyperlink"/>
            <w:noProof/>
          </w:rPr>
          <w:t>Exception schema and utilities</w:t>
        </w:r>
        <w:r>
          <w:rPr>
            <w:noProof/>
            <w:webHidden/>
          </w:rPr>
          <w:tab/>
        </w:r>
        <w:r>
          <w:rPr>
            <w:noProof/>
            <w:webHidden/>
          </w:rPr>
          <w:fldChar w:fldCharType="begin"/>
        </w:r>
        <w:r>
          <w:rPr>
            <w:noProof/>
            <w:webHidden/>
          </w:rPr>
          <w:instrText xml:space="preserve"> PAGEREF _Toc487232260 \h </w:instrText>
        </w:r>
        <w:r>
          <w:rPr>
            <w:noProof/>
            <w:webHidden/>
          </w:rPr>
        </w:r>
        <w:r>
          <w:rPr>
            <w:noProof/>
            <w:webHidden/>
          </w:rPr>
          <w:fldChar w:fldCharType="separate"/>
        </w:r>
        <w:r>
          <w:rPr>
            <w:noProof/>
            <w:webHidden/>
          </w:rPr>
          <w:t>34</w:t>
        </w:r>
        <w:r>
          <w:rPr>
            <w:noProof/>
            <w:webHidden/>
          </w:rPr>
          <w:fldChar w:fldCharType="end"/>
        </w:r>
      </w:hyperlink>
    </w:p>
    <w:p w14:paraId="4CC05D95" w14:textId="67C34E11" w:rsidR="00AB6FB8" w:rsidRDefault="00AB6FB8">
      <w:pPr>
        <w:pStyle w:val="TOC3"/>
        <w:tabs>
          <w:tab w:val="left" w:pos="1320"/>
        </w:tabs>
        <w:rPr>
          <w:smallCaps w:val="0"/>
          <w:noProof/>
          <w:lang w:val="en-GB" w:eastAsia="en-GB"/>
        </w:rPr>
      </w:pPr>
      <w:hyperlink w:anchor="_Toc487232261" w:history="1">
        <w:r w:rsidRPr="00F3180D">
          <w:rPr>
            <w:rStyle w:val="Hyperlink"/>
            <w:noProof/>
            <w:lang w:bidi="en-US"/>
          </w:rPr>
          <w:t>5.3.1</w:t>
        </w:r>
        <w:r>
          <w:rPr>
            <w:smallCaps w:val="0"/>
            <w:noProof/>
            <w:lang w:val="en-GB" w:eastAsia="en-GB"/>
          </w:rPr>
          <w:tab/>
        </w:r>
        <w:r w:rsidRPr="00F3180D">
          <w:rPr>
            <w:rStyle w:val="Hyperlink"/>
            <w:noProof/>
            <w:lang w:bidi="en-US"/>
          </w:rPr>
          <w:t>SvcException schema</w:t>
        </w:r>
        <w:r>
          <w:rPr>
            <w:noProof/>
            <w:webHidden/>
          </w:rPr>
          <w:tab/>
        </w:r>
        <w:r>
          <w:rPr>
            <w:noProof/>
            <w:webHidden/>
          </w:rPr>
          <w:fldChar w:fldCharType="begin"/>
        </w:r>
        <w:r>
          <w:rPr>
            <w:noProof/>
            <w:webHidden/>
          </w:rPr>
          <w:instrText xml:space="preserve"> PAGEREF _Toc487232261 \h </w:instrText>
        </w:r>
        <w:r>
          <w:rPr>
            <w:noProof/>
            <w:webHidden/>
          </w:rPr>
        </w:r>
        <w:r>
          <w:rPr>
            <w:noProof/>
            <w:webHidden/>
          </w:rPr>
          <w:fldChar w:fldCharType="separate"/>
        </w:r>
        <w:r>
          <w:rPr>
            <w:noProof/>
            <w:webHidden/>
          </w:rPr>
          <w:t>35</w:t>
        </w:r>
        <w:r>
          <w:rPr>
            <w:noProof/>
            <w:webHidden/>
          </w:rPr>
          <w:fldChar w:fldCharType="end"/>
        </w:r>
      </w:hyperlink>
    </w:p>
    <w:p w14:paraId="0AD2F878" w14:textId="35726B33" w:rsidR="00AB6FB8" w:rsidRDefault="00AB6FB8">
      <w:pPr>
        <w:pStyle w:val="TOC3"/>
        <w:tabs>
          <w:tab w:val="left" w:pos="1320"/>
        </w:tabs>
        <w:rPr>
          <w:smallCaps w:val="0"/>
          <w:noProof/>
          <w:lang w:val="en-GB" w:eastAsia="en-GB"/>
        </w:rPr>
      </w:pPr>
      <w:hyperlink w:anchor="_Toc487232262" w:history="1">
        <w:r w:rsidRPr="00F3180D">
          <w:rPr>
            <w:rStyle w:val="Hyperlink"/>
            <w:noProof/>
            <w:lang w:bidi="en-US"/>
          </w:rPr>
          <w:t>5.3.2</w:t>
        </w:r>
        <w:r>
          <w:rPr>
            <w:smallCaps w:val="0"/>
            <w:noProof/>
            <w:lang w:val="en-GB" w:eastAsia="en-GB"/>
          </w:rPr>
          <w:tab/>
        </w:r>
        <w:r w:rsidRPr="00F3180D">
          <w:rPr>
            <w:rStyle w:val="Hyperlink"/>
            <w:noProof/>
            <w:lang w:bidi="en-US"/>
          </w:rPr>
          <w:t>SvcException process utility</w:t>
        </w:r>
        <w:r>
          <w:rPr>
            <w:noProof/>
            <w:webHidden/>
          </w:rPr>
          <w:tab/>
        </w:r>
        <w:r>
          <w:rPr>
            <w:noProof/>
            <w:webHidden/>
          </w:rPr>
          <w:fldChar w:fldCharType="begin"/>
        </w:r>
        <w:r>
          <w:rPr>
            <w:noProof/>
            <w:webHidden/>
          </w:rPr>
          <w:instrText xml:space="preserve"> PAGEREF _Toc487232262 \h </w:instrText>
        </w:r>
        <w:r>
          <w:rPr>
            <w:noProof/>
            <w:webHidden/>
          </w:rPr>
        </w:r>
        <w:r>
          <w:rPr>
            <w:noProof/>
            <w:webHidden/>
          </w:rPr>
          <w:fldChar w:fldCharType="separate"/>
        </w:r>
        <w:r>
          <w:rPr>
            <w:noProof/>
            <w:webHidden/>
          </w:rPr>
          <w:t>36</w:t>
        </w:r>
        <w:r>
          <w:rPr>
            <w:noProof/>
            <w:webHidden/>
          </w:rPr>
          <w:fldChar w:fldCharType="end"/>
        </w:r>
      </w:hyperlink>
    </w:p>
    <w:p w14:paraId="5A92D72E" w14:textId="35B2E8AC" w:rsidR="00AB6FB8" w:rsidRDefault="00AB6FB8">
      <w:pPr>
        <w:pStyle w:val="TOC2"/>
        <w:tabs>
          <w:tab w:val="left" w:pos="880"/>
        </w:tabs>
        <w:rPr>
          <w:b w:val="0"/>
          <w:smallCaps w:val="0"/>
          <w:noProof/>
          <w:lang w:val="en-GB" w:eastAsia="en-GB"/>
        </w:rPr>
      </w:pPr>
      <w:hyperlink w:anchor="_Toc487232263" w:history="1">
        <w:r w:rsidRPr="00F3180D">
          <w:rPr>
            <w:rStyle w:val="Hyperlink"/>
            <w:noProof/>
          </w:rPr>
          <w:t>5.4</w:t>
        </w:r>
        <w:r>
          <w:rPr>
            <w:b w:val="0"/>
            <w:smallCaps w:val="0"/>
            <w:noProof/>
            <w:lang w:val="en-GB" w:eastAsia="en-GB"/>
          </w:rPr>
          <w:tab/>
        </w:r>
        <w:r w:rsidRPr="00F3180D">
          <w:rPr>
            <w:rStyle w:val="Hyperlink"/>
            <w:noProof/>
          </w:rPr>
          <w:t>Exception handling process design practice</w:t>
        </w:r>
        <w:r>
          <w:rPr>
            <w:noProof/>
            <w:webHidden/>
          </w:rPr>
          <w:tab/>
        </w:r>
        <w:r>
          <w:rPr>
            <w:noProof/>
            <w:webHidden/>
          </w:rPr>
          <w:fldChar w:fldCharType="begin"/>
        </w:r>
        <w:r>
          <w:rPr>
            <w:noProof/>
            <w:webHidden/>
          </w:rPr>
          <w:instrText xml:space="preserve"> PAGEREF _Toc487232263 \h </w:instrText>
        </w:r>
        <w:r>
          <w:rPr>
            <w:noProof/>
            <w:webHidden/>
          </w:rPr>
        </w:r>
        <w:r>
          <w:rPr>
            <w:noProof/>
            <w:webHidden/>
          </w:rPr>
          <w:fldChar w:fldCharType="separate"/>
        </w:r>
        <w:r>
          <w:rPr>
            <w:noProof/>
            <w:webHidden/>
          </w:rPr>
          <w:t>37</w:t>
        </w:r>
        <w:r>
          <w:rPr>
            <w:noProof/>
            <w:webHidden/>
          </w:rPr>
          <w:fldChar w:fldCharType="end"/>
        </w:r>
      </w:hyperlink>
    </w:p>
    <w:p w14:paraId="4E55D368" w14:textId="1BDE980D" w:rsidR="00AB6FB8" w:rsidRDefault="00AB6FB8">
      <w:pPr>
        <w:pStyle w:val="TOC3"/>
        <w:tabs>
          <w:tab w:val="left" w:pos="1320"/>
        </w:tabs>
        <w:rPr>
          <w:smallCaps w:val="0"/>
          <w:noProof/>
          <w:lang w:val="en-GB" w:eastAsia="en-GB"/>
        </w:rPr>
      </w:pPr>
      <w:hyperlink w:anchor="_Toc487232264" w:history="1">
        <w:r w:rsidRPr="00F3180D">
          <w:rPr>
            <w:rStyle w:val="Hyperlink"/>
            <w:noProof/>
            <w:lang w:bidi="en-US"/>
          </w:rPr>
          <w:t>5.4.1</w:t>
        </w:r>
        <w:r>
          <w:rPr>
            <w:smallCaps w:val="0"/>
            <w:noProof/>
            <w:lang w:val="en-GB" w:eastAsia="en-GB"/>
          </w:rPr>
          <w:tab/>
        </w:r>
        <w:r w:rsidRPr="00F3180D">
          <w:rPr>
            <w:rStyle w:val="Hyperlink"/>
            <w:noProof/>
            <w:lang w:bidi="en-US"/>
          </w:rPr>
          <w:t>Exception handling in BusinessWorks sub-processes</w:t>
        </w:r>
        <w:r>
          <w:rPr>
            <w:noProof/>
            <w:webHidden/>
          </w:rPr>
          <w:tab/>
        </w:r>
        <w:r>
          <w:rPr>
            <w:noProof/>
            <w:webHidden/>
          </w:rPr>
          <w:fldChar w:fldCharType="begin"/>
        </w:r>
        <w:r>
          <w:rPr>
            <w:noProof/>
            <w:webHidden/>
          </w:rPr>
          <w:instrText xml:space="preserve"> PAGEREF _Toc487232264 \h </w:instrText>
        </w:r>
        <w:r>
          <w:rPr>
            <w:noProof/>
            <w:webHidden/>
          </w:rPr>
        </w:r>
        <w:r>
          <w:rPr>
            <w:noProof/>
            <w:webHidden/>
          </w:rPr>
          <w:fldChar w:fldCharType="separate"/>
        </w:r>
        <w:r>
          <w:rPr>
            <w:noProof/>
            <w:webHidden/>
          </w:rPr>
          <w:t>37</w:t>
        </w:r>
        <w:r>
          <w:rPr>
            <w:noProof/>
            <w:webHidden/>
          </w:rPr>
          <w:fldChar w:fldCharType="end"/>
        </w:r>
      </w:hyperlink>
    </w:p>
    <w:p w14:paraId="4D9C1280" w14:textId="4B798C99" w:rsidR="00AB6FB8" w:rsidRDefault="00AB6FB8">
      <w:pPr>
        <w:pStyle w:val="TOC3"/>
        <w:tabs>
          <w:tab w:val="left" w:pos="1320"/>
        </w:tabs>
        <w:rPr>
          <w:smallCaps w:val="0"/>
          <w:noProof/>
          <w:lang w:val="en-GB" w:eastAsia="en-GB"/>
        </w:rPr>
      </w:pPr>
      <w:hyperlink w:anchor="_Toc487232265" w:history="1">
        <w:r w:rsidRPr="00F3180D">
          <w:rPr>
            <w:rStyle w:val="Hyperlink"/>
            <w:noProof/>
            <w:lang w:bidi="en-US"/>
          </w:rPr>
          <w:t>5.4.2</w:t>
        </w:r>
        <w:r>
          <w:rPr>
            <w:smallCaps w:val="0"/>
            <w:noProof/>
            <w:lang w:val="en-GB" w:eastAsia="en-GB"/>
          </w:rPr>
          <w:tab/>
        </w:r>
        <w:r w:rsidRPr="00F3180D">
          <w:rPr>
            <w:rStyle w:val="Hyperlink"/>
            <w:noProof/>
            <w:lang w:bidi="en-US"/>
          </w:rPr>
          <w:t>Exception handling at the service top level process</w:t>
        </w:r>
        <w:r>
          <w:rPr>
            <w:noProof/>
            <w:webHidden/>
          </w:rPr>
          <w:tab/>
        </w:r>
        <w:r>
          <w:rPr>
            <w:noProof/>
            <w:webHidden/>
          </w:rPr>
          <w:fldChar w:fldCharType="begin"/>
        </w:r>
        <w:r>
          <w:rPr>
            <w:noProof/>
            <w:webHidden/>
          </w:rPr>
          <w:instrText xml:space="preserve"> PAGEREF _Toc487232265 \h </w:instrText>
        </w:r>
        <w:r>
          <w:rPr>
            <w:noProof/>
            <w:webHidden/>
          </w:rPr>
        </w:r>
        <w:r>
          <w:rPr>
            <w:noProof/>
            <w:webHidden/>
          </w:rPr>
          <w:fldChar w:fldCharType="separate"/>
        </w:r>
        <w:r>
          <w:rPr>
            <w:noProof/>
            <w:webHidden/>
          </w:rPr>
          <w:t>38</w:t>
        </w:r>
        <w:r>
          <w:rPr>
            <w:noProof/>
            <w:webHidden/>
          </w:rPr>
          <w:fldChar w:fldCharType="end"/>
        </w:r>
      </w:hyperlink>
    </w:p>
    <w:p w14:paraId="777E8A8B" w14:textId="73E259FE" w:rsidR="00AB6FB8" w:rsidRDefault="00AB6FB8">
      <w:pPr>
        <w:pStyle w:val="TOC2"/>
        <w:tabs>
          <w:tab w:val="left" w:pos="880"/>
        </w:tabs>
        <w:rPr>
          <w:b w:val="0"/>
          <w:smallCaps w:val="0"/>
          <w:noProof/>
          <w:lang w:val="en-GB" w:eastAsia="en-GB"/>
        </w:rPr>
      </w:pPr>
      <w:hyperlink w:anchor="_Toc487232266" w:history="1">
        <w:r w:rsidRPr="00F3180D">
          <w:rPr>
            <w:rStyle w:val="Hyperlink"/>
            <w:noProof/>
          </w:rPr>
          <w:t>5.5</w:t>
        </w:r>
        <w:r>
          <w:rPr>
            <w:b w:val="0"/>
            <w:smallCaps w:val="0"/>
            <w:noProof/>
            <w:lang w:val="en-GB" w:eastAsia="en-GB"/>
          </w:rPr>
          <w:tab/>
        </w:r>
        <w:r w:rsidRPr="00F3180D">
          <w:rPr>
            <w:rStyle w:val="Hyperlink"/>
            <w:noProof/>
          </w:rPr>
          <w:t>[core_common.sharedmodule] properties</w:t>
        </w:r>
        <w:r>
          <w:rPr>
            <w:noProof/>
            <w:webHidden/>
          </w:rPr>
          <w:tab/>
        </w:r>
        <w:r>
          <w:rPr>
            <w:noProof/>
            <w:webHidden/>
          </w:rPr>
          <w:fldChar w:fldCharType="begin"/>
        </w:r>
        <w:r>
          <w:rPr>
            <w:noProof/>
            <w:webHidden/>
          </w:rPr>
          <w:instrText xml:space="preserve"> PAGEREF _Toc487232266 \h </w:instrText>
        </w:r>
        <w:r>
          <w:rPr>
            <w:noProof/>
            <w:webHidden/>
          </w:rPr>
        </w:r>
        <w:r>
          <w:rPr>
            <w:noProof/>
            <w:webHidden/>
          </w:rPr>
          <w:fldChar w:fldCharType="separate"/>
        </w:r>
        <w:r>
          <w:rPr>
            <w:noProof/>
            <w:webHidden/>
          </w:rPr>
          <w:t>39</w:t>
        </w:r>
        <w:r>
          <w:rPr>
            <w:noProof/>
            <w:webHidden/>
          </w:rPr>
          <w:fldChar w:fldCharType="end"/>
        </w:r>
      </w:hyperlink>
    </w:p>
    <w:p w14:paraId="4C95F2BA" w14:textId="5D06A300" w:rsidR="00AB6FB8" w:rsidRDefault="00AB6FB8">
      <w:pPr>
        <w:pStyle w:val="TOC1"/>
        <w:rPr>
          <w:b w:val="0"/>
          <w:caps w:val="0"/>
          <w:u w:val="none"/>
          <w:lang w:val="en-GB" w:eastAsia="en-GB"/>
        </w:rPr>
      </w:pPr>
      <w:hyperlink w:anchor="_Toc487232267" w:history="1">
        <w:r w:rsidRPr="00F3180D">
          <w:rPr>
            <w:rStyle w:val="Hyperlink"/>
          </w:rPr>
          <w:t>6</w:t>
        </w:r>
        <w:r>
          <w:rPr>
            <w:b w:val="0"/>
            <w:caps w:val="0"/>
            <w:u w:val="none"/>
            <w:lang w:val="en-GB" w:eastAsia="en-GB"/>
          </w:rPr>
          <w:tab/>
        </w:r>
        <w:r w:rsidRPr="00F3180D">
          <w:rPr>
            <w:rStyle w:val="Hyperlink"/>
          </w:rPr>
          <w:t>[core_audit] application</w:t>
        </w:r>
        <w:r>
          <w:rPr>
            <w:webHidden/>
          </w:rPr>
          <w:tab/>
        </w:r>
        <w:r>
          <w:rPr>
            <w:webHidden/>
          </w:rPr>
          <w:fldChar w:fldCharType="begin"/>
        </w:r>
        <w:r>
          <w:rPr>
            <w:webHidden/>
          </w:rPr>
          <w:instrText xml:space="preserve"> PAGEREF _Toc487232267 \h </w:instrText>
        </w:r>
        <w:r>
          <w:rPr>
            <w:webHidden/>
          </w:rPr>
        </w:r>
        <w:r>
          <w:rPr>
            <w:webHidden/>
          </w:rPr>
          <w:fldChar w:fldCharType="separate"/>
        </w:r>
        <w:r>
          <w:rPr>
            <w:webHidden/>
          </w:rPr>
          <w:t>41</w:t>
        </w:r>
        <w:r>
          <w:rPr>
            <w:webHidden/>
          </w:rPr>
          <w:fldChar w:fldCharType="end"/>
        </w:r>
      </w:hyperlink>
    </w:p>
    <w:p w14:paraId="2F8DA9B4" w14:textId="3FADC151" w:rsidR="00AB6FB8" w:rsidRDefault="00AB6FB8">
      <w:pPr>
        <w:pStyle w:val="TOC2"/>
        <w:tabs>
          <w:tab w:val="left" w:pos="880"/>
        </w:tabs>
        <w:rPr>
          <w:b w:val="0"/>
          <w:smallCaps w:val="0"/>
          <w:noProof/>
          <w:lang w:val="en-GB" w:eastAsia="en-GB"/>
        </w:rPr>
      </w:pPr>
      <w:hyperlink w:anchor="_Toc487232268" w:history="1">
        <w:r w:rsidRPr="00F3180D">
          <w:rPr>
            <w:rStyle w:val="Hyperlink"/>
            <w:noProof/>
          </w:rPr>
          <w:t>6.1</w:t>
        </w:r>
        <w:r>
          <w:rPr>
            <w:b w:val="0"/>
            <w:smallCaps w:val="0"/>
            <w:noProof/>
            <w:lang w:val="en-GB" w:eastAsia="en-GB"/>
          </w:rPr>
          <w:tab/>
        </w:r>
        <w:r w:rsidRPr="00F3180D">
          <w:rPr>
            <w:rStyle w:val="Hyperlink"/>
            <w:noProof/>
          </w:rPr>
          <w:t>Introduction</w:t>
        </w:r>
        <w:r>
          <w:rPr>
            <w:noProof/>
            <w:webHidden/>
          </w:rPr>
          <w:tab/>
        </w:r>
        <w:r>
          <w:rPr>
            <w:noProof/>
            <w:webHidden/>
          </w:rPr>
          <w:fldChar w:fldCharType="begin"/>
        </w:r>
        <w:r>
          <w:rPr>
            <w:noProof/>
            <w:webHidden/>
          </w:rPr>
          <w:instrText xml:space="preserve"> PAGEREF _Toc487232268 \h </w:instrText>
        </w:r>
        <w:r>
          <w:rPr>
            <w:noProof/>
            <w:webHidden/>
          </w:rPr>
        </w:r>
        <w:r>
          <w:rPr>
            <w:noProof/>
            <w:webHidden/>
          </w:rPr>
          <w:fldChar w:fldCharType="separate"/>
        </w:r>
        <w:r>
          <w:rPr>
            <w:noProof/>
            <w:webHidden/>
          </w:rPr>
          <w:t>41</w:t>
        </w:r>
        <w:r>
          <w:rPr>
            <w:noProof/>
            <w:webHidden/>
          </w:rPr>
          <w:fldChar w:fldCharType="end"/>
        </w:r>
      </w:hyperlink>
    </w:p>
    <w:p w14:paraId="68B439F3" w14:textId="59BDDAB1" w:rsidR="00AB6FB8" w:rsidRDefault="00AB6FB8">
      <w:pPr>
        <w:pStyle w:val="TOC2"/>
        <w:tabs>
          <w:tab w:val="left" w:pos="880"/>
        </w:tabs>
        <w:rPr>
          <w:b w:val="0"/>
          <w:smallCaps w:val="0"/>
          <w:noProof/>
          <w:lang w:val="en-GB" w:eastAsia="en-GB"/>
        </w:rPr>
      </w:pPr>
      <w:hyperlink w:anchor="_Toc487232269" w:history="1">
        <w:r w:rsidRPr="00F3180D">
          <w:rPr>
            <w:rStyle w:val="Hyperlink"/>
            <w:noProof/>
          </w:rPr>
          <w:t>6.2</w:t>
        </w:r>
        <w:r>
          <w:rPr>
            <w:b w:val="0"/>
            <w:smallCaps w:val="0"/>
            <w:noProof/>
            <w:lang w:val="en-GB" w:eastAsia="en-GB"/>
          </w:rPr>
          <w:tab/>
        </w:r>
        <w:r w:rsidRPr="00F3180D">
          <w:rPr>
            <w:rStyle w:val="Hyperlink"/>
            <w:noProof/>
          </w:rPr>
          <w:t>[LogAudit] service</w:t>
        </w:r>
        <w:r>
          <w:rPr>
            <w:noProof/>
            <w:webHidden/>
          </w:rPr>
          <w:tab/>
        </w:r>
        <w:r>
          <w:rPr>
            <w:noProof/>
            <w:webHidden/>
          </w:rPr>
          <w:fldChar w:fldCharType="begin"/>
        </w:r>
        <w:r>
          <w:rPr>
            <w:noProof/>
            <w:webHidden/>
          </w:rPr>
          <w:instrText xml:space="preserve"> PAGEREF _Toc487232269 \h </w:instrText>
        </w:r>
        <w:r>
          <w:rPr>
            <w:noProof/>
            <w:webHidden/>
          </w:rPr>
        </w:r>
        <w:r>
          <w:rPr>
            <w:noProof/>
            <w:webHidden/>
          </w:rPr>
          <w:fldChar w:fldCharType="separate"/>
        </w:r>
        <w:r>
          <w:rPr>
            <w:noProof/>
            <w:webHidden/>
          </w:rPr>
          <w:t>42</w:t>
        </w:r>
        <w:r>
          <w:rPr>
            <w:noProof/>
            <w:webHidden/>
          </w:rPr>
          <w:fldChar w:fldCharType="end"/>
        </w:r>
      </w:hyperlink>
    </w:p>
    <w:p w14:paraId="65201E21" w14:textId="3D617354" w:rsidR="00AB6FB8" w:rsidRDefault="00AB6FB8">
      <w:pPr>
        <w:pStyle w:val="TOC3"/>
        <w:tabs>
          <w:tab w:val="left" w:pos="1320"/>
        </w:tabs>
        <w:rPr>
          <w:smallCaps w:val="0"/>
          <w:noProof/>
          <w:lang w:val="en-GB" w:eastAsia="en-GB"/>
        </w:rPr>
      </w:pPr>
      <w:hyperlink w:anchor="_Toc487232270" w:history="1">
        <w:r w:rsidRPr="00F3180D">
          <w:rPr>
            <w:rStyle w:val="Hyperlink"/>
            <w:noProof/>
            <w:lang w:bidi="en-US"/>
          </w:rPr>
          <w:t>6.2.1</w:t>
        </w:r>
        <w:r>
          <w:rPr>
            <w:smallCaps w:val="0"/>
            <w:noProof/>
            <w:lang w:val="en-GB" w:eastAsia="en-GB"/>
          </w:rPr>
          <w:tab/>
        </w:r>
        <w:r w:rsidRPr="00F3180D">
          <w:rPr>
            <w:rStyle w:val="Hyperlink"/>
            <w:noProof/>
            <w:lang w:bidi="en-US"/>
          </w:rPr>
          <w:t>Introduction</w:t>
        </w:r>
        <w:r>
          <w:rPr>
            <w:noProof/>
            <w:webHidden/>
          </w:rPr>
          <w:tab/>
        </w:r>
        <w:r>
          <w:rPr>
            <w:noProof/>
            <w:webHidden/>
          </w:rPr>
          <w:fldChar w:fldCharType="begin"/>
        </w:r>
        <w:r>
          <w:rPr>
            <w:noProof/>
            <w:webHidden/>
          </w:rPr>
          <w:instrText xml:space="preserve"> PAGEREF _Toc487232270 \h </w:instrText>
        </w:r>
        <w:r>
          <w:rPr>
            <w:noProof/>
            <w:webHidden/>
          </w:rPr>
        </w:r>
        <w:r>
          <w:rPr>
            <w:noProof/>
            <w:webHidden/>
          </w:rPr>
          <w:fldChar w:fldCharType="separate"/>
        </w:r>
        <w:r>
          <w:rPr>
            <w:noProof/>
            <w:webHidden/>
          </w:rPr>
          <w:t>42</w:t>
        </w:r>
        <w:r>
          <w:rPr>
            <w:noProof/>
            <w:webHidden/>
          </w:rPr>
          <w:fldChar w:fldCharType="end"/>
        </w:r>
      </w:hyperlink>
    </w:p>
    <w:p w14:paraId="1C30C5B0" w14:textId="730EF49B" w:rsidR="00AB6FB8" w:rsidRDefault="00AB6FB8">
      <w:pPr>
        <w:pStyle w:val="TOC3"/>
        <w:tabs>
          <w:tab w:val="left" w:pos="1320"/>
        </w:tabs>
        <w:rPr>
          <w:smallCaps w:val="0"/>
          <w:noProof/>
          <w:lang w:val="en-GB" w:eastAsia="en-GB"/>
        </w:rPr>
      </w:pPr>
      <w:hyperlink w:anchor="_Toc487232271" w:history="1">
        <w:r w:rsidRPr="00F3180D">
          <w:rPr>
            <w:rStyle w:val="Hyperlink"/>
            <w:noProof/>
            <w:lang w:bidi="en-US"/>
          </w:rPr>
          <w:t>6.2.2</w:t>
        </w:r>
        <w:r>
          <w:rPr>
            <w:smallCaps w:val="0"/>
            <w:noProof/>
            <w:lang w:val="en-GB" w:eastAsia="en-GB"/>
          </w:rPr>
          <w:tab/>
        </w:r>
        <w:r w:rsidRPr="00F3180D">
          <w:rPr>
            <w:rStyle w:val="Hyperlink"/>
            <w:noProof/>
            <w:lang w:bidi="en-US"/>
          </w:rPr>
          <w:t>[auditMsg] structure</w:t>
        </w:r>
        <w:r>
          <w:rPr>
            <w:noProof/>
            <w:webHidden/>
          </w:rPr>
          <w:tab/>
        </w:r>
        <w:r>
          <w:rPr>
            <w:noProof/>
            <w:webHidden/>
          </w:rPr>
          <w:fldChar w:fldCharType="begin"/>
        </w:r>
        <w:r>
          <w:rPr>
            <w:noProof/>
            <w:webHidden/>
          </w:rPr>
          <w:instrText xml:space="preserve"> PAGEREF _Toc487232271 \h </w:instrText>
        </w:r>
        <w:r>
          <w:rPr>
            <w:noProof/>
            <w:webHidden/>
          </w:rPr>
        </w:r>
        <w:r>
          <w:rPr>
            <w:noProof/>
            <w:webHidden/>
          </w:rPr>
          <w:fldChar w:fldCharType="separate"/>
        </w:r>
        <w:r>
          <w:rPr>
            <w:noProof/>
            <w:webHidden/>
          </w:rPr>
          <w:t>42</w:t>
        </w:r>
        <w:r>
          <w:rPr>
            <w:noProof/>
            <w:webHidden/>
          </w:rPr>
          <w:fldChar w:fldCharType="end"/>
        </w:r>
      </w:hyperlink>
    </w:p>
    <w:p w14:paraId="161CA16B" w14:textId="521622F1" w:rsidR="00AB6FB8" w:rsidRDefault="00AB6FB8">
      <w:pPr>
        <w:pStyle w:val="TOC3"/>
        <w:tabs>
          <w:tab w:val="left" w:pos="1320"/>
        </w:tabs>
        <w:rPr>
          <w:smallCaps w:val="0"/>
          <w:noProof/>
          <w:lang w:val="en-GB" w:eastAsia="en-GB"/>
        </w:rPr>
      </w:pPr>
      <w:hyperlink w:anchor="_Toc487232272" w:history="1">
        <w:r w:rsidRPr="00F3180D">
          <w:rPr>
            <w:rStyle w:val="Hyperlink"/>
            <w:noProof/>
            <w:lang w:bidi="en-US"/>
          </w:rPr>
          <w:t>6.2.3</w:t>
        </w:r>
        <w:r>
          <w:rPr>
            <w:smallCaps w:val="0"/>
            <w:noProof/>
            <w:lang w:val="en-GB" w:eastAsia="en-GB"/>
          </w:rPr>
          <w:tab/>
        </w:r>
        <w:r w:rsidRPr="00F3180D">
          <w:rPr>
            <w:rStyle w:val="Hyperlink"/>
            <w:noProof/>
            <w:lang w:bidi="en-US"/>
          </w:rPr>
          <w:t>[LogAudit] Process</w:t>
        </w:r>
        <w:r>
          <w:rPr>
            <w:noProof/>
            <w:webHidden/>
          </w:rPr>
          <w:tab/>
        </w:r>
        <w:r>
          <w:rPr>
            <w:noProof/>
            <w:webHidden/>
          </w:rPr>
          <w:fldChar w:fldCharType="begin"/>
        </w:r>
        <w:r>
          <w:rPr>
            <w:noProof/>
            <w:webHidden/>
          </w:rPr>
          <w:instrText xml:space="preserve"> PAGEREF _Toc487232272 \h </w:instrText>
        </w:r>
        <w:r>
          <w:rPr>
            <w:noProof/>
            <w:webHidden/>
          </w:rPr>
        </w:r>
        <w:r>
          <w:rPr>
            <w:noProof/>
            <w:webHidden/>
          </w:rPr>
          <w:fldChar w:fldCharType="separate"/>
        </w:r>
        <w:r>
          <w:rPr>
            <w:noProof/>
            <w:webHidden/>
          </w:rPr>
          <w:t>44</w:t>
        </w:r>
        <w:r>
          <w:rPr>
            <w:noProof/>
            <w:webHidden/>
          </w:rPr>
          <w:fldChar w:fldCharType="end"/>
        </w:r>
      </w:hyperlink>
    </w:p>
    <w:p w14:paraId="63694D5A" w14:textId="27356F02" w:rsidR="00AB6FB8" w:rsidRDefault="00AB6FB8">
      <w:pPr>
        <w:pStyle w:val="TOC2"/>
        <w:tabs>
          <w:tab w:val="left" w:pos="880"/>
        </w:tabs>
        <w:rPr>
          <w:b w:val="0"/>
          <w:smallCaps w:val="0"/>
          <w:noProof/>
          <w:lang w:val="en-GB" w:eastAsia="en-GB"/>
        </w:rPr>
      </w:pPr>
      <w:hyperlink w:anchor="_Toc487232273" w:history="1">
        <w:r w:rsidRPr="00F3180D">
          <w:rPr>
            <w:rStyle w:val="Hyperlink"/>
            <w:noProof/>
          </w:rPr>
          <w:t>6.3</w:t>
        </w:r>
        <w:r>
          <w:rPr>
            <w:b w:val="0"/>
            <w:smallCaps w:val="0"/>
            <w:noProof/>
            <w:lang w:val="en-GB" w:eastAsia="en-GB"/>
          </w:rPr>
          <w:tab/>
        </w:r>
        <w:r w:rsidRPr="00F3180D">
          <w:rPr>
            <w:rStyle w:val="Hyperlink"/>
            <w:noProof/>
          </w:rPr>
          <w:t>Monitoring Logic Lookup (or remediation lookup)</w:t>
        </w:r>
        <w:r>
          <w:rPr>
            <w:noProof/>
            <w:webHidden/>
          </w:rPr>
          <w:tab/>
        </w:r>
        <w:r>
          <w:rPr>
            <w:noProof/>
            <w:webHidden/>
          </w:rPr>
          <w:fldChar w:fldCharType="begin"/>
        </w:r>
        <w:r>
          <w:rPr>
            <w:noProof/>
            <w:webHidden/>
          </w:rPr>
          <w:instrText xml:space="preserve"> PAGEREF _Toc487232273 \h </w:instrText>
        </w:r>
        <w:r>
          <w:rPr>
            <w:noProof/>
            <w:webHidden/>
          </w:rPr>
        </w:r>
        <w:r>
          <w:rPr>
            <w:noProof/>
            <w:webHidden/>
          </w:rPr>
          <w:fldChar w:fldCharType="separate"/>
        </w:r>
        <w:r>
          <w:rPr>
            <w:noProof/>
            <w:webHidden/>
          </w:rPr>
          <w:t>47</w:t>
        </w:r>
        <w:r>
          <w:rPr>
            <w:noProof/>
            <w:webHidden/>
          </w:rPr>
          <w:fldChar w:fldCharType="end"/>
        </w:r>
      </w:hyperlink>
    </w:p>
    <w:p w14:paraId="59C95A79" w14:textId="69861531" w:rsidR="00AB6FB8" w:rsidRDefault="00AB6FB8">
      <w:pPr>
        <w:pStyle w:val="TOC3"/>
        <w:tabs>
          <w:tab w:val="left" w:pos="1320"/>
        </w:tabs>
        <w:rPr>
          <w:smallCaps w:val="0"/>
          <w:noProof/>
          <w:lang w:val="en-GB" w:eastAsia="en-GB"/>
        </w:rPr>
      </w:pPr>
      <w:hyperlink w:anchor="_Toc487232274" w:history="1">
        <w:r w:rsidRPr="00F3180D">
          <w:rPr>
            <w:rStyle w:val="Hyperlink"/>
            <w:noProof/>
            <w:lang w:bidi="en-US"/>
          </w:rPr>
          <w:t>6.3.1</w:t>
        </w:r>
        <w:r>
          <w:rPr>
            <w:smallCaps w:val="0"/>
            <w:noProof/>
            <w:lang w:val="en-GB" w:eastAsia="en-GB"/>
          </w:rPr>
          <w:tab/>
        </w:r>
        <w:r w:rsidRPr="00F3180D">
          <w:rPr>
            <w:rStyle w:val="Hyperlink"/>
            <w:noProof/>
            <w:lang w:bidi="en-US"/>
          </w:rPr>
          <w:t>Monitoring Lookup</w:t>
        </w:r>
        <w:r>
          <w:rPr>
            <w:noProof/>
            <w:webHidden/>
          </w:rPr>
          <w:tab/>
        </w:r>
        <w:r>
          <w:rPr>
            <w:noProof/>
            <w:webHidden/>
          </w:rPr>
          <w:fldChar w:fldCharType="begin"/>
        </w:r>
        <w:r>
          <w:rPr>
            <w:noProof/>
            <w:webHidden/>
          </w:rPr>
          <w:instrText xml:space="preserve"> PAGEREF _Toc487232274 \h </w:instrText>
        </w:r>
        <w:r>
          <w:rPr>
            <w:noProof/>
            <w:webHidden/>
          </w:rPr>
        </w:r>
        <w:r>
          <w:rPr>
            <w:noProof/>
            <w:webHidden/>
          </w:rPr>
          <w:fldChar w:fldCharType="separate"/>
        </w:r>
        <w:r>
          <w:rPr>
            <w:noProof/>
            <w:webHidden/>
          </w:rPr>
          <w:t>47</w:t>
        </w:r>
        <w:r>
          <w:rPr>
            <w:noProof/>
            <w:webHidden/>
          </w:rPr>
          <w:fldChar w:fldCharType="end"/>
        </w:r>
      </w:hyperlink>
    </w:p>
    <w:p w14:paraId="1CA0B990" w14:textId="364C8CB8" w:rsidR="00AB6FB8" w:rsidRDefault="00AB6FB8">
      <w:pPr>
        <w:pStyle w:val="TOC3"/>
        <w:tabs>
          <w:tab w:val="left" w:pos="1320"/>
        </w:tabs>
        <w:rPr>
          <w:smallCaps w:val="0"/>
          <w:noProof/>
          <w:lang w:val="en-GB" w:eastAsia="en-GB"/>
        </w:rPr>
      </w:pPr>
      <w:hyperlink w:anchor="_Toc487232275" w:history="1">
        <w:r w:rsidRPr="00F3180D">
          <w:rPr>
            <w:rStyle w:val="Hyperlink"/>
            <w:noProof/>
            <w:lang w:bidi="en-US"/>
          </w:rPr>
          <w:t>6.3.2</w:t>
        </w:r>
        <w:r>
          <w:rPr>
            <w:smallCaps w:val="0"/>
            <w:noProof/>
            <w:lang w:val="en-GB" w:eastAsia="en-GB"/>
          </w:rPr>
          <w:tab/>
        </w:r>
        <w:r w:rsidRPr="00F3180D">
          <w:rPr>
            <w:rStyle w:val="Hyperlink"/>
            <w:noProof/>
            <w:lang w:bidi="en-US"/>
          </w:rPr>
          <w:t>Rule source and cache initialization</w:t>
        </w:r>
        <w:r>
          <w:rPr>
            <w:noProof/>
            <w:webHidden/>
          </w:rPr>
          <w:tab/>
        </w:r>
        <w:r>
          <w:rPr>
            <w:noProof/>
            <w:webHidden/>
          </w:rPr>
          <w:fldChar w:fldCharType="begin"/>
        </w:r>
        <w:r>
          <w:rPr>
            <w:noProof/>
            <w:webHidden/>
          </w:rPr>
          <w:instrText xml:space="preserve"> PAGEREF _Toc487232275 \h </w:instrText>
        </w:r>
        <w:r>
          <w:rPr>
            <w:noProof/>
            <w:webHidden/>
          </w:rPr>
        </w:r>
        <w:r>
          <w:rPr>
            <w:noProof/>
            <w:webHidden/>
          </w:rPr>
          <w:fldChar w:fldCharType="separate"/>
        </w:r>
        <w:r>
          <w:rPr>
            <w:noProof/>
            <w:webHidden/>
          </w:rPr>
          <w:t>50</w:t>
        </w:r>
        <w:r>
          <w:rPr>
            <w:noProof/>
            <w:webHidden/>
          </w:rPr>
          <w:fldChar w:fldCharType="end"/>
        </w:r>
      </w:hyperlink>
    </w:p>
    <w:p w14:paraId="5CFB887A" w14:textId="1BAD3279" w:rsidR="00AB6FB8" w:rsidRDefault="00AB6FB8">
      <w:pPr>
        <w:pStyle w:val="TOC2"/>
        <w:tabs>
          <w:tab w:val="left" w:pos="880"/>
        </w:tabs>
        <w:rPr>
          <w:b w:val="0"/>
          <w:smallCaps w:val="0"/>
          <w:noProof/>
          <w:lang w:val="en-GB" w:eastAsia="en-GB"/>
        </w:rPr>
      </w:pPr>
      <w:hyperlink w:anchor="_Toc487232276" w:history="1">
        <w:r w:rsidRPr="00F3180D">
          <w:rPr>
            <w:rStyle w:val="Hyperlink"/>
            <w:noProof/>
          </w:rPr>
          <w:t>6.4</w:t>
        </w:r>
        <w:r>
          <w:rPr>
            <w:b w:val="0"/>
            <w:smallCaps w:val="0"/>
            <w:noProof/>
            <w:lang w:val="en-GB" w:eastAsia="en-GB"/>
          </w:rPr>
          <w:tab/>
        </w:r>
        <w:r w:rsidRPr="00F3180D">
          <w:rPr>
            <w:rStyle w:val="Hyperlink"/>
            <w:noProof/>
          </w:rPr>
          <w:t>Message resubmission service</w:t>
        </w:r>
        <w:r>
          <w:rPr>
            <w:noProof/>
            <w:webHidden/>
          </w:rPr>
          <w:tab/>
        </w:r>
        <w:r>
          <w:rPr>
            <w:noProof/>
            <w:webHidden/>
          </w:rPr>
          <w:fldChar w:fldCharType="begin"/>
        </w:r>
        <w:r>
          <w:rPr>
            <w:noProof/>
            <w:webHidden/>
          </w:rPr>
          <w:instrText xml:space="preserve"> PAGEREF _Toc487232276 \h </w:instrText>
        </w:r>
        <w:r>
          <w:rPr>
            <w:noProof/>
            <w:webHidden/>
          </w:rPr>
        </w:r>
        <w:r>
          <w:rPr>
            <w:noProof/>
            <w:webHidden/>
          </w:rPr>
          <w:fldChar w:fldCharType="separate"/>
        </w:r>
        <w:r>
          <w:rPr>
            <w:noProof/>
            <w:webHidden/>
          </w:rPr>
          <w:t>51</w:t>
        </w:r>
        <w:r>
          <w:rPr>
            <w:noProof/>
            <w:webHidden/>
          </w:rPr>
          <w:fldChar w:fldCharType="end"/>
        </w:r>
      </w:hyperlink>
    </w:p>
    <w:p w14:paraId="38AF8EE1" w14:textId="31A304B4" w:rsidR="00AB6FB8" w:rsidRDefault="00AB6FB8">
      <w:pPr>
        <w:pStyle w:val="TOC3"/>
        <w:tabs>
          <w:tab w:val="left" w:pos="1320"/>
        </w:tabs>
        <w:rPr>
          <w:smallCaps w:val="0"/>
          <w:noProof/>
          <w:lang w:val="en-GB" w:eastAsia="en-GB"/>
        </w:rPr>
      </w:pPr>
      <w:hyperlink w:anchor="_Toc487232277" w:history="1">
        <w:r w:rsidRPr="00F3180D">
          <w:rPr>
            <w:rStyle w:val="Hyperlink"/>
            <w:noProof/>
            <w:lang w:bidi="en-US"/>
          </w:rPr>
          <w:t>6.4.1</w:t>
        </w:r>
        <w:r>
          <w:rPr>
            <w:smallCaps w:val="0"/>
            <w:noProof/>
            <w:lang w:val="en-GB" w:eastAsia="en-GB"/>
          </w:rPr>
          <w:tab/>
        </w:r>
        <w:r w:rsidRPr="00F3180D">
          <w:rPr>
            <w:rStyle w:val="Hyperlink"/>
            <w:noProof/>
            <w:lang w:bidi="en-US"/>
          </w:rPr>
          <w:t>Principle</w:t>
        </w:r>
        <w:r>
          <w:rPr>
            <w:noProof/>
            <w:webHidden/>
          </w:rPr>
          <w:tab/>
        </w:r>
        <w:r>
          <w:rPr>
            <w:noProof/>
            <w:webHidden/>
          </w:rPr>
          <w:fldChar w:fldCharType="begin"/>
        </w:r>
        <w:r>
          <w:rPr>
            <w:noProof/>
            <w:webHidden/>
          </w:rPr>
          <w:instrText xml:space="preserve"> PAGEREF _Toc487232277 \h </w:instrText>
        </w:r>
        <w:r>
          <w:rPr>
            <w:noProof/>
            <w:webHidden/>
          </w:rPr>
        </w:r>
        <w:r>
          <w:rPr>
            <w:noProof/>
            <w:webHidden/>
          </w:rPr>
          <w:fldChar w:fldCharType="separate"/>
        </w:r>
        <w:r>
          <w:rPr>
            <w:noProof/>
            <w:webHidden/>
          </w:rPr>
          <w:t>51</w:t>
        </w:r>
        <w:r>
          <w:rPr>
            <w:noProof/>
            <w:webHidden/>
          </w:rPr>
          <w:fldChar w:fldCharType="end"/>
        </w:r>
      </w:hyperlink>
    </w:p>
    <w:p w14:paraId="4209306B" w14:textId="596DCBEE" w:rsidR="00AB6FB8" w:rsidRDefault="00AB6FB8">
      <w:pPr>
        <w:pStyle w:val="TOC3"/>
        <w:tabs>
          <w:tab w:val="left" w:pos="1320"/>
        </w:tabs>
        <w:rPr>
          <w:smallCaps w:val="0"/>
          <w:noProof/>
          <w:lang w:val="en-GB" w:eastAsia="en-GB"/>
        </w:rPr>
      </w:pPr>
      <w:hyperlink w:anchor="_Toc487232278" w:history="1">
        <w:r w:rsidRPr="00F3180D">
          <w:rPr>
            <w:rStyle w:val="Hyperlink"/>
            <w:noProof/>
            <w:lang w:bidi="en-US"/>
          </w:rPr>
          <w:t>6.4.2</w:t>
        </w:r>
        <w:r>
          <w:rPr>
            <w:smallCaps w:val="0"/>
            <w:noProof/>
            <w:lang w:val="en-GB" w:eastAsia="en-GB"/>
          </w:rPr>
          <w:tab/>
        </w:r>
        <w:r w:rsidRPr="00F3180D">
          <w:rPr>
            <w:rStyle w:val="Hyperlink"/>
            <w:noProof/>
            <w:lang w:bidi="en-US"/>
          </w:rPr>
          <w:t>Message resubmission request</w:t>
        </w:r>
        <w:r>
          <w:rPr>
            <w:noProof/>
            <w:webHidden/>
          </w:rPr>
          <w:tab/>
        </w:r>
        <w:r>
          <w:rPr>
            <w:noProof/>
            <w:webHidden/>
          </w:rPr>
          <w:fldChar w:fldCharType="begin"/>
        </w:r>
        <w:r>
          <w:rPr>
            <w:noProof/>
            <w:webHidden/>
          </w:rPr>
          <w:instrText xml:space="preserve"> PAGEREF _Toc487232278 \h </w:instrText>
        </w:r>
        <w:r>
          <w:rPr>
            <w:noProof/>
            <w:webHidden/>
          </w:rPr>
        </w:r>
        <w:r>
          <w:rPr>
            <w:noProof/>
            <w:webHidden/>
          </w:rPr>
          <w:fldChar w:fldCharType="separate"/>
        </w:r>
        <w:r>
          <w:rPr>
            <w:noProof/>
            <w:webHidden/>
          </w:rPr>
          <w:t>52</w:t>
        </w:r>
        <w:r>
          <w:rPr>
            <w:noProof/>
            <w:webHidden/>
          </w:rPr>
          <w:fldChar w:fldCharType="end"/>
        </w:r>
      </w:hyperlink>
    </w:p>
    <w:p w14:paraId="75935B2D" w14:textId="021260F3" w:rsidR="00AB6FB8" w:rsidRDefault="00AB6FB8">
      <w:pPr>
        <w:pStyle w:val="TOC3"/>
        <w:tabs>
          <w:tab w:val="left" w:pos="1320"/>
        </w:tabs>
        <w:rPr>
          <w:smallCaps w:val="0"/>
          <w:noProof/>
          <w:lang w:val="en-GB" w:eastAsia="en-GB"/>
        </w:rPr>
      </w:pPr>
      <w:hyperlink w:anchor="_Toc487232279" w:history="1">
        <w:r w:rsidRPr="00F3180D">
          <w:rPr>
            <w:rStyle w:val="Hyperlink"/>
            <w:noProof/>
            <w:lang w:bidi="en-US"/>
          </w:rPr>
          <w:t>6.4.3</w:t>
        </w:r>
        <w:r>
          <w:rPr>
            <w:smallCaps w:val="0"/>
            <w:noProof/>
            <w:lang w:val="en-GB" w:eastAsia="en-GB"/>
          </w:rPr>
          <w:tab/>
        </w:r>
        <w:r w:rsidRPr="00F3180D">
          <w:rPr>
            <w:rStyle w:val="Hyperlink"/>
            <w:noProof/>
            <w:lang w:bidi="en-US"/>
          </w:rPr>
          <w:t>Message resubmission processes</w:t>
        </w:r>
        <w:r>
          <w:rPr>
            <w:noProof/>
            <w:webHidden/>
          </w:rPr>
          <w:tab/>
        </w:r>
        <w:r>
          <w:rPr>
            <w:noProof/>
            <w:webHidden/>
          </w:rPr>
          <w:fldChar w:fldCharType="begin"/>
        </w:r>
        <w:r>
          <w:rPr>
            <w:noProof/>
            <w:webHidden/>
          </w:rPr>
          <w:instrText xml:space="preserve"> PAGEREF _Toc487232279 \h </w:instrText>
        </w:r>
        <w:r>
          <w:rPr>
            <w:noProof/>
            <w:webHidden/>
          </w:rPr>
        </w:r>
        <w:r>
          <w:rPr>
            <w:noProof/>
            <w:webHidden/>
          </w:rPr>
          <w:fldChar w:fldCharType="separate"/>
        </w:r>
        <w:r>
          <w:rPr>
            <w:noProof/>
            <w:webHidden/>
          </w:rPr>
          <w:t>52</w:t>
        </w:r>
        <w:r>
          <w:rPr>
            <w:noProof/>
            <w:webHidden/>
          </w:rPr>
          <w:fldChar w:fldCharType="end"/>
        </w:r>
      </w:hyperlink>
    </w:p>
    <w:p w14:paraId="311DB32D" w14:textId="7C503C1D" w:rsidR="00AB6FB8" w:rsidRDefault="00AB6FB8">
      <w:pPr>
        <w:pStyle w:val="TOC2"/>
        <w:tabs>
          <w:tab w:val="left" w:pos="880"/>
        </w:tabs>
        <w:rPr>
          <w:b w:val="0"/>
          <w:smallCaps w:val="0"/>
          <w:noProof/>
          <w:lang w:val="en-GB" w:eastAsia="en-GB"/>
        </w:rPr>
      </w:pPr>
      <w:hyperlink w:anchor="_Toc487232280" w:history="1">
        <w:r w:rsidRPr="00F3180D">
          <w:rPr>
            <w:rStyle w:val="Hyperlink"/>
            <w:noProof/>
          </w:rPr>
          <w:t>6.5</w:t>
        </w:r>
        <w:r>
          <w:rPr>
            <w:b w:val="0"/>
            <w:smallCaps w:val="0"/>
            <w:noProof/>
            <w:lang w:val="en-GB" w:eastAsia="en-GB"/>
          </w:rPr>
          <w:tab/>
        </w:r>
        <w:r w:rsidRPr="00F3180D">
          <w:rPr>
            <w:rStyle w:val="Hyperlink"/>
            <w:noProof/>
          </w:rPr>
          <w:t>[core_audit] configuration (global variables)</w:t>
        </w:r>
        <w:r>
          <w:rPr>
            <w:noProof/>
            <w:webHidden/>
          </w:rPr>
          <w:tab/>
        </w:r>
        <w:r>
          <w:rPr>
            <w:noProof/>
            <w:webHidden/>
          </w:rPr>
          <w:fldChar w:fldCharType="begin"/>
        </w:r>
        <w:r>
          <w:rPr>
            <w:noProof/>
            <w:webHidden/>
          </w:rPr>
          <w:instrText xml:space="preserve"> PAGEREF _Toc487232280 \h </w:instrText>
        </w:r>
        <w:r>
          <w:rPr>
            <w:noProof/>
            <w:webHidden/>
          </w:rPr>
        </w:r>
        <w:r>
          <w:rPr>
            <w:noProof/>
            <w:webHidden/>
          </w:rPr>
          <w:fldChar w:fldCharType="separate"/>
        </w:r>
        <w:r>
          <w:rPr>
            <w:noProof/>
            <w:webHidden/>
          </w:rPr>
          <w:t>54</w:t>
        </w:r>
        <w:r>
          <w:rPr>
            <w:noProof/>
            <w:webHidden/>
          </w:rPr>
          <w:fldChar w:fldCharType="end"/>
        </w:r>
      </w:hyperlink>
    </w:p>
    <w:p w14:paraId="5B6F997E" w14:textId="10E17759" w:rsidR="00AB6FB8" w:rsidRDefault="00AB6FB8">
      <w:pPr>
        <w:pStyle w:val="TOC2"/>
        <w:tabs>
          <w:tab w:val="left" w:pos="880"/>
        </w:tabs>
        <w:rPr>
          <w:b w:val="0"/>
          <w:smallCaps w:val="0"/>
          <w:noProof/>
          <w:lang w:val="en-GB" w:eastAsia="en-GB"/>
        </w:rPr>
      </w:pPr>
      <w:hyperlink w:anchor="_Toc487232281" w:history="1">
        <w:r w:rsidRPr="00F3180D">
          <w:rPr>
            <w:rStyle w:val="Hyperlink"/>
            <w:noProof/>
          </w:rPr>
          <w:t>6.6</w:t>
        </w:r>
        <w:r>
          <w:rPr>
            <w:b w:val="0"/>
            <w:smallCaps w:val="0"/>
            <w:noProof/>
            <w:lang w:val="en-GB" w:eastAsia="en-GB"/>
          </w:rPr>
          <w:tab/>
        </w:r>
        <w:r w:rsidRPr="00F3180D">
          <w:rPr>
            <w:rStyle w:val="Hyperlink"/>
            <w:noProof/>
          </w:rPr>
          <w:t>AUDIT database</w:t>
        </w:r>
        <w:r>
          <w:rPr>
            <w:noProof/>
            <w:webHidden/>
          </w:rPr>
          <w:tab/>
        </w:r>
        <w:r>
          <w:rPr>
            <w:noProof/>
            <w:webHidden/>
          </w:rPr>
          <w:fldChar w:fldCharType="begin"/>
        </w:r>
        <w:r>
          <w:rPr>
            <w:noProof/>
            <w:webHidden/>
          </w:rPr>
          <w:instrText xml:space="preserve"> PAGEREF _Toc487232281 \h </w:instrText>
        </w:r>
        <w:r>
          <w:rPr>
            <w:noProof/>
            <w:webHidden/>
          </w:rPr>
        </w:r>
        <w:r>
          <w:rPr>
            <w:noProof/>
            <w:webHidden/>
          </w:rPr>
          <w:fldChar w:fldCharType="separate"/>
        </w:r>
        <w:r>
          <w:rPr>
            <w:noProof/>
            <w:webHidden/>
          </w:rPr>
          <w:t>55</w:t>
        </w:r>
        <w:r>
          <w:rPr>
            <w:noProof/>
            <w:webHidden/>
          </w:rPr>
          <w:fldChar w:fldCharType="end"/>
        </w:r>
      </w:hyperlink>
    </w:p>
    <w:p w14:paraId="63604FF0" w14:textId="26C4375A" w:rsidR="00AB6FB8" w:rsidRDefault="00AB6FB8">
      <w:pPr>
        <w:pStyle w:val="TOC3"/>
        <w:tabs>
          <w:tab w:val="left" w:pos="1320"/>
        </w:tabs>
        <w:rPr>
          <w:smallCaps w:val="0"/>
          <w:noProof/>
          <w:lang w:val="en-GB" w:eastAsia="en-GB"/>
        </w:rPr>
      </w:pPr>
      <w:hyperlink w:anchor="_Toc487232282" w:history="1">
        <w:r w:rsidRPr="00F3180D">
          <w:rPr>
            <w:rStyle w:val="Hyperlink"/>
            <w:noProof/>
            <w:lang w:bidi="en-US"/>
          </w:rPr>
          <w:t>6.6.1</w:t>
        </w:r>
        <w:r>
          <w:rPr>
            <w:smallCaps w:val="0"/>
            <w:noProof/>
            <w:lang w:val="en-GB" w:eastAsia="en-GB"/>
          </w:rPr>
          <w:tab/>
        </w:r>
        <w:r w:rsidRPr="00F3180D">
          <w:rPr>
            <w:rStyle w:val="Hyperlink"/>
            <w:noProof/>
            <w:lang w:bidi="en-US"/>
          </w:rPr>
          <w:t>Overall schema view</w:t>
        </w:r>
        <w:r>
          <w:rPr>
            <w:noProof/>
            <w:webHidden/>
          </w:rPr>
          <w:tab/>
        </w:r>
        <w:r>
          <w:rPr>
            <w:noProof/>
            <w:webHidden/>
          </w:rPr>
          <w:fldChar w:fldCharType="begin"/>
        </w:r>
        <w:r>
          <w:rPr>
            <w:noProof/>
            <w:webHidden/>
          </w:rPr>
          <w:instrText xml:space="preserve"> PAGEREF _Toc487232282 \h </w:instrText>
        </w:r>
        <w:r>
          <w:rPr>
            <w:noProof/>
            <w:webHidden/>
          </w:rPr>
        </w:r>
        <w:r>
          <w:rPr>
            <w:noProof/>
            <w:webHidden/>
          </w:rPr>
          <w:fldChar w:fldCharType="separate"/>
        </w:r>
        <w:r>
          <w:rPr>
            <w:noProof/>
            <w:webHidden/>
          </w:rPr>
          <w:t>55</w:t>
        </w:r>
        <w:r>
          <w:rPr>
            <w:noProof/>
            <w:webHidden/>
          </w:rPr>
          <w:fldChar w:fldCharType="end"/>
        </w:r>
      </w:hyperlink>
    </w:p>
    <w:p w14:paraId="00E789E0" w14:textId="368EC03E" w:rsidR="00AB6FB8" w:rsidRDefault="00AB6FB8">
      <w:pPr>
        <w:pStyle w:val="TOC3"/>
        <w:tabs>
          <w:tab w:val="left" w:pos="1320"/>
        </w:tabs>
        <w:rPr>
          <w:smallCaps w:val="0"/>
          <w:noProof/>
          <w:lang w:val="en-GB" w:eastAsia="en-GB"/>
        </w:rPr>
      </w:pPr>
      <w:hyperlink w:anchor="_Toc487232283" w:history="1">
        <w:r w:rsidRPr="00F3180D">
          <w:rPr>
            <w:rStyle w:val="Hyperlink"/>
            <w:noProof/>
            <w:lang w:bidi="en-US"/>
          </w:rPr>
          <w:t>6.6.2</w:t>
        </w:r>
        <w:r>
          <w:rPr>
            <w:smallCaps w:val="0"/>
            <w:noProof/>
            <w:lang w:val="en-GB" w:eastAsia="en-GB"/>
          </w:rPr>
          <w:tab/>
        </w:r>
        <w:r w:rsidRPr="00F3180D">
          <w:rPr>
            <w:rStyle w:val="Hyperlink"/>
            <w:noProof/>
            <w:lang w:bidi="en-US"/>
          </w:rPr>
          <w:t>Table description</w:t>
        </w:r>
        <w:r>
          <w:rPr>
            <w:noProof/>
            <w:webHidden/>
          </w:rPr>
          <w:tab/>
        </w:r>
        <w:r>
          <w:rPr>
            <w:noProof/>
            <w:webHidden/>
          </w:rPr>
          <w:fldChar w:fldCharType="begin"/>
        </w:r>
        <w:r>
          <w:rPr>
            <w:noProof/>
            <w:webHidden/>
          </w:rPr>
          <w:instrText xml:space="preserve"> PAGEREF _Toc487232283 \h </w:instrText>
        </w:r>
        <w:r>
          <w:rPr>
            <w:noProof/>
            <w:webHidden/>
          </w:rPr>
        </w:r>
        <w:r>
          <w:rPr>
            <w:noProof/>
            <w:webHidden/>
          </w:rPr>
          <w:fldChar w:fldCharType="separate"/>
        </w:r>
        <w:r>
          <w:rPr>
            <w:noProof/>
            <w:webHidden/>
          </w:rPr>
          <w:t>56</w:t>
        </w:r>
        <w:r>
          <w:rPr>
            <w:noProof/>
            <w:webHidden/>
          </w:rPr>
          <w:fldChar w:fldCharType="end"/>
        </w:r>
      </w:hyperlink>
    </w:p>
    <w:p w14:paraId="4DA10820" w14:textId="2877EC8E" w:rsidR="00AB6FB8" w:rsidRDefault="00AB6FB8">
      <w:pPr>
        <w:pStyle w:val="TOC1"/>
        <w:rPr>
          <w:b w:val="0"/>
          <w:caps w:val="0"/>
          <w:u w:val="none"/>
          <w:lang w:val="en-GB" w:eastAsia="en-GB"/>
        </w:rPr>
      </w:pPr>
      <w:hyperlink w:anchor="_Toc487232284" w:history="1">
        <w:r w:rsidRPr="00F3180D">
          <w:rPr>
            <w:rStyle w:val="Hyperlink"/>
          </w:rPr>
          <w:t>7</w:t>
        </w:r>
        <w:r>
          <w:rPr>
            <w:b w:val="0"/>
            <w:caps w:val="0"/>
            <w:u w:val="none"/>
            <w:lang w:val="en-GB" w:eastAsia="en-GB"/>
          </w:rPr>
          <w:tab/>
        </w:r>
        <w:r w:rsidRPr="00F3180D">
          <w:rPr>
            <w:rStyle w:val="Hyperlink"/>
          </w:rPr>
          <w:t>Remediation channels (CORE_REMEDIATION)</w:t>
        </w:r>
        <w:r>
          <w:rPr>
            <w:webHidden/>
          </w:rPr>
          <w:tab/>
        </w:r>
        <w:r>
          <w:rPr>
            <w:webHidden/>
          </w:rPr>
          <w:fldChar w:fldCharType="begin"/>
        </w:r>
        <w:r>
          <w:rPr>
            <w:webHidden/>
          </w:rPr>
          <w:instrText xml:space="preserve"> PAGEREF _Toc487232284 \h </w:instrText>
        </w:r>
        <w:r>
          <w:rPr>
            <w:webHidden/>
          </w:rPr>
        </w:r>
        <w:r>
          <w:rPr>
            <w:webHidden/>
          </w:rPr>
          <w:fldChar w:fldCharType="separate"/>
        </w:r>
        <w:r>
          <w:rPr>
            <w:webHidden/>
          </w:rPr>
          <w:t>58</w:t>
        </w:r>
        <w:r>
          <w:rPr>
            <w:webHidden/>
          </w:rPr>
          <w:fldChar w:fldCharType="end"/>
        </w:r>
      </w:hyperlink>
    </w:p>
    <w:p w14:paraId="35C1A4D8" w14:textId="454F17D3" w:rsidR="00AB6FB8" w:rsidRDefault="00AB6FB8">
      <w:pPr>
        <w:pStyle w:val="TOC2"/>
        <w:tabs>
          <w:tab w:val="left" w:pos="880"/>
        </w:tabs>
        <w:rPr>
          <w:b w:val="0"/>
          <w:smallCaps w:val="0"/>
          <w:noProof/>
          <w:lang w:val="en-GB" w:eastAsia="en-GB"/>
        </w:rPr>
      </w:pPr>
      <w:hyperlink w:anchor="_Toc487232285" w:history="1">
        <w:r w:rsidRPr="00F3180D">
          <w:rPr>
            <w:rStyle w:val="Hyperlink"/>
            <w:noProof/>
          </w:rPr>
          <w:t>7.1</w:t>
        </w:r>
        <w:r>
          <w:rPr>
            <w:b w:val="0"/>
            <w:smallCaps w:val="0"/>
            <w:noProof/>
            <w:lang w:val="en-GB" w:eastAsia="en-GB"/>
          </w:rPr>
          <w:tab/>
        </w:r>
        <w:r w:rsidRPr="00F3180D">
          <w:rPr>
            <w:rStyle w:val="Hyperlink"/>
            <w:noProof/>
          </w:rPr>
          <w:t>Introduction</w:t>
        </w:r>
        <w:r>
          <w:rPr>
            <w:noProof/>
            <w:webHidden/>
          </w:rPr>
          <w:tab/>
        </w:r>
        <w:r>
          <w:rPr>
            <w:noProof/>
            <w:webHidden/>
          </w:rPr>
          <w:fldChar w:fldCharType="begin"/>
        </w:r>
        <w:r>
          <w:rPr>
            <w:noProof/>
            <w:webHidden/>
          </w:rPr>
          <w:instrText xml:space="preserve"> PAGEREF _Toc487232285 \h </w:instrText>
        </w:r>
        <w:r>
          <w:rPr>
            <w:noProof/>
            <w:webHidden/>
          </w:rPr>
        </w:r>
        <w:r>
          <w:rPr>
            <w:noProof/>
            <w:webHidden/>
          </w:rPr>
          <w:fldChar w:fldCharType="separate"/>
        </w:r>
        <w:r>
          <w:rPr>
            <w:noProof/>
            <w:webHidden/>
          </w:rPr>
          <w:t>58</w:t>
        </w:r>
        <w:r>
          <w:rPr>
            <w:noProof/>
            <w:webHidden/>
          </w:rPr>
          <w:fldChar w:fldCharType="end"/>
        </w:r>
      </w:hyperlink>
    </w:p>
    <w:p w14:paraId="60DDC304" w14:textId="3C39BA86" w:rsidR="00AB6FB8" w:rsidRDefault="00AB6FB8">
      <w:pPr>
        <w:pStyle w:val="TOC2"/>
        <w:tabs>
          <w:tab w:val="left" w:pos="880"/>
        </w:tabs>
        <w:rPr>
          <w:b w:val="0"/>
          <w:smallCaps w:val="0"/>
          <w:noProof/>
          <w:lang w:val="en-GB" w:eastAsia="en-GB"/>
        </w:rPr>
      </w:pPr>
      <w:hyperlink w:anchor="_Toc487232286" w:history="1">
        <w:r w:rsidRPr="00F3180D">
          <w:rPr>
            <w:rStyle w:val="Hyperlink"/>
            <w:noProof/>
          </w:rPr>
          <w:t>7.2</w:t>
        </w:r>
        <w:r>
          <w:rPr>
            <w:b w:val="0"/>
            <w:smallCaps w:val="0"/>
            <w:noProof/>
            <w:lang w:val="en-GB" w:eastAsia="en-GB"/>
          </w:rPr>
          <w:tab/>
        </w:r>
        <w:r w:rsidRPr="00F3180D">
          <w:rPr>
            <w:rStyle w:val="Hyperlink"/>
            <w:noProof/>
          </w:rPr>
          <w:t>REMEDIATION CHANNEL generic interface</w:t>
        </w:r>
        <w:r>
          <w:rPr>
            <w:noProof/>
            <w:webHidden/>
          </w:rPr>
          <w:tab/>
        </w:r>
        <w:r>
          <w:rPr>
            <w:noProof/>
            <w:webHidden/>
          </w:rPr>
          <w:fldChar w:fldCharType="begin"/>
        </w:r>
        <w:r>
          <w:rPr>
            <w:noProof/>
            <w:webHidden/>
          </w:rPr>
          <w:instrText xml:space="preserve"> PAGEREF _Toc487232286 \h </w:instrText>
        </w:r>
        <w:r>
          <w:rPr>
            <w:noProof/>
            <w:webHidden/>
          </w:rPr>
        </w:r>
        <w:r>
          <w:rPr>
            <w:noProof/>
            <w:webHidden/>
          </w:rPr>
          <w:fldChar w:fldCharType="separate"/>
        </w:r>
        <w:r>
          <w:rPr>
            <w:noProof/>
            <w:webHidden/>
          </w:rPr>
          <w:t>59</w:t>
        </w:r>
        <w:r>
          <w:rPr>
            <w:noProof/>
            <w:webHidden/>
          </w:rPr>
          <w:fldChar w:fldCharType="end"/>
        </w:r>
      </w:hyperlink>
    </w:p>
    <w:p w14:paraId="368F5469" w14:textId="774EB511" w:rsidR="00AB6FB8" w:rsidRDefault="00AB6FB8">
      <w:pPr>
        <w:pStyle w:val="TOC2"/>
        <w:tabs>
          <w:tab w:val="left" w:pos="880"/>
        </w:tabs>
        <w:rPr>
          <w:b w:val="0"/>
          <w:smallCaps w:val="0"/>
          <w:noProof/>
          <w:lang w:val="en-GB" w:eastAsia="en-GB"/>
        </w:rPr>
      </w:pPr>
      <w:hyperlink w:anchor="_Toc487232287" w:history="1">
        <w:r w:rsidRPr="00F3180D">
          <w:rPr>
            <w:rStyle w:val="Hyperlink"/>
            <w:noProof/>
          </w:rPr>
          <w:t>7.3</w:t>
        </w:r>
        <w:r>
          <w:rPr>
            <w:b w:val="0"/>
            <w:smallCaps w:val="0"/>
            <w:noProof/>
            <w:lang w:val="en-GB" w:eastAsia="en-GB"/>
          </w:rPr>
          <w:tab/>
        </w:r>
        <w:r w:rsidRPr="00F3180D">
          <w:rPr>
            <w:rStyle w:val="Hyperlink"/>
            <w:noProof/>
          </w:rPr>
          <w:t>Remediation service properties</w:t>
        </w:r>
        <w:r>
          <w:rPr>
            <w:noProof/>
            <w:webHidden/>
          </w:rPr>
          <w:tab/>
        </w:r>
        <w:r>
          <w:rPr>
            <w:noProof/>
            <w:webHidden/>
          </w:rPr>
          <w:fldChar w:fldCharType="begin"/>
        </w:r>
        <w:r>
          <w:rPr>
            <w:noProof/>
            <w:webHidden/>
          </w:rPr>
          <w:instrText xml:space="preserve"> PAGEREF _Toc487232287 \h </w:instrText>
        </w:r>
        <w:r>
          <w:rPr>
            <w:noProof/>
            <w:webHidden/>
          </w:rPr>
        </w:r>
        <w:r>
          <w:rPr>
            <w:noProof/>
            <w:webHidden/>
          </w:rPr>
          <w:fldChar w:fldCharType="separate"/>
        </w:r>
        <w:r>
          <w:rPr>
            <w:noProof/>
            <w:webHidden/>
          </w:rPr>
          <w:t>59</w:t>
        </w:r>
        <w:r>
          <w:rPr>
            <w:noProof/>
            <w:webHidden/>
          </w:rPr>
          <w:fldChar w:fldCharType="end"/>
        </w:r>
      </w:hyperlink>
    </w:p>
    <w:p w14:paraId="33A5FF76" w14:textId="6E3DCCDE" w:rsidR="00AB6FB8" w:rsidRDefault="00AB6FB8">
      <w:pPr>
        <w:pStyle w:val="TOC2"/>
        <w:tabs>
          <w:tab w:val="left" w:pos="880"/>
        </w:tabs>
        <w:rPr>
          <w:b w:val="0"/>
          <w:smallCaps w:val="0"/>
          <w:noProof/>
          <w:lang w:val="en-GB" w:eastAsia="en-GB"/>
        </w:rPr>
      </w:pPr>
      <w:hyperlink w:anchor="_Toc487232288" w:history="1">
        <w:r w:rsidRPr="00F3180D">
          <w:rPr>
            <w:rStyle w:val="Hyperlink"/>
            <w:noProof/>
          </w:rPr>
          <w:t>7.4</w:t>
        </w:r>
        <w:r>
          <w:rPr>
            <w:b w:val="0"/>
            <w:smallCaps w:val="0"/>
            <w:noProof/>
            <w:lang w:val="en-GB" w:eastAsia="en-GB"/>
          </w:rPr>
          <w:tab/>
        </w:r>
        <w:r w:rsidRPr="00F3180D">
          <w:rPr>
            <w:rStyle w:val="Hyperlink"/>
            <w:noProof/>
          </w:rPr>
          <w:t>REMEDIATION channels</w:t>
        </w:r>
        <w:r>
          <w:rPr>
            <w:noProof/>
            <w:webHidden/>
          </w:rPr>
          <w:tab/>
        </w:r>
        <w:r>
          <w:rPr>
            <w:noProof/>
            <w:webHidden/>
          </w:rPr>
          <w:fldChar w:fldCharType="begin"/>
        </w:r>
        <w:r>
          <w:rPr>
            <w:noProof/>
            <w:webHidden/>
          </w:rPr>
          <w:instrText xml:space="preserve"> PAGEREF _Toc487232288 \h </w:instrText>
        </w:r>
        <w:r>
          <w:rPr>
            <w:noProof/>
            <w:webHidden/>
          </w:rPr>
        </w:r>
        <w:r>
          <w:rPr>
            <w:noProof/>
            <w:webHidden/>
          </w:rPr>
          <w:fldChar w:fldCharType="separate"/>
        </w:r>
        <w:r>
          <w:rPr>
            <w:noProof/>
            <w:webHidden/>
          </w:rPr>
          <w:t>60</w:t>
        </w:r>
        <w:r>
          <w:rPr>
            <w:noProof/>
            <w:webHidden/>
          </w:rPr>
          <w:fldChar w:fldCharType="end"/>
        </w:r>
      </w:hyperlink>
    </w:p>
    <w:p w14:paraId="02461801" w14:textId="4C967E51" w:rsidR="00AB6FB8" w:rsidRDefault="00AB6FB8">
      <w:pPr>
        <w:pStyle w:val="TOC3"/>
        <w:tabs>
          <w:tab w:val="left" w:pos="1320"/>
        </w:tabs>
        <w:rPr>
          <w:smallCaps w:val="0"/>
          <w:noProof/>
          <w:lang w:val="en-GB" w:eastAsia="en-GB"/>
        </w:rPr>
      </w:pPr>
      <w:hyperlink w:anchor="_Toc487232289" w:history="1">
        <w:r w:rsidRPr="00F3180D">
          <w:rPr>
            <w:rStyle w:val="Hyperlink"/>
            <w:noProof/>
            <w:lang w:bidi="en-US"/>
          </w:rPr>
          <w:t>7.4.1</w:t>
        </w:r>
        <w:r>
          <w:rPr>
            <w:smallCaps w:val="0"/>
            <w:noProof/>
            <w:lang w:val="en-GB" w:eastAsia="en-GB"/>
          </w:rPr>
          <w:tab/>
        </w:r>
        <w:r w:rsidRPr="00F3180D">
          <w:rPr>
            <w:rStyle w:val="Hyperlink"/>
            <w:noProof/>
            <w:lang w:bidi="en-US"/>
          </w:rPr>
          <w:t>EmailCache channel</w:t>
        </w:r>
        <w:r>
          <w:rPr>
            <w:noProof/>
            <w:webHidden/>
          </w:rPr>
          <w:tab/>
        </w:r>
        <w:r>
          <w:rPr>
            <w:noProof/>
            <w:webHidden/>
          </w:rPr>
          <w:fldChar w:fldCharType="begin"/>
        </w:r>
        <w:r>
          <w:rPr>
            <w:noProof/>
            <w:webHidden/>
          </w:rPr>
          <w:instrText xml:space="preserve"> PAGEREF _Toc487232289 \h </w:instrText>
        </w:r>
        <w:r>
          <w:rPr>
            <w:noProof/>
            <w:webHidden/>
          </w:rPr>
        </w:r>
        <w:r>
          <w:rPr>
            <w:noProof/>
            <w:webHidden/>
          </w:rPr>
          <w:fldChar w:fldCharType="separate"/>
        </w:r>
        <w:r>
          <w:rPr>
            <w:noProof/>
            <w:webHidden/>
          </w:rPr>
          <w:t>60</w:t>
        </w:r>
        <w:r>
          <w:rPr>
            <w:noProof/>
            <w:webHidden/>
          </w:rPr>
          <w:fldChar w:fldCharType="end"/>
        </w:r>
      </w:hyperlink>
    </w:p>
    <w:p w14:paraId="56139270" w14:textId="09BF42D3" w:rsidR="00AB6FB8" w:rsidRDefault="00AB6FB8">
      <w:pPr>
        <w:pStyle w:val="TOC3"/>
        <w:tabs>
          <w:tab w:val="left" w:pos="1320"/>
        </w:tabs>
        <w:rPr>
          <w:smallCaps w:val="0"/>
          <w:noProof/>
          <w:lang w:val="en-GB" w:eastAsia="en-GB"/>
        </w:rPr>
      </w:pPr>
      <w:hyperlink w:anchor="_Toc487232290" w:history="1">
        <w:r w:rsidRPr="00F3180D">
          <w:rPr>
            <w:rStyle w:val="Hyperlink"/>
            <w:noProof/>
            <w:lang w:bidi="en-US"/>
          </w:rPr>
          <w:t>7.4.1.1</w:t>
        </w:r>
        <w:r>
          <w:rPr>
            <w:smallCaps w:val="0"/>
            <w:noProof/>
            <w:lang w:val="en-GB" w:eastAsia="en-GB"/>
          </w:rPr>
          <w:tab/>
        </w:r>
        <w:r w:rsidRPr="00F3180D">
          <w:rPr>
            <w:rStyle w:val="Hyperlink"/>
            <w:noProof/>
            <w:lang w:bidi="en-US"/>
          </w:rPr>
          <w:t>Service description</w:t>
        </w:r>
        <w:r>
          <w:rPr>
            <w:noProof/>
            <w:webHidden/>
          </w:rPr>
          <w:tab/>
        </w:r>
        <w:r>
          <w:rPr>
            <w:noProof/>
            <w:webHidden/>
          </w:rPr>
          <w:fldChar w:fldCharType="begin"/>
        </w:r>
        <w:r>
          <w:rPr>
            <w:noProof/>
            <w:webHidden/>
          </w:rPr>
          <w:instrText xml:space="preserve"> PAGEREF _Toc487232290 \h </w:instrText>
        </w:r>
        <w:r>
          <w:rPr>
            <w:noProof/>
            <w:webHidden/>
          </w:rPr>
        </w:r>
        <w:r>
          <w:rPr>
            <w:noProof/>
            <w:webHidden/>
          </w:rPr>
          <w:fldChar w:fldCharType="separate"/>
        </w:r>
        <w:r>
          <w:rPr>
            <w:noProof/>
            <w:webHidden/>
          </w:rPr>
          <w:t>60</w:t>
        </w:r>
        <w:r>
          <w:rPr>
            <w:noProof/>
            <w:webHidden/>
          </w:rPr>
          <w:fldChar w:fldCharType="end"/>
        </w:r>
      </w:hyperlink>
    </w:p>
    <w:p w14:paraId="47E5B5BF" w14:textId="4B235B2C" w:rsidR="00AB6FB8" w:rsidRDefault="00AB6FB8">
      <w:pPr>
        <w:pStyle w:val="TOC3"/>
        <w:tabs>
          <w:tab w:val="left" w:pos="1320"/>
        </w:tabs>
        <w:rPr>
          <w:smallCaps w:val="0"/>
          <w:noProof/>
          <w:lang w:val="en-GB" w:eastAsia="en-GB"/>
        </w:rPr>
      </w:pPr>
      <w:hyperlink w:anchor="_Toc487232291" w:history="1">
        <w:r w:rsidRPr="00F3180D">
          <w:rPr>
            <w:rStyle w:val="Hyperlink"/>
            <w:noProof/>
            <w:lang w:bidi="en-US"/>
          </w:rPr>
          <w:t>7.4.1.2</w:t>
        </w:r>
        <w:r>
          <w:rPr>
            <w:smallCaps w:val="0"/>
            <w:noProof/>
            <w:lang w:val="en-GB" w:eastAsia="en-GB"/>
          </w:rPr>
          <w:tab/>
        </w:r>
        <w:r w:rsidRPr="00F3180D">
          <w:rPr>
            <w:rStyle w:val="Hyperlink"/>
            <w:noProof/>
            <w:lang w:bidi="en-US"/>
          </w:rPr>
          <w:t>Properties</w:t>
        </w:r>
        <w:r>
          <w:rPr>
            <w:noProof/>
            <w:webHidden/>
          </w:rPr>
          <w:tab/>
        </w:r>
        <w:r>
          <w:rPr>
            <w:noProof/>
            <w:webHidden/>
          </w:rPr>
          <w:fldChar w:fldCharType="begin"/>
        </w:r>
        <w:r>
          <w:rPr>
            <w:noProof/>
            <w:webHidden/>
          </w:rPr>
          <w:instrText xml:space="preserve"> PAGEREF _Toc487232291 \h </w:instrText>
        </w:r>
        <w:r>
          <w:rPr>
            <w:noProof/>
            <w:webHidden/>
          </w:rPr>
        </w:r>
        <w:r>
          <w:rPr>
            <w:noProof/>
            <w:webHidden/>
          </w:rPr>
          <w:fldChar w:fldCharType="separate"/>
        </w:r>
        <w:r>
          <w:rPr>
            <w:noProof/>
            <w:webHidden/>
          </w:rPr>
          <w:t>61</w:t>
        </w:r>
        <w:r>
          <w:rPr>
            <w:noProof/>
            <w:webHidden/>
          </w:rPr>
          <w:fldChar w:fldCharType="end"/>
        </w:r>
      </w:hyperlink>
    </w:p>
    <w:p w14:paraId="527A2FCF" w14:textId="11AA1413" w:rsidR="00AB6FB8" w:rsidRDefault="00AB6FB8">
      <w:pPr>
        <w:pStyle w:val="TOC3"/>
        <w:tabs>
          <w:tab w:val="left" w:pos="1320"/>
        </w:tabs>
        <w:rPr>
          <w:smallCaps w:val="0"/>
          <w:noProof/>
          <w:lang w:val="en-GB" w:eastAsia="en-GB"/>
        </w:rPr>
      </w:pPr>
      <w:hyperlink w:anchor="_Toc487232292" w:history="1">
        <w:r w:rsidRPr="00F3180D">
          <w:rPr>
            <w:rStyle w:val="Hyperlink"/>
            <w:noProof/>
            <w:lang w:bidi="en-US"/>
          </w:rPr>
          <w:t>7.4.2</w:t>
        </w:r>
        <w:r>
          <w:rPr>
            <w:smallCaps w:val="0"/>
            <w:noProof/>
            <w:lang w:val="en-GB" w:eastAsia="en-GB"/>
          </w:rPr>
          <w:tab/>
        </w:r>
        <w:r w:rsidRPr="00F3180D">
          <w:rPr>
            <w:rStyle w:val="Hyperlink"/>
            <w:noProof/>
            <w:lang w:bidi="en-US"/>
          </w:rPr>
          <w:t>Resubmission channel</w:t>
        </w:r>
        <w:r>
          <w:rPr>
            <w:noProof/>
            <w:webHidden/>
          </w:rPr>
          <w:tab/>
        </w:r>
        <w:r>
          <w:rPr>
            <w:noProof/>
            <w:webHidden/>
          </w:rPr>
          <w:fldChar w:fldCharType="begin"/>
        </w:r>
        <w:r>
          <w:rPr>
            <w:noProof/>
            <w:webHidden/>
          </w:rPr>
          <w:instrText xml:space="preserve"> PAGEREF _Toc487232292 \h </w:instrText>
        </w:r>
        <w:r>
          <w:rPr>
            <w:noProof/>
            <w:webHidden/>
          </w:rPr>
        </w:r>
        <w:r>
          <w:rPr>
            <w:noProof/>
            <w:webHidden/>
          </w:rPr>
          <w:fldChar w:fldCharType="separate"/>
        </w:r>
        <w:r>
          <w:rPr>
            <w:noProof/>
            <w:webHidden/>
          </w:rPr>
          <w:t>62</w:t>
        </w:r>
        <w:r>
          <w:rPr>
            <w:noProof/>
            <w:webHidden/>
          </w:rPr>
          <w:fldChar w:fldCharType="end"/>
        </w:r>
      </w:hyperlink>
    </w:p>
    <w:p w14:paraId="348906B8" w14:textId="670D0F30" w:rsidR="00AB6FB8" w:rsidRDefault="00AB6FB8">
      <w:pPr>
        <w:pStyle w:val="TOC3"/>
        <w:tabs>
          <w:tab w:val="left" w:pos="1320"/>
        </w:tabs>
        <w:rPr>
          <w:smallCaps w:val="0"/>
          <w:noProof/>
          <w:lang w:val="en-GB" w:eastAsia="en-GB"/>
        </w:rPr>
      </w:pPr>
      <w:hyperlink w:anchor="_Toc487232293" w:history="1">
        <w:r w:rsidRPr="00F3180D">
          <w:rPr>
            <w:rStyle w:val="Hyperlink"/>
            <w:noProof/>
            <w:lang w:bidi="en-US"/>
          </w:rPr>
          <w:t>7.4.2.1</w:t>
        </w:r>
        <w:r>
          <w:rPr>
            <w:smallCaps w:val="0"/>
            <w:noProof/>
            <w:lang w:val="en-GB" w:eastAsia="en-GB"/>
          </w:rPr>
          <w:tab/>
        </w:r>
        <w:r w:rsidRPr="00F3180D">
          <w:rPr>
            <w:rStyle w:val="Hyperlink"/>
            <w:noProof/>
            <w:lang w:bidi="en-US"/>
          </w:rPr>
          <w:t>Service description</w:t>
        </w:r>
        <w:r>
          <w:rPr>
            <w:noProof/>
            <w:webHidden/>
          </w:rPr>
          <w:tab/>
        </w:r>
        <w:r>
          <w:rPr>
            <w:noProof/>
            <w:webHidden/>
          </w:rPr>
          <w:fldChar w:fldCharType="begin"/>
        </w:r>
        <w:r>
          <w:rPr>
            <w:noProof/>
            <w:webHidden/>
          </w:rPr>
          <w:instrText xml:space="preserve"> PAGEREF _Toc487232293 \h </w:instrText>
        </w:r>
        <w:r>
          <w:rPr>
            <w:noProof/>
            <w:webHidden/>
          </w:rPr>
        </w:r>
        <w:r>
          <w:rPr>
            <w:noProof/>
            <w:webHidden/>
          </w:rPr>
          <w:fldChar w:fldCharType="separate"/>
        </w:r>
        <w:r>
          <w:rPr>
            <w:noProof/>
            <w:webHidden/>
          </w:rPr>
          <w:t>62</w:t>
        </w:r>
        <w:r>
          <w:rPr>
            <w:noProof/>
            <w:webHidden/>
          </w:rPr>
          <w:fldChar w:fldCharType="end"/>
        </w:r>
      </w:hyperlink>
    </w:p>
    <w:p w14:paraId="07D3979D" w14:textId="09D28241" w:rsidR="00AB6FB8" w:rsidRDefault="00AB6FB8">
      <w:pPr>
        <w:pStyle w:val="TOC3"/>
        <w:tabs>
          <w:tab w:val="left" w:pos="1320"/>
        </w:tabs>
        <w:rPr>
          <w:smallCaps w:val="0"/>
          <w:noProof/>
          <w:lang w:val="en-GB" w:eastAsia="en-GB"/>
        </w:rPr>
      </w:pPr>
      <w:hyperlink w:anchor="_Toc487232294" w:history="1">
        <w:r w:rsidRPr="00F3180D">
          <w:rPr>
            <w:rStyle w:val="Hyperlink"/>
            <w:noProof/>
            <w:lang w:bidi="en-US"/>
          </w:rPr>
          <w:t>7.4.2.2</w:t>
        </w:r>
        <w:r>
          <w:rPr>
            <w:smallCaps w:val="0"/>
            <w:noProof/>
            <w:lang w:val="en-GB" w:eastAsia="en-GB"/>
          </w:rPr>
          <w:tab/>
        </w:r>
        <w:r w:rsidRPr="00F3180D">
          <w:rPr>
            <w:rStyle w:val="Hyperlink"/>
            <w:noProof/>
            <w:lang w:bidi="en-US"/>
          </w:rPr>
          <w:t>Properties</w:t>
        </w:r>
        <w:r>
          <w:rPr>
            <w:noProof/>
            <w:webHidden/>
          </w:rPr>
          <w:tab/>
        </w:r>
        <w:r>
          <w:rPr>
            <w:noProof/>
            <w:webHidden/>
          </w:rPr>
          <w:fldChar w:fldCharType="begin"/>
        </w:r>
        <w:r>
          <w:rPr>
            <w:noProof/>
            <w:webHidden/>
          </w:rPr>
          <w:instrText xml:space="preserve"> PAGEREF _Toc487232294 \h </w:instrText>
        </w:r>
        <w:r>
          <w:rPr>
            <w:noProof/>
            <w:webHidden/>
          </w:rPr>
        </w:r>
        <w:r>
          <w:rPr>
            <w:noProof/>
            <w:webHidden/>
          </w:rPr>
          <w:fldChar w:fldCharType="separate"/>
        </w:r>
        <w:r>
          <w:rPr>
            <w:noProof/>
            <w:webHidden/>
          </w:rPr>
          <w:t>63</w:t>
        </w:r>
        <w:r>
          <w:rPr>
            <w:noProof/>
            <w:webHidden/>
          </w:rPr>
          <w:fldChar w:fldCharType="end"/>
        </w:r>
      </w:hyperlink>
    </w:p>
    <w:p w14:paraId="5B6C228C" w14:textId="76376B87" w:rsidR="00AB6FB8" w:rsidRDefault="00AB6FB8">
      <w:pPr>
        <w:pStyle w:val="TOC3"/>
        <w:tabs>
          <w:tab w:val="left" w:pos="1320"/>
        </w:tabs>
        <w:rPr>
          <w:smallCaps w:val="0"/>
          <w:noProof/>
          <w:lang w:val="en-GB" w:eastAsia="en-GB"/>
        </w:rPr>
      </w:pPr>
      <w:hyperlink w:anchor="_Toc487232295" w:history="1">
        <w:r w:rsidRPr="00F3180D">
          <w:rPr>
            <w:rStyle w:val="Hyperlink"/>
            <w:noProof/>
            <w:lang w:bidi="en-US"/>
          </w:rPr>
          <w:t>7.4.3</w:t>
        </w:r>
        <w:r>
          <w:rPr>
            <w:smallCaps w:val="0"/>
            <w:noProof/>
            <w:lang w:val="en-GB" w:eastAsia="en-GB"/>
          </w:rPr>
          <w:tab/>
        </w:r>
        <w:r w:rsidRPr="00F3180D">
          <w:rPr>
            <w:rStyle w:val="Hyperlink"/>
            <w:noProof/>
            <w:lang w:bidi="en-US"/>
          </w:rPr>
          <w:t>GenericEmail channel</w:t>
        </w:r>
        <w:r>
          <w:rPr>
            <w:noProof/>
            <w:webHidden/>
          </w:rPr>
          <w:tab/>
        </w:r>
        <w:r>
          <w:rPr>
            <w:noProof/>
            <w:webHidden/>
          </w:rPr>
          <w:fldChar w:fldCharType="begin"/>
        </w:r>
        <w:r>
          <w:rPr>
            <w:noProof/>
            <w:webHidden/>
          </w:rPr>
          <w:instrText xml:space="preserve"> PAGEREF _Toc487232295 \h </w:instrText>
        </w:r>
        <w:r>
          <w:rPr>
            <w:noProof/>
            <w:webHidden/>
          </w:rPr>
        </w:r>
        <w:r>
          <w:rPr>
            <w:noProof/>
            <w:webHidden/>
          </w:rPr>
          <w:fldChar w:fldCharType="separate"/>
        </w:r>
        <w:r>
          <w:rPr>
            <w:noProof/>
            <w:webHidden/>
          </w:rPr>
          <w:t>63</w:t>
        </w:r>
        <w:r>
          <w:rPr>
            <w:noProof/>
            <w:webHidden/>
          </w:rPr>
          <w:fldChar w:fldCharType="end"/>
        </w:r>
      </w:hyperlink>
    </w:p>
    <w:p w14:paraId="5E763DC2" w14:textId="46FB9710" w:rsidR="00AB6FB8" w:rsidRDefault="00AB6FB8">
      <w:pPr>
        <w:pStyle w:val="TOC3"/>
        <w:tabs>
          <w:tab w:val="left" w:pos="1320"/>
        </w:tabs>
        <w:rPr>
          <w:smallCaps w:val="0"/>
          <w:noProof/>
          <w:lang w:val="en-GB" w:eastAsia="en-GB"/>
        </w:rPr>
      </w:pPr>
      <w:hyperlink w:anchor="_Toc487232296" w:history="1">
        <w:r w:rsidRPr="00F3180D">
          <w:rPr>
            <w:rStyle w:val="Hyperlink"/>
            <w:noProof/>
            <w:lang w:bidi="en-US"/>
          </w:rPr>
          <w:t>7.4.3.1</w:t>
        </w:r>
        <w:r>
          <w:rPr>
            <w:smallCaps w:val="0"/>
            <w:noProof/>
            <w:lang w:val="en-GB" w:eastAsia="en-GB"/>
          </w:rPr>
          <w:tab/>
        </w:r>
        <w:r w:rsidRPr="00F3180D">
          <w:rPr>
            <w:rStyle w:val="Hyperlink"/>
            <w:noProof/>
            <w:lang w:bidi="en-US"/>
          </w:rPr>
          <w:t>Service description</w:t>
        </w:r>
        <w:r>
          <w:rPr>
            <w:noProof/>
            <w:webHidden/>
          </w:rPr>
          <w:tab/>
        </w:r>
        <w:r>
          <w:rPr>
            <w:noProof/>
            <w:webHidden/>
          </w:rPr>
          <w:fldChar w:fldCharType="begin"/>
        </w:r>
        <w:r>
          <w:rPr>
            <w:noProof/>
            <w:webHidden/>
          </w:rPr>
          <w:instrText xml:space="preserve"> PAGEREF _Toc487232296 \h </w:instrText>
        </w:r>
        <w:r>
          <w:rPr>
            <w:noProof/>
            <w:webHidden/>
          </w:rPr>
        </w:r>
        <w:r>
          <w:rPr>
            <w:noProof/>
            <w:webHidden/>
          </w:rPr>
          <w:fldChar w:fldCharType="separate"/>
        </w:r>
        <w:r>
          <w:rPr>
            <w:noProof/>
            <w:webHidden/>
          </w:rPr>
          <w:t>63</w:t>
        </w:r>
        <w:r>
          <w:rPr>
            <w:noProof/>
            <w:webHidden/>
          </w:rPr>
          <w:fldChar w:fldCharType="end"/>
        </w:r>
      </w:hyperlink>
    </w:p>
    <w:p w14:paraId="792C20B4" w14:textId="2029D05F" w:rsidR="00AB6FB8" w:rsidRDefault="00AB6FB8">
      <w:pPr>
        <w:pStyle w:val="TOC3"/>
        <w:tabs>
          <w:tab w:val="left" w:pos="1320"/>
        </w:tabs>
        <w:rPr>
          <w:smallCaps w:val="0"/>
          <w:noProof/>
          <w:lang w:val="en-GB" w:eastAsia="en-GB"/>
        </w:rPr>
      </w:pPr>
      <w:hyperlink w:anchor="_Toc487232297" w:history="1">
        <w:r w:rsidRPr="00F3180D">
          <w:rPr>
            <w:rStyle w:val="Hyperlink"/>
            <w:noProof/>
            <w:lang w:bidi="en-US"/>
          </w:rPr>
          <w:t>7.4.3.2</w:t>
        </w:r>
        <w:r>
          <w:rPr>
            <w:smallCaps w:val="0"/>
            <w:noProof/>
            <w:lang w:val="en-GB" w:eastAsia="en-GB"/>
          </w:rPr>
          <w:tab/>
        </w:r>
        <w:r w:rsidRPr="00F3180D">
          <w:rPr>
            <w:rStyle w:val="Hyperlink"/>
            <w:noProof/>
            <w:lang w:bidi="en-US"/>
          </w:rPr>
          <w:t>Properties</w:t>
        </w:r>
        <w:r>
          <w:rPr>
            <w:noProof/>
            <w:webHidden/>
          </w:rPr>
          <w:tab/>
        </w:r>
        <w:r>
          <w:rPr>
            <w:noProof/>
            <w:webHidden/>
          </w:rPr>
          <w:fldChar w:fldCharType="begin"/>
        </w:r>
        <w:r>
          <w:rPr>
            <w:noProof/>
            <w:webHidden/>
          </w:rPr>
          <w:instrText xml:space="preserve"> PAGEREF _Toc487232297 \h </w:instrText>
        </w:r>
        <w:r>
          <w:rPr>
            <w:noProof/>
            <w:webHidden/>
          </w:rPr>
        </w:r>
        <w:r>
          <w:rPr>
            <w:noProof/>
            <w:webHidden/>
          </w:rPr>
          <w:fldChar w:fldCharType="separate"/>
        </w:r>
        <w:r>
          <w:rPr>
            <w:noProof/>
            <w:webHidden/>
          </w:rPr>
          <w:t>64</w:t>
        </w:r>
        <w:r>
          <w:rPr>
            <w:noProof/>
            <w:webHidden/>
          </w:rPr>
          <w:fldChar w:fldCharType="end"/>
        </w:r>
      </w:hyperlink>
    </w:p>
    <w:p w14:paraId="2CEF8271" w14:textId="7F8688AD" w:rsidR="00AB6FB8" w:rsidRDefault="00AB6FB8">
      <w:pPr>
        <w:pStyle w:val="TOC2"/>
        <w:tabs>
          <w:tab w:val="left" w:pos="880"/>
        </w:tabs>
        <w:rPr>
          <w:b w:val="0"/>
          <w:smallCaps w:val="0"/>
          <w:noProof/>
          <w:lang w:val="en-GB" w:eastAsia="en-GB"/>
        </w:rPr>
      </w:pPr>
      <w:hyperlink w:anchor="_Toc487232298" w:history="1">
        <w:r w:rsidRPr="00F3180D">
          <w:rPr>
            <w:rStyle w:val="Hyperlink"/>
            <w:noProof/>
          </w:rPr>
          <w:t>7.5</w:t>
        </w:r>
        <w:r>
          <w:rPr>
            <w:b w:val="0"/>
            <w:smallCaps w:val="0"/>
            <w:noProof/>
            <w:lang w:val="en-GB" w:eastAsia="en-GB"/>
          </w:rPr>
          <w:tab/>
        </w:r>
        <w:r w:rsidRPr="00F3180D">
          <w:rPr>
            <w:rStyle w:val="Hyperlink"/>
            <w:noProof/>
          </w:rPr>
          <w:t>CORE_REMEDIATION global variables</w:t>
        </w:r>
        <w:r>
          <w:rPr>
            <w:noProof/>
            <w:webHidden/>
          </w:rPr>
          <w:tab/>
        </w:r>
        <w:r>
          <w:rPr>
            <w:noProof/>
            <w:webHidden/>
          </w:rPr>
          <w:fldChar w:fldCharType="begin"/>
        </w:r>
        <w:r>
          <w:rPr>
            <w:noProof/>
            <w:webHidden/>
          </w:rPr>
          <w:instrText xml:space="preserve"> PAGEREF _Toc487232298 \h </w:instrText>
        </w:r>
        <w:r>
          <w:rPr>
            <w:noProof/>
            <w:webHidden/>
          </w:rPr>
        </w:r>
        <w:r>
          <w:rPr>
            <w:noProof/>
            <w:webHidden/>
          </w:rPr>
          <w:fldChar w:fldCharType="separate"/>
        </w:r>
        <w:r>
          <w:rPr>
            <w:noProof/>
            <w:webHidden/>
          </w:rPr>
          <w:t>64</w:t>
        </w:r>
        <w:r>
          <w:rPr>
            <w:noProof/>
            <w:webHidden/>
          </w:rPr>
          <w:fldChar w:fldCharType="end"/>
        </w:r>
      </w:hyperlink>
    </w:p>
    <w:p w14:paraId="7B6BF600" w14:textId="278A677C" w:rsidR="00AB6FB8" w:rsidRDefault="00AB6FB8">
      <w:pPr>
        <w:pStyle w:val="TOC1"/>
        <w:rPr>
          <w:b w:val="0"/>
          <w:caps w:val="0"/>
          <w:u w:val="none"/>
          <w:lang w:val="en-GB" w:eastAsia="en-GB"/>
        </w:rPr>
      </w:pPr>
      <w:hyperlink w:anchor="_Toc487232299" w:history="1">
        <w:r w:rsidRPr="00F3180D">
          <w:rPr>
            <w:rStyle w:val="Hyperlink"/>
          </w:rPr>
          <w:t>8</w:t>
        </w:r>
        <w:r>
          <w:rPr>
            <w:b w:val="0"/>
            <w:caps w:val="0"/>
            <w:u w:val="none"/>
            <w:lang w:val="en-GB" w:eastAsia="en-GB"/>
          </w:rPr>
          <w:tab/>
        </w:r>
        <w:r w:rsidRPr="00F3180D">
          <w:rPr>
            <w:rStyle w:val="Hyperlink"/>
          </w:rPr>
          <w:t>Functional monitoring application</w:t>
        </w:r>
        <w:r>
          <w:rPr>
            <w:webHidden/>
          </w:rPr>
          <w:tab/>
        </w:r>
        <w:r>
          <w:rPr>
            <w:webHidden/>
          </w:rPr>
          <w:fldChar w:fldCharType="begin"/>
        </w:r>
        <w:r>
          <w:rPr>
            <w:webHidden/>
          </w:rPr>
          <w:instrText xml:space="preserve"> PAGEREF _Toc487232299 \h </w:instrText>
        </w:r>
        <w:r>
          <w:rPr>
            <w:webHidden/>
          </w:rPr>
        </w:r>
        <w:r>
          <w:rPr>
            <w:webHidden/>
          </w:rPr>
          <w:fldChar w:fldCharType="separate"/>
        </w:r>
        <w:r>
          <w:rPr>
            <w:webHidden/>
          </w:rPr>
          <w:t>66</w:t>
        </w:r>
        <w:r>
          <w:rPr>
            <w:webHidden/>
          </w:rPr>
          <w:fldChar w:fldCharType="end"/>
        </w:r>
      </w:hyperlink>
    </w:p>
    <w:p w14:paraId="77C94CBE" w14:textId="0FE907A6" w:rsidR="00AB6FB8" w:rsidRDefault="00AB6FB8">
      <w:pPr>
        <w:pStyle w:val="TOC2"/>
        <w:tabs>
          <w:tab w:val="left" w:pos="880"/>
        </w:tabs>
        <w:rPr>
          <w:b w:val="0"/>
          <w:smallCaps w:val="0"/>
          <w:noProof/>
          <w:lang w:val="en-GB" w:eastAsia="en-GB"/>
        </w:rPr>
      </w:pPr>
      <w:hyperlink w:anchor="_Toc487232300" w:history="1">
        <w:r w:rsidRPr="00F3180D">
          <w:rPr>
            <w:rStyle w:val="Hyperlink"/>
            <w:noProof/>
          </w:rPr>
          <w:t>8.1</w:t>
        </w:r>
        <w:r>
          <w:rPr>
            <w:b w:val="0"/>
            <w:smallCaps w:val="0"/>
            <w:noProof/>
            <w:lang w:val="en-GB" w:eastAsia="en-GB"/>
          </w:rPr>
          <w:tab/>
        </w:r>
        <w:r w:rsidRPr="00F3180D">
          <w:rPr>
            <w:rStyle w:val="Hyperlink"/>
            <w:noProof/>
          </w:rPr>
          <w:t>ElasticSearch storage design</w:t>
        </w:r>
        <w:r>
          <w:rPr>
            <w:noProof/>
            <w:webHidden/>
          </w:rPr>
          <w:tab/>
        </w:r>
        <w:r>
          <w:rPr>
            <w:noProof/>
            <w:webHidden/>
          </w:rPr>
          <w:fldChar w:fldCharType="begin"/>
        </w:r>
        <w:r>
          <w:rPr>
            <w:noProof/>
            <w:webHidden/>
          </w:rPr>
          <w:instrText xml:space="preserve"> PAGEREF _Toc487232300 \h </w:instrText>
        </w:r>
        <w:r>
          <w:rPr>
            <w:noProof/>
            <w:webHidden/>
          </w:rPr>
        </w:r>
        <w:r>
          <w:rPr>
            <w:noProof/>
            <w:webHidden/>
          </w:rPr>
          <w:fldChar w:fldCharType="separate"/>
        </w:r>
        <w:r>
          <w:rPr>
            <w:noProof/>
            <w:webHidden/>
          </w:rPr>
          <w:t>66</w:t>
        </w:r>
        <w:r>
          <w:rPr>
            <w:noProof/>
            <w:webHidden/>
          </w:rPr>
          <w:fldChar w:fldCharType="end"/>
        </w:r>
      </w:hyperlink>
    </w:p>
    <w:p w14:paraId="009200D9" w14:textId="20BB1A60" w:rsidR="00AB6FB8" w:rsidRDefault="00AB6FB8">
      <w:pPr>
        <w:pStyle w:val="TOC2"/>
        <w:tabs>
          <w:tab w:val="left" w:pos="880"/>
        </w:tabs>
        <w:rPr>
          <w:b w:val="0"/>
          <w:smallCaps w:val="0"/>
          <w:noProof/>
          <w:lang w:val="en-GB" w:eastAsia="en-GB"/>
        </w:rPr>
      </w:pPr>
      <w:hyperlink w:anchor="_Toc487232301" w:history="1">
        <w:r w:rsidRPr="00F3180D">
          <w:rPr>
            <w:rStyle w:val="Hyperlink"/>
            <w:noProof/>
          </w:rPr>
          <w:t>8.2</w:t>
        </w:r>
        <w:r>
          <w:rPr>
            <w:b w:val="0"/>
            <w:smallCaps w:val="0"/>
            <w:noProof/>
            <w:lang w:val="en-GB" w:eastAsia="en-GB"/>
          </w:rPr>
          <w:tab/>
        </w:r>
        <w:r w:rsidRPr="00F3180D">
          <w:rPr>
            <w:rStyle w:val="Hyperlink"/>
            <w:noProof/>
          </w:rPr>
          <w:t>Kibana UI</w:t>
        </w:r>
        <w:r>
          <w:rPr>
            <w:noProof/>
            <w:webHidden/>
          </w:rPr>
          <w:tab/>
        </w:r>
        <w:r>
          <w:rPr>
            <w:noProof/>
            <w:webHidden/>
          </w:rPr>
          <w:fldChar w:fldCharType="begin"/>
        </w:r>
        <w:r>
          <w:rPr>
            <w:noProof/>
            <w:webHidden/>
          </w:rPr>
          <w:instrText xml:space="preserve"> PAGEREF _Toc487232301 \h </w:instrText>
        </w:r>
        <w:r>
          <w:rPr>
            <w:noProof/>
            <w:webHidden/>
          </w:rPr>
        </w:r>
        <w:r>
          <w:rPr>
            <w:noProof/>
            <w:webHidden/>
          </w:rPr>
          <w:fldChar w:fldCharType="separate"/>
        </w:r>
        <w:r>
          <w:rPr>
            <w:noProof/>
            <w:webHidden/>
          </w:rPr>
          <w:t>66</w:t>
        </w:r>
        <w:r>
          <w:rPr>
            <w:noProof/>
            <w:webHidden/>
          </w:rPr>
          <w:fldChar w:fldCharType="end"/>
        </w:r>
      </w:hyperlink>
    </w:p>
    <w:p w14:paraId="7C3746FE" w14:textId="59BF75B2" w:rsidR="00AB6FB8" w:rsidRDefault="00AB6FB8">
      <w:pPr>
        <w:pStyle w:val="TOC1"/>
        <w:rPr>
          <w:b w:val="0"/>
          <w:caps w:val="0"/>
          <w:u w:val="none"/>
          <w:lang w:val="en-GB" w:eastAsia="en-GB"/>
        </w:rPr>
      </w:pPr>
      <w:hyperlink w:anchor="_Toc487232302" w:history="1">
        <w:r w:rsidRPr="00F3180D">
          <w:rPr>
            <w:rStyle w:val="Hyperlink"/>
          </w:rPr>
          <w:t>9</w:t>
        </w:r>
        <w:r>
          <w:rPr>
            <w:b w:val="0"/>
            <w:caps w:val="0"/>
            <w:u w:val="none"/>
            <w:lang w:val="en-GB" w:eastAsia="en-GB"/>
          </w:rPr>
          <w:tab/>
        </w:r>
        <w:r w:rsidRPr="00F3180D">
          <w:rPr>
            <w:rStyle w:val="Hyperlink"/>
          </w:rPr>
          <w:t>Routing service (bw.core_router.sharedmodule)</w:t>
        </w:r>
        <w:r>
          <w:rPr>
            <w:webHidden/>
          </w:rPr>
          <w:tab/>
        </w:r>
        <w:r>
          <w:rPr>
            <w:webHidden/>
          </w:rPr>
          <w:fldChar w:fldCharType="begin"/>
        </w:r>
        <w:r>
          <w:rPr>
            <w:webHidden/>
          </w:rPr>
          <w:instrText xml:space="preserve"> PAGEREF _Toc487232302 \h </w:instrText>
        </w:r>
        <w:r>
          <w:rPr>
            <w:webHidden/>
          </w:rPr>
        </w:r>
        <w:r>
          <w:rPr>
            <w:webHidden/>
          </w:rPr>
          <w:fldChar w:fldCharType="separate"/>
        </w:r>
        <w:r>
          <w:rPr>
            <w:webHidden/>
          </w:rPr>
          <w:t>67</w:t>
        </w:r>
        <w:r>
          <w:rPr>
            <w:webHidden/>
          </w:rPr>
          <w:fldChar w:fldCharType="end"/>
        </w:r>
      </w:hyperlink>
    </w:p>
    <w:p w14:paraId="6FAB6706" w14:textId="1FA87B6E" w:rsidR="00AB6FB8" w:rsidRDefault="00AB6FB8">
      <w:pPr>
        <w:pStyle w:val="TOC2"/>
        <w:tabs>
          <w:tab w:val="left" w:pos="880"/>
        </w:tabs>
        <w:rPr>
          <w:b w:val="0"/>
          <w:smallCaps w:val="0"/>
          <w:noProof/>
          <w:lang w:val="en-GB" w:eastAsia="en-GB"/>
        </w:rPr>
      </w:pPr>
      <w:hyperlink w:anchor="_Toc487232303" w:history="1">
        <w:r w:rsidRPr="00F3180D">
          <w:rPr>
            <w:rStyle w:val="Hyperlink"/>
            <w:noProof/>
          </w:rPr>
          <w:t>9.1</w:t>
        </w:r>
        <w:r>
          <w:rPr>
            <w:b w:val="0"/>
            <w:smallCaps w:val="0"/>
            <w:noProof/>
            <w:lang w:val="en-GB" w:eastAsia="en-GB"/>
          </w:rPr>
          <w:tab/>
        </w:r>
        <w:r w:rsidRPr="00F3180D">
          <w:rPr>
            <w:rStyle w:val="Hyperlink"/>
            <w:noProof/>
          </w:rPr>
          <w:t>Introduction</w:t>
        </w:r>
        <w:r>
          <w:rPr>
            <w:noProof/>
            <w:webHidden/>
          </w:rPr>
          <w:tab/>
        </w:r>
        <w:r>
          <w:rPr>
            <w:noProof/>
            <w:webHidden/>
          </w:rPr>
          <w:fldChar w:fldCharType="begin"/>
        </w:r>
        <w:r>
          <w:rPr>
            <w:noProof/>
            <w:webHidden/>
          </w:rPr>
          <w:instrText xml:space="preserve"> PAGEREF _Toc487232303 \h </w:instrText>
        </w:r>
        <w:r>
          <w:rPr>
            <w:noProof/>
            <w:webHidden/>
          </w:rPr>
        </w:r>
        <w:r>
          <w:rPr>
            <w:noProof/>
            <w:webHidden/>
          </w:rPr>
          <w:fldChar w:fldCharType="separate"/>
        </w:r>
        <w:r>
          <w:rPr>
            <w:noProof/>
            <w:webHidden/>
          </w:rPr>
          <w:t>67</w:t>
        </w:r>
        <w:r>
          <w:rPr>
            <w:noProof/>
            <w:webHidden/>
          </w:rPr>
          <w:fldChar w:fldCharType="end"/>
        </w:r>
      </w:hyperlink>
    </w:p>
    <w:p w14:paraId="1D9C3403" w14:textId="4F8D9711" w:rsidR="00AB6FB8" w:rsidRDefault="00AB6FB8">
      <w:pPr>
        <w:pStyle w:val="TOC2"/>
        <w:tabs>
          <w:tab w:val="left" w:pos="880"/>
        </w:tabs>
        <w:rPr>
          <w:b w:val="0"/>
          <w:smallCaps w:val="0"/>
          <w:noProof/>
          <w:lang w:val="en-GB" w:eastAsia="en-GB"/>
        </w:rPr>
      </w:pPr>
      <w:hyperlink w:anchor="_Toc487232304" w:history="1">
        <w:r w:rsidRPr="00F3180D">
          <w:rPr>
            <w:rStyle w:val="Hyperlink"/>
            <w:noProof/>
          </w:rPr>
          <w:t>9.2</w:t>
        </w:r>
        <w:r>
          <w:rPr>
            <w:b w:val="0"/>
            <w:smallCaps w:val="0"/>
            <w:noProof/>
            <w:lang w:val="en-GB" w:eastAsia="en-GB"/>
          </w:rPr>
          <w:tab/>
        </w:r>
        <w:r w:rsidRPr="00F3180D">
          <w:rPr>
            <w:rStyle w:val="Hyperlink"/>
            <w:noProof/>
          </w:rPr>
          <w:t>Message routing implementation</w:t>
        </w:r>
        <w:r>
          <w:rPr>
            <w:noProof/>
            <w:webHidden/>
          </w:rPr>
          <w:tab/>
        </w:r>
        <w:r>
          <w:rPr>
            <w:noProof/>
            <w:webHidden/>
          </w:rPr>
          <w:fldChar w:fldCharType="begin"/>
        </w:r>
        <w:r>
          <w:rPr>
            <w:noProof/>
            <w:webHidden/>
          </w:rPr>
          <w:instrText xml:space="preserve"> PAGEREF _Toc487232304 \h </w:instrText>
        </w:r>
        <w:r>
          <w:rPr>
            <w:noProof/>
            <w:webHidden/>
          </w:rPr>
        </w:r>
        <w:r>
          <w:rPr>
            <w:noProof/>
            <w:webHidden/>
          </w:rPr>
          <w:fldChar w:fldCharType="separate"/>
        </w:r>
        <w:r>
          <w:rPr>
            <w:noProof/>
            <w:webHidden/>
          </w:rPr>
          <w:t>68</w:t>
        </w:r>
        <w:r>
          <w:rPr>
            <w:noProof/>
            <w:webHidden/>
          </w:rPr>
          <w:fldChar w:fldCharType="end"/>
        </w:r>
      </w:hyperlink>
    </w:p>
    <w:p w14:paraId="0C84210C" w14:textId="3BF94455" w:rsidR="00AB6FB8" w:rsidRDefault="00AB6FB8">
      <w:pPr>
        <w:pStyle w:val="TOC3"/>
        <w:tabs>
          <w:tab w:val="left" w:pos="1320"/>
        </w:tabs>
        <w:rPr>
          <w:smallCaps w:val="0"/>
          <w:noProof/>
          <w:lang w:val="en-GB" w:eastAsia="en-GB"/>
        </w:rPr>
      </w:pPr>
      <w:hyperlink w:anchor="_Toc487232305" w:history="1">
        <w:r w:rsidRPr="00F3180D">
          <w:rPr>
            <w:rStyle w:val="Hyperlink"/>
            <w:noProof/>
            <w:lang w:bidi="en-US"/>
          </w:rPr>
          <w:t>9.2.1</w:t>
        </w:r>
        <w:r>
          <w:rPr>
            <w:smallCaps w:val="0"/>
            <w:noProof/>
            <w:lang w:val="en-GB" w:eastAsia="en-GB"/>
          </w:rPr>
          <w:tab/>
        </w:r>
        <w:r w:rsidRPr="00F3180D">
          <w:rPr>
            <w:rStyle w:val="Hyperlink"/>
            <w:noProof/>
            <w:lang w:bidi="en-US"/>
          </w:rPr>
          <w:t>Interface</w:t>
        </w:r>
        <w:r>
          <w:rPr>
            <w:noProof/>
            <w:webHidden/>
          </w:rPr>
          <w:tab/>
        </w:r>
        <w:r>
          <w:rPr>
            <w:noProof/>
            <w:webHidden/>
          </w:rPr>
          <w:fldChar w:fldCharType="begin"/>
        </w:r>
        <w:r>
          <w:rPr>
            <w:noProof/>
            <w:webHidden/>
          </w:rPr>
          <w:instrText xml:space="preserve"> PAGEREF _Toc487232305 \h </w:instrText>
        </w:r>
        <w:r>
          <w:rPr>
            <w:noProof/>
            <w:webHidden/>
          </w:rPr>
        </w:r>
        <w:r>
          <w:rPr>
            <w:noProof/>
            <w:webHidden/>
          </w:rPr>
          <w:fldChar w:fldCharType="separate"/>
        </w:r>
        <w:r>
          <w:rPr>
            <w:noProof/>
            <w:webHidden/>
          </w:rPr>
          <w:t>68</w:t>
        </w:r>
        <w:r>
          <w:rPr>
            <w:noProof/>
            <w:webHidden/>
          </w:rPr>
          <w:fldChar w:fldCharType="end"/>
        </w:r>
      </w:hyperlink>
    </w:p>
    <w:p w14:paraId="43F4878D" w14:textId="7E68A4AE" w:rsidR="00AB6FB8" w:rsidRDefault="00AB6FB8">
      <w:pPr>
        <w:pStyle w:val="TOC3"/>
        <w:tabs>
          <w:tab w:val="left" w:pos="1320"/>
        </w:tabs>
        <w:rPr>
          <w:smallCaps w:val="0"/>
          <w:noProof/>
          <w:lang w:val="en-GB" w:eastAsia="en-GB"/>
        </w:rPr>
      </w:pPr>
      <w:hyperlink w:anchor="_Toc487232306" w:history="1">
        <w:r w:rsidRPr="00F3180D">
          <w:rPr>
            <w:rStyle w:val="Hyperlink"/>
            <w:noProof/>
            <w:lang w:bidi="en-US"/>
          </w:rPr>
          <w:t>9.2.2</w:t>
        </w:r>
        <w:r>
          <w:rPr>
            <w:smallCaps w:val="0"/>
            <w:noProof/>
            <w:lang w:val="en-GB" w:eastAsia="en-GB"/>
          </w:rPr>
          <w:tab/>
        </w:r>
        <w:r w:rsidRPr="00F3180D">
          <w:rPr>
            <w:rStyle w:val="Hyperlink"/>
            <w:noProof/>
            <w:lang w:bidi="en-US"/>
          </w:rPr>
          <w:t>Routing process</w:t>
        </w:r>
        <w:r>
          <w:rPr>
            <w:noProof/>
            <w:webHidden/>
          </w:rPr>
          <w:tab/>
        </w:r>
        <w:r>
          <w:rPr>
            <w:noProof/>
            <w:webHidden/>
          </w:rPr>
          <w:fldChar w:fldCharType="begin"/>
        </w:r>
        <w:r>
          <w:rPr>
            <w:noProof/>
            <w:webHidden/>
          </w:rPr>
          <w:instrText xml:space="preserve"> PAGEREF _Toc487232306 \h </w:instrText>
        </w:r>
        <w:r>
          <w:rPr>
            <w:noProof/>
            <w:webHidden/>
          </w:rPr>
        </w:r>
        <w:r>
          <w:rPr>
            <w:noProof/>
            <w:webHidden/>
          </w:rPr>
          <w:fldChar w:fldCharType="separate"/>
        </w:r>
        <w:r>
          <w:rPr>
            <w:noProof/>
            <w:webHidden/>
          </w:rPr>
          <w:t>70</w:t>
        </w:r>
        <w:r>
          <w:rPr>
            <w:noProof/>
            <w:webHidden/>
          </w:rPr>
          <w:fldChar w:fldCharType="end"/>
        </w:r>
      </w:hyperlink>
    </w:p>
    <w:p w14:paraId="1700FCEC" w14:textId="36DE98B5" w:rsidR="00AB6FB8" w:rsidRDefault="00AB6FB8">
      <w:pPr>
        <w:pStyle w:val="TOC3"/>
        <w:tabs>
          <w:tab w:val="left" w:pos="1320"/>
        </w:tabs>
        <w:rPr>
          <w:smallCaps w:val="0"/>
          <w:noProof/>
          <w:lang w:val="en-GB" w:eastAsia="en-GB"/>
        </w:rPr>
      </w:pPr>
      <w:hyperlink w:anchor="_Toc487232307" w:history="1">
        <w:r w:rsidRPr="00F3180D">
          <w:rPr>
            <w:rStyle w:val="Hyperlink"/>
            <w:noProof/>
            <w:lang w:bidi="en-US"/>
          </w:rPr>
          <w:t>9.2.2.1</w:t>
        </w:r>
        <w:r>
          <w:rPr>
            <w:smallCaps w:val="0"/>
            <w:noProof/>
            <w:lang w:val="en-GB" w:eastAsia="en-GB"/>
          </w:rPr>
          <w:tab/>
        </w:r>
        <w:r w:rsidRPr="00F3180D">
          <w:rPr>
            <w:rStyle w:val="Hyperlink"/>
            <w:noProof/>
            <w:lang w:bidi="en-US"/>
          </w:rPr>
          <w:t>Main flow</w:t>
        </w:r>
        <w:r>
          <w:rPr>
            <w:noProof/>
            <w:webHidden/>
          </w:rPr>
          <w:tab/>
        </w:r>
        <w:r>
          <w:rPr>
            <w:noProof/>
            <w:webHidden/>
          </w:rPr>
          <w:fldChar w:fldCharType="begin"/>
        </w:r>
        <w:r>
          <w:rPr>
            <w:noProof/>
            <w:webHidden/>
          </w:rPr>
          <w:instrText xml:space="preserve"> PAGEREF _Toc487232307 \h </w:instrText>
        </w:r>
        <w:r>
          <w:rPr>
            <w:noProof/>
            <w:webHidden/>
          </w:rPr>
        </w:r>
        <w:r>
          <w:rPr>
            <w:noProof/>
            <w:webHidden/>
          </w:rPr>
          <w:fldChar w:fldCharType="separate"/>
        </w:r>
        <w:r>
          <w:rPr>
            <w:noProof/>
            <w:webHidden/>
          </w:rPr>
          <w:t>70</w:t>
        </w:r>
        <w:r>
          <w:rPr>
            <w:noProof/>
            <w:webHidden/>
          </w:rPr>
          <w:fldChar w:fldCharType="end"/>
        </w:r>
      </w:hyperlink>
    </w:p>
    <w:p w14:paraId="1BF3B544" w14:textId="4926E715" w:rsidR="00AB6FB8" w:rsidRDefault="00AB6FB8">
      <w:pPr>
        <w:pStyle w:val="TOC3"/>
        <w:tabs>
          <w:tab w:val="left" w:pos="1320"/>
        </w:tabs>
        <w:rPr>
          <w:smallCaps w:val="0"/>
          <w:noProof/>
          <w:lang w:val="en-GB" w:eastAsia="en-GB"/>
        </w:rPr>
      </w:pPr>
      <w:hyperlink w:anchor="_Toc487232308" w:history="1">
        <w:r w:rsidRPr="00F3180D">
          <w:rPr>
            <w:rStyle w:val="Hyperlink"/>
            <w:noProof/>
            <w:lang w:bidi="en-US"/>
          </w:rPr>
          <w:t>9.2.2.2</w:t>
        </w:r>
        <w:r>
          <w:rPr>
            <w:smallCaps w:val="0"/>
            <w:noProof/>
            <w:lang w:val="en-GB" w:eastAsia="en-GB"/>
          </w:rPr>
          <w:tab/>
        </w:r>
        <w:r w:rsidRPr="00F3180D">
          <w:rPr>
            <w:rStyle w:val="Hyperlink"/>
            <w:noProof/>
            <w:lang w:bidi="en-US"/>
          </w:rPr>
          <w:t>Rule lookup</w:t>
        </w:r>
        <w:r>
          <w:rPr>
            <w:noProof/>
            <w:webHidden/>
          </w:rPr>
          <w:tab/>
        </w:r>
        <w:r>
          <w:rPr>
            <w:noProof/>
            <w:webHidden/>
          </w:rPr>
          <w:fldChar w:fldCharType="begin"/>
        </w:r>
        <w:r>
          <w:rPr>
            <w:noProof/>
            <w:webHidden/>
          </w:rPr>
          <w:instrText xml:space="preserve"> PAGEREF _Toc487232308 \h </w:instrText>
        </w:r>
        <w:r>
          <w:rPr>
            <w:noProof/>
            <w:webHidden/>
          </w:rPr>
        </w:r>
        <w:r>
          <w:rPr>
            <w:noProof/>
            <w:webHidden/>
          </w:rPr>
          <w:fldChar w:fldCharType="separate"/>
        </w:r>
        <w:r>
          <w:rPr>
            <w:noProof/>
            <w:webHidden/>
          </w:rPr>
          <w:t>71</w:t>
        </w:r>
        <w:r>
          <w:rPr>
            <w:noProof/>
            <w:webHidden/>
          </w:rPr>
          <w:fldChar w:fldCharType="end"/>
        </w:r>
      </w:hyperlink>
    </w:p>
    <w:p w14:paraId="6F7DA8C6" w14:textId="6CE2C707" w:rsidR="00AB6FB8" w:rsidRDefault="00AB6FB8">
      <w:pPr>
        <w:pStyle w:val="TOC3"/>
        <w:tabs>
          <w:tab w:val="left" w:pos="1320"/>
        </w:tabs>
        <w:rPr>
          <w:smallCaps w:val="0"/>
          <w:noProof/>
          <w:lang w:val="en-GB" w:eastAsia="en-GB"/>
        </w:rPr>
      </w:pPr>
      <w:hyperlink w:anchor="_Toc487232309" w:history="1">
        <w:r w:rsidRPr="00F3180D">
          <w:rPr>
            <w:rStyle w:val="Hyperlink"/>
            <w:noProof/>
            <w:lang w:bidi="en-US"/>
          </w:rPr>
          <w:t>9.2.3</w:t>
        </w:r>
        <w:r>
          <w:rPr>
            <w:smallCaps w:val="0"/>
            <w:noProof/>
            <w:lang w:val="en-GB" w:eastAsia="en-GB"/>
          </w:rPr>
          <w:tab/>
        </w:r>
        <w:r w:rsidRPr="00F3180D">
          <w:rPr>
            <w:rStyle w:val="Hyperlink"/>
            <w:noProof/>
            <w:lang w:bidi="en-US"/>
          </w:rPr>
          <w:t>Rules initialization process</w:t>
        </w:r>
        <w:r>
          <w:rPr>
            <w:noProof/>
            <w:webHidden/>
          </w:rPr>
          <w:tab/>
        </w:r>
        <w:r>
          <w:rPr>
            <w:noProof/>
            <w:webHidden/>
          </w:rPr>
          <w:fldChar w:fldCharType="begin"/>
        </w:r>
        <w:r>
          <w:rPr>
            <w:noProof/>
            <w:webHidden/>
          </w:rPr>
          <w:instrText xml:space="preserve"> PAGEREF _Toc487232309 \h </w:instrText>
        </w:r>
        <w:r>
          <w:rPr>
            <w:noProof/>
            <w:webHidden/>
          </w:rPr>
        </w:r>
        <w:r>
          <w:rPr>
            <w:noProof/>
            <w:webHidden/>
          </w:rPr>
          <w:fldChar w:fldCharType="separate"/>
        </w:r>
        <w:r>
          <w:rPr>
            <w:noProof/>
            <w:webHidden/>
          </w:rPr>
          <w:t>73</w:t>
        </w:r>
        <w:r>
          <w:rPr>
            <w:noProof/>
            <w:webHidden/>
          </w:rPr>
          <w:fldChar w:fldCharType="end"/>
        </w:r>
      </w:hyperlink>
    </w:p>
    <w:p w14:paraId="42C0A12D" w14:textId="1DC40557" w:rsidR="00AB6FB8" w:rsidRDefault="00AB6FB8">
      <w:pPr>
        <w:pStyle w:val="TOC2"/>
        <w:tabs>
          <w:tab w:val="left" w:pos="880"/>
        </w:tabs>
        <w:rPr>
          <w:b w:val="0"/>
          <w:smallCaps w:val="0"/>
          <w:noProof/>
          <w:lang w:val="en-GB" w:eastAsia="en-GB"/>
        </w:rPr>
      </w:pPr>
      <w:hyperlink w:anchor="_Toc487232310" w:history="1">
        <w:r w:rsidRPr="00F3180D">
          <w:rPr>
            <w:rStyle w:val="Hyperlink"/>
            <w:noProof/>
          </w:rPr>
          <w:t>9.3</w:t>
        </w:r>
        <w:r>
          <w:rPr>
            <w:b w:val="0"/>
            <w:smallCaps w:val="0"/>
            <w:noProof/>
            <w:lang w:val="en-GB" w:eastAsia="en-GB"/>
          </w:rPr>
          <w:tab/>
        </w:r>
        <w:r w:rsidRPr="00F3180D">
          <w:rPr>
            <w:rStyle w:val="Hyperlink"/>
            <w:noProof/>
          </w:rPr>
          <w:t>Router Rules</w:t>
        </w:r>
        <w:r>
          <w:rPr>
            <w:noProof/>
            <w:webHidden/>
          </w:rPr>
          <w:tab/>
        </w:r>
        <w:r>
          <w:rPr>
            <w:noProof/>
            <w:webHidden/>
          </w:rPr>
          <w:fldChar w:fldCharType="begin"/>
        </w:r>
        <w:r>
          <w:rPr>
            <w:noProof/>
            <w:webHidden/>
          </w:rPr>
          <w:instrText xml:space="preserve"> PAGEREF _Toc487232310 \h </w:instrText>
        </w:r>
        <w:r>
          <w:rPr>
            <w:noProof/>
            <w:webHidden/>
          </w:rPr>
        </w:r>
        <w:r>
          <w:rPr>
            <w:noProof/>
            <w:webHidden/>
          </w:rPr>
          <w:fldChar w:fldCharType="separate"/>
        </w:r>
        <w:r>
          <w:rPr>
            <w:noProof/>
            <w:webHidden/>
          </w:rPr>
          <w:t>75</w:t>
        </w:r>
        <w:r>
          <w:rPr>
            <w:noProof/>
            <w:webHidden/>
          </w:rPr>
          <w:fldChar w:fldCharType="end"/>
        </w:r>
      </w:hyperlink>
    </w:p>
    <w:p w14:paraId="72F40EE4" w14:textId="12BD36C0" w:rsidR="00AB6FB8" w:rsidRDefault="00AB6FB8">
      <w:pPr>
        <w:pStyle w:val="TOC3"/>
        <w:tabs>
          <w:tab w:val="left" w:pos="1320"/>
        </w:tabs>
        <w:rPr>
          <w:smallCaps w:val="0"/>
          <w:noProof/>
          <w:lang w:val="en-GB" w:eastAsia="en-GB"/>
        </w:rPr>
      </w:pPr>
      <w:hyperlink w:anchor="_Toc487232311" w:history="1">
        <w:r w:rsidRPr="00F3180D">
          <w:rPr>
            <w:rStyle w:val="Hyperlink"/>
            <w:noProof/>
            <w:lang w:bidi="en-US"/>
          </w:rPr>
          <w:t>9.3.1</w:t>
        </w:r>
        <w:r>
          <w:rPr>
            <w:smallCaps w:val="0"/>
            <w:noProof/>
            <w:lang w:val="en-GB" w:eastAsia="en-GB"/>
          </w:rPr>
          <w:tab/>
        </w:r>
        <w:r w:rsidRPr="00F3180D">
          <w:rPr>
            <w:rStyle w:val="Hyperlink"/>
            <w:noProof/>
            <w:lang w:bidi="en-US"/>
          </w:rPr>
          <w:t>Rule structure</w:t>
        </w:r>
        <w:r>
          <w:rPr>
            <w:noProof/>
            <w:webHidden/>
          </w:rPr>
          <w:tab/>
        </w:r>
        <w:r>
          <w:rPr>
            <w:noProof/>
            <w:webHidden/>
          </w:rPr>
          <w:fldChar w:fldCharType="begin"/>
        </w:r>
        <w:r>
          <w:rPr>
            <w:noProof/>
            <w:webHidden/>
          </w:rPr>
          <w:instrText xml:space="preserve"> PAGEREF _Toc487232311 \h </w:instrText>
        </w:r>
        <w:r>
          <w:rPr>
            <w:noProof/>
            <w:webHidden/>
          </w:rPr>
        </w:r>
        <w:r>
          <w:rPr>
            <w:noProof/>
            <w:webHidden/>
          </w:rPr>
          <w:fldChar w:fldCharType="separate"/>
        </w:r>
        <w:r>
          <w:rPr>
            <w:noProof/>
            <w:webHidden/>
          </w:rPr>
          <w:t>75</w:t>
        </w:r>
        <w:r>
          <w:rPr>
            <w:noProof/>
            <w:webHidden/>
          </w:rPr>
          <w:fldChar w:fldCharType="end"/>
        </w:r>
      </w:hyperlink>
    </w:p>
    <w:p w14:paraId="17EC2EFA" w14:textId="38C35E6D" w:rsidR="00AB6FB8" w:rsidRDefault="00AB6FB8">
      <w:pPr>
        <w:pStyle w:val="TOC3"/>
        <w:tabs>
          <w:tab w:val="left" w:pos="1320"/>
        </w:tabs>
        <w:rPr>
          <w:smallCaps w:val="0"/>
          <w:noProof/>
          <w:lang w:val="en-GB" w:eastAsia="en-GB"/>
        </w:rPr>
      </w:pPr>
      <w:hyperlink w:anchor="_Toc487232312" w:history="1">
        <w:r w:rsidRPr="00F3180D">
          <w:rPr>
            <w:rStyle w:val="Hyperlink"/>
            <w:noProof/>
            <w:lang w:bidi="en-US"/>
          </w:rPr>
          <w:t>9.3.2</w:t>
        </w:r>
        <w:r>
          <w:rPr>
            <w:smallCaps w:val="0"/>
            <w:noProof/>
            <w:lang w:val="en-GB" w:eastAsia="en-GB"/>
          </w:rPr>
          <w:tab/>
        </w:r>
        <w:r w:rsidRPr="00F3180D">
          <w:rPr>
            <w:rStyle w:val="Hyperlink"/>
            <w:noProof/>
            <w:lang w:bidi="en-US"/>
          </w:rPr>
          <w:t>Rule example</w:t>
        </w:r>
        <w:r>
          <w:rPr>
            <w:noProof/>
            <w:webHidden/>
          </w:rPr>
          <w:tab/>
        </w:r>
        <w:r>
          <w:rPr>
            <w:noProof/>
            <w:webHidden/>
          </w:rPr>
          <w:fldChar w:fldCharType="begin"/>
        </w:r>
        <w:r>
          <w:rPr>
            <w:noProof/>
            <w:webHidden/>
          </w:rPr>
          <w:instrText xml:space="preserve"> PAGEREF _Toc487232312 \h </w:instrText>
        </w:r>
        <w:r>
          <w:rPr>
            <w:noProof/>
            <w:webHidden/>
          </w:rPr>
        </w:r>
        <w:r>
          <w:rPr>
            <w:noProof/>
            <w:webHidden/>
          </w:rPr>
          <w:fldChar w:fldCharType="separate"/>
        </w:r>
        <w:r>
          <w:rPr>
            <w:noProof/>
            <w:webHidden/>
          </w:rPr>
          <w:t>76</w:t>
        </w:r>
        <w:r>
          <w:rPr>
            <w:noProof/>
            <w:webHidden/>
          </w:rPr>
          <w:fldChar w:fldCharType="end"/>
        </w:r>
      </w:hyperlink>
    </w:p>
    <w:p w14:paraId="5AD2E0E5" w14:textId="7A0327DA" w:rsidR="00AB6FB8" w:rsidRDefault="00AB6FB8">
      <w:pPr>
        <w:pStyle w:val="TOC2"/>
        <w:tabs>
          <w:tab w:val="left" w:pos="880"/>
        </w:tabs>
        <w:rPr>
          <w:b w:val="0"/>
          <w:smallCaps w:val="0"/>
          <w:noProof/>
          <w:lang w:val="en-GB" w:eastAsia="en-GB"/>
        </w:rPr>
      </w:pPr>
      <w:hyperlink w:anchor="_Toc487232313" w:history="1">
        <w:r w:rsidRPr="00F3180D">
          <w:rPr>
            <w:rStyle w:val="Hyperlink"/>
            <w:noProof/>
          </w:rPr>
          <w:t>9.4</w:t>
        </w:r>
        <w:r>
          <w:rPr>
            <w:b w:val="0"/>
            <w:smallCaps w:val="0"/>
            <w:noProof/>
            <w:lang w:val="en-GB" w:eastAsia="en-GB"/>
          </w:rPr>
          <w:tab/>
        </w:r>
        <w:r w:rsidRPr="00F3180D">
          <w:rPr>
            <w:rStyle w:val="Hyperlink"/>
            <w:noProof/>
          </w:rPr>
          <w:t>Router database</w:t>
        </w:r>
        <w:r>
          <w:rPr>
            <w:noProof/>
            <w:webHidden/>
          </w:rPr>
          <w:tab/>
        </w:r>
        <w:r>
          <w:rPr>
            <w:noProof/>
            <w:webHidden/>
          </w:rPr>
          <w:fldChar w:fldCharType="begin"/>
        </w:r>
        <w:r>
          <w:rPr>
            <w:noProof/>
            <w:webHidden/>
          </w:rPr>
          <w:instrText xml:space="preserve"> PAGEREF _Toc487232313 \h </w:instrText>
        </w:r>
        <w:r>
          <w:rPr>
            <w:noProof/>
            <w:webHidden/>
          </w:rPr>
        </w:r>
        <w:r>
          <w:rPr>
            <w:noProof/>
            <w:webHidden/>
          </w:rPr>
          <w:fldChar w:fldCharType="separate"/>
        </w:r>
        <w:r>
          <w:rPr>
            <w:noProof/>
            <w:webHidden/>
          </w:rPr>
          <w:t>79</w:t>
        </w:r>
        <w:r>
          <w:rPr>
            <w:noProof/>
            <w:webHidden/>
          </w:rPr>
          <w:fldChar w:fldCharType="end"/>
        </w:r>
      </w:hyperlink>
    </w:p>
    <w:p w14:paraId="670A943F" w14:textId="71422E3F" w:rsidR="00AB6FB8" w:rsidRDefault="00AB6FB8">
      <w:pPr>
        <w:pStyle w:val="TOC3"/>
        <w:tabs>
          <w:tab w:val="left" w:pos="1320"/>
        </w:tabs>
        <w:rPr>
          <w:smallCaps w:val="0"/>
          <w:noProof/>
          <w:lang w:val="en-GB" w:eastAsia="en-GB"/>
        </w:rPr>
      </w:pPr>
      <w:hyperlink w:anchor="_Toc487232314" w:history="1">
        <w:r w:rsidRPr="00F3180D">
          <w:rPr>
            <w:rStyle w:val="Hyperlink"/>
            <w:noProof/>
            <w:lang w:bidi="en-US"/>
          </w:rPr>
          <w:t>9.4.1</w:t>
        </w:r>
        <w:r>
          <w:rPr>
            <w:smallCaps w:val="0"/>
            <w:noProof/>
            <w:lang w:val="en-GB" w:eastAsia="en-GB"/>
          </w:rPr>
          <w:tab/>
        </w:r>
        <w:r w:rsidRPr="00F3180D">
          <w:rPr>
            <w:rStyle w:val="Hyperlink"/>
            <w:noProof/>
            <w:lang w:bidi="en-US"/>
          </w:rPr>
          <w:t>Overall schema</w:t>
        </w:r>
        <w:r>
          <w:rPr>
            <w:noProof/>
            <w:webHidden/>
          </w:rPr>
          <w:tab/>
        </w:r>
        <w:r>
          <w:rPr>
            <w:noProof/>
            <w:webHidden/>
          </w:rPr>
          <w:fldChar w:fldCharType="begin"/>
        </w:r>
        <w:r>
          <w:rPr>
            <w:noProof/>
            <w:webHidden/>
          </w:rPr>
          <w:instrText xml:space="preserve"> PAGEREF _Toc487232314 \h </w:instrText>
        </w:r>
        <w:r>
          <w:rPr>
            <w:noProof/>
            <w:webHidden/>
          </w:rPr>
        </w:r>
        <w:r>
          <w:rPr>
            <w:noProof/>
            <w:webHidden/>
          </w:rPr>
          <w:fldChar w:fldCharType="separate"/>
        </w:r>
        <w:r>
          <w:rPr>
            <w:noProof/>
            <w:webHidden/>
          </w:rPr>
          <w:t>79</w:t>
        </w:r>
        <w:r>
          <w:rPr>
            <w:noProof/>
            <w:webHidden/>
          </w:rPr>
          <w:fldChar w:fldCharType="end"/>
        </w:r>
      </w:hyperlink>
    </w:p>
    <w:p w14:paraId="1BE613AC" w14:textId="51C814FB" w:rsidR="00AB6FB8" w:rsidRDefault="00AB6FB8">
      <w:pPr>
        <w:pStyle w:val="TOC2"/>
        <w:tabs>
          <w:tab w:val="left" w:pos="880"/>
        </w:tabs>
        <w:rPr>
          <w:b w:val="0"/>
          <w:smallCaps w:val="0"/>
          <w:noProof/>
          <w:lang w:val="en-GB" w:eastAsia="en-GB"/>
        </w:rPr>
      </w:pPr>
      <w:hyperlink w:anchor="_Toc487232315" w:history="1">
        <w:r w:rsidRPr="00F3180D">
          <w:rPr>
            <w:rStyle w:val="Hyperlink"/>
            <w:noProof/>
          </w:rPr>
          <w:t>9.5</w:t>
        </w:r>
        <w:r>
          <w:rPr>
            <w:b w:val="0"/>
            <w:smallCaps w:val="0"/>
            <w:noProof/>
            <w:lang w:val="en-GB" w:eastAsia="en-GB"/>
          </w:rPr>
          <w:tab/>
        </w:r>
        <w:r w:rsidRPr="00F3180D">
          <w:rPr>
            <w:rStyle w:val="Hyperlink"/>
            <w:noProof/>
          </w:rPr>
          <w:t>CORE_ROUTER Global Variables</w:t>
        </w:r>
        <w:r>
          <w:rPr>
            <w:noProof/>
            <w:webHidden/>
          </w:rPr>
          <w:tab/>
        </w:r>
        <w:r>
          <w:rPr>
            <w:noProof/>
            <w:webHidden/>
          </w:rPr>
          <w:fldChar w:fldCharType="begin"/>
        </w:r>
        <w:r>
          <w:rPr>
            <w:noProof/>
            <w:webHidden/>
          </w:rPr>
          <w:instrText xml:space="preserve"> PAGEREF _Toc487232315 \h </w:instrText>
        </w:r>
        <w:r>
          <w:rPr>
            <w:noProof/>
            <w:webHidden/>
          </w:rPr>
        </w:r>
        <w:r>
          <w:rPr>
            <w:noProof/>
            <w:webHidden/>
          </w:rPr>
          <w:fldChar w:fldCharType="separate"/>
        </w:r>
        <w:r>
          <w:rPr>
            <w:noProof/>
            <w:webHidden/>
          </w:rPr>
          <w:t>80</w:t>
        </w:r>
        <w:r>
          <w:rPr>
            <w:noProof/>
            <w:webHidden/>
          </w:rPr>
          <w:fldChar w:fldCharType="end"/>
        </w:r>
      </w:hyperlink>
    </w:p>
    <w:p w14:paraId="3B5E2DFC" w14:textId="0560F43D" w:rsidR="0001699C" w:rsidRPr="00F66A9D" w:rsidRDefault="000162B3" w:rsidP="00D93195">
      <w:r w:rsidRPr="00F66A9D">
        <w:fldChar w:fldCharType="end"/>
      </w:r>
      <w:bookmarkStart w:id="3" w:name="_Toc409803632"/>
      <w:bookmarkStart w:id="4" w:name="_Toc195071302"/>
    </w:p>
    <w:p w14:paraId="36D1A752" w14:textId="77777777" w:rsidR="0001699C" w:rsidRPr="00F66A9D" w:rsidRDefault="0001699C" w:rsidP="00D93195">
      <w:pPr>
        <w:rPr>
          <w:rFonts w:eastAsiaTheme="majorEastAsia" w:cstheme="majorBidi"/>
          <w:szCs w:val="28"/>
        </w:rPr>
      </w:pPr>
      <w:r w:rsidRPr="00F66A9D">
        <w:br w:type="page"/>
      </w:r>
    </w:p>
    <w:p w14:paraId="3CF603A9" w14:textId="70D771C3" w:rsidR="0070768A" w:rsidRPr="00F66A9D" w:rsidRDefault="0070768A" w:rsidP="0070768A">
      <w:pPr>
        <w:pStyle w:val="Heading1"/>
        <w:rPr>
          <w:lang w:bidi="en-US"/>
        </w:rPr>
      </w:pPr>
      <w:bookmarkStart w:id="5" w:name="_Toc487232218"/>
      <w:r w:rsidRPr="00F66A9D">
        <w:rPr>
          <w:lang w:bidi="en-US"/>
        </w:rPr>
        <w:lastRenderedPageBreak/>
        <w:t>Introduction</w:t>
      </w:r>
      <w:bookmarkEnd w:id="3"/>
      <w:bookmarkEnd w:id="5"/>
    </w:p>
    <w:p w14:paraId="28ED5733" w14:textId="3F7F63A7" w:rsidR="00FD36B7" w:rsidRPr="00F66A9D" w:rsidRDefault="00FD36B7" w:rsidP="00FD36B7">
      <w:r w:rsidRPr="00F66A9D">
        <w:t xml:space="preserve">The </w:t>
      </w:r>
      <w:r w:rsidR="009701D8" w:rsidRPr="00F66A9D">
        <w:t>SANOFI ESB platform</w:t>
      </w:r>
      <w:r w:rsidRPr="00F66A9D">
        <w:t xml:space="preserve"> is a shared infrastructure asset for the development and the deployment of ESB services for the purpose of data integration and service orchestration. </w:t>
      </w:r>
    </w:p>
    <w:p w14:paraId="73A11950" w14:textId="04059ED7" w:rsidR="00FD36B7" w:rsidRPr="00F66A9D" w:rsidRDefault="00FD36B7" w:rsidP="00FD36B7">
      <w:r w:rsidRPr="00F66A9D">
        <w:t xml:space="preserve">The EvENT ESB framework includes number of schema, libraries and services providing a strong optimization to messaging and orchestration services development and runtime across the </w:t>
      </w:r>
      <w:r w:rsidR="009701D8" w:rsidRPr="00F66A9D">
        <w:t>SANOFI</w:t>
      </w:r>
      <w:r w:rsidRPr="00F66A9D">
        <w:t xml:space="preserve"> infrastructure. </w:t>
      </w:r>
    </w:p>
    <w:p w14:paraId="1ABDB240" w14:textId="6C3F824F" w:rsidR="0070768A" w:rsidRPr="00F66A9D" w:rsidRDefault="00FD36B7" w:rsidP="00FD36B7">
      <w:pPr>
        <w:rPr>
          <w:rFonts w:ascii="Calibri" w:hAnsi="Calibri"/>
          <w:lang w:bidi="en-US"/>
        </w:rPr>
      </w:pPr>
      <w:r w:rsidRPr="00F66A9D">
        <w:t>This document describes the EvENT ESB framework foundation architecture and designs from both functional and technical perspectives.</w:t>
      </w:r>
    </w:p>
    <w:p w14:paraId="018077B0" w14:textId="77777777" w:rsidR="00DB7B49" w:rsidRPr="00F66A9D" w:rsidRDefault="00DB7B49" w:rsidP="00DB7B49">
      <w:pPr>
        <w:pStyle w:val="Heading1"/>
        <w:rPr>
          <w:lang w:bidi="en-US"/>
        </w:rPr>
      </w:pPr>
      <w:bookmarkStart w:id="6" w:name="_Toc460500015"/>
      <w:bookmarkStart w:id="7" w:name="_Toc487232219"/>
      <w:r w:rsidRPr="00F66A9D">
        <w:rPr>
          <w:lang w:bidi="en-US"/>
        </w:rPr>
        <w:t>Scope of the document</w:t>
      </w:r>
      <w:bookmarkEnd w:id="6"/>
      <w:bookmarkEnd w:id="7"/>
    </w:p>
    <w:p w14:paraId="387C4426" w14:textId="77777777" w:rsidR="00DB7B49" w:rsidRPr="00F66A9D" w:rsidRDefault="00DB7B49" w:rsidP="00684592">
      <w:pPr>
        <w:pStyle w:val="ListParagraph"/>
        <w:numPr>
          <w:ilvl w:val="0"/>
          <w:numId w:val="32"/>
        </w:numPr>
        <w:spacing w:after="160" w:line="240" w:lineRule="auto"/>
        <w:contextualSpacing w:val="0"/>
      </w:pPr>
      <w:r w:rsidRPr="00F66A9D">
        <w:t>Architectural drivers supporting the framework foundation.</w:t>
      </w:r>
    </w:p>
    <w:p w14:paraId="124F3BE7" w14:textId="77777777" w:rsidR="00DB7B49" w:rsidRPr="00F66A9D" w:rsidRDefault="00DB7B49" w:rsidP="00684592">
      <w:pPr>
        <w:pStyle w:val="ListParagraph"/>
        <w:numPr>
          <w:ilvl w:val="0"/>
          <w:numId w:val="32"/>
        </w:numPr>
        <w:spacing w:after="160" w:line="240" w:lineRule="auto"/>
        <w:contextualSpacing w:val="0"/>
      </w:pPr>
      <w:r w:rsidRPr="00F66A9D">
        <w:t>Framework Components</w:t>
      </w:r>
    </w:p>
    <w:p w14:paraId="04B9C08C" w14:textId="77777777" w:rsidR="00DB7B49" w:rsidRPr="00F66A9D" w:rsidRDefault="00DB7B49" w:rsidP="00684592">
      <w:pPr>
        <w:pStyle w:val="ListParagraph"/>
        <w:numPr>
          <w:ilvl w:val="0"/>
          <w:numId w:val="32"/>
        </w:numPr>
        <w:spacing w:after="160" w:line="240" w:lineRule="auto"/>
        <w:contextualSpacing w:val="0"/>
      </w:pPr>
      <w:r w:rsidRPr="00F66A9D">
        <w:t>ESB Services Audit feature</w:t>
      </w:r>
    </w:p>
    <w:p w14:paraId="651C741A" w14:textId="77777777" w:rsidR="00DB7B49" w:rsidRPr="00F66A9D" w:rsidRDefault="00DB7B49" w:rsidP="00684592">
      <w:pPr>
        <w:pStyle w:val="ListParagraph"/>
        <w:numPr>
          <w:ilvl w:val="0"/>
          <w:numId w:val="32"/>
        </w:numPr>
        <w:spacing w:after="160" w:line="240" w:lineRule="auto"/>
        <w:contextualSpacing w:val="0"/>
      </w:pPr>
      <w:r w:rsidRPr="00F66A9D">
        <w:t>Message routing feature</w:t>
      </w:r>
    </w:p>
    <w:p w14:paraId="0F9F00F6" w14:textId="77777777" w:rsidR="00DB7B49" w:rsidRPr="00F66A9D" w:rsidRDefault="00DB7B49" w:rsidP="00684592">
      <w:pPr>
        <w:pStyle w:val="ListParagraph"/>
        <w:numPr>
          <w:ilvl w:val="0"/>
          <w:numId w:val="32"/>
        </w:numPr>
        <w:spacing w:after="160" w:line="240" w:lineRule="auto"/>
        <w:contextualSpacing w:val="0"/>
      </w:pPr>
      <w:r w:rsidRPr="00F66A9D">
        <w:t>Remediation</w:t>
      </w:r>
    </w:p>
    <w:p w14:paraId="4CC3A8FA" w14:textId="0807B9A3" w:rsidR="00646747" w:rsidRPr="00F66A9D" w:rsidRDefault="00646747" w:rsidP="00684592">
      <w:pPr>
        <w:pStyle w:val="ListParagraph"/>
        <w:numPr>
          <w:ilvl w:val="0"/>
          <w:numId w:val="32"/>
        </w:numPr>
        <w:spacing w:after="160" w:line="240" w:lineRule="auto"/>
        <w:contextualSpacing w:val="0"/>
      </w:pPr>
      <w:r w:rsidRPr="00F66A9D">
        <w:t>Message Routing</w:t>
      </w:r>
    </w:p>
    <w:p w14:paraId="61F485FA" w14:textId="77777777" w:rsidR="00DB7B49" w:rsidRPr="00F66A9D" w:rsidRDefault="00DB7B49" w:rsidP="00684592">
      <w:pPr>
        <w:pStyle w:val="ListParagraph"/>
        <w:numPr>
          <w:ilvl w:val="0"/>
          <w:numId w:val="32"/>
        </w:numPr>
        <w:spacing w:after="160" w:line="240" w:lineRule="auto"/>
        <w:contextualSpacing w:val="0"/>
      </w:pPr>
      <w:r w:rsidRPr="00F66A9D">
        <w:t>Transcodification</w:t>
      </w:r>
    </w:p>
    <w:p w14:paraId="7CC4B2E4" w14:textId="5EB08721" w:rsidR="00DB7B49" w:rsidRPr="00F66A9D" w:rsidRDefault="00DB7B49" w:rsidP="00DB7B49">
      <w:r w:rsidRPr="00F66A9D">
        <w:t>TIBCO BusinessWorks Process templates and</w:t>
      </w:r>
      <w:r w:rsidR="00505989" w:rsidRPr="00F66A9D">
        <w:t xml:space="preserve"> detailed</w:t>
      </w:r>
      <w:r w:rsidRPr="00F66A9D">
        <w:t xml:space="preserve"> development </w:t>
      </w:r>
      <w:r w:rsidR="00F41E8E" w:rsidRPr="00F66A9D">
        <w:t>practices are</w:t>
      </w:r>
      <w:r w:rsidRPr="00F66A9D">
        <w:t xml:space="preserve"> out of scope of this document.</w:t>
      </w:r>
    </w:p>
    <w:p w14:paraId="5C6EE04A" w14:textId="249F4C9A" w:rsidR="00AA34BA" w:rsidRPr="00F66A9D" w:rsidRDefault="00AA34BA">
      <w:r w:rsidRPr="00F66A9D">
        <w:br w:type="page"/>
      </w:r>
    </w:p>
    <w:p w14:paraId="620F9CAE" w14:textId="64EEBBB0" w:rsidR="00AA34BA" w:rsidRPr="00F66A9D" w:rsidRDefault="00AA34BA" w:rsidP="00936287">
      <w:pPr>
        <w:pStyle w:val="Heading1"/>
        <w:rPr>
          <w:lang w:bidi="en-US"/>
        </w:rPr>
      </w:pPr>
      <w:bookmarkStart w:id="8" w:name="_Toc460500016"/>
      <w:bookmarkStart w:id="9" w:name="_Toc487232220"/>
      <w:r w:rsidRPr="00F66A9D">
        <w:rPr>
          <w:lang w:bidi="en-US"/>
        </w:rPr>
        <w:lastRenderedPageBreak/>
        <w:t xml:space="preserve">Framework </w:t>
      </w:r>
      <w:bookmarkEnd w:id="8"/>
      <w:r w:rsidR="00936287" w:rsidRPr="00F66A9D">
        <w:rPr>
          <w:lang w:bidi="en-US"/>
        </w:rPr>
        <w:t>Architecture</w:t>
      </w:r>
      <w:bookmarkEnd w:id="9"/>
    </w:p>
    <w:p w14:paraId="0BFAABC9" w14:textId="77777777" w:rsidR="00AA34BA" w:rsidRPr="00F66A9D" w:rsidRDefault="00AA34BA" w:rsidP="00936287">
      <w:pPr>
        <w:pStyle w:val="Heading2"/>
        <w:rPr>
          <w:lang w:bidi="en-US"/>
        </w:rPr>
      </w:pPr>
      <w:bookmarkStart w:id="10" w:name="_Toc460500017"/>
      <w:bookmarkStart w:id="11" w:name="_Toc487232221"/>
      <w:r w:rsidRPr="00F66A9D">
        <w:rPr>
          <w:lang w:bidi="en-US"/>
        </w:rPr>
        <w:t>Architectural drivers and framework features</w:t>
      </w:r>
      <w:bookmarkEnd w:id="10"/>
      <w:bookmarkEnd w:id="11"/>
    </w:p>
    <w:p w14:paraId="2A9CF911" w14:textId="4F057C80" w:rsidR="00AA34BA" w:rsidRPr="00F66A9D" w:rsidRDefault="00AA34BA" w:rsidP="00AA34BA">
      <w:r w:rsidRPr="00F66A9D">
        <w:t xml:space="preserve">The most </w:t>
      </w:r>
      <w:r w:rsidR="0014661C" w:rsidRPr="00F66A9D">
        <w:t>significant</w:t>
      </w:r>
      <w:r w:rsidRPr="00F66A9D">
        <w:t xml:space="preserve"> drivers for building an ESB framework is the </w:t>
      </w:r>
      <w:r w:rsidRPr="00F66A9D">
        <w:rPr>
          <w:b/>
        </w:rPr>
        <w:t>optimization</w:t>
      </w:r>
      <w:r w:rsidRPr="00F66A9D">
        <w:t xml:space="preserve"> of the platform </w:t>
      </w:r>
      <w:r w:rsidRPr="00F66A9D">
        <w:rPr>
          <w:b/>
        </w:rPr>
        <w:t>reliability</w:t>
      </w:r>
      <w:r w:rsidRPr="00F66A9D">
        <w:t xml:space="preserve"> and </w:t>
      </w:r>
      <w:r w:rsidRPr="00F66A9D">
        <w:rPr>
          <w:b/>
        </w:rPr>
        <w:t>performance</w:t>
      </w:r>
      <w:r w:rsidRPr="00F66A9D">
        <w:t xml:space="preserve"> as well as the </w:t>
      </w:r>
      <w:r w:rsidRPr="00F66A9D">
        <w:rPr>
          <w:b/>
        </w:rPr>
        <w:t>decrease of the total cost</w:t>
      </w:r>
      <w:r w:rsidRPr="00F66A9D">
        <w:t xml:space="preserve"> of ownership for the deployed IT services.</w:t>
      </w:r>
    </w:p>
    <w:p w14:paraId="630BB9BF" w14:textId="77777777" w:rsidR="00AA34BA" w:rsidRPr="00F66A9D" w:rsidRDefault="00AA34BA" w:rsidP="00AA34BA">
      <w:r w:rsidRPr="00F66A9D">
        <w:t>The use of an ESB framework enforces service implementations compliancy with the global enterprise architecture direction. The standard services design can be captured in predefined policies and process templates leading to faster development, proven pattern usage, easier assets maintenance and runtime operation efficiency.</w:t>
      </w:r>
    </w:p>
    <w:p w14:paraId="53E1B38B" w14:textId="3EFD7DAA" w:rsidR="00AA34BA" w:rsidRPr="00F66A9D" w:rsidRDefault="00AA34BA" w:rsidP="00AA34BA">
      <w:r w:rsidRPr="00F66A9D">
        <w:t xml:space="preserve">Below is an overview of the </w:t>
      </w:r>
      <w:r w:rsidR="0095729D" w:rsidRPr="00F66A9D">
        <w:t>EvENT</w:t>
      </w:r>
      <w:r w:rsidRPr="00F66A9D">
        <w:t xml:space="preserve"> ESB framework features and benefits:</w:t>
      </w:r>
    </w:p>
    <w:p w14:paraId="14B1CF90" w14:textId="77777777" w:rsidR="00AA34BA" w:rsidRPr="00F66A9D" w:rsidRDefault="00AA34BA" w:rsidP="00AA34BA">
      <w:pPr>
        <w:rPr>
          <w:b/>
          <w:u w:val="single"/>
        </w:rPr>
      </w:pPr>
      <w:r w:rsidRPr="00F66A9D">
        <w:rPr>
          <w:b/>
          <w:u w:val="single"/>
        </w:rPr>
        <w:t>Messaging:</w:t>
      </w:r>
    </w:p>
    <w:p w14:paraId="047488A7" w14:textId="77777777" w:rsidR="00AA34BA" w:rsidRPr="00F66A9D" w:rsidRDefault="00AA34BA" w:rsidP="00684592">
      <w:pPr>
        <w:pStyle w:val="ListParagraph"/>
        <w:numPr>
          <w:ilvl w:val="0"/>
          <w:numId w:val="33"/>
        </w:numPr>
        <w:spacing w:line="240" w:lineRule="auto"/>
        <w:contextualSpacing w:val="0"/>
      </w:pPr>
      <w:r w:rsidRPr="00F66A9D">
        <w:rPr>
          <w:b/>
        </w:rPr>
        <w:t>Message format:</w:t>
      </w:r>
      <w:r w:rsidRPr="00F66A9D">
        <w:t xml:space="preserve"> use of Common message headers with added value attributes to respond to most enterprise messaging needs (exchange patterns, message correlation and audit).</w:t>
      </w:r>
    </w:p>
    <w:p w14:paraId="05AB3122" w14:textId="77777777" w:rsidR="00AA34BA" w:rsidRPr="00F66A9D" w:rsidRDefault="00AA34BA" w:rsidP="00684592">
      <w:pPr>
        <w:pStyle w:val="ListParagraph"/>
        <w:numPr>
          <w:ilvl w:val="0"/>
          <w:numId w:val="33"/>
        </w:numPr>
        <w:spacing w:line="240" w:lineRule="auto"/>
        <w:contextualSpacing w:val="0"/>
      </w:pPr>
      <w:r w:rsidRPr="00F66A9D">
        <w:rPr>
          <w:b/>
        </w:rPr>
        <w:t>Exception Handling</w:t>
      </w:r>
      <w:r w:rsidRPr="00F66A9D">
        <w:rPr>
          <w:b/>
          <w:u w:val="single"/>
        </w:rPr>
        <w:t>:</w:t>
      </w:r>
      <w:r w:rsidRPr="00F66A9D">
        <w:t xml:space="preserve"> uniform exception handling format and logic. This allows for a common approach to exception handling and recycling. </w:t>
      </w:r>
    </w:p>
    <w:p w14:paraId="13889D40" w14:textId="77777777" w:rsidR="00AA34BA" w:rsidRPr="00F66A9D" w:rsidRDefault="00AA34BA" w:rsidP="00684592">
      <w:pPr>
        <w:pStyle w:val="ListParagraph"/>
        <w:numPr>
          <w:ilvl w:val="0"/>
          <w:numId w:val="33"/>
        </w:numPr>
        <w:spacing w:line="240" w:lineRule="auto"/>
        <w:contextualSpacing w:val="0"/>
      </w:pPr>
      <w:r w:rsidRPr="00F66A9D">
        <w:rPr>
          <w:b/>
        </w:rPr>
        <w:t>Message routing:</w:t>
      </w:r>
      <w:r w:rsidRPr="00F66A9D">
        <w:t xml:space="preserve"> standard configurable message routing library.</w:t>
      </w:r>
    </w:p>
    <w:p w14:paraId="7B05670E" w14:textId="77777777" w:rsidR="00AA34BA" w:rsidRPr="00F66A9D" w:rsidRDefault="00AA34BA" w:rsidP="00AA34BA">
      <w:pPr>
        <w:rPr>
          <w:b/>
          <w:u w:val="single"/>
        </w:rPr>
      </w:pPr>
      <w:r w:rsidRPr="00F66A9D">
        <w:rPr>
          <w:b/>
          <w:u w:val="single"/>
        </w:rPr>
        <w:t>Auditing capability:</w:t>
      </w:r>
    </w:p>
    <w:p w14:paraId="194F76E1" w14:textId="77777777" w:rsidR="00AA34BA" w:rsidRPr="00F66A9D" w:rsidRDefault="00AA34BA" w:rsidP="00684592">
      <w:pPr>
        <w:pStyle w:val="ListParagraph"/>
        <w:numPr>
          <w:ilvl w:val="0"/>
          <w:numId w:val="33"/>
        </w:numPr>
        <w:spacing w:line="240" w:lineRule="auto"/>
        <w:contextualSpacing w:val="0"/>
      </w:pPr>
      <w:r w:rsidRPr="00F66A9D">
        <w:rPr>
          <w:b/>
        </w:rPr>
        <w:t>ESB service Audit:</w:t>
      </w:r>
      <w:r w:rsidRPr="00F66A9D">
        <w:t xml:space="preserve"> common process audit policies:</w:t>
      </w:r>
    </w:p>
    <w:p w14:paraId="189053B5" w14:textId="77777777" w:rsidR="00AA34BA" w:rsidRPr="00F66A9D" w:rsidRDefault="00AA34BA" w:rsidP="00684592">
      <w:pPr>
        <w:pStyle w:val="ListParagraph"/>
        <w:numPr>
          <w:ilvl w:val="1"/>
          <w:numId w:val="33"/>
        </w:numPr>
        <w:spacing w:line="240" w:lineRule="auto"/>
        <w:contextualSpacing w:val="0"/>
      </w:pPr>
      <w:r w:rsidRPr="00F66A9D">
        <w:t>Traces for main steps (start, end, error, and warning).</w:t>
      </w:r>
    </w:p>
    <w:p w14:paraId="73E8028B" w14:textId="77777777" w:rsidR="00AA34BA" w:rsidRPr="00F66A9D" w:rsidRDefault="00AA34BA" w:rsidP="00684592">
      <w:pPr>
        <w:pStyle w:val="ListParagraph"/>
        <w:numPr>
          <w:ilvl w:val="1"/>
          <w:numId w:val="33"/>
        </w:numPr>
        <w:spacing w:line="240" w:lineRule="auto"/>
        <w:contextualSpacing w:val="0"/>
      </w:pPr>
      <w:r w:rsidRPr="00F66A9D">
        <w:t>Customized steps (information, debug, warnings).</w:t>
      </w:r>
    </w:p>
    <w:p w14:paraId="26B68CC1" w14:textId="77777777" w:rsidR="00AA34BA" w:rsidRPr="00F66A9D" w:rsidRDefault="00AA34BA" w:rsidP="00684592">
      <w:pPr>
        <w:pStyle w:val="ListParagraph"/>
        <w:numPr>
          <w:ilvl w:val="1"/>
          <w:numId w:val="33"/>
        </w:numPr>
        <w:spacing w:line="240" w:lineRule="auto"/>
        <w:contextualSpacing w:val="0"/>
      </w:pPr>
      <w:r w:rsidRPr="00F66A9D">
        <w:t>Provision of technical and business key properties for the correlation of technical traces with functional properties (application context).</w:t>
      </w:r>
    </w:p>
    <w:p w14:paraId="44427E23" w14:textId="77777777" w:rsidR="00AA34BA" w:rsidRPr="00F66A9D" w:rsidRDefault="00AA34BA" w:rsidP="00684592">
      <w:pPr>
        <w:pStyle w:val="ListParagraph"/>
        <w:numPr>
          <w:ilvl w:val="1"/>
          <w:numId w:val="33"/>
        </w:numPr>
        <w:spacing w:line="240" w:lineRule="auto"/>
        <w:contextualSpacing w:val="0"/>
      </w:pPr>
      <w:r w:rsidRPr="00F66A9D">
        <w:t>End to end flow traces correlation.</w:t>
      </w:r>
    </w:p>
    <w:p w14:paraId="45EDDD21" w14:textId="77777777" w:rsidR="00AA34BA" w:rsidRPr="00F66A9D" w:rsidRDefault="00AA34BA" w:rsidP="00684592">
      <w:pPr>
        <w:pStyle w:val="ListParagraph"/>
        <w:numPr>
          <w:ilvl w:val="1"/>
          <w:numId w:val="33"/>
        </w:numPr>
        <w:spacing w:line="240" w:lineRule="auto"/>
        <w:contextualSpacing w:val="0"/>
      </w:pPr>
      <w:r w:rsidRPr="00F66A9D">
        <w:t>Collection of services and flows statuses.</w:t>
      </w:r>
    </w:p>
    <w:p w14:paraId="514921B7" w14:textId="77777777" w:rsidR="00AA34BA" w:rsidRPr="00F66A9D" w:rsidRDefault="00AA34BA" w:rsidP="00684592">
      <w:pPr>
        <w:pStyle w:val="ListParagraph"/>
        <w:numPr>
          <w:ilvl w:val="0"/>
          <w:numId w:val="33"/>
        </w:numPr>
        <w:spacing w:line="240" w:lineRule="auto"/>
        <w:contextualSpacing w:val="0"/>
      </w:pPr>
      <w:r w:rsidRPr="00F66A9D">
        <w:rPr>
          <w:b/>
        </w:rPr>
        <w:t xml:space="preserve">Message resubmission: </w:t>
      </w:r>
      <w:r w:rsidRPr="00F66A9D">
        <w:t>JMS messages resubmission capability to support exception recycling scenarios.</w:t>
      </w:r>
    </w:p>
    <w:p w14:paraId="7D9F4471" w14:textId="77777777" w:rsidR="00AA34BA" w:rsidRPr="00F66A9D" w:rsidRDefault="00AA34BA" w:rsidP="00684592">
      <w:pPr>
        <w:pStyle w:val="ListParagraph"/>
        <w:numPr>
          <w:ilvl w:val="0"/>
          <w:numId w:val="33"/>
        </w:numPr>
        <w:spacing w:line="240" w:lineRule="auto"/>
        <w:contextualSpacing w:val="0"/>
      </w:pPr>
      <w:r w:rsidRPr="00F66A9D">
        <w:rPr>
          <w:b/>
        </w:rPr>
        <w:t>Standard and custom monitoring logic processing</w:t>
      </w:r>
      <w:r w:rsidRPr="00F66A9D">
        <w:t xml:space="preserve">: configure monitoring logic through a configurable event post processing action (REMEDIATION channels), for alerting, exception recycling logic, or advanced monitoring logic activation. </w:t>
      </w:r>
    </w:p>
    <w:p w14:paraId="62119085" w14:textId="77777777" w:rsidR="00AA34BA" w:rsidRPr="00F66A9D" w:rsidRDefault="00AA34BA" w:rsidP="00684592">
      <w:pPr>
        <w:pStyle w:val="ListParagraph"/>
        <w:numPr>
          <w:ilvl w:val="0"/>
          <w:numId w:val="33"/>
        </w:numPr>
        <w:spacing w:after="0" w:line="240" w:lineRule="auto"/>
        <w:contextualSpacing w:val="0"/>
      </w:pPr>
      <w:r w:rsidRPr="00F66A9D">
        <w:rPr>
          <w:b/>
        </w:rPr>
        <w:t>Flow activity analytic</w:t>
      </w:r>
      <w:r w:rsidRPr="00F66A9D">
        <w:t>: quality and performance evaluation through Audit traces analytic reporting.</w:t>
      </w:r>
    </w:p>
    <w:p w14:paraId="2A87497A" w14:textId="77777777" w:rsidR="00AC0606" w:rsidRPr="00F66A9D" w:rsidRDefault="00AC0606" w:rsidP="00AC0606">
      <w:pPr>
        <w:pStyle w:val="ListParagraph"/>
        <w:spacing w:after="0" w:line="240" w:lineRule="auto"/>
        <w:contextualSpacing w:val="0"/>
      </w:pPr>
    </w:p>
    <w:p w14:paraId="56E226B1" w14:textId="77777777" w:rsidR="00AA34BA" w:rsidRPr="00F66A9D" w:rsidRDefault="00AA34BA" w:rsidP="00AA34BA">
      <w:pPr>
        <w:rPr>
          <w:b/>
          <w:u w:val="single"/>
        </w:rPr>
      </w:pPr>
      <w:r w:rsidRPr="00F66A9D">
        <w:rPr>
          <w:b/>
          <w:u w:val="single"/>
        </w:rPr>
        <w:t>Transverse utilities:</w:t>
      </w:r>
    </w:p>
    <w:p w14:paraId="3CF32F1D" w14:textId="77777777" w:rsidR="00AA34BA" w:rsidRPr="00F66A9D" w:rsidRDefault="00AA34BA" w:rsidP="00684592">
      <w:pPr>
        <w:pStyle w:val="ListParagraph"/>
        <w:numPr>
          <w:ilvl w:val="0"/>
          <w:numId w:val="33"/>
        </w:numPr>
        <w:spacing w:after="0" w:line="240" w:lineRule="auto"/>
        <w:contextualSpacing w:val="0"/>
      </w:pPr>
      <w:r w:rsidRPr="00F66A9D">
        <w:rPr>
          <w:b/>
        </w:rPr>
        <w:t>Transcodification library</w:t>
      </w:r>
      <w:r w:rsidRPr="00F66A9D">
        <w:t xml:space="preserve"> offering generic data code mapping for managed entities, participants and relationships.</w:t>
      </w:r>
    </w:p>
    <w:p w14:paraId="18019015" w14:textId="77777777" w:rsidR="0050391D" w:rsidRPr="00F66A9D" w:rsidRDefault="0050391D" w:rsidP="0050391D">
      <w:pPr>
        <w:pStyle w:val="ListParagraph"/>
        <w:spacing w:after="0" w:line="240" w:lineRule="auto"/>
        <w:contextualSpacing w:val="0"/>
      </w:pPr>
    </w:p>
    <w:p w14:paraId="3CDD2819" w14:textId="77777777" w:rsidR="0050391D" w:rsidRPr="00F66A9D" w:rsidRDefault="0050391D">
      <w:pPr>
        <w:rPr>
          <w:b/>
          <w:u w:val="single"/>
        </w:rPr>
      </w:pPr>
      <w:r w:rsidRPr="00F66A9D">
        <w:rPr>
          <w:b/>
          <w:u w:val="single"/>
        </w:rPr>
        <w:br w:type="page"/>
      </w:r>
    </w:p>
    <w:p w14:paraId="58634B11" w14:textId="0F013865" w:rsidR="00AA34BA" w:rsidRPr="00F66A9D" w:rsidRDefault="00AA34BA" w:rsidP="00AA34BA">
      <w:pPr>
        <w:rPr>
          <w:b/>
          <w:u w:val="single"/>
        </w:rPr>
      </w:pPr>
      <w:r w:rsidRPr="00F66A9D">
        <w:rPr>
          <w:b/>
          <w:u w:val="single"/>
        </w:rPr>
        <w:lastRenderedPageBreak/>
        <w:t>Accelerated development and design compliancy:</w:t>
      </w:r>
    </w:p>
    <w:p w14:paraId="7443BBB7" w14:textId="238893D3" w:rsidR="00AA34BA" w:rsidRPr="00F66A9D" w:rsidRDefault="00AA34BA" w:rsidP="00684592">
      <w:pPr>
        <w:pStyle w:val="ListParagraph"/>
        <w:numPr>
          <w:ilvl w:val="0"/>
          <w:numId w:val="33"/>
        </w:numPr>
        <w:spacing w:line="240" w:lineRule="auto"/>
        <w:contextualSpacing w:val="0"/>
      </w:pPr>
      <w:r w:rsidRPr="00F66A9D">
        <w:rPr>
          <w:b/>
        </w:rPr>
        <w:t>Templates process library:</w:t>
      </w:r>
      <w:r w:rsidRPr="00F66A9D">
        <w:t xml:space="preserve"> Standard service interface design and implementation patterns within the BW processes. </w:t>
      </w:r>
    </w:p>
    <w:p w14:paraId="658554F0" w14:textId="77777777" w:rsidR="00AA34BA" w:rsidRPr="00F66A9D" w:rsidRDefault="00AA34BA" w:rsidP="00684592">
      <w:pPr>
        <w:pStyle w:val="ListParagraph"/>
        <w:numPr>
          <w:ilvl w:val="1"/>
          <w:numId w:val="33"/>
        </w:numPr>
        <w:spacing w:line="240" w:lineRule="auto"/>
        <w:contextualSpacing w:val="0"/>
      </w:pPr>
      <w:r w:rsidRPr="00F66A9D">
        <w:t>Accelerates generation of standard interfaces and process implementations</w:t>
      </w:r>
    </w:p>
    <w:p w14:paraId="471865F6" w14:textId="77777777" w:rsidR="00AA34BA" w:rsidRPr="00F66A9D" w:rsidRDefault="00AA34BA" w:rsidP="00684592">
      <w:pPr>
        <w:pStyle w:val="ListParagraph"/>
        <w:numPr>
          <w:ilvl w:val="1"/>
          <w:numId w:val="33"/>
        </w:numPr>
        <w:spacing w:line="240" w:lineRule="auto"/>
        <w:contextualSpacing w:val="0"/>
      </w:pPr>
      <w:r w:rsidRPr="00F66A9D">
        <w:t>Enforces design best practices</w:t>
      </w:r>
    </w:p>
    <w:p w14:paraId="0E0C61FE" w14:textId="77777777" w:rsidR="00AA34BA" w:rsidRPr="00F66A9D" w:rsidRDefault="00AA34BA" w:rsidP="00684592">
      <w:pPr>
        <w:pStyle w:val="ListParagraph"/>
        <w:numPr>
          <w:ilvl w:val="1"/>
          <w:numId w:val="33"/>
        </w:numPr>
        <w:spacing w:line="240" w:lineRule="auto"/>
        <w:contextualSpacing w:val="0"/>
      </w:pPr>
      <w:r w:rsidRPr="00F66A9D">
        <w:t>Enforce compatibility</w:t>
      </w:r>
    </w:p>
    <w:p w14:paraId="1D657682" w14:textId="77777777" w:rsidR="00AA34BA" w:rsidRPr="00F66A9D" w:rsidRDefault="00AA34BA" w:rsidP="00684592">
      <w:pPr>
        <w:pStyle w:val="Heading2"/>
        <w:rPr>
          <w:lang w:bidi="en-US"/>
        </w:rPr>
      </w:pPr>
      <w:bookmarkStart w:id="12" w:name="_Toc460500018"/>
      <w:bookmarkStart w:id="13" w:name="_Toc487232222"/>
      <w:r w:rsidRPr="00F66A9D">
        <w:rPr>
          <w:lang w:bidi="en-US"/>
        </w:rPr>
        <w:t>ESB Framework exchange scope</w:t>
      </w:r>
      <w:bookmarkEnd w:id="12"/>
      <w:bookmarkEnd w:id="13"/>
    </w:p>
    <w:p w14:paraId="58800B21" w14:textId="2FC23D64" w:rsidR="00AA34BA" w:rsidRPr="00F66A9D" w:rsidRDefault="00AA34BA" w:rsidP="00AA34BA">
      <w:r w:rsidRPr="00F66A9D">
        <w:t>The current ESB framework supports stateless messaging and orchestration services for the purpose of data integration and</w:t>
      </w:r>
      <w:r w:rsidR="00820F35" w:rsidRPr="00F66A9D">
        <w:t xml:space="preserve"> services process automation</w:t>
      </w:r>
      <w:r w:rsidRPr="00F66A9D">
        <w:t xml:space="preserve">. </w:t>
      </w:r>
    </w:p>
    <w:p w14:paraId="4337C9C7" w14:textId="7F5C4641" w:rsidR="00AA34BA" w:rsidRPr="00F66A9D" w:rsidRDefault="00820F35" w:rsidP="00AA34BA">
      <w:r w:rsidRPr="00F66A9D">
        <w:t xml:space="preserve">Mass DB/File processing and bulk transfer may be operated by alternate ETL solutions (not in scope in ESB). </w:t>
      </w:r>
      <w:r w:rsidR="00AA34BA" w:rsidRPr="00F66A9D">
        <w:t xml:space="preserve">Some </w:t>
      </w:r>
      <w:r w:rsidRPr="00F66A9D">
        <w:t xml:space="preserve">limited </w:t>
      </w:r>
      <w:r w:rsidR="00AA34BA" w:rsidRPr="00F66A9D">
        <w:t xml:space="preserve">ETL functionality </w:t>
      </w:r>
      <w:r w:rsidRPr="00F66A9D">
        <w:t>may</w:t>
      </w:r>
      <w:r w:rsidR="00AA34BA" w:rsidRPr="00F66A9D">
        <w:t xml:space="preserve"> be achieved using proper block processing design in the TIBCO Business</w:t>
      </w:r>
      <w:r w:rsidR="00A416B8" w:rsidRPr="00F66A9D">
        <w:t xml:space="preserve">Works processes </w:t>
      </w:r>
      <w:r w:rsidR="00AA34BA" w:rsidRPr="00F66A9D">
        <w:rPr>
          <w:u w:val="single"/>
        </w:rPr>
        <w:t>but</w:t>
      </w:r>
      <w:r w:rsidR="00AA34BA" w:rsidRPr="00F66A9D">
        <w:t xml:space="preserve"> data transport through JMS and WS/HTTP protocols must keep the message volume limited</w:t>
      </w:r>
      <w:r w:rsidR="00D85E55" w:rsidRPr="00F66A9D">
        <w:t xml:space="preserve">: </w:t>
      </w:r>
      <w:r w:rsidR="00AA34BA" w:rsidRPr="00F66A9D">
        <w:t xml:space="preserve">message size </w:t>
      </w:r>
      <w:r w:rsidR="00D85E55" w:rsidRPr="00F66A9D">
        <w:t>under a few MB is recommended</w:t>
      </w:r>
      <w:r w:rsidR="00AA34BA" w:rsidRPr="00F66A9D">
        <w:t xml:space="preserve">. </w:t>
      </w:r>
    </w:p>
    <w:p w14:paraId="4E44BA7F" w14:textId="24D1A178" w:rsidR="00AA34BA" w:rsidRPr="00F66A9D" w:rsidRDefault="00571B71" w:rsidP="00AA34BA">
      <w:r w:rsidRPr="00F66A9D">
        <w:t xml:space="preserve">TIBCO </w:t>
      </w:r>
      <w:r w:rsidR="00104A47" w:rsidRPr="00F66A9D">
        <w:t xml:space="preserve">CEP </w:t>
      </w:r>
      <w:r w:rsidRPr="00F66A9D">
        <w:t>(complex event processing) is</w:t>
      </w:r>
      <w:r w:rsidR="00104A47" w:rsidRPr="00F66A9D">
        <w:t xml:space="preserve"> in use </w:t>
      </w:r>
      <w:r w:rsidRPr="00F66A9D">
        <w:t xml:space="preserve">in some SANOFI projects </w:t>
      </w:r>
      <w:r w:rsidR="00104A47" w:rsidRPr="00F66A9D">
        <w:t xml:space="preserve">and may be </w:t>
      </w:r>
      <w:r w:rsidR="00181931" w:rsidRPr="00F66A9D">
        <w:t xml:space="preserve">also used </w:t>
      </w:r>
      <w:r w:rsidRPr="00F66A9D">
        <w:t xml:space="preserve">with the </w:t>
      </w:r>
      <w:r w:rsidR="00104A47" w:rsidRPr="00F66A9D">
        <w:t xml:space="preserve">BW6.x ESB stack. </w:t>
      </w:r>
      <w:r w:rsidR="00AA34BA" w:rsidRPr="00F66A9D">
        <w:t xml:space="preserve"> </w:t>
      </w:r>
    </w:p>
    <w:p w14:paraId="4DA7818B" w14:textId="354CC8E4" w:rsidR="005271A8" w:rsidRPr="00F66A9D" w:rsidRDefault="00F034F4" w:rsidP="005271A8">
      <w:pPr>
        <w:jc w:val="center"/>
      </w:pPr>
      <w:r w:rsidRPr="00F66A9D">
        <w:rPr>
          <w:noProof/>
          <w:lang w:eastAsia="en-GB"/>
        </w:rPr>
        <w:drawing>
          <wp:inline distT="0" distB="0" distL="0" distR="0" wp14:anchorId="31069E04" wp14:editId="216CAEE8">
            <wp:extent cx="6390005" cy="36788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90005" cy="3678886"/>
                    </a:xfrm>
                    <a:prstGeom prst="rect">
                      <a:avLst/>
                    </a:prstGeom>
                    <a:noFill/>
                    <a:ln>
                      <a:noFill/>
                    </a:ln>
                  </pic:spPr>
                </pic:pic>
              </a:graphicData>
            </a:graphic>
          </wp:inline>
        </w:drawing>
      </w:r>
    </w:p>
    <w:p w14:paraId="3DB386DC" w14:textId="77777777" w:rsidR="00AA34BA" w:rsidRPr="00F66A9D" w:rsidRDefault="00AA34BA" w:rsidP="00AA34BA">
      <w:pPr>
        <w:spacing w:after="0"/>
      </w:pPr>
    </w:p>
    <w:p w14:paraId="2B496EE7" w14:textId="77777777" w:rsidR="00AA34BA" w:rsidRPr="00F66A9D" w:rsidRDefault="00AA34BA" w:rsidP="00AA34BA">
      <w:pPr>
        <w:spacing w:after="0"/>
      </w:pPr>
    </w:p>
    <w:p w14:paraId="3B306A9C" w14:textId="77777777" w:rsidR="00AA34BA" w:rsidRPr="00F66A9D" w:rsidRDefault="00AA34BA" w:rsidP="00AA34BA">
      <w:pPr>
        <w:spacing w:after="0"/>
      </w:pPr>
    </w:p>
    <w:p w14:paraId="583FC7DF" w14:textId="3DA03224" w:rsidR="00AA34BA" w:rsidRPr="00F66A9D" w:rsidRDefault="00AA34BA" w:rsidP="00684592">
      <w:pPr>
        <w:pStyle w:val="Heading2"/>
        <w:rPr>
          <w:lang w:bidi="en-US"/>
        </w:rPr>
      </w:pPr>
      <w:bookmarkStart w:id="14" w:name="_Toc460500019"/>
      <w:bookmarkStart w:id="15" w:name="_Toc487232223"/>
      <w:r w:rsidRPr="00F66A9D">
        <w:rPr>
          <w:lang w:bidi="en-US"/>
        </w:rPr>
        <w:lastRenderedPageBreak/>
        <w:t>Framework logical architecture</w:t>
      </w:r>
      <w:bookmarkEnd w:id="14"/>
      <w:bookmarkEnd w:id="15"/>
    </w:p>
    <w:p w14:paraId="21E3A296" w14:textId="77777777" w:rsidR="00AA34BA" w:rsidRPr="00F66A9D" w:rsidRDefault="00AA34BA" w:rsidP="00791398">
      <w:pPr>
        <w:pStyle w:val="Heading3"/>
        <w:rPr>
          <w:lang w:val="en-US"/>
        </w:rPr>
      </w:pPr>
      <w:bookmarkStart w:id="16" w:name="_Ref459906174"/>
      <w:bookmarkStart w:id="17" w:name="_Toc460500020"/>
      <w:bookmarkStart w:id="18" w:name="_Toc487232224"/>
      <w:r w:rsidRPr="00F66A9D">
        <w:rPr>
          <w:lang w:val="en-US"/>
        </w:rPr>
        <w:t>Components</w:t>
      </w:r>
      <w:bookmarkEnd w:id="16"/>
      <w:bookmarkEnd w:id="17"/>
      <w:bookmarkEnd w:id="18"/>
    </w:p>
    <w:p w14:paraId="34E10F89" w14:textId="34F9A909" w:rsidR="00AA34BA" w:rsidRPr="00F66A9D" w:rsidRDefault="00AA34BA" w:rsidP="00AA34BA">
      <w:r w:rsidRPr="00F66A9D">
        <w:t xml:space="preserve">The </w:t>
      </w:r>
      <w:r w:rsidR="00D2236B" w:rsidRPr="00F66A9D">
        <w:t>ESB f</w:t>
      </w:r>
      <w:r w:rsidRPr="00F66A9D">
        <w:t xml:space="preserve">ramework includes libraries and runtime services supporting the development and deployment of messaging and orchestration services on </w:t>
      </w:r>
      <w:r w:rsidR="00EF26FD" w:rsidRPr="00F66A9D">
        <w:t>The ESB platform</w:t>
      </w:r>
      <w:r w:rsidRPr="00F66A9D">
        <w:t>. Services can be developed using predefined templates relying on prebuilt core functionality.</w:t>
      </w:r>
    </w:p>
    <w:p w14:paraId="391DD9B4" w14:textId="571BF147" w:rsidR="00AA34BA" w:rsidRPr="00F66A9D" w:rsidRDefault="00BE5472" w:rsidP="00AA34BA">
      <w:pPr>
        <w:rPr>
          <w:i/>
        </w:rPr>
      </w:pPr>
      <w:r w:rsidRPr="00F66A9D">
        <w:rPr>
          <w:i/>
        </w:rPr>
        <w:t>Note: Process template documentation is out of the scope of this document.</w:t>
      </w:r>
    </w:p>
    <w:p w14:paraId="4F7C5B07" w14:textId="51A99535" w:rsidR="00C32C2D" w:rsidRPr="00F66A9D" w:rsidRDefault="00AA34BA" w:rsidP="00715116">
      <w:r w:rsidRPr="00F66A9D">
        <w:t xml:space="preserve">The ESB components distribution is further documented in section </w:t>
      </w:r>
      <w:r w:rsidRPr="00F66A9D">
        <w:fldChar w:fldCharType="begin"/>
      </w:r>
      <w:r w:rsidRPr="00F66A9D">
        <w:instrText xml:space="preserve"> REF _Ref460236280 \r \h </w:instrText>
      </w:r>
      <w:r w:rsidRPr="00F66A9D">
        <w:fldChar w:fldCharType="separate"/>
      </w:r>
      <w:r w:rsidR="00AB6FB8">
        <w:t>4</w:t>
      </w:r>
      <w:r w:rsidRPr="00F66A9D">
        <w:fldChar w:fldCharType="end"/>
      </w:r>
      <w:r w:rsidRPr="00F66A9D">
        <w:t>.</w:t>
      </w:r>
    </w:p>
    <w:p w14:paraId="2B4FC7ED" w14:textId="29148ED6" w:rsidR="00AA34BA" w:rsidRPr="00F66A9D" w:rsidRDefault="00181A42" w:rsidP="00715116">
      <w:r w:rsidRPr="00F66A9D">
        <w:rPr>
          <w:noProof/>
          <w:lang w:eastAsia="en-GB"/>
        </w:rPr>
        <w:drawing>
          <wp:inline distT="0" distB="0" distL="0" distR="0" wp14:anchorId="14B87F09" wp14:editId="5ADC71CC">
            <wp:extent cx="6390005" cy="3467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90005" cy="3467100"/>
                    </a:xfrm>
                    <a:prstGeom prst="rect">
                      <a:avLst/>
                    </a:prstGeom>
                  </pic:spPr>
                </pic:pic>
              </a:graphicData>
            </a:graphic>
          </wp:inline>
        </w:drawing>
      </w:r>
    </w:p>
    <w:p w14:paraId="0672DB27" w14:textId="77777777" w:rsidR="00AA34BA" w:rsidRPr="00F66A9D" w:rsidRDefault="00AA34BA" w:rsidP="00684592">
      <w:pPr>
        <w:pStyle w:val="Heading3"/>
        <w:rPr>
          <w:lang w:val="en-US"/>
        </w:rPr>
      </w:pPr>
      <w:bookmarkStart w:id="19" w:name="_Toc460500021"/>
      <w:bookmarkStart w:id="20" w:name="_Toc487232225"/>
      <w:r w:rsidRPr="00F66A9D">
        <w:rPr>
          <w:lang w:val="en-US"/>
        </w:rPr>
        <w:t>Core utilities and schema library</w:t>
      </w:r>
      <w:bookmarkEnd w:id="19"/>
      <w:bookmarkEnd w:id="20"/>
    </w:p>
    <w:p w14:paraId="7F4E1F10" w14:textId="2718212C" w:rsidR="00AA34BA" w:rsidRPr="00F66A9D" w:rsidRDefault="00AA34BA" w:rsidP="00AA34BA">
      <w:r w:rsidRPr="00F66A9D">
        <w:t xml:space="preserve">The core library </w:t>
      </w:r>
      <w:r w:rsidR="00EC7B31" w:rsidRPr="00F66A9D">
        <w:t xml:space="preserve">(CORE_COMMON component) </w:t>
      </w:r>
      <w:r w:rsidRPr="00F66A9D">
        <w:t xml:space="preserve">contains shared process utilities and schemas that may be used by any components such as AUDIT, ROUTING, REMEDIATION. </w:t>
      </w:r>
      <w:r w:rsidR="00EC7B31" w:rsidRPr="00F66A9D">
        <w:t>In particular t</w:t>
      </w:r>
      <w:r w:rsidRPr="00F66A9D">
        <w:t>he core schema library includes the standard messaging envelope used by mo</w:t>
      </w:r>
      <w:r w:rsidR="00EC7B31" w:rsidRPr="00F66A9D">
        <w:t>st message exchanges on the ESB, as well as all the AUDIT policy client processes.</w:t>
      </w:r>
    </w:p>
    <w:p w14:paraId="730A95FB" w14:textId="0365CC37" w:rsidR="00AA34BA" w:rsidRPr="00F66A9D" w:rsidRDefault="00AA34BA" w:rsidP="00AA34BA">
      <w:r w:rsidRPr="00F66A9D">
        <w:t xml:space="preserve">The core utilities and schema library is documented in section </w:t>
      </w:r>
      <w:r w:rsidRPr="00F66A9D">
        <w:fldChar w:fldCharType="begin"/>
      </w:r>
      <w:r w:rsidRPr="00F66A9D">
        <w:instrText xml:space="preserve"> REF _Ref460236207 \r \h </w:instrText>
      </w:r>
      <w:r w:rsidRPr="00F66A9D">
        <w:fldChar w:fldCharType="separate"/>
      </w:r>
      <w:r w:rsidR="00AB6FB8">
        <w:t>5</w:t>
      </w:r>
      <w:r w:rsidRPr="00F66A9D">
        <w:fldChar w:fldCharType="end"/>
      </w:r>
      <w:r w:rsidRPr="00F66A9D">
        <w:t>.</w:t>
      </w:r>
    </w:p>
    <w:p w14:paraId="5C2FAF4D" w14:textId="77777777" w:rsidR="00E13B7C" w:rsidRPr="00F66A9D" w:rsidRDefault="00E13B7C">
      <w:pPr>
        <w:rPr>
          <w:rFonts w:ascii="Cambria" w:hAnsi="Cambria"/>
          <w:b/>
          <w:bCs/>
          <w:i/>
          <w:color w:val="548DD4" w:themeColor="text2" w:themeTint="99"/>
          <w:lang w:eastAsia="de-DE" w:bidi="en-US"/>
        </w:rPr>
      </w:pPr>
      <w:bookmarkStart w:id="21" w:name="_Ref460052939"/>
      <w:bookmarkStart w:id="22" w:name="_Toc460500022"/>
      <w:r w:rsidRPr="00F66A9D">
        <w:br w:type="page"/>
      </w:r>
    </w:p>
    <w:p w14:paraId="7828B10C" w14:textId="4CA7CB51" w:rsidR="00AA34BA" w:rsidRPr="00F66A9D" w:rsidRDefault="00AA34BA" w:rsidP="00684592">
      <w:pPr>
        <w:pStyle w:val="Heading3"/>
        <w:rPr>
          <w:lang w:val="en-US"/>
        </w:rPr>
      </w:pPr>
      <w:bookmarkStart w:id="23" w:name="_Ref477246763"/>
      <w:bookmarkStart w:id="24" w:name="_Toc487232226"/>
      <w:r w:rsidRPr="00F66A9D">
        <w:rPr>
          <w:lang w:val="en-US"/>
        </w:rPr>
        <w:lastRenderedPageBreak/>
        <w:t>Audit, Message Resubmission and Remediation</w:t>
      </w:r>
      <w:bookmarkEnd w:id="21"/>
      <w:bookmarkEnd w:id="22"/>
      <w:bookmarkEnd w:id="23"/>
      <w:bookmarkEnd w:id="24"/>
    </w:p>
    <w:p w14:paraId="5C27D647" w14:textId="7A1E5CCF" w:rsidR="00D21947" w:rsidRPr="00F66A9D" w:rsidRDefault="00AA34BA" w:rsidP="00AA34BA">
      <w:r w:rsidRPr="00F66A9D">
        <w:t xml:space="preserve">The framework AUDIT solution enables the capture of log information at predefined and </w:t>
      </w:r>
      <w:r w:rsidR="00856ACC" w:rsidRPr="00F66A9D">
        <w:t>custom</w:t>
      </w:r>
      <w:r w:rsidRPr="00F66A9D">
        <w:t xml:space="preserve"> steps of a service execution. </w:t>
      </w:r>
    </w:p>
    <w:p w14:paraId="2960706E" w14:textId="41453E39" w:rsidR="00856ACC" w:rsidRPr="00F66A9D" w:rsidRDefault="00856ACC" w:rsidP="00684592">
      <w:pPr>
        <w:pStyle w:val="ListParagraph"/>
        <w:numPr>
          <w:ilvl w:val="0"/>
          <w:numId w:val="32"/>
        </w:numPr>
      </w:pPr>
      <w:r w:rsidRPr="00F66A9D">
        <w:t>The AUDIT utilities are packaged in the CORE</w:t>
      </w:r>
      <w:r w:rsidR="000519DA" w:rsidRPr="00F66A9D">
        <w:t>_</w:t>
      </w:r>
      <w:r w:rsidRPr="00F66A9D">
        <w:t xml:space="preserve">COMMON shared module. </w:t>
      </w:r>
    </w:p>
    <w:p w14:paraId="3863101D" w14:textId="77777777" w:rsidR="00D21947" w:rsidRPr="00F66A9D" w:rsidRDefault="00AA34BA" w:rsidP="00684592">
      <w:pPr>
        <w:pStyle w:val="ListParagraph"/>
        <w:numPr>
          <w:ilvl w:val="0"/>
          <w:numId w:val="32"/>
        </w:numPr>
      </w:pPr>
      <w:r w:rsidRPr="00F66A9D">
        <w:t xml:space="preserve">The log information is sent asynchronously from the service process into a JMS queue. </w:t>
      </w:r>
    </w:p>
    <w:p w14:paraId="2F0C4221" w14:textId="641C9365" w:rsidR="00D21947" w:rsidRPr="00F66A9D" w:rsidRDefault="00D21947" w:rsidP="00684592">
      <w:pPr>
        <w:pStyle w:val="ListParagraph"/>
        <w:numPr>
          <w:ilvl w:val="0"/>
          <w:numId w:val="32"/>
        </w:numPr>
      </w:pPr>
      <w:r w:rsidRPr="00F66A9D">
        <w:t>The</w:t>
      </w:r>
      <w:r w:rsidR="00AA34BA" w:rsidRPr="00F66A9D">
        <w:t xml:space="preserve"> AUDIT server component </w:t>
      </w:r>
      <w:r w:rsidRPr="00F66A9D">
        <w:t>consumes</w:t>
      </w:r>
      <w:r w:rsidR="00AA34BA" w:rsidRPr="00F66A9D">
        <w:t xml:space="preserve"> AUDIT messages and </w:t>
      </w:r>
      <w:r w:rsidRPr="00F66A9D">
        <w:t xml:space="preserve">integrates the information with the remote ElasticSearch storage platform. </w:t>
      </w:r>
    </w:p>
    <w:p w14:paraId="4C1D04BB" w14:textId="71410C7D" w:rsidR="00AA34BA" w:rsidRPr="00F66A9D" w:rsidRDefault="00D21947" w:rsidP="00684592">
      <w:pPr>
        <w:pStyle w:val="ListParagraph"/>
        <w:numPr>
          <w:ilvl w:val="0"/>
          <w:numId w:val="32"/>
        </w:numPr>
      </w:pPr>
      <w:r w:rsidRPr="00F66A9D">
        <w:t xml:space="preserve">The AUDIT Server also manages the optional monitoring logic actions by checking in the event catalog for notifications to be sent to the REMEDIATION channels. </w:t>
      </w:r>
    </w:p>
    <w:p w14:paraId="48BE15C3" w14:textId="5D06AC7A" w:rsidR="00824962" w:rsidRPr="00F66A9D" w:rsidRDefault="00824962" w:rsidP="00684592">
      <w:pPr>
        <w:pStyle w:val="ListParagraph"/>
        <w:numPr>
          <w:ilvl w:val="0"/>
          <w:numId w:val="32"/>
        </w:numPr>
      </w:pPr>
      <w:r w:rsidRPr="00F66A9D">
        <w:t>When messages persistence is activated in the ESB service implementation, ESB JMS standard messages may be manually resubmitted by operations or via Remediation channels.</w:t>
      </w:r>
    </w:p>
    <w:p w14:paraId="104B5F04" w14:textId="7A761DAF" w:rsidR="00824962" w:rsidRPr="00F66A9D" w:rsidRDefault="00AA34BA" w:rsidP="00824962">
      <w:r w:rsidRPr="00F66A9D">
        <w:t>The framework architecture privileges the decoupling of services activity, tracing and exception recycling features</w:t>
      </w:r>
    </w:p>
    <w:p w14:paraId="0A868EB3" w14:textId="13065ED1" w:rsidR="00AA34BA" w:rsidRPr="00F66A9D" w:rsidRDefault="00AA34BA" w:rsidP="00AA34BA">
      <w:r w:rsidRPr="00F66A9D">
        <w:t xml:space="preserve">The AUDIT solution is further documented </w:t>
      </w:r>
      <w:r w:rsidR="00903B95" w:rsidRPr="00F66A9D">
        <w:t>in section</w:t>
      </w:r>
      <w:r w:rsidRPr="00F66A9D">
        <w:t xml:space="preserve"> </w:t>
      </w:r>
      <w:r w:rsidRPr="00F66A9D">
        <w:fldChar w:fldCharType="begin"/>
      </w:r>
      <w:r w:rsidRPr="00F66A9D">
        <w:instrText xml:space="preserve"> REF _Ref460236352 \r \h </w:instrText>
      </w:r>
      <w:r w:rsidRPr="00F66A9D">
        <w:fldChar w:fldCharType="separate"/>
      </w:r>
      <w:r w:rsidR="00AB6FB8">
        <w:t>5.2</w:t>
      </w:r>
      <w:r w:rsidRPr="00F66A9D">
        <w:fldChar w:fldCharType="end"/>
      </w:r>
      <w:r w:rsidRPr="00F66A9D">
        <w:t>.</w:t>
      </w:r>
    </w:p>
    <w:p w14:paraId="671D1F46" w14:textId="43D12310" w:rsidR="00AA34BA" w:rsidRPr="00F66A9D" w:rsidRDefault="005271A8" w:rsidP="00AA34BA">
      <w:pPr>
        <w:jc w:val="center"/>
      </w:pPr>
      <w:r w:rsidRPr="00F66A9D">
        <w:rPr>
          <w:noProof/>
          <w:lang w:eastAsia="en-GB"/>
        </w:rPr>
        <w:drawing>
          <wp:inline distT="0" distB="0" distL="0" distR="0" wp14:anchorId="0579A306" wp14:editId="5F75FB3D">
            <wp:extent cx="6390005" cy="348470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90005" cy="3484705"/>
                    </a:xfrm>
                    <a:prstGeom prst="rect">
                      <a:avLst/>
                    </a:prstGeom>
                    <a:noFill/>
                    <a:ln>
                      <a:noFill/>
                    </a:ln>
                  </pic:spPr>
                </pic:pic>
              </a:graphicData>
            </a:graphic>
          </wp:inline>
        </w:drawing>
      </w:r>
    </w:p>
    <w:p w14:paraId="6413BC5B" w14:textId="642DC872" w:rsidR="00824962" w:rsidRPr="00F66A9D" w:rsidRDefault="00824962">
      <w:r w:rsidRPr="00F66A9D">
        <w:br w:type="page"/>
      </w:r>
    </w:p>
    <w:p w14:paraId="4B6FB201" w14:textId="77777777" w:rsidR="00824962" w:rsidRPr="00F66A9D" w:rsidRDefault="00824962" w:rsidP="00AA34BA">
      <w:pPr>
        <w:jc w:val="center"/>
      </w:pPr>
    </w:p>
    <w:p w14:paraId="6345ADC0" w14:textId="77777777" w:rsidR="00AA34BA" w:rsidRPr="00F66A9D" w:rsidRDefault="00AA34BA" w:rsidP="00684592">
      <w:pPr>
        <w:pStyle w:val="Heading3"/>
        <w:rPr>
          <w:lang w:val="en-US"/>
        </w:rPr>
      </w:pPr>
      <w:bookmarkStart w:id="25" w:name="_Toc460500023"/>
      <w:bookmarkStart w:id="26" w:name="_Toc487232227"/>
      <w:r w:rsidRPr="00F66A9D">
        <w:rPr>
          <w:lang w:val="en-US"/>
        </w:rPr>
        <w:t>Routing</w:t>
      </w:r>
      <w:bookmarkEnd w:id="25"/>
      <w:bookmarkEnd w:id="26"/>
    </w:p>
    <w:p w14:paraId="1C5E29A0" w14:textId="7B770143" w:rsidR="00AA34BA" w:rsidRPr="00F66A9D" w:rsidRDefault="00AA34BA" w:rsidP="00AA34BA">
      <w:r w:rsidRPr="00F66A9D">
        <w:t xml:space="preserve">ESB message ROUTING allows connectors and orchestration services to send JMS messages to configurable destination based on rules. Routing rules criteria include message metadata such as </w:t>
      </w:r>
      <w:r w:rsidR="00763903" w:rsidRPr="00F66A9D">
        <w:t>{</w:t>
      </w:r>
      <w:r w:rsidRPr="00F66A9D">
        <w:t>source component</w:t>
      </w:r>
      <w:r w:rsidR="00763903" w:rsidRPr="00F66A9D">
        <w:t xml:space="preserve">, area, </w:t>
      </w:r>
      <w:r w:rsidR="00C45998" w:rsidRPr="00F66A9D">
        <w:t xml:space="preserve">taskCode and </w:t>
      </w:r>
      <w:r w:rsidR="00763903" w:rsidRPr="00F66A9D">
        <w:t>service name</w:t>
      </w:r>
      <w:r w:rsidR="00C45998" w:rsidRPr="00F66A9D">
        <w:t xml:space="preserve"> </w:t>
      </w:r>
      <w:r w:rsidR="003B0457" w:rsidRPr="00F66A9D">
        <w:t>} or</w:t>
      </w:r>
      <w:r w:rsidRPr="00F66A9D">
        <w:t xml:space="preserve"> conditions on custom message routing properties</w:t>
      </w:r>
      <w:r w:rsidR="00763903" w:rsidRPr="00F66A9D">
        <w:t>.</w:t>
      </w:r>
    </w:p>
    <w:p w14:paraId="636F9BAB" w14:textId="4C03B4A3" w:rsidR="00AA34BA" w:rsidRPr="00F66A9D" w:rsidRDefault="00AA34BA" w:rsidP="00AA34BA">
      <w:r w:rsidRPr="00F66A9D">
        <w:t xml:space="preserve">Routing is further documented in section </w:t>
      </w:r>
      <w:r w:rsidR="00B05145" w:rsidRPr="00F66A9D">
        <w:fldChar w:fldCharType="begin"/>
      </w:r>
      <w:r w:rsidR="00B05145" w:rsidRPr="00F66A9D">
        <w:instrText xml:space="preserve"> REF _Ref477246449 \r \h </w:instrText>
      </w:r>
      <w:r w:rsidR="00B05145" w:rsidRPr="00F66A9D">
        <w:fldChar w:fldCharType="separate"/>
      </w:r>
      <w:r w:rsidR="00AB6FB8">
        <w:t>8</w:t>
      </w:r>
      <w:r w:rsidR="00B05145" w:rsidRPr="00F66A9D">
        <w:fldChar w:fldCharType="end"/>
      </w:r>
      <w:r w:rsidR="00B05145" w:rsidRPr="00F66A9D">
        <w:t>.</w:t>
      </w:r>
    </w:p>
    <w:p w14:paraId="4BB3D6F9" w14:textId="37A2EFDC" w:rsidR="00AA34BA" w:rsidRPr="00F66A9D" w:rsidRDefault="005271A8" w:rsidP="00AA34BA">
      <w:pPr>
        <w:jc w:val="center"/>
      </w:pPr>
      <w:r w:rsidRPr="00F66A9D">
        <w:rPr>
          <w:noProof/>
          <w:lang w:eastAsia="en-GB"/>
        </w:rPr>
        <w:drawing>
          <wp:inline distT="0" distB="0" distL="0" distR="0" wp14:anchorId="28148453" wp14:editId="6626BC33">
            <wp:extent cx="6390005" cy="34518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90005" cy="3451835"/>
                    </a:xfrm>
                    <a:prstGeom prst="rect">
                      <a:avLst/>
                    </a:prstGeom>
                    <a:noFill/>
                    <a:ln>
                      <a:noFill/>
                    </a:ln>
                  </pic:spPr>
                </pic:pic>
              </a:graphicData>
            </a:graphic>
          </wp:inline>
        </w:drawing>
      </w:r>
    </w:p>
    <w:p w14:paraId="343A5E18" w14:textId="77777777" w:rsidR="009926DA" w:rsidRPr="00F66A9D" w:rsidRDefault="009926DA">
      <w:r w:rsidRPr="00F66A9D">
        <w:br w:type="page"/>
      </w:r>
    </w:p>
    <w:p w14:paraId="5F23CF09" w14:textId="77777777" w:rsidR="00A87654" w:rsidRPr="00F66A9D" w:rsidRDefault="00A87654" w:rsidP="00684592">
      <w:pPr>
        <w:pStyle w:val="Heading1"/>
        <w:rPr>
          <w:lang w:bidi="en-US"/>
        </w:rPr>
      </w:pPr>
      <w:bookmarkStart w:id="27" w:name="_Ref460236280"/>
      <w:bookmarkStart w:id="28" w:name="_Toc460500025"/>
      <w:bookmarkStart w:id="29" w:name="_Toc487232228"/>
      <w:r w:rsidRPr="00F66A9D">
        <w:rPr>
          <w:lang w:bidi="en-US"/>
        </w:rPr>
        <w:lastRenderedPageBreak/>
        <w:t>Project components and dependencies</w:t>
      </w:r>
      <w:bookmarkEnd w:id="27"/>
      <w:bookmarkEnd w:id="28"/>
      <w:bookmarkEnd w:id="29"/>
    </w:p>
    <w:p w14:paraId="7BCA87BF" w14:textId="77777777" w:rsidR="00A87654" w:rsidRPr="00F66A9D" w:rsidRDefault="00A87654" w:rsidP="00316237">
      <w:pPr>
        <w:pStyle w:val="Heading2"/>
      </w:pPr>
      <w:bookmarkStart w:id="30" w:name="_Toc460500026"/>
      <w:bookmarkStart w:id="31" w:name="_Toc487232229"/>
      <w:r w:rsidRPr="00F66A9D">
        <w:t>Framework components</w:t>
      </w:r>
      <w:bookmarkEnd w:id="30"/>
      <w:bookmarkEnd w:id="31"/>
    </w:p>
    <w:p w14:paraId="23C6B7C7" w14:textId="19BE7DFC" w:rsidR="00A87654" w:rsidRPr="00F66A9D" w:rsidRDefault="00A87654" w:rsidP="00A87654">
      <w:r w:rsidRPr="00F66A9D">
        <w:t xml:space="preserve">The framework components are stored in the </w:t>
      </w:r>
      <w:r w:rsidR="009701D8" w:rsidRPr="00F66A9D">
        <w:t>SANOFI</w:t>
      </w:r>
      <w:r w:rsidRPr="00F66A9D">
        <w:t xml:space="preserve"> </w:t>
      </w:r>
      <w:r w:rsidR="009701D8" w:rsidRPr="00F66A9D">
        <w:t>GIT</w:t>
      </w:r>
      <w:r w:rsidRPr="00F66A9D">
        <w:t xml:space="preserve"> repository under a business module hierarchy. </w:t>
      </w:r>
    </w:p>
    <w:tbl>
      <w:tblPr>
        <w:tblW w:w="101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993"/>
        <w:gridCol w:w="8192"/>
      </w:tblGrid>
      <w:tr w:rsidR="00A87654" w:rsidRPr="00F66A9D" w14:paraId="1F871621" w14:textId="77777777" w:rsidTr="00E57E9D">
        <w:trPr>
          <w:trHeight w:val="270"/>
          <w:jc w:val="center"/>
        </w:trPr>
        <w:tc>
          <w:tcPr>
            <w:tcW w:w="1993" w:type="dxa"/>
            <w:shd w:val="clear" w:color="auto" w:fill="95B3D7" w:themeFill="accent1" w:themeFillTint="99"/>
            <w:noWrap/>
          </w:tcPr>
          <w:p w14:paraId="19851DD8" w14:textId="3C80422F" w:rsidR="00A87654" w:rsidRPr="00F66A9D" w:rsidRDefault="00A87654" w:rsidP="008F7E79">
            <w:pPr>
              <w:pStyle w:val="Table0"/>
              <w:rPr>
                <w:b/>
                <w:lang w:val="en-US"/>
              </w:rPr>
            </w:pPr>
            <w:r w:rsidRPr="00F66A9D">
              <w:rPr>
                <w:b/>
                <w:lang w:val="en-US"/>
              </w:rPr>
              <w:t>Business Modules</w:t>
            </w:r>
          </w:p>
        </w:tc>
        <w:tc>
          <w:tcPr>
            <w:tcW w:w="8192" w:type="dxa"/>
            <w:shd w:val="clear" w:color="auto" w:fill="95B3D7" w:themeFill="accent1" w:themeFillTint="99"/>
          </w:tcPr>
          <w:p w14:paraId="22D6A510" w14:textId="77777777" w:rsidR="00A87654" w:rsidRPr="00F66A9D" w:rsidRDefault="00A87654" w:rsidP="008F7E79">
            <w:pPr>
              <w:pStyle w:val="Table0"/>
              <w:rPr>
                <w:b/>
                <w:lang w:val="en-US"/>
              </w:rPr>
            </w:pPr>
            <w:r w:rsidRPr="00F66A9D">
              <w:rPr>
                <w:b/>
                <w:lang w:val="en-US"/>
              </w:rPr>
              <w:t>Description</w:t>
            </w:r>
          </w:p>
        </w:tc>
      </w:tr>
      <w:tr w:rsidR="00A87654" w:rsidRPr="00F66A9D" w14:paraId="6FF1BF14" w14:textId="77777777" w:rsidTr="008F7E79">
        <w:trPr>
          <w:trHeight w:val="270"/>
          <w:jc w:val="center"/>
        </w:trPr>
        <w:tc>
          <w:tcPr>
            <w:tcW w:w="1993" w:type="dxa"/>
            <w:noWrap/>
          </w:tcPr>
          <w:p w14:paraId="1C68B620" w14:textId="225EE0B5" w:rsidR="00A87654" w:rsidRPr="00F66A9D" w:rsidRDefault="00693CAF" w:rsidP="008F7E79">
            <w:pPr>
              <w:pStyle w:val="Table0"/>
              <w:rPr>
                <w:lang w:val="en-US"/>
              </w:rPr>
            </w:pPr>
            <w:r w:rsidRPr="00F66A9D">
              <w:rPr>
                <w:lang w:val="en-US"/>
              </w:rPr>
              <w:t>framework</w:t>
            </w:r>
          </w:p>
        </w:tc>
        <w:tc>
          <w:tcPr>
            <w:tcW w:w="8192" w:type="dxa"/>
            <w:noWrap/>
          </w:tcPr>
          <w:p w14:paraId="781F9DB2" w14:textId="2CDF4A02" w:rsidR="00A87654" w:rsidRPr="00F66A9D" w:rsidRDefault="00A87654" w:rsidP="008F7E79">
            <w:pPr>
              <w:pStyle w:val="Table0"/>
              <w:rPr>
                <w:lang w:val="en-US"/>
              </w:rPr>
            </w:pPr>
            <w:r w:rsidRPr="00F66A9D">
              <w:rPr>
                <w:lang w:val="en-US"/>
              </w:rPr>
              <w:t xml:space="preserve">ESB foundation </w:t>
            </w:r>
            <w:r w:rsidR="00693CAF" w:rsidRPr="00F66A9D">
              <w:rPr>
                <w:lang w:val="en-US"/>
              </w:rPr>
              <w:t xml:space="preserve">common </w:t>
            </w:r>
            <w:r w:rsidRPr="00F66A9D">
              <w:rPr>
                <w:lang w:val="en-US"/>
              </w:rPr>
              <w:t>services and libraries</w:t>
            </w:r>
          </w:p>
        </w:tc>
      </w:tr>
      <w:tr w:rsidR="00A87654" w:rsidRPr="00F66A9D" w14:paraId="1C2F7588" w14:textId="77777777" w:rsidTr="008F7E79">
        <w:trPr>
          <w:trHeight w:val="270"/>
          <w:jc w:val="center"/>
        </w:trPr>
        <w:tc>
          <w:tcPr>
            <w:tcW w:w="1993" w:type="dxa"/>
            <w:noWrap/>
          </w:tcPr>
          <w:p w14:paraId="283C6791" w14:textId="2D8913F6" w:rsidR="00A87654" w:rsidRPr="00F66A9D" w:rsidRDefault="00693CAF" w:rsidP="008F7E79">
            <w:pPr>
              <w:pStyle w:val="Table0"/>
              <w:rPr>
                <w:lang w:val="en-US"/>
              </w:rPr>
            </w:pPr>
            <w:r w:rsidRPr="00F66A9D">
              <w:rPr>
                <w:lang w:val="en-US"/>
              </w:rPr>
              <w:t>remediation</w:t>
            </w:r>
          </w:p>
        </w:tc>
        <w:tc>
          <w:tcPr>
            <w:tcW w:w="8192" w:type="dxa"/>
            <w:noWrap/>
          </w:tcPr>
          <w:p w14:paraId="305DDE8C" w14:textId="77777777" w:rsidR="00A87654" w:rsidRPr="00F66A9D" w:rsidRDefault="00A87654" w:rsidP="008F7E79">
            <w:pPr>
              <w:pStyle w:val="Table0"/>
              <w:rPr>
                <w:lang w:val="en-US"/>
              </w:rPr>
            </w:pPr>
            <w:r w:rsidRPr="00F66A9D">
              <w:rPr>
                <w:lang w:val="en-US"/>
              </w:rPr>
              <w:t>REMEDIATION services (post processing service actions and alerting solution)</w:t>
            </w:r>
          </w:p>
        </w:tc>
      </w:tr>
      <w:tr w:rsidR="00137B47" w:rsidRPr="00F66A9D" w14:paraId="2A3D586B" w14:textId="77777777" w:rsidTr="008F7E79">
        <w:trPr>
          <w:trHeight w:val="270"/>
          <w:jc w:val="center"/>
        </w:trPr>
        <w:tc>
          <w:tcPr>
            <w:tcW w:w="1993" w:type="dxa"/>
            <w:noWrap/>
          </w:tcPr>
          <w:p w14:paraId="7275C638" w14:textId="0E75CE33" w:rsidR="00137B47" w:rsidRPr="00F66A9D" w:rsidRDefault="00137B47" w:rsidP="008F7E79">
            <w:pPr>
              <w:pStyle w:val="Table0"/>
              <w:rPr>
                <w:lang w:val="en-US"/>
              </w:rPr>
            </w:pPr>
            <w:r w:rsidRPr="00F66A9D">
              <w:rPr>
                <w:lang w:val="en-US"/>
              </w:rPr>
              <w:t>transco</w:t>
            </w:r>
          </w:p>
        </w:tc>
        <w:tc>
          <w:tcPr>
            <w:tcW w:w="8192" w:type="dxa"/>
            <w:noWrap/>
          </w:tcPr>
          <w:p w14:paraId="2B425180" w14:textId="485E98BC" w:rsidR="00137B47" w:rsidRPr="00F66A9D" w:rsidRDefault="00137B47" w:rsidP="008F7E79">
            <w:pPr>
              <w:pStyle w:val="Table0"/>
              <w:rPr>
                <w:lang w:val="en-US"/>
              </w:rPr>
            </w:pPr>
            <w:r w:rsidRPr="00F66A9D">
              <w:rPr>
                <w:lang w:val="en-US"/>
              </w:rPr>
              <w:t>Transco utilities</w:t>
            </w:r>
          </w:p>
        </w:tc>
      </w:tr>
      <w:tr w:rsidR="00A87654" w:rsidRPr="00F66A9D" w14:paraId="368EA925" w14:textId="77777777" w:rsidTr="008F7E79">
        <w:trPr>
          <w:trHeight w:val="82"/>
          <w:jc w:val="center"/>
        </w:trPr>
        <w:tc>
          <w:tcPr>
            <w:tcW w:w="1993" w:type="dxa"/>
            <w:noWrap/>
          </w:tcPr>
          <w:p w14:paraId="6BFB735F" w14:textId="18272A43" w:rsidR="00A87654" w:rsidRPr="00F66A9D" w:rsidRDefault="00693CAF" w:rsidP="008F7E79">
            <w:pPr>
              <w:pStyle w:val="Table0"/>
              <w:rPr>
                <w:lang w:val="en-US"/>
              </w:rPr>
            </w:pPr>
            <w:r w:rsidRPr="00F66A9D">
              <w:rPr>
                <w:lang w:val="en-US"/>
              </w:rPr>
              <w:t>template</w:t>
            </w:r>
          </w:p>
        </w:tc>
        <w:tc>
          <w:tcPr>
            <w:tcW w:w="8192" w:type="dxa"/>
            <w:noWrap/>
          </w:tcPr>
          <w:p w14:paraId="2885F82D" w14:textId="4E0A612A" w:rsidR="00A87654" w:rsidRPr="00F66A9D" w:rsidRDefault="00A87654" w:rsidP="00693CAF">
            <w:pPr>
              <w:pStyle w:val="Table0"/>
              <w:rPr>
                <w:lang w:val="en-US"/>
              </w:rPr>
            </w:pPr>
            <w:r w:rsidRPr="00F66A9D">
              <w:rPr>
                <w:lang w:val="en-US"/>
              </w:rPr>
              <w:t>Predefined process templates</w:t>
            </w:r>
          </w:p>
        </w:tc>
      </w:tr>
    </w:tbl>
    <w:p w14:paraId="19FBBF45" w14:textId="77777777" w:rsidR="00A87654" w:rsidRPr="00F66A9D" w:rsidRDefault="00A87654" w:rsidP="00A87654">
      <w:r w:rsidRPr="00F66A9D">
        <w:t>SVN structure overview:</w:t>
      </w:r>
    </w:p>
    <w:p w14:paraId="69E570D6" w14:textId="0BCA0FE9" w:rsidR="00A87654" w:rsidRPr="00F66A9D" w:rsidRDefault="003B5367" w:rsidP="00A87654">
      <w:r w:rsidRPr="00F66A9D">
        <w:rPr>
          <w:noProof/>
          <w:lang w:eastAsia="en-GB"/>
        </w:rPr>
        <w:drawing>
          <wp:inline distT="0" distB="0" distL="0" distR="0" wp14:anchorId="61D125B9" wp14:editId="42769486">
            <wp:extent cx="3133000" cy="3448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33000" cy="3448050"/>
                    </a:xfrm>
                    <a:prstGeom prst="rect">
                      <a:avLst/>
                    </a:prstGeom>
                  </pic:spPr>
                </pic:pic>
              </a:graphicData>
            </a:graphic>
          </wp:inline>
        </w:drawing>
      </w:r>
    </w:p>
    <w:p w14:paraId="2226B97B" w14:textId="6C0E3E90" w:rsidR="00A87654" w:rsidRPr="00F66A9D" w:rsidRDefault="00147DBA" w:rsidP="00316237">
      <w:pPr>
        <w:pStyle w:val="Heading3"/>
        <w:rPr>
          <w:lang w:val="en-US"/>
        </w:rPr>
      </w:pPr>
      <w:bookmarkStart w:id="32" w:name="_Ref459906214"/>
      <w:bookmarkStart w:id="33" w:name="_Toc460500027"/>
      <w:bookmarkStart w:id="34" w:name="_Toc487232230"/>
      <w:r w:rsidRPr="00F66A9D">
        <w:rPr>
          <w:lang w:val="en-US"/>
        </w:rPr>
        <w:t>[</w:t>
      </w:r>
      <w:r w:rsidR="00137B47" w:rsidRPr="00F66A9D">
        <w:rPr>
          <w:lang w:val="en-US"/>
        </w:rPr>
        <w:t>framework</w:t>
      </w:r>
      <w:r w:rsidRPr="00F66A9D">
        <w:rPr>
          <w:lang w:val="en-US"/>
        </w:rPr>
        <w:t>]</w:t>
      </w:r>
      <w:r w:rsidR="00A87654" w:rsidRPr="00F66A9D">
        <w:rPr>
          <w:lang w:val="en-US"/>
        </w:rPr>
        <w:t xml:space="preserve"> </w:t>
      </w:r>
      <w:r w:rsidR="00137B47" w:rsidRPr="00F66A9D">
        <w:rPr>
          <w:lang w:val="en-US"/>
        </w:rPr>
        <w:t>business m</w:t>
      </w:r>
      <w:r w:rsidR="00A87654" w:rsidRPr="00F66A9D">
        <w:rPr>
          <w:lang w:val="en-US"/>
        </w:rPr>
        <w:t>odule</w:t>
      </w:r>
      <w:bookmarkEnd w:id="32"/>
      <w:bookmarkEnd w:id="33"/>
      <w:bookmarkEnd w:id="34"/>
    </w:p>
    <w:tbl>
      <w:tblPr>
        <w:tblW w:w="10183"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993"/>
        <w:gridCol w:w="8190"/>
      </w:tblGrid>
      <w:tr w:rsidR="00A87654" w:rsidRPr="00F66A9D" w14:paraId="03EBC03E" w14:textId="77777777" w:rsidTr="00E57E9D">
        <w:trPr>
          <w:trHeight w:val="270"/>
        </w:trPr>
        <w:tc>
          <w:tcPr>
            <w:tcW w:w="10183" w:type="dxa"/>
            <w:gridSpan w:val="2"/>
            <w:shd w:val="clear" w:color="auto" w:fill="95B3D7" w:themeFill="accent1" w:themeFillTint="99"/>
            <w:noWrap/>
          </w:tcPr>
          <w:p w14:paraId="42A66133" w14:textId="1AF69544" w:rsidR="00A87654" w:rsidRPr="00F66A9D" w:rsidRDefault="00E57E9D" w:rsidP="008F7E79">
            <w:pPr>
              <w:pStyle w:val="Table0"/>
              <w:rPr>
                <w:b/>
                <w:lang w:val="en-US"/>
              </w:rPr>
            </w:pPr>
            <w:r w:rsidRPr="00F66A9D">
              <w:rPr>
                <w:b/>
                <w:lang w:val="en-US"/>
              </w:rPr>
              <w:t>[Framework]</w:t>
            </w:r>
            <w:r w:rsidR="00A87654" w:rsidRPr="00F66A9D">
              <w:rPr>
                <w:b/>
                <w:lang w:val="en-US"/>
              </w:rPr>
              <w:t xml:space="preserve"> </w:t>
            </w:r>
            <w:r w:rsidRPr="00F66A9D">
              <w:rPr>
                <w:b/>
                <w:lang w:val="en-US"/>
              </w:rPr>
              <w:t xml:space="preserve">Business </w:t>
            </w:r>
            <w:r w:rsidR="00A87654" w:rsidRPr="00F66A9D">
              <w:rPr>
                <w:b/>
                <w:lang w:val="en-US"/>
              </w:rPr>
              <w:t>Module</w:t>
            </w:r>
          </w:p>
        </w:tc>
      </w:tr>
      <w:tr w:rsidR="00A87654" w:rsidRPr="00F66A9D" w14:paraId="4103B19E" w14:textId="77777777" w:rsidTr="008F7E79">
        <w:trPr>
          <w:trHeight w:val="270"/>
        </w:trPr>
        <w:tc>
          <w:tcPr>
            <w:tcW w:w="1993" w:type="dxa"/>
            <w:noWrap/>
          </w:tcPr>
          <w:p w14:paraId="063AAE6B" w14:textId="77777777" w:rsidR="00A87654" w:rsidRPr="00F66A9D" w:rsidRDefault="00A87654" w:rsidP="008F7E79">
            <w:pPr>
              <w:pStyle w:val="Table0"/>
              <w:rPr>
                <w:lang w:val="en-US"/>
              </w:rPr>
            </w:pPr>
            <w:r w:rsidRPr="00F66A9D">
              <w:rPr>
                <w:lang w:val="en-US"/>
              </w:rPr>
              <w:t>SVN repository</w:t>
            </w:r>
          </w:p>
        </w:tc>
        <w:tc>
          <w:tcPr>
            <w:tcW w:w="8190" w:type="dxa"/>
            <w:noWrap/>
          </w:tcPr>
          <w:p w14:paraId="1441F293" w14:textId="60E7DE8F" w:rsidR="00A87654" w:rsidRPr="00F66A9D" w:rsidRDefault="00534696" w:rsidP="008F7E79">
            <w:pPr>
              <w:pStyle w:val="Table0"/>
              <w:rPr>
                <w:lang w:val="en-US"/>
              </w:rPr>
            </w:pPr>
            <w:r w:rsidRPr="00F66A9D">
              <w:rPr>
                <w:lang w:val="en-US"/>
              </w:rPr>
              <w:t>TIBCO_ESB</w:t>
            </w:r>
          </w:p>
        </w:tc>
      </w:tr>
      <w:tr w:rsidR="00A87654" w:rsidRPr="00F66A9D" w14:paraId="162F7E78" w14:textId="77777777" w:rsidTr="008F7E79">
        <w:trPr>
          <w:trHeight w:val="270"/>
        </w:trPr>
        <w:tc>
          <w:tcPr>
            <w:tcW w:w="1993" w:type="dxa"/>
            <w:noWrap/>
          </w:tcPr>
          <w:p w14:paraId="45C1C76D" w14:textId="3A52101B" w:rsidR="00A87654" w:rsidRPr="00F66A9D" w:rsidRDefault="00534696" w:rsidP="008F7E79">
            <w:pPr>
              <w:pStyle w:val="Table0"/>
              <w:rPr>
                <w:lang w:val="en-US"/>
              </w:rPr>
            </w:pPr>
            <w:r w:rsidRPr="00F66A9D">
              <w:rPr>
                <w:lang w:val="en-US"/>
              </w:rPr>
              <w:t xml:space="preserve">Business </w:t>
            </w:r>
            <w:r w:rsidR="00A87654" w:rsidRPr="00F66A9D">
              <w:rPr>
                <w:lang w:val="en-US"/>
              </w:rPr>
              <w:t>Module</w:t>
            </w:r>
          </w:p>
        </w:tc>
        <w:tc>
          <w:tcPr>
            <w:tcW w:w="8190" w:type="dxa"/>
            <w:noWrap/>
          </w:tcPr>
          <w:p w14:paraId="360C6FF3" w14:textId="4265D466" w:rsidR="00A87654" w:rsidRPr="00F66A9D" w:rsidRDefault="00534696" w:rsidP="008F7E79">
            <w:pPr>
              <w:pStyle w:val="Table0"/>
              <w:rPr>
                <w:lang w:val="en-US"/>
              </w:rPr>
            </w:pPr>
            <w:r w:rsidRPr="00F66A9D">
              <w:rPr>
                <w:lang w:val="en-US"/>
              </w:rPr>
              <w:t>framework</w:t>
            </w:r>
          </w:p>
        </w:tc>
      </w:tr>
      <w:tr w:rsidR="00A87654" w:rsidRPr="00F66A9D" w14:paraId="2BD18C7A" w14:textId="77777777" w:rsidTr="008F7E79">
        <w:trPr>
          <w:trHeight w:val="82"/>
        </w:trPr>
        <w:tc>
          <w:tcPr>
            <w:tcW w:w="1993" w:type="dxa"/>
            <w:noWrap/>
          </w:tcPr>
          <w:p w14:paraId="3713761F" w14:textId="77777777" w:rsidR="00A87654" w:rsidRPr="00F66A9D" w:rsidRDefault="00A87654" w:rsidP="008F7E79">
            <w:pPr>
              <w:pStyle w:val="Table0"/>
              <w:rPr>
                <w:lang w:val="en-US"/>
              </w:rPr>
            </w:pPr>
            <w:r w:rsidRPr="00F66A9D">
              <w:rPr>
                <w:lang w:val="en-US"/>
              </w:rPr>
              <w:t>Module SVN path</w:t>
            </w:r>
          </w:p>
        </w:tc>
        <w:tc>
          <w:tcPr>
            <w:tcW w:w="8190" w:type="dxa"/>
            <w:noWrap/>
          </w:tcPr>
          <w:p w14:paraId="00A74368" w14:textId="3C0722C7" w:rsidR="00A87654" w:rsidRPr="00F66A9D" w:rsidRDefault="00534696" w:rsidP="00534696">
            <w:pPr>
              <w:pStyle w:val="Table0"/>
              <w:rPr>
                <w:lang w:val="en-US"/>
              </w:rPr>
            </w:pPr>
            <w:r w:rsidRPr="00F66A9D">
              <w:rPr>
                <w:lang w:val="en-US"/>
              </w:rPr>
              <w:t>source</w:t>
            </w:r>
            <w:r w:rsidR="00A87654" w:rsidRPr="00F66A9D">
              <w:rPr>
                <w:lang w:val="en-US"/>
              </w:rPr>
              <w:t>/</w:t>
            </w:r>
            <w:r w:rsidRPr="00F66A9D">
              <w:rPr>
                <w:lang w:val="en-US"/>
              </w:rPr>
              <w:t>framework</w:t>
            </w:r>
          </w:p>
        </w:tc>
      </w:tr>
      <w:tr w:rsidR="00A87654" w:rsidRPr="00F66A9D" w14:paraId="3FE57382" w14:textId="77777777" w:rsidTr="008F7E79">
        <w:trPr>
          <w:trHeight w:val="82"/>
        </w:trPr>
        <w:tc>
          <w:tcPr>
            <w:tcW w:w="1993" w:type="dxa"/>
            <w:noWrap/>
          </w:tcPr>
          <w:p w14:paraId="2106F7CB" w14:textId="77777777" w:rsidR="00A87654" w:rsidRPr="00F66A9D" w:rsidRDefault="00A87654" w:rsidP="008F7E79">
            <w:pPr>
              <w:pStyle w:val="Table0"/>
              <w:rPr>
                <w:lang w:val="en-US"/>
              </w:rPr>
            </w:pPr>
            <w:r w:rsidRPr="00F66A9D">
              <w:rPr>
                <w:lang w:val="en-US"/>
              </w:rPr>
              <w:t>Eclipse PSF</w:t>
            </w:r>
          </w:p>
        </w:tc>
        <w:tc>
          <w:tcPr>
            <w:tcW w:w="8190" w:type="dxa"/>
            <w:noWrap/>
          </w:tcPr>
          <w:p w14:paraId="235CF310" w14:textId="025D5E50" w:rsidR="00A87654" w:rsidRPr="00F66A9D" w:rsidRDefault="00534696" w:rsidP="00534696">
            <w:pPr>
              <w:pStyle w:val="Table0"/>
              <w:rPr>
                <w:lang w:val="en-US"/>
              </w:rPr>
            </w:pPr>
            <w:r w:rsidRPr="00F66A9D">
              <w:rPr>
                <w:lang w:val="en-US"/>
              </w:rPr>
              <w:t>scm</w:t>
            </w:r>
            <w:r w:rsidR="00A87654" w:rsidRPr="00F66A9D">
              <w:rPr>
                <w:lang w:val="en-US"/>
              </w:rPr>
              <w:t>/</w:t>
            </w:r>
            <w:r w:rsidRPr="00F66A9D">
              <w:rPr>
                <w:lang w:val="en-US"/>
              </w:rPr>
              <w:t>psf</w:t>
            </w:r>
            <w:r w:rsidR="00A87654" w:rsidRPr="00F66A9D">
              <w:rPr>
                <w:lang w:val="en-US"/>
              </w:rPr>
              <w:t>/</w:t>
            </w:r>
            <w:r w:rsidRPr="00F66A9D">
              <w:rPr>
                <w:lang w:val="en-US"/>
              </w:rPr>
              <w:t>source</w:t>
            </w:r>
            <w:r w:rsidR="00A87654" w:rsidRPr="00F66A9D">
              <w:rPr>
                <w:lang w:val="en-US"/>
              </w:rPr>
              <w:t>/</w:t>
            </w:r>
            <w:r w:rsidRPr="00F66A9D">
              <w:rPr>
                <w:lang w:val="en-US"/>
              </w:rPr>
              <w:t>framework</w:t>
            </w:r>
            <w:r w:rsidR="00A87654" w:rsidRPr="00F66A9D">
              <w:rPr>
                <w:lang w:val="en-US"/>
              </w:rPr>
              <w:t>.psf</w:t>
            </w:r>
          </w:p>
        </w:tc>
      </w:tr>
      <w:tr w:rsidR="00A87654" w:rsidRPr="00F66A9D" w14:paraId="2BD7B8FE" w14:textId="77777777" w:rsidTr="008F7E79">
        <w:trPr>
          <w:trHeight w:val="82"/>
        </w:trPr>
        <w:tc>
          <w:tcPr>
            <w:tcW w:w="1993" w:type="dxa"/>
            <w:noWrap/>
          </w:tcPr>
          <w:p w14:paraId="608D1762" w14:textId="77777777" w:rsidR="00A87654" w:rsidRPr="00F66A9D" w:rsidRDefault="00A87654" w:rsidP="008F7E79">
            <w:pPr>
              <w:pStyle w:val="Table0"/>
              <w:rPr>
                <w:lang w:val="en-US"/>
              </w:rPr>
            </w:pPr>
            <w:r w:rsidRPr="00F66A9D">
              <w:rPr>
                <w:lang w:val="en-US"/>
              </w:rPr>
              <w:t>Module Description</w:t>
            </w:r>
          </w:p>
        </w:tc>
        <w:tc>
          <w:tcPr>
            <w:tcW w:w="8190" w:type="dxa"/>
            <w:noWrap/>
          </w:tcPr>
          <w:p w14:paraId="1FC6E1F8" w14:textId="2EEC2DC3" w:rsidR="00A87654" w:rsidRPr="00F66A9D" w:rsidRDefault="00A87654" w:rsidP="00534696">
            <w:pPr>
              <w:pStyle w:val="Table0"/>
              <w:rPr>
                <w:lang w:val="en-US"/>
              </w:rPr>
            </w:pPr>
            <w:r w:rsidRPr="00F66A9D">
              <w:rPr>
                <w:lang w:val="en-US"/>
              </w:rPr>
              <w:t>Contains the ESB framework foundation utilities and services supporting functionality such as AUDIT, RESUBMISSION, REMEDIATION, ROUTER</w:t>
            </w:r>
          </w:p>
        </w:tc>
      </w:tr>
    </w:tbl>
    <w:p w14:paraId="0043533D" w14:textId="77777777" w:rsidR="00163E38" w:rsidRPr="00F66A9D" w:rsidRDefault="00163E38">
      <w:pPr>
        <w:spacing w:before="0" w:after="200"/>
      </w:pPr>
      <w:r w:rsidRPr="00F66A9D">
        <w:br w:type="page"/>
      </w:r>
    </w:p>
    <w:p w14:paraId="0DE0B035" w14:textId="1583E70B" w:rsidR="00A87654" w:rsidRPr="00F66A9D" w:rsidRDefault="00A87654" w:rsidP="00A87654">
      <w:r w:rsidRPr="00F66A9D">
        <w:lastRenderedPageBreak/>
        <w:t>The table below lists all the current components with a quick description.</w:t>
      </w:r>
    </w:p>
    <w:tbl>
      <w:tblPr>
        <w:tblW w:w="10175" w:type="dxa"/>
        <w:shd w:val="clear" w:color="auto" w:fill="FFFFFF"/>
        <w:tblCellMar>
          <w:left w:w="0" w:type="dxa"/>
          <w:right w:w="0" w:type="dxa"/>
        </w:tblCellMar>
        <w:tblLook w:val="0000" w:firstRow="0" w:lastRow="0" w:firstColumn="0" w:lastColumn="0" w:noHBand="0" w:noVBand="0"/>
      </w:tblPr>
      <w:tblGrid>
        <w:gridCol w:w="1668"/>
        <w:gridCol w:w="1594"/>
        <w:gridCol w:w="2244"/>
        <w:gridCol w:w="4669"/>
      </w:tblGrid>
      <w:tr w:rsidR="00A87654" w:rsidRPr="00F66A9D" w14:paraId="56C75325" w14:textId="77777777" w:rsidTr="00D74C56">
        <w:trPr>
          <w:cantSplit/>
          <w:trHeight w:val="285"/>
        </w:trPr>
        <w:tc>
          <w:tcPr>
            <w:tcW w:w="1668"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7FD4A31D" w14:textId="53D47DB7" w:rsidR="00A87654" w:rsidRPr="00F66A9D" w:rsidRDefault="00EF67CF" w:rsidP="00EF67CF">
            <w:pPr>
              <w:pStyle w:val="Table0"/>
              <w:rPr>
                <w:b/>
                <w:lang w:val="en-US"/>
              </w:rPr>
            </w:pPr>
            <w:r w:rsidRPr="00F66A9D">
              <w:rPr>
                <w:b/>
                <w:lang w:val="en-US"/>
              </w:rPr>
              <w:t>Business m</w:t>
            </w:r>
            <w:r w:rsidR="00A87654" w:rsidRPr="00F66A9D">
              <w:rPr>
                <w:b/>
                <w:lang w:val="en-US"/>
              </w:rPr>
              <w:t>odule</w:t>
            </w:r>
          </w:p>
        </w:tc>
        <w:tc>
          <w:tcPr>
            <w:tcW w:w="1594"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1B8282C7" w14:textId="77777777" w:rsidR="00A87654" w:rsidRPr="00F66A9D" w:rsidRDefault="00A87654" w:rsidP="008F7E79">
            <w:pPr>
              <w:pStyle w:val="Table0"/>
              <w:rPr>
                <w:b/>
                <w:lang w:val="en-US"/>
              </w:rPr>
            </w:pPr>
            <w:r w:rsidRPr="00F66A9D">
              <w:rPr>
                <w:b/>
                <w:lang w:val="en-US"/>
              </w:rPr>
              <w:t>Component type</w:t>
            </w:r>
          </w:p>
        </w:tc>
        <w:tc>
          <w:tcPr>
            <w:tcW w:w="2244"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78DFCDDA" w14:textId="77777777" w:rsidR="00A87654" w:rsidRPr="00F66A9D" w:rsidRDefault="00A87654" w:rsidP="008F7E79">
            <w:pPr>
              <w:pStyle w:val="Table0"/>
              <w:rPr>
                <w:b/>
                <w:lang w:val="en-US"/>
              </w:rPr>
            </w:pPr>
            <w:r w:rsidRPr="00F66A9D">
              <w:rPr>
                <w:b/>
                <w:lang w:val="en-US"/>
              </w:rPr>
              <w:t>Component name</w:t>
            </w:r>
          </w:p>
        </w:tc>
        <w:tc>
          <w:tcPr>
            <w:tcW w:w="4669"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3CE921ED" w14:textId="77777777" w:rsidR="00A87654" w:rsidRPr="00F66A9D" w:rsidRDefault="00A87654" w:rsidP="008F7E79">
            <w:pPr>
              <w:pStyle w:val="Table0"/>
              <w:rPr>
                <w:b/>
                <w:lang w:val="en-US"/>
              </w:rPr>
            </w:pPr>
            <w:r w:rsidRPr="00F66A9D">
              <w:rPr>
                <w:b/>
                <w:lang w:val="en-US"/>
              </w:rPr>
              <w:t>Description</w:t>
            </w:r>
          </w:p>
        </w:tc>
      </w:tr>
      <w:tr w:rsidR="00D74C56" w:rsidRPr="00F66A9D" w14:paraId="6FE56C46" w14:textId="77777777" w:rsidTr="00D74C56">
        <w:trPr>
          <w:cantSplit/>
        </w:trPr>
        <w:tc>
          <w:tcPr>
            <w:tcW w:w="1668" w:type="dxa"/>
            <w:tcBorders>
              <w:top w:val="single" w:sz="4" w:space="0" w:color="auto"/>
              <w:left w:val="single" w:sz="4" w:space="0" w:color="auto"/>
              <w:bottom w:val="single" w:sz="4" w:space="0" w:color="auto"/>
              <w:right w:val="single" w:sz="4" w:space="0" w:color="auto"/>
            </w:tcBorders>
            <w:shd w:val="clear" w:color="auto" w:fill="auto"/>
          </w:tcPr>
          <w:p w14:paraId="74DCA826" w14:textId="06FB3DBB" w:rsidR="00D74C56" w:rsidRPr="00F66A9D" w:rsidRDefault="00475863" w:rsidP="008F7E79">
            <w:pPr>
              <w:pStyle w:val="Table0"/>
              <w:rPr>
                <w:lang w:val="en-US"/>
              </w:rPr>
            </w:pPr>
            <w:r w:rsidRPr="00F66A9D">
              <w:rPr>
                <w:lang w:val="en-US"/>
              </w:rPr>
              <w:t>framework</w:t>
            </w:r>
          </w:p>
        </w:tc>
        <w:tc>
          <w:tcPr>
            <w:tcW w:w="1594" w:type="dxa"/>
            <w:tcBorders>
              <w:top w:val="single" w:sz="4" w:space="0" w:color="auto"/>
              <w:left w:val="single" w:sz="4" w:space="0" w:color="auto"/>
              <w:bottom w:val="single" w:sz="4" w:space="0" w:color="auto"/>
              <w:right w:val="single" w:sz="4" w:space="0" w:color="auto"/>
            </w:tcBorders>
            <w:shd w:val="clear" w:color="auto" w:fill="FFFFFF"/>
          </w:tcPr>
          <w:p w14:paraId="502BA075" w14:textId="35C916DB" w:rsidR="00D74C56" w:rsidRPr="00F66A9D" w:rsidRDefault="00D74C56" w:rsidP="008F7E79">
            <w:pPr>
              <w:pStyle w:val="Table0"/>
              <w:rPr>
                <w:lang w:val="en-US"/>
              </w:rPr>
            </w:pPr>
            <w:r w:rsidRPr="00F66A9D">
              <w:rPr>
                <w:lang w:val="en-US"/>
              </w:rPr>
              <w:t>maven</w:t>
            </w:r>
          </w:p>
        </w:tc>
        <w:tc>
          <w:tcPr>
            <w:tcW w:w="2244" w:type="dxa"/>
            <w:tcBorders>
              <w:top w:val="single" w:sz="4" w:space="0" w:color="auto"/>
              <w:left w:val="single" w:sz="4" w:space="0" w:color="auto"/>
              <w:bottom w:val="single" w:sz="4" w:space="0" w:color="auto"/>
              <w:right w:val="single" w:sz="4" w:space="0" w:color="auto"/>
            </w:tcBorders>
            <w:shd w:val="clear" w:color="auto" w:fill="FFFFFF"/>
          </w:tcPr>
          <w:p w14:paraId="34B77CA6" w14:textId="4E5A35E8" w:rsidR="00D74C56" w:rsidRPr="00F66A9D" w:rsidRDefault="00D74C56" w:rsidP="00D74C56">
            <w:pPr>
              <w:pStyle w:val="Table0"/>
              <w:rPr>
                <w:lang w:val="en-US"/>
              </w:rPr>
            </w:pPr>
            <w:r w:rsidRPr="00F66A9D">
              <w:rPr>
                <w:lang w:val="en-US"/>
              </w:rPr>
              <w:t>maven.framework.parent</w:t>
            </w:r>
          </w:p>
        </w:tc>
        <w:tc>
          <w:tcPr>
            <w:tcW w:w="4669" w:type="dxa"/>
            <w:tcBorders>
              <w:top w:val="single" w:sz="4" w:space="0" w:color="auto"/>
              <w:left w:val="single" w:sz="4" w:space="0" w:color="auto"/>
              <w:bottom w:val="single" w:sz="4" w:space="0" w:color="auto"/>
              <w:right w:val="single" w:sz="4" w:space="0" w:color="auto"/>
            </w:tcBorders>
            <w:shd w:val="clear" w:color="auto" w:fill="FFFFFF"/>
          </w:tcPr>
          <w:p w14:paraId="7E35C577" w14:textId="5C2C1F23" w:rsidR="00D74C56" w:rsidRPr="00F66A9D" w:rsidRDefault="009050DE" w:rsidP="008F7E79">
            <w:pPr>
              <w:pStyle w:val="Table0"/>
              <w:rPr>
                <w:lang w:val="en-US"/>
              </w:rPr>
            </w:pPr>
            <w:r w:rsidRPr="00F66A9D">
              <w:rPr>
                <w:lang w:val="en-US"/>
              </w:rPr>
              <w:t>Parent maven project grouping all components</w:t>
            </w:r>
            <w:r w:rsidR="003445F8" w:rsidRPr="00F66A9D">
              <w:rPr>
                <w:lang w:val="en-US"/>
              </w:rPr>
              <w:t xml:space="preserve"> for the framework business module.</w:t>
            </w:r>
          </w:p>
        </w:tc>
      </w:tr>
      <w:tr w:rsidR="00A87654" w:rsidRPr="00F66A9D" w14:paraId="704836EB" w14:textId="77777777" w:rsidTr="00D74C56">
        <w:trPr>
          <w:cantSplit/>
        </w:trPr>
        <w:tc>
          <w:tcPr>
            <w:tcW w:w="1668" w:type="dxa"/>
            <w:tcBorders>
              <w:top w:val="single" w:sz="4" w:space="0" w:color="auto"/>
              <w:left w:val="single" w:sz="4" w:space="0" w:color="auto"/>
              <w:bottom w:val="single" w:sz="4" w:space="0" w:color="auto"/>
              <w:right w:val="single" w:sz="4" w:space="0" w:color="auto"/>
            </w:tcBorders>
            <w:shd w:val="clear" w:color="auto" w:fill="auto"/>
          </w:tcPr>
          <w:p w14:paraId="37CD884F" w14:textId="6A96B692" w:rsidR="00A87654" w:rsidRPr="00F66A9D" w:rsidRDefault="00D74C56" w:rsidP="008F7E79">
            <w:pPr>
              <w:pStyle w:val="Table0"/>
              <w:rPr>
                <w:lang w:val="en-US"/>
              </w:rPr>
            </w:pPr>
            <w:r w:rsidRPr="00F66A9D">
              <w:rPr>
                <w:lang w:val="en-US"/>
              </w:rPr>
              <w:t>framework</w:t>
            </w:r>
          </w:p>
        </w:tc>
        <w:tc>
          <w:tcPr>
            <w:tcW w:w="1594" w:type="dxa"/>
            <w:tcBorders>
              <w:top w:val="single" w:sz="4" w:space="0" w:color="auto"/>
              <w:left w:val="single" w:sz="4" w:space="0" w:color="auto"/>
              <w:bottom w:val="single" w:sz="4" w:space="0" w:color="auto"/>
              <w:right w:val="single" w:sz="4" w:space="0" w:color="auto"/>
            </w:tcBorders>
            <w:shd w:val="clear" w:color="auto" w:fill="FFFFFF"/>
          </w:tcPr>
          <w:p w14:paraId="62F31EAE" w14:textId="5A318A40" w:rsidR="00A87654" w:rsidRPr="00F66A9D" w:rsidRDefault="00D74C56" w:rsidP="008F7E79">
            <w:pPr>
              <w:pStyle w:val="Table0"/>
              <w:rPr>
                <w:lang w:val="en-US"/>
              </w:rPr>
            </w:pPr>
            <w:r w:rsidRPr="00F66A9D">
              <w:rPr>
                <w:lang w:val="en-US"/>
              </w:rPr>
              <w:t>bw shared module</w:t>
            </w:r>
          </w:p>
        </w:tc>
        <w:tc>
          <w:tcPr>
            <w:tcW w:w="2244" w:type="dxa"/>
            <w:tcBorders>
              <w:top w:val="single" w:sz="4" w:space="0" w:color="auto"/>
              <w:left w:val="single" w:sz="4" w:space="0" w:color="auto"/>
              <w:bottom w:val="single" w:sz="4" w:space="0" w:color="auto"/>
              <w:right w:val="single" w:sz="4" w:space="0" w:color="auto"/>
            </w:tcBorders>
            <w:shd w:val="clear" w:color="auto" w:fill="FFFFFF"/>
          </w:tcPr>
          <w:p w14:paraId="21322677" w14:textId="77777777" w:rsidR="00D74C56" w:rsidRPr="00F66A9D" w:rsidRDefault="00D74C56" w:rsidP="00D74C56">
            <w:pPr>
              <w:pStyle w:val="Table0"/>
              <w:rPr>
                <w:lang w:val="en-US"/>
              </w:rPr>
            </w:pPr>
            <w:r w:rsidRPr="00F66A9D">
              <w:rPr>
                <w:lang w:val="en-US"/>
              </w:rPr>
              <w:t>bw.core_common.sharedmodule</w:t>
            </w:r>
          </w:p>
          <w:p w14:paraId="23ECED34" w14:textId="69A5C9A8" w:rsidR="00A87654" w:rsidRPr="00F66A9D" w:rsidRDefault="00A87654" w:rsidP="00D74C56">
            <w:pPr>
              <w:pStyle w:val="Table0"/>
              <w:rPr>
                <w:lang w:val="en-US"/>
              </w:rPr>
            </w:pPr>
          </w:p>
        </w:tc>
        <w:tc>
          <w:tcPr>
            <w:tcW w:w="4669" w:type="dxa"/>
            <w:tcBorders>
              <w:top w:val="single" w:sz="4" w:space="0" w:color="auto"/>
              <w:left w:val="single" w:sz="4" w:space="0" w:color="auto"/>
              <w:bottom w:val="single" w:sz="4" w:space="0" w:color="auto"/>
              <w:right w:val="single" w:sz="4" w:space="0" w:color="auto"/>
            </w:tcBorders>
            <w:shd w:val="clear" w:color="auto" w:fill="FFFFFF"/>
          </w:tcPr>
          <w:p w14:paraId="53549E42" w14:textId="4B869B87" w:rsidR="00A87654" w:rsidRPr="00F66A9D" w:rsidRDefault="005825D4" w:rsidP="005825D4">
            <w:pPr>
              <w:pStyle w:val="Table0"/>
              <w:rPr>
                <w:lang w:val="en-US"/>
              </w:rPr>
            </w:pPr>
            <w:r w:rsidRPr="00F66A9D">
              <w:rPr>
                <w:lang w:val="en-US"/>
              </w:rPr>
              <w:t>BW Shared module for b</w:t>
            </w:r>
            <w:r w:rsidR="00A87654" w:rsidRPr="00F66A9D">
              <w:rPr>
                <w:lang w:val="en-US"/>
              </w:rPr>
              <w:t>ase type and utilities, including all audit policies</w:t>
            </w:r>
            <w:r w:rsidR="00B03359" w:rsidRPr="00F66A9D">
              <w:rPr>
                <w:lang w:val="en-US"/>
              </w:rPr>
              <w:t>.</w:t>
            </w:r>
          </w:p>
        </w:tc>
      </w:tr>
      <w:tr w:rsidR="00D74C56" w:rsidRPr="00F66A9D" w14:paraId="055E2DA9" w14:textId="77777777" w:rsidTr="00D74C56">
        <w:trPr>
          <w:cantSplit/>
        </w:trPr>
        <w:tc>
          <w:tcPr>
            <w:tcW w:w="1668" w:type="dxa"/>
            <w:tcBorders>
              <w:top w:val="single" w:sz="4" w:space="0" w:color="auto"/>
              <w:left w:val="single" w:sz="4" w:space="0" w:color="auto"/>
              <w:bottom w:val="single" w:sz="4" w:space="0" w:color="auto"/>
              <w:right w:val="single" w:sz="4" w:space="0" w:color="auto"/>
            </w:tcBorders>
            <w:shd w:val="clear" w:color="auto" w:fill="auto"/>
          </w:tcPr>
          <w:p w14:paraId="57830201" w14:textId="6F7BD8F7" w:rsidR="00D74C56" w:rsidRPr="00F66A9D" w:rsidRDefault="00475863" w:rsidP="008F7E79">
            <w:pPr>
              <w:pStyle w:val="Table0"/>
              <w:rPr>
                <w:lang w:val="en-US"/>
              </w:rPr>
            </w:pPr>
            <w:r w:rsidRPr="00F66A9D">
              <w:rPr>
                <w:lang w:val="en-US"/>
              </w:rPr>
              <w:t>framework</w:t>
            </w:r>
          </w:p>
        </w:tc>
        <w:tc>
          <w:tcPr>
            <w:tcW w:w="1594" w:type="dxa"/>
            <w:tcBorders>
              <w:top w:val="single" w:sz="4" w:space="0" w:color="auto"/>
              <w:left w:val="single" w:sz="4" w:space="0" w:color="auto"/>
              <w:bottom w:val="single" w:sz="4" w:space="0" w:color="auto"/>
              <w:right w:val="single" w:sz="4" w:space="0" w:color="auto"/>
            </w:tcBorders>
            <w:shd w:val="clear" w:color="auto" w:fill="FFFFFF"/>
          </w:tcPr>
          <w:p w14:paraId="57F0CB96" w14:textId="51229FE3" w:rsidR="00D74C56" w:rsidRPr="00F66A9D" w:rsidRDefault="00D74C56" w:rsidP="008F7E79">
            <w:pPr>
              <w:pStyle w:val="Table0"/>
              <w:rPr>
                <w:lang w:val="en-US"/>
              </w:rPr>
            </w:pPr>
            <w:r w:rsidRPr="00F66A9D">
              <w:rPr>
                <w:lang w:val="en-US"/>
              </w:rPr>
              <w:t>bw xpath function</w:t>
            </w:r>
          </w:p>
        </w:tc>
        <w:tc>
          <w:tcPr>
            <w:tcW w:w="2244" w:type="dxa"/>
            <w:tcBorders>
              <w:top w:val="single" w:sz="4" w:space="0" w:color="auto"/>
              <w:left w:val="single" w:sz="4" w:space="0" w:color="auto"/>
              <w:bottom w:val="single" w:sz="4" w:space="0" w:color="auto"/>
              <w:right w:val="single" w:sz="4" w:space="0" w:color="auto"/>
            </w:tcBorders>
            <w:shd w:val="clear" w:color="auto" w:fill="FFFFFF"/>
          </w:tcPr>
          <w:p w14:paraId="4BBF108F" w14:textId="75D2E017" w:rsidR="00D74C56" w:rsidRPr="00F66A9D" w:rsidRDefault="00D74C56" w:rsidP="00D74C56">
            <w:pPr>
              <w:pStyle w:val="Table0"/>
              <w:rPr>
                <w:lang w:val="en-US"/>
              </w:rPr>
            </w:pPr>
            <w:r w:rsidRPr="00F66A9D">
              <w:rPr>
                <w:lang w:val="en-US"/>
              </w:rPr>
              <w:t>bw.core_common.xpath</w:t>
            </w:r>
          </w:p>
        </w:tc>
        <w:tc>
          <w:tcPr>
            <w:tcW w:w="4669" w:type="dxa"/>
            <w:tcBorders>
              <w:top w:val="single" w:sz="4" w:space="0" w:color="auto"/>
              <w:left w:val="single" w:sz="4" w:space="0" w:color="auto"/>
              <w:bottom w:val="single" w:sz="4" w:space="0" w:color="auto"/>
              <w:right w:val="single" w:sz="4" w:space="0" w:color="auto"/>
            </w:tcBorders>
            <w:shd w:val="clear" w:color="auto" w:fill="FFFFFF"/>
          </w:tcPr>
          <w:p w14:paraId="7BEB1A55" w14:textId="31A5A2A3" w:rsidR="00D74C56" w:rsidRPr="00F66A9D" w:rsidRDefault="009050DE" w:rsidP="005825D4">
            <w:pPr>
              <w:pStyle w:val="Table0"/>
              <w:rPr>
                <w:lang w:val="en-US"/>
              </w:rPr>
            </w:pPr>
            <w:r w:rsidRPr="00F66A9D">
              <w:rPr>
                <w:lang w:val="en-US"/>
              </w:rPr>
              <w:t xml:space="preserve">Shared </w:t>
            </w:r>
            <w:r w:rsidR="005825D4" w:rsidRPr="00F66A9D">
              <w:rPr>
                <w:lang w:val="en-US"/>
              </w:rPr>
              <w:t>BW</w:t>
            </w:r>
            <w:r w:rsidRPr="00F66A9D">
              <w:rPr>
                <w:lang w:val="en-US"/>
              </w:rPr>
              <w:t xml:space="preserve"> xpath funct</w:t>
            </w:r>
            <w:r w:rsidR="00B03359" w:rsidRPr="00F66A9D">
              <w:rPr>
                <w:lang w:val="en-US"/>
              </w:rPr>
              <w:t>i</w:t>
            </w:r>
            <w:r w:rsidRPr="00F66A9D">
              <w:rPr>
                <w:lang w:val="en-US"/>
              </w:rPr>
              <w:t>ons</w:t>
            </w:r>
            <w:r w:rsidR="00B03359" w:rsidRPr="00F66A9D">
              <w:rPr>
                <w:lang w:val="en-US"/>
              </w:rPr>
              <w:t>.</w:t>
            </w:r>
          </w:p>
        </w:tc>
      </w:tr>
      <w:tr w:rsidR="00A87654" w:rsidRPr="00F66A9D" w14:paraId="7C3A2FE7" w14:textId="77777777" w:rsidTr="00D74C56">
        <w:trPr>
          <w:cantSplit/>
        </w:trPr>
        <w:tc>
          <w:tcPr>
            <w:tcW w:w="1668" w:type="dxa"/>
            <w:tcBorders>
              <w:top w:val="single" w:sz="4" w:space="0" w:color="auto"/>
              <w:left w:val="single" w:sz="4" w:space="0" w:color="auto"/>
              <w:bottom w:val="single" w:sz="4" w:space="0" w:color="auto"/>
              <w:right w:val="single" w:sz="4" w:space="0" w:color="auto"/>
            </w:tcBorders>
            <w:shd w:val="clear" w:color="auto" w:fill="auto"/>
          </w:tcPr>
          <w:p w14:paraId="07DC7649" w14:textId="06EFB818" w:rsidR="00A87654" w:rsidRPr="00F66A9D" w:rsidRDefault="00475863" w:rsidP="008F7E79">
            <w:pPr>
              <w:pStyle w:val="Table0"/>
              <w:rPr>
                <w:lang w:val="en-US"/>
              </w:rPr>
            </w:pPr>
            <w:r w:rsidRPr="00F66A9D">
              <w:rPr>
                <w:lang w:val="en-US"/>
              </w:rPr>
              <w:t>framework</w:t>
            </w:r>
          </w:p>
        </w:tc>
        <w:tc>
          <w:tcPr>
            <w:tcW w:w="1594" w:type="dxa"/>
            <w:tcBorders>
              <w:top w:val="single" w:sz="4" w:space="0" w:color="auto"/>
              <w:left w:val="single" w:sz="4" w:space="0" w:color="auto"/>
              <w:bottom w:val="single" w:sz="4" w:space="0" w:color="auto"/>
              <w:right w:val="single" w:sz="4" w:space="0" w:color="auto"/>
            </w:tcBorders>
            <w:shd w:val="clear" w:color="auto" w:fill="FFFFFF"/>
          </w:tcPr>
          <w:p w14:paraId="2FB288BD" w14:textId="4D87B19A" w:rsidR="00A87654" w:rsidRPr="00F66A9D" w:rsidRDefault="00D74C56" w:rsidP="008F7E79">
            <w:pPr>
              <w:pStyle w:val="Table0"/>
              <w:rPr>
                <w:lang w:val="en-US"/>
              </w:rPr>
            </w:pPr>
            <w:r w:rsidRPr="00F66A9D">
              <w:rPr>
                <w:lang w:val="en-US"/>
              </w:rPr>
              <w:t>bw application</w:t>
            </w:r>
          </w:p>
        </w:tc>
        <w:tc>
          <w:tcPr>
            <w:tcW w:w="2244" w:type="dxa"/>
            <w:tcBorders>
              <w:top w:val="single" w:sz="4" w:space="0" w:color="auto"/>
              <w:left w:val="single" w:sz="4" w:space="0" w:color="auto"/>
              <w:bottom w:val="single" w:sz="4" w:space="0" w:color="auto"/>
              <w:right w:val="single" w:sz="4" w:space="0" w:color="auto"/>
            </w:tcBorders>
            <w:shd w:val="clear" w:color="auto" w:fill="FFFFFF"/>
          </w:tcPr>
          <w:p w14:paraId="6F3499AB" w14:textId="35EBD841" w:rsidR="00A87654" w:rsidRPr="00F66A9D" w:rsidRDefault="00D74C56" w:rsidP="00D74C56">
            <w:pPr>
              <w:pStyle w:val="Table0"/>
              <w:rPr>
                <w:lang w:val="en-US"/>
              </w:rPr>
            </w:pPr>
            <w:r w:rsidRPr="00F66A9D">
              <w:rPr>
                <w:lang w:val="en-US"/>
              </w:rPr>
              <w:t>bw.core_audit.application</w:t>
            </w:r>
          </w:p>
        </w:tc>
        <w:tc>
          <w:tcPr>
            <w:tcW w:w="4669" w:type="dxa"/>
            <w:tcBorders>
              <w:top w:val="single" w:sz="4" w:space="0" w:color="auto"/>
              <w:left w:val="single" w:sz="4" w:space="0" w:color="auto"/>
              <w:bottom w:val="single" w:sz="4" w:space="0" w:color="auto"/>
              <w:right w:val="single" w:sz="4" w:space="0" w:color="auto"/>
            </w:tcBorders>
            <w:shd w:val="clear" w:color="auto" w:fill="FFFFFF"/>
          </w:tcPr>
          <w:p w14:paraId="4FF81B3F" w14:textId="6301EA87" w:rsidR="00A87654" w:rsidRPr="00F66A9D" w:rsidRDefault="00B03359" w:rsidP="00B03359">
            <w:pPr>
              <w:pStyle w:val="Table0"/>
              <w:rPr>
                <w:lang w:val="en-US"/>
              </w:rPr>
            </w:pPr>
            <w:r w:rsidRPr="00F66A9D">
              <w:rPr>
                <w:lang w:val="en-US"/>
              </w:rPr>
              <w:t xml:space="preserve">BW application wrapper for the core_audit module. </w:t>
            </w:r>
          </w:p>
        </w:tc>
      </w:tr>
      <w:tr w:rsidR="00A87654" w:rsidRPr="00F66A9D" w14:paraId="7D4C5AE9" w14:textId="77777777" w:rsidTr="00D74C56">
        <w:trPr>
          <w:cantSplit/>
        </w:trPr>
        <w:tc>
          <w:tcPr>
            <w:tcW w:w="1668" w:type="dxa"/>
            <w:tcBorders>
              <w:top w:val="single" w:sz="4" w:space="0" w:color="auto"/>
              <w:left w:val="single" w:sz="4" w:space="0" w:color="auto"/>
              <w:bottom w:val="single" w:sz="4" w:space="0" w:color="auto"/>
              <w:right w:val="single" w:sz="4" w:space="0" w:color="auto"/>
            </w:tcBorders>
            <w:shd w:val="clear" w:color="auto" w:fill="auto"/>
          </w:tcPr>
          <w:p w14:paraId="5F4C9FF6" w14:textId="130944CD" w:rsidR="00A87654" w:rsidRPr="00F66A9D" w:rsidRDefault="00475863" w:rsidP="008F7E79">
            <w:pPr>
              <w:pStyle w:val="Table0"/>
              <w:rPr>
                <w:lang w:val="en-US"/>
              </w:rPr>
            </w:pPr>
            <w:r w:rsidRPr="00F66A9D">
              <w:rPr>
                <w:lang w:val="en-US"/>
              </w:rPr>
              <w:t>framework</w:t>
            </w:r>
          </w:p>
        </w:tc>
        <w:tc>
          <w:tcPr>
            <w:tcW w:w="1594" w:type="dxa"/>
            <w:tcBorders>
              <w:top w:val="single" w:sz="4" w:space="0" w:color="auto"/>
              <w:left w:val="single" w:sz="4" w:space="0" w:color="auto"/>
              <w:bottom w:val="single" w:sz="4" w:space="0" w:color="auto"/>
              <w:right w:val="single" w:sz="4" w:space="0" w:color="auto"/>
            </w:tcBorders>
            <w:shd w:val="clear" w:color="auto" w:fill="FFFFFF"/>
          </w:tcPr>
          <w:p w14:paraId="19A181B4" w14:textId="28EA6CB1" w:rsidR="00A87654" w:rsidRPr="00F66A9D" w:rsidRDefault="00D74C56" w:rsidP="008F7E79">
            <w:pPr>
              <w:pStyle w:val="Table0"/>
              <w:rPr>
                <w:lang w:val="en-US"/>
              </w:rPr>
            </w:pPr>
            <w:r w:rsidRPr="00F66A9D">
              <w:rPr>
                <w:lang w:val="en-US"/>
              </w:rPr>
              <w:t>bw module</w:t>
            </w:r>
          </w:p>
        </w:tc>
        <w:tc>
          <w:tcPr>
            <w:tcW w:w="2244" w:type="dxa"/>
            <w:tcBorders>
              <w:top w:val="single" w:sz="4" w:space="0" w:color="auto"/>
              <w:left w:val="single" w:sz="4" w:space="0" w:color="auto"/>
              <w:bottom w:val="single" w:sz="4" w:space="0" w:color="auto"/>
              <w:right w:val="single" w:sz="4" w:space="0" w:color="auto"/>
            </w:tcBorders>
            <w:shd w:val="clear" w:color="auto" w:fill="FFFFFF"/>
          </w:tcPr>
          <w:p w14:paraId="63F987FE" w14:textId="33D3FFDE" w:rsidR="00A87654" w:rsidRPr="00F66A9D" w:rsidRDefault="00D74C56" w:rsidP="00D74C56">
            <w:pPr>
              <w:pStyle w:val="Table0"/>
              <w:rPr>
                <w:lang w:val="en-US"/>
              </w:rPr>
            </w:pPr>
            <w:r w:rsidRPr="00F66A9D">
              <w:rPr>
                <w:lang w:val="en-US"/>
              </w:rPr>
              <w:t>bw.core_audit</w:t>
            </w:r>
          </w:p>
        </w:tc>
        <w:tc>
          <w:tcPr>
            <w:tcW w:w="4669" w:type="dxa"/>
            <w:tcBorders>
              <w:top w:val="single" w:sz="4" w:space="0" w:color="auto"/>
              <w:left w:val="single" w:sz="4" w:space="0" w:color="auto"/>
              <w:bottom w:val="single" w:sz="4" w:space="0" w:color="auto"/>
              <w:right w:val="single" w:sz="4" w:space="0" w:color="auto"/>
            </w:tcBorders>
            <w:shd w:val="clear" w:color="auto" w:fill="FFFFFF"/>
          </w:tcPr>
          <w:p w14:paraId="76E2FE8D" w14:textId="02E7E8BC" w:rsidR="00A87654" w:rsidRPr="00F66A9D" w:rsidRDefault="005825D4" w:rsidP="005825D4">
            <w:pPr>
              <w:pStyle w:val="Table0"/>
              <w:rPr>
                <w:lang w:val="en-US"/>
              </w:rPr>
            </w:pPr>
            <w:r w:rsidRPr="00F66A9D">
              <w:rPr>
                <w:lang w:val="en-US"/>
              </w:rPr>
              <w:t>BW module containing the Audit application i</w:t>
            </w:r>
            <w:r w:rsidR="00B03359" w:rsidRPr="00F66A9D">
              <w:rPr>
                <w:lang w:val="en-US"/>
              </w:rPr>
              <w:t>mplementation</w:t>
            </w:r>
            <w:r w:rsidRPr="00F66A9D">
              <w:rPr>
                <w:lang w:val="en-US"/>
              </w:rPr>
              <w:t xml:space="preserve">: such as </w:t>
            </w:r>
            <w:r w:rsidR="00B03359" w:rsidRPr="00F66A9D">
              <w:rPr>
                <w:lang w:val="en-US"/>
              </w:rPr>
              <w:t>remediation lookup and connector to ElasticSearch data persistence layer.</w:t>
            </w:r>
          </w:p>
        </w:tc>
      </w:tr>
      <w:tr w:rsidR="00A87654" w:rsidRPr="00F66A9D" w14:paraId="2901B581" w14:textId="77777777" w:rsidTr="00D74C56">
        <w:trPr>
          <w:cantSplit/>
        </w:trPr>
        <w:tc>
          <w:tcPr>
            <w:tcW w:w="1668" w:type="dxa"/>
            <w:tcBorders>
              <w:top w:val="single" w:sz="4" w:space="0" w:color="auto"/>
              <w:left w:val="single" w:sz="4" w:space="0" w:color="auto"/>
              <w:bottom w:val="single" w:sz="4" w:space="0" w:color="auto"/>
              <w:right w:val="single" w:sz="4" w:space="0" w:color="auto"/>
            </w:tcBorders>
            <w:shd w:val="clear" w:color="auto" w:fill="auto"/>
          </w:tcPr>
          <w:p w14:paraId="754887DD" w14:textId="7284313D" w:rsidR="00A87654" w:rsidRPr="00F66A9D" w:rsidRDefault="00475863" w:rsidP="008F7E79">
            <w:pPr>
              <w:pStyle w:val="Table0"/>
              <w:rPr>
                <w:lang w:val="en-US"/>
              </w:rPr>
            </w:pPr>
            <w:r w:rsidRPr="00F66A9D">
              <w:rPr>
                <w:lang w:val="en-US"/>
              </w:rPr>
              <w:t>framework</w:t>
            </w:r>
          </w:p>
        </w:tc>
        <w:tc>
          <w:tcPr>
            <w:tcW w:w="1594" w:type="dxa"/>
            <w:tcBorders>
              <w:top w:val="single" w:sz="4" w:space="0" w:color="auto"/>
              <w:left w:val="single" w:sz="4" w:space="0" w:color="auto"/>
              <w:bottom w:val="single" w:sz="4" w:space="0" w:color="auto"/>
              <w:right w:val="single" w:sz="4" w:space="0" w:color="auto"/>
            </w:tcBorders>
            <w:shd w:val="clear" w:color="auto" w:fill="FFFFFF"/>
          </w:tcPr>
          <w:p w14:paraId="7A9126C9" w14:textId="6E2ECEAF" w:rsidR="00A87654" w:rsidRPr="00F66A9D" w:rsidRDefault="00D74C56" w:rsidP="008F7E79">
            <w:pPr>
              <w:pStyle w:val="Table0"/>
              <w:rPr>
                <w:lang w:val="en-US"/>
              </w:rPr>
            </w:pPr>
            <w:r w:rsidRPr="00F66A9D">
              <w:rPr>
                <w:lang w:val="en-US"/>
              </w:rPr>
              <w:t>maven</w:t>
            </w:r>
          </w:p>
        </w:tc>
        <w:tc>
          <w:tcPr>
            <w:tcW w:w="2244" w:type="dxa"/>
            <w:tcBorders>
              <w:top w:val="single" w:sz="4" w:space="0" w:color="auto"/>
              <w:left w:val="single" w:sz="4" w:space="0" w:color="auto"/>
              <w:bottom w:val="single" w:sz="4" w:space="0" w:color="auto"/>
              <w:right w:val="single" w:sz="4" w:space="0" w:color="auto"/>
            </w:tcBorders>
            <w:shd w:val="clear" w:color="auto" w:fill="FFFFFF"/>
          </w:tcPr>
          <w:p w14:paraId="2D89F6D0" w14:textId="670BC1B6" w:rsidR="00A87654" w:rsidRPr="00F66A9D" w:rsidRDefault="00D74C56" w:rsidP="00D74C56">
            <w:pPr>
              <w:pStyle w:val="Table0"/>
              <w:rPr>
                <w:lang w:val="en-US"/>
              </w:rPr>
            </w:pPr>
            <w:r w:rsidRPr="00F66A9D">
              <w:rPr>
                <w:lang w:val="en-US"/>
              </w:rPr>
              <w:t>maven.core_audit.parent</w:t>
            </w:r>
          </w:p>
        </w:tc>
        <w:tc>
          <w:tcPr>
            <w:tcW w:w="4669" w:type="dxa"/>
            <w:tcBorders>
              <w:top w:val="single" w:sz="4" w:space="0" w:color="auto"/>
              <w:left w:val="single" w:sz="4" w:space="0" w:color="auto"/>
              <w:bottom w:val="single" w:sz="4" w:space="0" w:color="auto"/>
              <w:right w:val="single" w:sz="4" w:space="0" w:color="auto"/>
            </w:tcBorders>
            <w:shd w:val="clear" w:color="auto" w:fill="FFFFFF"/>
          </w:tcPr>
          <w:p w14:paraId="20CE64E7" w14:textId="335E0CBA" w:rsidR="00A87654" w:rsidRPr="00F66A9D" w:rsidRDefault="00B03359" w:rsidP="003445F8">
            <w:pPr>
              <w:pStyle w:val="Table0"/>
              <w:rPr>
                <w:lang w:val="en-US"/>
              </w:rPr>
            </w:pPr>
            <w:r w:rsidRPr="00F66A9D">
              <w:rPr>
                <w:lang w:val="en-US"/>
              </w:rPr>
              <w:t xml:space="preserve">Parent maven project for the </w:t>
            </w:r>
            <w:r w:rsidR="003445F8" w:rsidRPr="00F66A9D">
              <w:rPr>
                <w:lang w:val="en-US"/>
              </w:rPr>
              <w:t>core_audit</w:t>
            </w:r>
            <w:r w:rsidRPr="00F66A9D">
              <w:rPr>
                <w:lang w:val="en-US"/>
              </w:rPr>
              <w:t xml:space="preserve"> application.</w:t>
            </w:r>
          </w:p>
        </w:tc>
      </w:tr>
      <w:tr w:rsidR="00A87654" w:rsidRPr="00F66A9D" w14:paraId="66E07064" w14:textId="77777777" w:rsidTr="00D74C56">
        <w:trPr>
          <w:cantSplit/>
        </w:trPr>
        <w:tc>
          <w:tcPr>
            <w:tcW w:w="1668" w:type="dxa"/>
            <w:tcBorders>
              <w:top w:val="single" w:sz="4" w:space="0" w:color="auto"/>
              <w:left w:val="single" w:sz="4" w:space="0" w:color="auto"/>
              <w:bottom w:val="single" w:sz="4" w:space="0" w:color="auto"/>
              <w:right w:val="single" w:sz="4" w:space="0" w:color="auto"/>
            </w:tcBorders>
            <w:shd w:val="clear" w:color="auto" w:fill="auto"/>
          </w:tcPr>
          <w:p w14:paraId="419CE98F" w14:textId="4A2AE8EA" w:rsidR="00A87654" w:rsidRPr="00F66A9D" w:rsidRDefault="00475863" w:rsidP="008F7E79">
            <w:pPr>
              <w:pStyle w:val="Table0"/>
              <w:rPr>
                <w:lang w:val="en-US"/>
              </w:rPr>
            </w:pPr>
            <w:r w:rsidRPr="00F66A9D">
              <w:rPr>
                <w:lang w:val="en-US"/>
              </w:rPr>
              <w:t>framework</w:t>
            </w:r>
          </w:p>
        </w:tc>
        <w:tc>
          <w:tcPr>
            <w:tcW w:w="1594" w:type="dxa"/>
            <w:tcBorders>
              <w:top w:val="single" w:sz="4" w:space="0" w:color="auto"/>
              <w:left w:val="single" w:sz="4" w:space="0" w:color="auto"/>
              <w:bottom w:val="single" w:sz="4" w:space="0" w:color="auto"/>
              <w:right w:val="single" w:sz="4" w:space="0" w:color="auto"/>
            </w:tcBorders>
            <w:shd w:val="clear" w:color="auto" w:fill="FFFFFF"/>
          </w:tcPr>
          <w:p w14:paraId="3BB8E8AB" w14:textId="2B6DB45C" w:rsidR="00A87654" w:rsidRPr="00F66A9D" w:rsidRDefault="00D74C56" w:rsidP="008F7E79">
            <w:pPr>
              <w:pStyle w:val="Table0"/>
              <w:rPr>
                <w:lang w:val="en-US"/>
              </w:rPr>
            </w:pPr>
            <w:r w:rsidRPr="00F66A9D">
              <w:rPr>
                <w:lang w:val="en-US"/>
              </w:rPr>
              <w:t>bw shared module</w:t>
            </w:r>
          </w:p>
        </w:tc>
        <w:tc>
          <w:tcPr>
            <w:tcW w:w="2244" w:type="dxa"/>
            <w:tcBorders>
              <w:top w:val="single" w:sz="4" w:space="0" w:color="auto"/>
              <w:left w:val="single" w:sz="4" w:space="0" w:color="auto"/>
              <w:bottom w:val="single" w:sz="4" w:space="0" w:color="auto"/>
              <w:right w:val="single" w:sz="4" w:space="0" w:color="auto"/>
            </w:tcBorders>
            <w:shd w:val="clear" w:color="auto" w:fill="FFFFFF"/>
          </w:tcPr>
          <w:p w14:paraId="3FC2BA2B" w14:textId="110217C7" w:rsidR="00A87654" w:rsidRPr="00F66A9D" w:rsidRDefault="00D74C56" w:rsidP="00D74C56">
            <w:pPr>
              <w:pStyle w:val="Table0"/>
              <w:rPr>
                <w:lang w:val="en-US"/>
              </w:rPr>
            </w:pPr>
            <w:r w:rsidRPr="00F66A9D">
              <w:rPr>
                <w:lang w:val="en-US"/>
              </w:rPr>
              <w:t>bw.</w:t>
            </w:r>
            <w:r w:rsidR="00C22049" w:rsidRPr="00F66A9D">
              <w:rPr>
                <w:lang w:val="en-US"/>
              </w:rPr>
              <w:t>core_router</w:t>
            </w:r>
            <w:r w:rsidRPr="00F66A9D">
              <w:rPr>
                <w:lang w:val="en-US"/>
              </w:rPr>
              <w:t>.sharedmodule</w:t>
            </w:r>
          </w:p>
        </w:tc>
        <w:tc>
          <w:tcPr>
            <w:tcW w:w="4669" w:type="dxa"/>
            <w:tcBorders>
              <w:top w:val="single" w:sz="4" w:space="0" w:color="auto"/>
              <w:left w:val="single" w:sz="4" w:space="0" w:color="auto"/>
              <w:bottom w:val="single" w:sz="4" w:space="0" w:color="auto"/>
              <w:right w:val="single" w:sz="4" w:space="0" w:color="auto"/>
            </w:tcBorders>
            <w:shd w:val="clear" w:color="auto" w:fill="FFFFFF"/>
          </w:tcPr>
          <w:p w14:paraId="2C6CD97E" w14:textId="1D642C2C" w:rsidR="00A87654" w:rsidRPr="00F66A9D" w:rsidRDefault="005825D4" w:rsidP="005825D4">
            <w:pPr>
              <w:pStyle w:val="Table0"/>
              <w:rPr>
                <w:lang w:val="en-US"/>
              </w:rPr>
            </w:pPr>
            <w:r w:rsidRPr="00F66A9D">
              <w:rPr>
                <w:lang w:val="en-US"/>
              </w:rPr>
              <w:t xml:space="preserve">BW shared module for routing functionality. </w:t>
            </w:r>
          </w:p>
        </w:tc>
      </w:tr>
      <w:tr w:rsidR="00D74C56" w:rsidRPr="00F66A9D" w14:paraId="725166BD" w14:textId="77777777" w:rsidTr="00D74C56">
        <w:trPr>
          <w:cantSplit/>
        </w:trPr>
        <w:tc>
          <w:tcPr>
            <w:tcW w:w="1668" w:type="dxa"/>
            <w:tcBorders>
              <w:top w:val="single" w:sz="4" w:space="0" w:color="auto"/>
              <w:left w:val="single" w:sz="4" w:space="0" w:color="auto"/>
              <w:bottom w:val="single" w:sz="4" w:space="0" w:color="auto"/>
              <w:right w:val="single" w:sz="4" w:space="0" w:color="auto"/>
            </w:tcBorders>
            <w:shd w:val="clear" w:color="auto" w:fill="auto"/>
          </w:tcPr>
          <w:p w14:paraId="023D2EFC" w14:textId="6B363611" w:rsidR="00D74C56" w:rsidRPr="00F66A9D" w:rsidRDefault="00475863" w:rsidP="008F7E79">
            <w:pPr>
              <w:pStyle w:val="Table0"/>
              <w:rPr>
                <w:lang w:val="en-US"/>
              </w:rPr>
            </w:pPr>
            <w:r w:rsidRPr="00F66A9D">
              <w:rPr>
                <w:lang w:val="en-US"/>
              </w:rPr>
              <w:t>framework</w:t>
            </w:r>
          </w:p>
        </w:tc>
        <w:tc>
          <w:tcPr>
            <w:tcW w:w="1594" w:type="dxa"/>
            <w:tcBorders>
              <w:top w:val="single" w:sz="4" w:space="0" w:color="auto"/>
              <w:left w:val="single" w:sz="4" w:space="0" w:color="auto"/>
              <w:bottom w:val="single" w:sz="4" w:space="0" w:color="auto"/>
              <w:right w:val="single" w:sz="4" w:space="0" w:color="auto"/>
            </w:tcBorders>
            <w:shd w:val="clear" w:color="auto" w:fill="FFFFFF"/>
          </w:tcPr>
          <w:p w14:paraId="00403BF0" w14:textId="42FBA85C" w:rsidR="00D74C56" w:rsidRPr="00F66A9D" w:rsidRDefault="00D74C56" w:rsidP="008F7E79">
            <w:pPr>
              <w:pStyle w:val="Table0"/>
              <w:rPr>
                <w:lang w:val="en-US"/>
              </w:rPr>
            </w:pPr>
            <w:r w:rsidRPr="00F66A9D">
              <w:rPr>
                <w:lang w:val="en-US"/>
              </w:rPr>
              <w:t xml:space="preserve">sql scripts </w:t>
            </w:r>
          </w:p>
        </w:tc>
        <w:tc>
          <w:tcPr>
            <w:tcW w:w="2244" w:type="dxa"/>
            <w:tcBorders>
              <w:top w:val="single" w:sz="4" w:space="0" w:color="auto"/>
              <w:left w:val="single" w:sz="4" w:space="0" w:color="auto"/>
              <w:bottom w:val="single" w:sz="4" w:space="0" w:color="auto"/>
              <w:right w:val="single" w:sz="4" w:space="0" w:color="auto"/>
            </w:tcBorders>
            <w:shd w:val="clear" w:color="auto" w:fill="FFFFFF"/>
          </w:tcPr>
          <w:p w14:paraId="3B48171E" w14:textId="5944485D" w:rsidR="00D74C56" w:rsidRPr="00F66A9D" w:rsidRDefault="00D74C56" w:rsidP="00D74C56">
            <w:pPr>
              <w:pStyle w:val="Table0"/>
              <w:rPr>
                <w:lang w:val="en-US"/>
              </w:rPr>
            </w:pPr>
            <w:r w:rsidRPr="00F66A9D">
              <w:rPr>
                <w:lang w:val="en-US"/>
              </w:rPr>
              <w:t>sql.</w:t>
            </w:r>
            <w:r w:rsidR="00C22049" w:rsidRPr="00F66A9D">
              <w:rPr>
                <w:lang w:val="en-US"/>
              </w:rPr>
              <w:t>core_router</w:t>
            </w:r>
          </w:p>
        </w:tc>
        <w:tc>
          <w:tcPr>
            <w:tcW w:w="4669" w:type="dxa"/>
            <w:tcBorders>
              <w:top w:val="single" w:sz="4" w:space="0" w:color="auto"/>
              <w:left w:val="single" w:sz="4" w:space="0" w:color="auto"/>
              <w:bottom w:val="single" w:sz="4" w:space="0" w:color="auto"/>
              <w:right w:val="single" w:sz="4" w:space="0" w:color="auto"/>
            </w:tcBorders>
            <w:shd w:val="clear" w:color="auto" w:fill="FFFFFF"/>
          </w:tcPr>
          <w:p w14:paraId="57ABBBD3" w14:textId="2B230301" w:rsidR="00D74C56" w:rsidRPr="00F66A9D" w:rsidRDefault="005825D4" w:rsidP="008F7E79">
            <w:pPr>
              <w:pStyle w:val="Table0"/>
              <w:rPr>
                <w:lang w:val="en-US"/>
              </w:rPr>
            </w:pPr>
            <w:r w:rsidRPr="00F66A9D">
              <w:rPr>
                <w:lang w:val="en-US"/>
              </w:rPr>
              <w:t>SQL scripts for the router database schema and logic.</w:t>
            </w:r>
            <w:r w:rsidR="00B03359" w:rsidRPr="00F66A9D">
              <w:rPr>
                <w:lang w:val="en-US"/>
              </w:rPr>
              <w:t xml:space="preserve"> </w:t>
            </w:r>
          </w:p>
        </w:tc>
      </w:tr>
      <w:tr w:rsidR="00A87654" w:rsidRPr="00F66A9D" w14:paraId="1166C096" w14:textId="77777777" w:rsidTr="00D74C56">
        <w:trPr>
          <w:cantSplit/>
        </w:trPr>
        <w:tc>
          <w:tcPr>
            <w:tcW w:w="1668" w:type="dxa"/>
            <w:tcBorders>
              <w:top w:val="single" w:sz="4" w:space="0" w:color="auto"/>
              <w:left w:val="single" w:sz="4" w:space="0" w:color="auto"/>
              <w:bottom w:val="single" w:sz="4" w:space="0" w:color="auto"/>
              <w:right w:val="single" w:sz="4" w:space="0" w:color="auto"/>
            </w:tcBorders>
            <w:shd w:val="clear" w:color="auto" w:fill="auto"/>
          </w:tcPr>
          <w:p w14:paraId="4B44A051" w14:textId="39A777A0" w:rsidR="00A87654" w:rsidRPr="00F66A9D" w:rsidRDefault="00475863" w:rsidP="008F7E79">
            <w:pPr>
              <w:pStyle w:val="Table0"/>
              <w:rPr>
                <w:lang w:val="en-US"/>
              </w:rPr>
            </w:pPr>
            <w:r w:rsidRPr="00F66A9D">
              <w:rPr>
                <w:lang w:val="en-US"/>
              </w:rPr>
              <w:t>framework</w:t>
            </w:r>
          </w:p>
        </w:tc>
        <w:tc>
          <w:tcPr>
            <w:tcW w:w="1594" w:type="dxa"/>
            <w:tcBorders>
              <w:top w:val="single" w:sz="4" w:space="0" w:color="auto"/>
              <w:left w:val="single" w:sz="4" w:space="0" w:color="auto"/>
              <w:bottom w:val="single" w:sz="4" w:space="0" w:color="auto"/>
              <w:right w:val="single" w:sz="4" w:space="0" w:color="auto"/>
            </w:tcBorders>
            <w:shd w:val="clear" w:color="auto" w:fill="FFFFFF"/>
          </w:tcPr>
          <w:p w14:paraId="22C72429" w14:textId="41A692CE" w:rsidR="00A87654" w:rsidRPr="00F66A9D" w:rsidRDefault="00D74C56" w:rsidP="008F7E79">
            <w:pPr>
              <w:pStyle w:val="Table0"/>
              <w:rPr>
                <w:lang w:val="en-US"/>
              </w:rPr>
            </w:pPr>
            <w:r w:rsidRPr="00F66A9D">
              <w:rPr>
                <w:lang w:val="en-US"/>
              </w:rPr>
              <w:t>bw application</w:t>
            </w:r>
          </w:p>
        </w:tc>
        <w:tc>
          <w:tcPr>
            <w:tcW w:w="2244" w:type="dxa"/>
            <w:tcBorders>
              <w:top w:val="single" w:sz="4" w:space="0" w:color="auto"/>
              <w:left w:val="single" w:sz="4" w:space="0" w:color="auto"/>
              <w:bottom w:val="single" w:sz="4" w:space="0" w:color="auto"/>
              <w:right w:val="single" w:sz="4" w:space="0" w:color="auto"/>
            </w:tcBorders>
            <w:shd w:val="clear" w:color="auto" w:fill="FFFFFF"/>
          </w:tcPr>
          <w:p w14:paraId="4CC2FF7A" w14:textId="03FEFEB2" w:rsidR="00A87654" w:rsidRPr="00F66A9D" w:rsidRDefault="00D74C56" w:rsidP="00D74C56">
            <w:pPr>
              <w:pStyle w:val="Table0"/>
              <w:rPr>
                <w:lang w:val="en-US"/>
              </w:rPr>
            </w:pPr>
            <w:r w:rsidRPr="00F66A9D">
              <w:rPr>
                <w:lang w:val="en-US"/>
              </w:rPr>
              <w:t>bw.core_test.application</w:t>
            </w:r>
          </w:p>
        </w:tc>
        <w:tc>
          <w:tcPr>
            <w:tcW w:w="4669" w:type="dxa"/>
            <w:tcBorders>
              <w:top w:val="single" w:sz="4" w:space="0" w:color="auto"/>
              <w:left w:val="single" w:sz="4" w:space="0" w:color="auto"/>
              <w:bottom w:val="single" w:sz="4" w:space="0" w:color="auto"/>
              <w:right w:val="single" w:sz="4" w:space="0" w:color="auto"/>
            </w:tcBorders>
            <w:shd w:val="clear" w:color="auto" w:fill="FFFFFF"/>
          </w:tcPr>
          <w:p w14:paraId="6FCFC934" w14:textId="0B3B867D" w:rsidR="00A87654" w:rsidRPr="00F66A9D" w:rsidRDefault="005825D4" w:rsidP="005825D4">
            <w:pPr>
              <w:pStyle w:val="Table0"/>
              <w:rPr>
                <w:lang w:val="en-US"/>
              </w:rPr>
            </w:pPr>
            <w:r w:rsidRPr="00F66A9D">
              <w:rPr>
                <w:lang w:val="en-US"/>
              </w:rPr>
              <w:t>BW application supporting local unit  tests of the framework asset.</w:t>
            </w:r>
          </w:p>
        </w:tc>
      </w:tr>
      <w:tr w:rsidR="00A87654" w:rsidRPr="00F66A9D" w14:paraId="77FF0188" w14:textId="77777777" w:rsidTr="00D74C56">
        <w:trPr>
          <w:cantSplit/>
        </w:trPr>
        <w:tc>
          <w:tcPr>
            <w:tcW w:w="1668" w:type="dxa"/>
            <w:tcBorders>
              <w:top w:val="single" w:sz="4" w:space="0" w:color="auto"/>
              <w:left w:val="single" w:sz="4" w:space="0" w:color="auto"/>
              <w:bottom w:val="single" w:sz="4" w:space="0" w:color="auto"/>
              <w:right w:val="single" w:sz="4" w:space="0" w:color="auto"/>
            </w:tcBorders>
            <w:shd w:val="clear" w:color="auto" w:fill="auto"/>
          </w:tcPr>
          <w:p w14:paraId="2DF6F52A" w14:textId="20F3B79E" w:rsidR="00A87654" w:rsidRPr="00F66A9D" w:rsidRDefault="00475863" w:rsidP="008F7E79">
            <w:pPr>
              <w:pStyle w:val="Table0"/>
              <w:rPr>
                <w:lang w:val="en-US"/>
              </w:rPr>
            </w:pPr>
            <w:r w:rsidRPr="00F66A9D">
              <w:rPr>
                <w:lang w:val="en-US"/>
              </w:rPr>
              <w:t>framework</w:t>
            </w:r>
          </w:p>
        </w:tc>
        <w:tc>
          <w:tcPr>
            <w:tcW w:w="1594" w:type="dxa"/>
            <w:tcBorders>
              <w:top w:val="single" w:sz="4" w:space="0" w:color="auto"/>
              <w:left w:val="single" w:sz="4" w:space="0" w:color="auto"/>
              <w:bottom w:val="single" w:sz="4" w:space="0" w:color="auto"/>
              <w:right w:val="single" w:sz="4" w:space="0" w:color="auto"/>
            </w:tcBorders>
            <w:shd w:val="clear" w:color="auto" w:fill="FFFFFF"/>
          </w:tcPr>
          <w:p w14:paraId="76280859" w14:textId="04B37EB2" w:rsidR="00A87654" w:rsidRPr="00F66A9D" w:rsidRDefault="00D74C56" w:rsidP="008F7E79">
            <w:pPr>
              <w:pStyle w:val="Table0"/>
              <w:rPr>
                <w:lang w:val="en-US"/>
              </w:rPr>
            </w:pPr>
            <w:r w:rsidRPr="00F66A9D">
              <w:rPr>
                <w:lang w:val="en-US"/>
              </w:rPr>
              <w:t>bw module</w:t>
            </w:r>
          </w:p>
        </w:tc>
        <w:tc>
          <w:tcPr>
            <w:tcW w:w="2244" w:type="dxa"/>
            <w:tcBorders>
              <w:top w:val="single" w:sz="4" w:space="0" w:color="auto"/>
              <w:left w:val="single" w:sz="4" w:space="0" w:color="auto"/>
              <w:bottom w:val="single" w:sz="4" w:space="0" w:color="auto"/>
              <w:right w:val="single" w:sz="4" w:space="0" w:color="auto"/>
            </w:tcBorders>
            <w:shd w:val="clear" w:color="auto" w:fill="FFFFFF"/>
          </w:tcPr>
          <w:p w14:paraId="78D53218" w14:textId="687D9BA6" w:rsidR="00A87654" w:rsidRPr="00F66A9D" w:rsidRDefault="00D74C56" w:rsidP="00D74C56">
            <w:pPr>
              <w:pStyle w:val="Table0"/>
              <w:rPr>
                <w:lang w:val="en-US"/>
              </w:rPr>
            </w:pPr>
            <w:r w:rsidRPr="00F66A9D">
              <w:rPr>
                <w:lang w:val="en-US"/>
              </w:rPr>
              <w:t>bw.core_test</w:t>
            </w:r>
          </w:p>
        </w:tc>
        <w:tc>
          <w:tcPr>
            <w:tcW w:w="4669" w:type="dxa"/>
            <w:tcBorders>
              <w:top w:val="single" w:sz="4" w:space="0" w:color="auto"/>
              <w:left w:val="single" w:sz="4" w:space="0" w:color="auto"/>
              <w:bottom w:val="single" w:sz="4" w:space="0" w:color="auto"/>
              <w:right w:val="single" w:sz="4" w:space="0" w:color="auto"/>
            </w:tcBorders>
            <w:shd w:val="clear" w:color="auto" w:fill="FFFFFF"/>
          </w:tcPr>
          <w:p w14:paraId="25EFB4FC" w14:textId="5B815A31" w:rsidR="00A87654" w:rsidRPr="00F66A9D" w:rsidRDefault="005825D4" w:rsidP="008F7E79">
            <w:pPr>
              <w:pStyle w:val="Table0"/>
              <w:rPr>
                <w:lang w:val="en-US"/>
              </w:rPr>
            </w:pPr>
            <w:r w:rsidRPr="00F66A9D">
              <w:rPr>
                <w:lang w:val="en-US"/>
              </w:rPr>
              <w:t>BW module implementing the local unit tests for the framework asset.</w:t>
            </w:r>
          </w:p>
        </w:tc>
      </w:tr>
    </w:tbl>
    <w:p w14:paraId="76EB524A" w14:textId="51E01F4C" w:rsidR="00A87654" w:rsidRPr="00F66A9D" w:rsidRDefault="00147DBA" w:rsidP="00316237">
      <w:pPr>
        <w:pStyle w:val="Heading3"/>
        <w:rPr>
          <w:lang w:val="en-US"/>
        </w:rPr>
      </w:pPr>
      <w:bookmarkStart w:id="35" w:name="_Toc460500028"/>
      <w:bookmarkStart w:id="36" w:name="_Toc487232231"/>
      <w:r w:rsidRPr="00F66A9D">
        <w:rPr>
          <w:lang w:val="en-US"/>
        </w:rPr>
        <w:t>[remediation] business module</w:t>
      </w:r>
      <w:bookmarkEnd w:id="35"/>
      <w:bookmarkEnd w:id="36"/>
    </w:p>
    <w:tbl>
      <w:tblPr>
        <w:tblW w:w="10183"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993"/>
        <w:gridCol w:w="8190"/>
      </w:tblGrid>
      <w:tr w:rsidR="00A87654" w:rsidRPr="00F66A9D" w14:paraId="4FC40C83" w14:textId="77777777" w:rsidTr="009C668B">
        <w:trPr>
          <w:trHeight w:val="270"/>
        </w:trPr>
        <w:tc>
          <w:tcPr>
            <w:tcW w:w="10183" w:type="dxa"/>
            <w:gridSpan w:val="2"/>
            <w:shd w:val="clear" w:color="auto" w:fill="C6D9F1" w:themeFill="text2" w:themeFillTint="33"/>
            <w:noWrap/>
          </w:tcPr>
          <w:p w14:paraId="3CC0E954" w14:textId="404A9137" w:rsidR="00A87654" w:rsidRPr="00F66A9D" w:rsidRDefault="009C668B" w:rsidP="009C668B">
            <w:pPr>
              <w:pStyle w:val="Table0"/>
              <w:rPr>
                <w:b/>
                <w:lang w:val="en-US"/>
              </w:rPr>
            </w:pPr>
            <w:r w:rsidRPr="00F66A9D">
              <w:rPr>
                <w:b/>
                <w:lang w:val="en-US"/>
              </w:rPr>
              <w:t xml:space="preserve">[remediation] Business </w:t>
            </w:r>
            <w:r w:rsidR="00A87654" w:rsidRPr="00F66A9D">
              <w:rPr>
                <w:b/>
                <w:lang w:val="en-US"/>
              </w:rPr>
              <w:t xml:space="preserve"> Module</w:t>
            </w:r>
          </w:p>
        </w:tc>
      </w:tr>
      <w:tr w:rsidR="009C668B" w:rsidRPr="00F66A9D" w14:paraId="6E84C673" w14:textId="77777777" w:rsidTr="008F7E79">
        <w:trPr>
          <w:trHeight w:val="270"/>
        </w:trPr>
        <w:tc>
          <w:tcPr>
            <w:tcW w:w="1993" w:type="dxa"/>
            <w:noWrap/>
          </w:tcPr>
          <w:p w14:paraId="2F20E4FE" w14:textId="56D73C35" w:rsidR="009C668B" w:rsidRPr="00F66A9D" w:rsidRDefault="009C668B" w:rsidP="008F7E79">
            <w:pPr>
              <w:pStyle w:val="Table0"/>
              <w:rPr>
                <w:lang w:val="en-US"/>
              </w:rPr>
            </w:pPr>
            <w:r w:rsidRPr="00F66A9D">
              <w:rPr>
                <w:lang w:val="en-US"/>
              </w:rPr>
              <w:t>SVN repository</w:t>
            </w:r>
          </w:p>
        </w:tc>
        <w:tc>
          <w:tcPr>
            <w:tcW w:w="8190" w:type="dxa"/>
            <w:noWrap/>
          </w:tcPr>
          <w:p w14:paraId="1BFDB13A" w14:textId="628B9F92" w:rsidR="009C668B" w:rsidRPr="00F66A9D" w:rsidRDefault="009C668B" w:rsidP="008F7E79">
            <w:pPr>
              <w:pStyle w:val="Table0"/>
              <w:rPr>
                <w:lang w:val="en-US"/>
              </w:rPr>
            </w:pPr>
            <w:r w:rsidRPr="00F66A9D">
              <w:rPr>
                <w:lang w:val="en-US"/>
              </w:rPr>
              <w:t>TIBCO_ESB</w:t>
            </w:r>
          </w:p>
        </w:tc>
      </w:tr>
      <w:tr w:rsidR="009C668B" w:rsidRPr="00F66A9D" w14:paraId="280C5BDB" w14:textId="77777777" w:rsidTr="008F7E79">
        <w:trPr>
          <w:trHeight w:val="270"/>
        </w:trPr>
        <w:tc>
          <w:tcPr>
            <w:tcW w:w="1993" w:type="dxa"/>
            <w:noWrap/>
          </w:tcPr>
          <w:p w14:paraId="76BE1572" w14:textId="344E0832" w:rsidR="009C668B" w:rsidRPr="00F66A9D" w:rsidRDefault="009C668B" w:rsidP="008F7E79">
            <w:pPr>
              <w:pStyle w:val="Table0"/>
              <w:rPr>
                <w:lang w:val="en-US"/>
              </w:rPr>
            </w:pPr>
            <w:r w:rsidRPr="00F66A9D">
              <w:rPr>
                <w:lang w:val="en-US"/>
              </w:rPr>
              <w:t>Business Module</w:t>
            </w:r>
          </w:p>
        </w:tc>
        <w:tc>
          <w:tcPr>
            <w:tcW w:w="8190" w:type="dxa"/>
            <w:noWrap/>
          </w:tcPr>
          <w:p w14:paraId="7549B75D" w14:textId="4AD292B6" w:rsidR="009C668B" w:rsidRPr="00F66A9D" w:rsidRDefault="009C668B" w:rsidP="008F7E79">
            <w:pPr>
              <w:pStyle w:val="Table0"/>
              <w:rPr>
                <w:lang w:val="en-US"/>
              </w:rPr>
            </w:pPr>
            <w:r w:rsidRPr="00F66A9D">
              <w:rPr>
                <w:lang w:val="en-US"/>
              </w:rPr>
              <w:t>remediation</w:t>
            </w:r>
          </w:p>
        </w:tc>
      </w:tr>
      <w:tr w:rsidR="009C668B" w:rsidRPr="00F66A9D" w14:paraId="30971B7A" w14:textId="77777777" w:rsidTr="008F7E79">
        <w:trPr>
          <w:trHeight w:val="82"/>
        </w:trPr>
        <w:tc>
          <w:tcPr>
            <w:tcW w:w="1993" w:type="dxa"/>
            <w:noWrap/>
          </w:tcPr>
          <w:p w14:paraId="7D2C97C7" w14:textId="270F5FEB" w:rsidR="009C668B" w:rsidRPr="00F66A9D" w:rsidRDefault="009C668B" w:rsidP="008F7E79">
            <w:pPr>
              <w:pStyle w:val="Table0"/>
              <w:rPr>
                <w:lang w:val="en-US"/>
              </w:rPr>
            </w:pPr>
            <w:r w:rsidRPr="00F66A9D">
              <w:rPr>
                <w:lang w:val="en-US"/>
              </w:rPr>
              <w:t>Module SVN path</w:t>
            </w:r>
          </w:p>
        </w:tc>
        <w:tc>
          <w:tcPr>
            <w:tcW w:w="8190" w:type="dxa"/>
            <w:noWrap/>
          </w:tcPr>
          <w:p w14:paraId="32C7A87A" w14:textId="0E6F6559" w:rsidR="009C668B" w:rsidRPr="00F66A9D" w:rsidRDefault="009C668B" w:rsidP="009C668B">
            <w:pPr>
              <w:pStyle w:val="Table0"/>
              <w:rPr>
                <w:lang w:val="en-US"/>
              </w:rPr>
            </w:pPr>
            <w:r w:rsidRPr="00F66A9D">
              <w:rPr>
                <w:lang w:val="en-US"/>
              </w:rPr>
              <w:t>source/remediation</w:t>
            </w:r>
          </w:p>
        </w:tc>
      </w:tr>
      <w:tr w:rsidR="009C668B" w:rsidRPr="00F66A9D" w14:paraId="076EAEAA" w14:textId="77777777" w:rsidTr="008F7E79">
        <w:trPr>
          <w:trHeight w:val="82"/>
        </w:trPr>
        <w:tc>
          <w:tcPr>
            <w:tcW w:w="1993" w:type="dxa"/>
            <w:noWrap/>
          </w:tcPr>
          <w:p w14:paraId="3005D1EA" w14:textId="42797D3F" w:rsidR="009C668B" w:rsidRPr="00F66A9D" w:rsidRDefault="009C668B" w:rsidP="008F7E79">
            <w:pPr>
              <w:pStyle w:val="Table0"/>
              <w:rPr>
                <w:lang w:val="en-US"/>
              </w:rPr>
            </w:pPr>
            <w:r w:rsidRPr="00F66A9D">
              <w:rPr>
                <w:lang w:val="en-US"/>
              </w:rPr>
              <w:t>Eclipse PSF</w:t>
            </w:r>
          </w:p>
        </w:tc>
        <w:tc>
          <w:tcPr>
            <w:tcW w:w="8190" w:type="dxa"/>
            <w:noWrap/>
          </w:tcPr>
          <w:p w14:paraId="6A52D97E" w14:textId="3CF62048" w:rsidR="009C668B" w:rsidRPr="00F66A9D" w:rsidRDefault="009C668B" w:rsidP="009C668B">
            <w:pPr>
              <w:pStyle w:val="Table0"/>
              <w:rPr>
                <w:lang w:val="en-US"/>
              </w:rPr>
            </w:pPr>
            <w:r w:rsidRPr="00F66A9D">
              <w:rPr>
                <w:lang w:val="en-US"/>
              </w:rPr>
              <w:t>scm/psf/source/remediation.psf</w:t>
            </w:r>
          </w:p>
        </w:tc>
      </w:tr>
      <w:tr w:rsidR="009C668B" w:rsidRPr="00F66A9D" w14:paraId="144157FB" w14:textId="77777777" w:rsidTr="008F7E79">
        <w:trPr>
          <w:trHeight w:val="82"/>
        </w:trPr>
        <w:tc>
          <w:tcPr>
            <w:tcW w:w="1993" w:type="dxa"/>
            <w:noWrap/>
          </w:tcPr>
          <w:p w14:paraId="3C2F54D9" w14:textId="51350554" w:rsidR="009C668B" w:rsidRPr="00F66A9D" w:rsidRDefault="009C668B" w:rsidP="008F7E79">
            <w:pPr>
              <w:pStyle w:val="Table0"/>
              <w:rPr>
                <w:lang w:val="en-US"/>
              </w:rPr>
            </w:pPr>
            <w:r w:rsidRPr="00F66A9D">
              <w:rPr>
                <w:lang w:val="en-US"/>
              </w:rPr>
              <w:t>Module Description</w:t>
            </w:r>
          </w:p>
        </w:tc>
        <w:tc>
          <w:tcPr>
            <w:tcW w:w="8190" w:type="dxa"/>
            <w:noWrap/>
          </w:tcPr>
          <w:p w14:paraId="7ED6DF4C" w14:textId="01009C94" w:rsidR="009C668B" w:rsidRPr="00F66A9D" w:rsidRDefault="009C668B" w:rsidP="009C668B">
            <w:pPr>
              <w:pStyle w:val="Table0"/>
              <w:rPr>
                <w:lang w:val="en-US"/>
              </w:rPr>
            </w:pPr>
            <w:r w:rsidRPr="00F66A9D">
              <w:rPr>
                <w:lang w:val="en-US"/>
              </w:rPr>
              <w:t>Contains implementation for shared remediation channels.</w:t>
            </w:r>
          </w:p>
        </w:tc>
      </w:tr>
    </w:tbl>
    <w:p w14:paraId="29D8E4EB" w14:textId="77777777" w:rsidR="00A87654" w:rsidRPr="00F66A9D" w:rsidRDefault="00A87654" w:rsidP="00A87654">
      <w:r w:rsidRPr="00F66A9D">
        <w:t>The table below lists all the current components with a quick description.</w:t>
      </w:r>
    </w:p>
    <w:tbl>
      <w:tblPr>
        <w:tblW w:w="10175" w:type="dxa"/>
        <w:shd w:val="clear" w:color="auto" w:fill="FFFFFF"/>
        <w:tblCellMar>
          <w:left w:w="0" w:type="dxa"/>
          <w:right w:w="0" w:type="dxa"/>
        </w:tblCellMar>
        <w:tblLook w:val="0000" w:firstRow="0" w:lastRow="0" w:firstColumn="0" w:lastColumn="0" w:noHBand="0" w:noVBand="0"/>
      </w:tblPr>
      <w:tblGrid>
        <w:gridCol w:w="1667"/>
        <w:gridCol w:w="1593"/>
        <w:gridCol w:w="2249"/>
        <w:gridCol w:w="4666"/>
      </w:tblGrid>
      <w:tr w:rsidR="001E5DDD" w:rsidRPr="00F66A9D" w14:paraId="06BF96CB" w14:textId="77777777" w:rsidTr="00147DBA">
        <w:trPr>
          <w:cantSplit/>
          <w:trHeight w:val="285"/>
        </w:trPr>
        <w:tc>
          <w:tcPr>
            <w:tcW w:w="1667"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17CF144A" w14:textId="77777777" w:rsidR="001E5DDD" w:rsidRPr="00F66A9D" w:rsidRDefault="001E5DDD" w:rsidP="008F7E79">
            <w:pPr>
              <w:pStyle w:val="Table0"/>
              <w:rPr>
                <w:b/>
                <w:lang w:val="en-US"/>
              </w:rPr>
            </w:pPr>
            <w:r w:rsidRPr="00F66A9D">
              <w:rPr>
                <w:b/>
                <w:lang w:val="en-US"/>
              </w:rPr>
              <w:t>Business module</w:t>
            </w:r>
          </w:p>
        </w:tc>
        <w:tc>
          <w:tcPr>
            <w:tcW w:w="1593"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7E4A0FA1" w14:textId="77777777" w:rsidR="001E5DDD" w:rsidRPr="00F66A9D" w:rsidRDefault="001E5DDD" w:rsidP="008F7E79">
            <w:pPr>
              <w:pStyle w:val="Table0"/>
              <w:rPr>
                <w:b/>
                <w:lang w:val="en-US"/>
              </w:rPr>
            </w:pPr>
            <w:r w:rsidRPr="00F66A9D">
              <w:rPr>
                <w:b/>
                <w:lang w:val="en-US"/>
              </w:rPr>
              <w:t>Component type</w:t>
            </w:r>
          </w:p>
        </w:tc>
        <w:tc>
          <w:tcPr>
            <w:tcW w:w="2249"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7A468EE4" w14:textId="77777777" w:rsidR="001E5DDD" w:rsidRPr="00F66A9D" w:rsidRDefault="001E5DDD" w:rsidP="008F7E79">
            <w:pPr>
              <w:pStyle w:val="Table0"/>
              <w:rPr>
                <w:b/>
                <w:lang w:val="en-US"/>
              </w:rPr>
            </w:pPr>
            <w:r w:rsidRPr="00F66A9D">
              <w:rPr>
                <w:b/>
                <w:lang w:val="en-US"/>
              </w:rPr>
              <w:t>Component name</w:t>
            </w:r>
          </w:p>
        </w:tc>
        <w:tc>
          <w:tcPr>
            <w:tcW w:w="4666"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7FE4C752" w14:textId="77777777" w:rsidR="001E5DDD" w:rsidRPr="00F66A9D" w:rsidRDefault="001E5DDD" w:rsidP="008F7E79">
            <w:pPr>
              <w:pStyle w:val="Table0"/>
              <w:rPr>
                <w:b/>
                <w:lang w:val="en-US"/>
              </w:rPr>
            </w:pPr>
            <w:r w:rsidRPr="00F66A9D">
              <w:rPr>
                <w:b/>
                <w:lang w:val="en-US"/>
              </w:rPr>
              <w:t>Description</w:t>
            </w:r>
          </w:p>
        </w:tc>
      </w:tr>
      <w:tr w:rsidR="001E5DDD" w:rsidRPr="00F66A9D" w14:paraId="3D8B5D0F" w14:textId="77777777" w:rsidTr="00147DBA">
        <w:trPr>
          <w:cantSplit/>
        </w:trPr>
        <w:tc>
          <w:tcPr>
            <w:tcW w:w="1667" w:type="dxa"/>
            <w:tcBorders>
              <w:top w:val="single" w:sz="4" w:space="0" w:color="auto"/>
              <w:left w:val="single" w:sz="4" w:space="0" w:color="auto"/>
              <w:bottom w:val="single" w:sz="4" w:space="0" w:color="auto"/>
              <w:right w:val="single" w:sz="4" w:space="0" w:color="auto"/>
            </w:tcBorders>
            <w:shd w:val="clear" w:color="auto" w:fill="auto"/>
          </w:tcPr>
          <w:p w14:paraId="7F08A2EA" w14:textId="18973F10" w:rsidR="001E5DDD" w:rsidRPr="00F66A9D" w:rsidRDefault="001E5DDD" w:rsidP="008F7E79">
            <w:pPr>
              <w:pStyle w:val="Table0"/>
              <w:rPr>
                <w:lang w:val="en-US"/>
              </w:rPr>
            </w:pPr>
            <w:r w:rsidRPr="00F66A9D">
              <w:rPr>
                <w:lang w:val="en-US"/>
              </w:rPr>
              <w:t>remediation</w:t>
            </w:r>
          </w:p>
        </w:tc>
        <w:tc>
          <w:tcPr>
            <w:tcW w:w="1593" w:type="dxa"/>
            <w:tcBorders>
              <w:top w:val="single" w:sz="4" w:space="0" w:color="auto"/>
              <w:left w:val="single" w:sz="4" w:space="0" w:color="auto"/>
              <w:bottom w:val="single" w:sz="4" w:space="0" w:color="auto"/>
              <w:right w:val="single" w:sz="4" w:space="0" w:color="auto"/>
            </w:tcBorders>
            <w:shd w:val="clear" w:color="auto" w:fill="FFFFFF"/>
          </w:tcPr>
          <w:p w14:paraId="095EDB8E" w14:textId="77777777" w:rsidR="001E5DDD" w:rsidRPr="00F66A9D" w:rsidRDefault="001E5DDD" w:rsidP="008F7E79">
            <w:pPr>
              <w:pStyle w:val="Table0"/>
              <w:rPr>
                <w:lang w:val="en-US"/>
              </w:rPr>
            </w:pPr>
            <w:r w:rsidRPr="00F66A9D">
              <w:rPr>
                <w:lang w:val="en-US"/>
              </w:rPr>
              <w:t>maven</w:t>
            </w:r>
          </w:p>
        </w:tc>
        <w:tc>
          <w:tcPr>
            <w:tcW w:w="2249" w:type="dxa"/>
            <w:tcBorders>
              <w:top w:val="single" w:sz="4" w:space="0" w:color="auto"/>
              <w:left w:val="single" w:sz="4" w:space="0" w:color="auto"/>
              <w:bottom w:val="single" w:sz="4" w:space="0" w:color="auto"/>
              <w:right w:val="single" w:sz="4" w:space="0" w:color="auto"/>
            </w:tcBorders>
            <w:shd w:val="clear" w:color="auto" w:fill="FFFFFF"/>
          </w:tcPr>
          <w:p w14:paraId="17198379" w14:textId="029E0ACE" w:rsidR="001E5DDD" w:rsidRPr="00F66A9D" w:rsidRDefault="001E5DDD" w:rsidP="001E5DDD">
            <w:pPr>
              <w:pStyle w:val="Table0"/>
              <w:rPr>
                <w:lang w:val="en-US"/>
              </w:rPr>
            </w:pPr>
            <w:r w:rsidRPr="00F66A9D">
              <w:rPr>
                <w:lang w:val="en-US"/>
              </w:rPr>
              <w:t>maven.remediation.parent</w:t>
            </w:r>
          </w:p>
        </w:tc>
        <w:tc>
          <w:tcPr>
            <w:tcW w:w="4666" w:type="dxa"/>
            <w:tcBorders>
              <w:top w:val="single" w:sz="4" w:space="0" w:color="auto"/>
              <w:left w:val="single" w:sz="4" w:space="0" w:color="auto"/>
              <w:bottom w:val="single" w:sz="4" w:space="0" w:color="auto"/>
              <w:right w:val="single" w:sz="4" w:space="0" w:color="auto"/>
            </w:tcBorders>
            <w:shd w:val="clear" w:color="auto" w:fill="FFFFFF"/>
          </w:tcPr>
          <w:p w14:paraId="48D564DD" w14:textId="275CECDF" w:rsidR="001E5DDD" w:rsidRPr="00F66A9D" w:rsidRDefault="001E5DDD" w:rsidP="008F7E79">
            <w:pPr>
              <w:pStyle w:val="Table0"/>
              <w:rPr>
                <w:lang w:val="en-US"/>
              </w:rPr>
            </w:pPr>
            <w:r w:rsidRPr="00F66A9D">
              <w:rPr>
                <w:lang w:val="en-US"/>
              </w:rPr>
              <w:t>Parent maven project grouping all components</w:t>
            </w:r>
            <w:r w:rsidR="003445F8" w:rsidRPr="00F66A9D">
              <w:rPr>
                <w:lang w:val="en-US"/>
              </w:rPr>
              <w:t xml:space="preserve"> for remediation business module.</w:t>
            </w:r>
          </w:p>
        </w:tc>
      </w:tr>
      <w:tr w:rsidR="001E5DDD" w:rsidRPr="00F66A9D" w14:paraId="4720D71B" w14:textId="77777777" w:rsidTr="00147DBA">
        <w:trPr>
          <w:cantSplit/>
        </w:trPr>
        <w:tc>
          <w:tcPr>
            <w:tcW w:w="1667" w:type="dxa"/>
            <w:tcBorders>
              <w:top w:val="single" w:sz="4" w:space="0" w:color="auto"/>
              <w:left w:val="single" w:sz="4" w:space="0" w:color="auto"/>
              <w:bottom w:val="single" w:sz="4" w:space="0" w:color="auto"/>
              <w:right w:val="single" w:sz="4" w:space="0" w:color="auto"/>
            </w:tcBorders>
            <w:shd w:val="clear" w:color="auto" w:fill="auto"/>
          </w:tcPr>
          <w:p w14:paraId="09578B9F" w14:textId="349DA54F" w:rsidR="001E5DDD" w:rsidRPr="00F66A9D" w:rsidRDefault="001E5DDD" w:rsidP="008F7E79">
            <w:pPr>
              <w:pStyle w:val="Table0"/>
              <w:rPr>
                <w:lang w:val="en-US"/>
              </w:rPr>
            </w:pPr>
            <w:r w:rsidRPr="00F66A9D">
              <w:rPr>
                <w:lang w:val="en-US"/>
              </w:rPr>
              <w:t>remediation</w:t>
            </w:r>
          </w:p>
        </w:tc>
        <w:tc>
          <w:tcPr>
            <w:tcW w:w="1593" w:type="dxa"/>
            <w:tcBorders>
              <w:top w:val="single" w:sz="4" w:space="0" w:color="auto"/>
              <w:left w:val="single" w:sz="4" w:space="0" w:color="auto"/>
              <w:bottom w:val="single" w:sz="4" w:space="0" w:color="auto"/>
              <w:right w:val="single" w:sz="4" w:space="0" w:color="auto"/>
            </w:tcBorders>
            <w:shd w:val="clear" w:color="auto" w:fill="FFFFFF"/>
          </w:tcPr>
          <w:p w14:paraId="7E941991" w14:textId="77777777" w:rsidR="001E5DDD" w:rsidRPr="00F66A9D" w:rsidRDefault="001E5DDD" w:rsidP="008F7E79">
            <w:pPr>
              <w:pStyle w:val="Table0"/>
              <w:rPr>
                <w:lang w:val="en-US"/>
              </w:rPr>
            </w:pPr>
            <w:r w:rsidRPr="00F66A9D">
              <w:rPr>
                <w:lang w:val="en-US"/>
              </w:rPr>
              <w:t>bw application</w:t>
            </w:r>
          </w:p>
        </w:tc>
        <w:tc>
          <w:tcPr>
            <w:tcW w:w="2249" w:type="dxa"/>
            <w:tcBorders>
              <w:top w:val="single" w:sz="4" w:space="0" w:color="auto"/>
              <w:left w:val="single" w:sz="4" w:space="0" w:color="auto"/>
              <w:bottom w:val="single" w:sz="4" w:space="0" w:color="auto"/>
              <w:right w:val="single" w:sz="4" w:space="0" w:color="auto"/>
            </w:tcBorders>
            <w:shd w:val="clear" w:color="auto" w:fill="FFFFFF"/>
          </w:tcPr>
          <w:p w14:paraId="12A5C278" w14:textId="1B66ED17" w:rsidR="001E5DDD" w:rsidRPr="00F66A9D" w:rsidRDefault="001E5DDD" w:rsidP="003445F8">
            <w:pPr>
              <w:pStyle w:val="Table0"/>
              <w:rPr>
                <w:lang w:val="en-US"/>
              </w:rPr>
            </w:pPr>
            <w:r w:rsidRPr="00F66A9D">
              <w:rPr>
                <w:lang w:val="en-US"/>
              </w:rPr>
              <w:t>bw.core_</w:t>
            </w:r>
            <w:r w:rsidR="003445F8" w:rsidRPr="00F66A9D">
              <w:rPr>
                <w:lang w:val="en-US"/>
              </w:rPr>
              <w:t>remediation</w:t>
            </w:r>
            <w:r w:rsidRPr="00F66A9D">
              <w:rPr>
                <w:lang w:val="en-US"/>
              </w:rPr>
              <w:t>.application</w:t>
            </w:r>
          </w:p>
        </w:tc>
        <w:tc>
          <w:tcPr>
            <w:tcW w:w="4666" w:type="dxa"/>
            <w:tcBorders>
              <w:top w:val="single" w:sz="4" w:space="0" w:color="auto"/>
              <w:left w:val="single" w:sz="4" w:space="0" w:color="auto"/>
              <w:bottom w:val="single" w:sz="4" w:space="0" w:color="auto"/>
              <w:right w:val="single" w:sz="4" w:space="0" w:color="auto"/>
            </w:tcBorders>
            <w:shd w:val="clear" w:color="auto" w:fill="FFFFFF"/>
          </w:tcPr>
          <w:p w14:paraId="7C22338E" w14:textId="35362C74" w:rsidR="001E5DDD" w:rsidRPr="00F66A9D" w:rsidRDefault="001E5DDD" w:rsidP="003445F8">
            <w:pPr>
              <w:pStyle w:val="Table0"/>
              <w:rPr>
                <w:lang w:val="en-US"/>
              </w:rPr>
            </w:pPr>
            <w:r w:rsidRPr="00F66A9D">
              <w:rPr>
                <w:lang w:val="en-US"/>
              </w:rPr>
              <w:t>BW application wrapper for the core_</w:t>
            </w:r>
            <w:r w:rsidR="003445F8" w:rsidRPr="00F66A9D">
              <w:rPr>
                <w:lang w:val="en-US"/>
              </w:rPr>
              <w:t>remediation</w:t>
            </w:r>
            <w:r w:rsidRPr="00F66A9D">
              <w:rPr>
                <w:lang w:val="en-US"/>
              </w:rPr>
              <w:t xml:space="preserve"> module. </w:t>
            </w:r>
          </w:p>
        </w:tc>
      </w:tr>
      <w:tr w:rsidR="001E5DDD" w:rsidRPr="00F66A9D" w14:paraId="177F4F3D" w14:textId="77777777" w:rsidTr="00147DBA">
        <w:trPr>
          <w:cantSplit/>
        </w:trPr>
        <w:tc>
          <w:tcPr>
            <w:tcW w:w="1667" w:type="dxa"/>
            <w:tcBorders>
              <w:top w:val="single" w:sz="4" w:space="0" w:color="auto"/>
              <w:left w:val="single" w:sz="4" w:space="0" w:color="auto"/>
              <w:bottom w:val="single" w:sz="4" w:space="0" w:color="auto"/>
              <w:right w:val="single" w:sz="4" w:space="0" w:color="auto"/>
            </w:tcBorders>
            <w:shd w:val="clear" w:color="auto" w:fill="auto"/>
          </w:tcPr>
          <w:p w14:paraId="51E8FED9" w14:textId="6AEDBB82" w:rsidR="001E5DDD" w:rsidRPr="00F66A9D" w:rsidRDefault="001E5DDD" w:rsidP="008F7E79">
            <w:pPr>
              <w:pStyle w:val="Table0"/>
              <w:rPr>
                <w:lang w:val="en-US"/>
              </w:rPr>
            </w:pPr>
            <w:r w:rsidRPr="00F66A9D">
              <w:rPr>
                <w:lang w:val="en-US"/>
              </w:rPr>
              <w:t>remediation</w:t>
            </w:r>
          </w:p>
        </w:tc>
        <w:tc>
          <w:tcPr>
            <w:tcW w:w="1593" w:type="dxa"/>
            <w:tcBorders>
              <w:top w:val="single" w:sz="4" w:space="0" w:color="auto"/>
              <w:left w:val="single" w:sz="4" w:space="0" w:color="auto"/>
              <w:bottom w:val="single" w:sz="4" w:space="0" w:color="auto"/>
              <w:right w:val="single" w:sz="4" w:space="0" w:color="auto"/>
            </w:tcBorders>
            <w:shd w:val="clear" w:color="auto" w:fill="FFFFFF"/>
          </w:tcPr>
          <w:p w14:paraId="7285B514" w14:textId="77777777" w:rsidR="001E5DDD" w:rsidRPr="00F66A9D" w:rsidRDefault="001E5DDD" w:rsidP="008F7E79">
            <w:pPr>
              <w:pStyle w:val="Table0"/>
              <w:rPr>
                <w:lang w:val="en-US"/>
              </w:rPr>
            </w:pPr>
            <w:r w:rsidRPr="00F66A9D">
              <w:rPr>
                <w:lang w:val="en-US"/>
              </w:rPr>
              <w:t>bw module</w:t>
            </w:r>
          </w:p>
        </w:tc>
        <w:tc>
          <w:tcPr>
            <w:tcW w:w="2249" w:type="dxa"/>
            <w:tcBorders>
              <w:top w:val="single" w:sz="4" w:space="0" w:color="auto"/>
              <w:left w:val="single" w:sz="4" w:space="0" w:color="auto"/>
              <w:bottom w:val="single" w:sz="4" w:space="0" w:color="auto"/>
              <w:right w:val="single" w:sz="4" w:space="0" w:color="auto"/>
            </w:tcBorders>
            <w:shd w:val="clear" w:color="auto" w:fill="FFFFFF"/>
          </w:tcPr>
          <w:p w14:paraId="0E80AFD6" w14:textId="2B9BA8AB" w:rsidR="001E5DDD" w:rsidRPr="00F66A9D" w:rsidRDefault="001E5DDD" w:rsidP="003445F8">
            <w:pPr>
              <w:pStyle w:val="Table0"/>
              <w:rPr>
                <w:lang w:val="en-US"/>
              </w:rPr>
            </w:pPr>
            <w:r w:rsidRPr="00F66A9D">
              <w:rPr>
                <w:lang w:val="en-US"/>
              </w:rPr>
              <w:t>bw.core_</w:t>
            </w:r>
            <w:r w:rsidR="003445F8" w:rsidRPr="00F66A9D">
              <w:rPr>
                <w:lang w:val="en-US"/>
              </w:rPr>
              <w:t>remediation</w:t>
            </w:r>
          </w:p>
        </w:tc>
        <w:tc>
          <w:tcPr>
            <w:tcW w:w="4666" w:type="dxa"/>
            <w:tcBorders>
              <w:top w:val="single" w:sz="4" w:space="0" w:color="auto"/>
              <w:left w:val="single" w:sz="4" w:space="0" w:color="auto"/>
              <w:bottom w:val="single" w:sz="4" w:space="0" w:color="auto"/>
              <w:right w:val="single" w:sz="4" w:space="0" w:color="auto"/>
            </w:tcBorders>
            <w:shd w:val="clear" w:color="auto" w:fill="FFFFFF"/>
          </w:tcPr>
          <w:p w14:paraId="79E66A0C" w14:textId="0B5650F9" w:rsidR="001E5DDD" w:rsidRPr="00F66A9D" w:rsidRDefault="001E5DDD" w:rsidP="003445F8">
            <w:pPr>
              <w:pStyle w:val="Table0"/>
              <w:rPr>
                <w:lang w:val="en-US"/>
              </w:rPr>
            </w:pPr>
            <w:r w:rsidRPr="00F66A9D">
              <w:rPr>
                <w:lang w:val="en-US"/>
              </w:rPr>
              <w:t xml:space="preserve">BW module containing the </w:t>
            </w:r>
            <w:r w:rsidR="003445F8" w:rsidRPr="00F66A9D">
              <w:rPr>
                <w:lang w:val="en-US"/>
              </w:rPr>
              <w:t>remediation channels implementation.</w:t>
            </w:r>
          </w:p>
        </w:tc>
      </w:tr>
      <w:tr w:rsidR="001E5DDD" w:rsidRPr="00F66A9D" w14:paraId="1D61CA7A" w14:textId="77777777" w:rsidTr="00147DBA">
        <w:trPr>
          <w:cantSplit/>
        </w:trPr>
        <w:tc>
          <w:tcPr>
            <w:tcW w:w="1667" w:type="dxa"/>
            <w:tcBorders>
              <w:top w:val="single" w:sz="4" w:space="0" w:color="auto"/>
              <w:left w:val="single" w:sz="4" w:space="0" w:color="auto"/>
              <w:bottom w:val="single" w:sz="4" w:space="0" w:color="auto"/>
              <w:right w:val="single" w:sz="4" w:space="0" w:color="auto"/>
            </w:tcBorders>
            <w:shd w:val="clear" w:color="auto" w:fill="auto"/>
          </w:tcPr>
          <w:p w14:paraId="0A0F9AD3" w14:textId="44645566" w:rsidR="001E5DDD" w:rsidRPr="00F66A9D" w:rsidRDefault="001E5DDD" w:rsidP="008F7E79">
            <w:pPr>
              <w:pStyle w:val="Table0"/>
              <w:rPr>
                <w:lang w:val="en-US"/>
              </w:rPr>
            </w:pPr>
            <w:r w:rsidRPr="00F66A9D">
              <w:rPr>
                <w:lang w:val="en-US"/>
              </w:rPr>
              <w:t>remediation</w:t>
            </w:r>
          </w:p>
        </w:tc>
        <w:tc>
          <w:tcPr>
            <w:tcW w:w="1593" w:type="dxa"/>
            <w:tcBorders>
              <w:top w:val="single" w:sz="4" w:space="0" w:color="auto"/>
              <w:left w:val="single" w:sz="4" w:space="0" w:color="auto"/>
              <w:bottom w:val="single" w:sz="4" w:space="0" w:color="auto"/>
              <w:right w:val="single" w:sz="4" w:space="0" w:color="auto"/>
            </w:tcBorders>
            <w:shd w:val="clear" w:color="auto" w:fill="FFFFFF"/>
          </w:tcPr>
          <w:p w14:paraId="13B344F5" w14:textId="77777777" w:rsidR="001E5DDD" w:rsidRPr="00F66A9D" w:rsidRDefault="001E5DDD" w:rsidP="008F7E79">
            <w:pPr>
              <w:pStyle w:val="Table0"/>
              <w:rPr>
                <w:lang w:val="en-US"/>
              </w:rPr>
            </w:pPr>
            <w:r w:rsidRPr="00F66A9D">
              <w:rPr>
                <w:lang w:val="en-US"/>
              </w:rPr>
              <w:t>maven</w:t>
            </w:r>
          </w:p>
        </w:tc>
        <w:tc>
          <w:tcPr>
            <w:tcW w:w="2249" w:type="dxa"/>
            <w:tcBorders>
              <w:top w:val="single" w:sz="4" w:space="0" w:color="auto"/>
              <w:left w:val="single" w:sz="4" w:space="0" w:color="auto"/>
              <w:bottom w:val="single" w:sz="4" w:space="0" w:color="auto"/>
              <w:right w:val="single" w:sz="4" w:space="0" w:color="auto"/>
            </w:tcBorders>
            <w:shd w:val="clear" w:color="auto" w:fill="FFFFFF"/>
          </w:tcPr>
          <w:p w14:paraId="5F69163C" w14:textId="0DA284D0" w:rsidR="001E5DDD" w:rsidRPr="00F66A9D" w:rsidRDefault="001E5DDD" w:rsidP="001E5DDD">
            <w:pPr>
              <w:pStyle w:val="Table0"/>
              <w:rPr>
                <w:lang w:val="en-US"/>
              </w:rPr>
            </w:pPr>
            <w:r w:rsidRPr="00F66A9D">
              <w:rPr>
                <w:lang w:val="en-US"/>
              </w:rPr>
              <w:t>maven.</w:t>
            </w:r>
            <w:r w:rsidR="003445F8" w:rsidRPr="00F66A9D">
              <w:rPr>
                <w:lang w:val="en-US"/>
              </w:rPr>
              <w:t>core_</w:t>
            </w:r>
            <w:r w:rsidRPr="00F66A9D">
              <w:rPr>
                <w:lang w:val="en-US"/>
              </w:rPr>
              <w:t>remediation.parent</w:t>
            </w:r>
          </w:p>
        </w:tc>
        <w:tc>
          <w:tcPr>
            <w:tcW w:w="4666" w:type="dxa"/>
            <w:tcBorders>
              <w:top w:val="single" w:sz="4" w:space="0" w:color="auto"/>
              <w:left w:val="single" w:sz="4" w:space="0" w:color="auto"/>
              <w:bottom w:val="single" w:sz="4" w:space="0" w:color="auto"/>
              <w:right w:val="single" w:sz="4" w:space="0" w:color="auto"/>
            </w:tcBorders>
            <w:shd w:val="clear" w:color="auto" w:fill="FFFFFF"/>
          </w:tcPr>
          <w:p w14:paraId="5D86F494" w14:textId="380D1039" w:rsidR="001E5DDD" w:rsidRPr="00F66A9D" w:rsidRDefault="001E5DDD" w:rsidP="003445F8">
            <w:pPr>
              <w:pStyle w:val="Table0"/>
              <w:rPr>
                <w:lang w:val="en-US"/>
              </w:rPr>
            </w:pPr>
            <w:r w:rsidRPr="00F66A9D">
              <w:rPr>
                <w:lang w:val="en-US"/>
              </w:rPr>
              <w:t xml:space="preserve">Parent maven project for the </w:t>
            </w:r>
            <w:r w:rsidR="003445F8" w:rsidRPr="00F66A9D">
              <w:rPr>
                <w:lang w:val="en-US"/>
              </w:rPr>
              <w:t>core_remediation</w:t>
            </w:r>
            <w:r w:rsidRPr="00F66A9D">
              <w:rPr>
                <w:lang w:val="en-US"/>
              </w:rPr>
              <w:t xml:space="preserve"> application.</w:t>
            </w:r>
          </w:p>
        </w:tc>
      </w:tr>
    </w:tbl>
    <w:p w14:paraId="3EB2989E" w14:textId="34955BB4" w:rsidR="00147DBA" w:rsidRPr="00F66A9D" w:rsidRDefault="00147DBA" w:rsidP="00316237">
      <w:pPr>
        <w:pStyle w:val="Heading3"/>
        <w:rPr>
          <w:lang w:val="en-US"/>
        </w:rPr>
      </w:pPr>
      <w:bookmarkStart w:id="37" w:name="_Toc460500029"/>
      <w:bookmarkStart w:id="38" w:name="_Toc487232232"/>
      <w:r w:rsidRPr="00F66A9D">
        <w:rPr>
          <w:lang w:val="en-US"/>
        </w:rPr>
        <w:t>[transco]</w:t>
      </w:r>
      <w:r w:rsidR="00B42C99" w:rsidRPr="00F66A9D">
        <w:rPr>
          <w:lang w:val="en-US"/>
        </w:rPr>
        <w:t xml:space="preserve"> </w:t>
      </w:r>
      <w:r w:rsidRPr="00F66A9D">
        <w:rPr>
          <w:lang w:val="en-US"/>
        </w:rPr>
        <w:t>business module</w:t>
      </w:r>
      <w:bookmarkEnd w:id="38"/>
    </w:p>
    <w:tbl>
      <w:tblPr>
        <w:tblW w:w="10183"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993"/>
        <w:gridCol w:w="8190"/>
      </w:tblGrid>
      <w:tr w:rsidR="00147DBA" w:rsidRPr="00F66A9D" w14:paraId="5FF037AB" w14:textId="77777777" w:rsidTr="008F7E79">
        <w:trPr>
          <w:trHeight w:val="270"/>
        </w:trPr>
        <w:tc>
          <w:tcPr>
            <w:tcW w:w="10183" w:type="dxa"/>
            <w:gridSpan w:val="2"/>
            <w:shd w:val="clear" w:color="auto" w:fill="C6D9F1" w:themeFill="text2" w:themeFillTint="33"/>
            <w:noWrap/>
          </w:tcPr>
          <w:p w14:paraId="6495BFE9" w14:textId="6F1E5C6C" w:rsidR="00147DBA" w:rsidRPr="00F66A9D" w:rsidRDefault="00147DBA" w:rsidP="00B42C99">
            <w:pPr>
              <w:pStyle w:val="Table0"/>
              <w:rPr>
                <w:b/>
                <w:lang w:val="en-US"/>
              </w:rPr>
            </w:pPr>
            <w:r w:rsidRPr="00F66A9D">
              <w:rPr>
                <w:b/>
                <w:lang w:val="en-US"/>
              </w:rPr>
              <w:t>[</w:t>
            </w:r>
            <w:r w:rsidR="00B42C99" w:rsidRPr="00F66A9D">
              <w:rPr>
                <w:b/>
                <w:lang w:val="en-US"/>
              </w:rPr>
              <w:t>transco</w:t>
            </w:r>
            <w:r w:rsidRPr="00F66A9D">
              <w:rPr>
                <w:b/>
                <w:lang w:val="en-US"/>
              </w:rPr>
              <w:t>] Business  Module</w:t>
            </w:r>
          </w:p>
        </w:tc>
      </w:tr>
      <w:tr w:rsidR="00147DBA" w:rsidRPr="00F66A9D" w14:paraId="784E8CD1" w14:textId="77777777" w:rsidTr="008F7E79">
        <w:trPr>
          <w:trHeight w:val="270"/>
        </w:trPr>
        <w:tc>
          <w:tcPr>
            <w:tcW w:w="1993" w:type="dxa"/>
            <w:noWrap/>
          </w:tcPr>
          <w:p w14:paraId="1D9475C9" w14:textId="77777777" w:rsidR="00147DBA" w:rsidRPr="00F66A9D" w:rsidRDefault="00147DBA" w:rsidP="008F7E79">
            <w:pPr>
              <w:pStyle w:val="Table0"/>
              <w:rPr>
                <w:lang w:val="en-US"/>
              </w:rPr>
            </w:pPr>
            <w:r w:rsidRPr="00F66A9D">
              <w:rPr>
                <w:lang w:val="en-US"/>
              </w:rPr>
              <w:t>SVN repository</w:t>
            </w:r>
          </w:p>
        </w:tc>
        <w:tc>
          <w:tcPr>
            <w:tcW w:w="8190" w:type="dxa"/>
            <w:noWrap/>
          </w:tcPr>
          <w:p w14:paraId="6377719D" w14:textId="77777777" w:rsidR="00147DBA" w:rsidRPr="00F66A9D" w:rsidRDefault="00147DBA" w:rsidP="008F7E79">
            <w:pPr>
              <w:pStyle w:val="Table0"/>
              <w:rPr>
                <w:lang w:val="en-US"/>
              </w:rPr>
            </w:pPr>
            <w:r w:rsidRPr="00F66A9D">
              <w:rPr>
                <w:lang w:val="en-US"/>
              </w:rPr>
              <w:t>TIBCO_ESB</w:t>
            </w:r>
          </w:p>
        </w:tc>
      </w:tr>
      <w:tr w:rsidR="00147DBA" w:rsidRPr="00F66A9D" w14:paraId="574CA4AA" w14:textId="77777777" w:rsidTr="008F7E79">
        <w:trPr>
          <w:trHeight w:val="270"/>
        </w:trPr>
        <w:tc>
          <w:tcPr>
            <w:tcW w:w="1993" w:type="dxa"/>
            <w:noWrap/>
          </w:tcPr>
          <w:p w14:paraId="787D26A2" w14:textId="77777777" w:rsidR="00147DBA" w:rsidRPr="00F66A9D" w:rsidRDefault="00147DBA" w:rsidP="008F7E79">
            <w:pPr>
              <w:pStyle w:val="Table0"/>
              <w:rPr>
                <w:lang w:val="en-US"/>
              </w:rPr>
            </w:pPr>
            <w:r w:rsidRPr="00F66A9D">
              <w:rPr>
                <w:lang w:val="en-US"/>
              </w:rPr>
              <w:t>Business Module</w:t>
            </w:r>
          </w:p>
        </w:tc>
        <w:tc>
          <w:tcPr>
            <w:tcW w:w="8190" w:type="dxa"/>
            <w:noWrap/>
          </w:tcPr>
          <w:p w14:paraId="744006AA" w14:textId="18A159B4" w:rsidR="00147DBA" w:rsidRPr="00F66A9D" w:rsidRDefault="00D135B6" w:rsidP="008F7E79">
            <w:pPr>
              <w:pStyle w:val="Table0"/>
              <w:rPr>
                <w:lang w:val="en-US"/>
              </w:rPr>
            </w:pPr>
            <w:r w:rsidRPr="00F66A9D">
              <w:rPr>
                <w:lang w:val="en-US"/>
              </w:rPr>
              <w:t>transco</w:t>
            </w:r>
          </w:p>
        </w:tc>
      </w:tr>
      <w:tr w:rsidR="00147DBA" w:rsidRPr="00F66A9D" w14:paraId="42CF5460" w14:textId="77777777" w:rsidTr="008F7E79">
        <w:trPr>
          <w:trHeight w:val="82"/>
        </w:trPr>
        <w:tc>
          <w:tcPr>
            <w:tcW w:w="1993" w:type="dxa"/>
            <w:noWrap/>
          </w:tcPr>
          <w:p w14:paraId="3255DFCE" w14:textId="77777777" w:rsidR="00147DBA" w:rsidRPr="00F66A9D" w:rsidRDefault="00147DBA" w:rsidP="008F7E79">
            <w:pPr>
              <w:pStyle w:val="Table0"/>
              <w:rPr>
                <w:lang w:val="en-US"/>
              </w:rPr>
            </w:pPr>
            <w:r w:rsidRPr="00F66A9D">
              <w:rPr>
                <w:lang w:val="en-US"/>
              </w:rPr>
              <w:t>Module SVN path</w:t>
            </w:r>
          </w:p>
        </w:tc>
        <w:tc>
          <w:tcPr>
            <w:tcW w:w="8190" w:type="dxa"/>
            <w:noWrap/>
          </w:tcPr>
          <w:p w14:paraId="2377B7B5" w14:textId="3BF5EB9E" w:rsidR="00147DBA" w:rsidRPr="00F66A9D" w:rsidRDefault="00147DBA" w:rsidP="00D135B6">
            <w:pPr>
              <w:pStyle w:val="Table0"/>
              <w:rPr>
                <w:lang w:val="en-US"/>
              </w:rPr>
            </w:pPr>
            <w:r w:rsidRPr="00F66A9D">
              <w:rPr>
                <w:lang w:val="en-US"/>
              </w:rPr>
              <w:t>source/</w:t>
            </w:r>
            <w:r w:rsidR="00D135B6" w:rsidRPr="00F66A9D">
              <w:rPr>
                <w:lang w:val="en-US"/>
              </w:rPr>
              <w:t>transco</w:t>
            </w:r>
          </w:p>
        </w:tc>
      </w:tr>
      <w:tr w:rsidR="00147DBA" w:rsidRPr="00F66A9D" w14:paraId="666A8B61" w14:textId="77777777" w:rsidTr="008F7E79">
        <w:trPr>
          <w:trHeight w:val="82"/>
        </w:trPr>
        <w:tc>
          <w:tcPr>
            <w:tcW w:w="1993" w:type="dxa"/>
            <w:noWrap/>
          </w:tcPr>
          <w:p w14:paraId="26E4B481" w14:textId="77777777" w:rsidR="00147DBA" w:rsidRPr="00F66A9D" w:rsidRDefault="00147DBA" w:rsidP="008F7E79">
            <w:pPr>
              <w:pStyle w:val="Table0"/>
              <w:rPr>
                <w:lang w:val="en-US"/>
              </w:rPr>
            </w:pPr>
            <w:r w:rsidRPr="00F66A9D">
              <w:rPr>
                <w:lang w:val="en-US"/>
              </w:rPr>
              <w:t>Eclipse PSF</w:t>
            </w:r>
          </w:p>
        </w:tc>
        <w:tc>
          <w:tcPr>
            <w:tcW w:w="8190" w:type="dxa"/>
            <w:noWrap/>
          </w:tcPr>
          <w:p w14:paraId="2EED733C" w14:textId="5B07EEA6" w:rsidR="00147DBA" w:rsidRPr="00F66A9D" w:rsidRDefault="00147DBA" w:rsidP="00D135B6">
            <w:pPr>
              <w:pStyle w:val="Table0"/>
              <w:rPr>
                <w:lang w:val="en-US"/>
              </w:rPr>
            </w:pPr>
            <w:r w:rsidRPr="00F66A9D">
              <w:rPr>
                <w:lang w:val="en-US"/>
              </w:rPr>
              <w:t>scm/psf/source/</w:t>
            </w:r>
            <w:r w:rsidR="00D135B6" w:rsidRPr="00F66A9D">
              <w:rPr>
                <w:lang w:val="en-US"/>
              </w:rPr>
              <w:t>transco</w:t>
            </w:r>
            <w:r w:rsidRPr="00F66A9D">
              <w:rPr>
                <w:lang w:val="en-US"/>
              </w:rPr>
              <w:t>.psf</w:t>
            </w:r>
          </w:p>
        </w:tc>
      </w:tr>
      <w:tr w:rsidR="00147DBA" w:rsidRPr="00F66A9D" w14:paraId="36EE28AC" w14:textId="77777777" w:rsidTr="008F7E79">
        <w:trPr>
          <w:trHeight w:val="82"/>
        </w:trPr>
        <w:tc>
          <w:tcPr>
            <w:tcW w:w="1993" w:type="dxa"/>
            <w:noWrap/>
          </w:tcPr>
          <w:p w14:paraId="2071E620" w14:textId="77777777" w:rsidR="00147DBA" w:rsidRPr="00F66A9D" w:rsidRDefault="00147DBA" w:rsidP="008F7E79">
            <w:pPr>
              <w:pStyle w:val="Table0"/>
              <w:rPr>
                <w:lang w:val="en-US"/>
              </w:rPr>
            </w:pPr>
            <w:r w:rsidRPr="00F66A9D">
              <w:rPr>
                <w:lang w:val="en-US"/>
              </w:rPr>
              <w:t>Module Description</w:t>
            </w:r>
          </w:p>
        </w:tc>
        <w:tc>
          <w:tcPr>
            <w:tcW w:w="8190" w:type="dxa"/>
            <w:noWrap/>
          </w:tcPr>
          <w:p w14:paraId="4C9623F4" w14:textId="1917858D" w:rsidR="00147DBA" w:rsidRPr="00F66A9D" w:rsidRDefault="00147DBA" w:rsidP="00D135B6">
            <w:pPr>
              <w:pStyle w:val="Table0"/>
              <w:rPr>
                <w:lang w:val="en-US"/>
              </w:rPr>
            </w:pPr>
            <w:r w:rsidRPr="00F66A9D">
              <w:rPr>
                <w:lang w:val="en-US"/>
              </w:rPr>
              <w:t xml:space="preserve">Contains implementation for </w:t>
            </w:r>
            <w:r w:rsidR="00D135B6" w:rsidRPr="00F66A9D">
              <w:rPr>
                <w:lang w:val="en-US"/>
              </w:rPr>
              <w:t>Transco utilities</w:t>
            </w:r>
            <w:r w:rsidRPr="00F66A9D">
              <w:rPr>
                <w:lang w:val="en-US"/>
              </w:rPr>
              <w:t>.</w:t>
            </w:r>
          </w:p>
        </w:tc>
      </w:tr>
    </w:tbl>
    <w:p w14:paraId="699B30F0" w14:textId="77777777" w:rsidR="00147DBA" w:rsidRPr="00F66A9D" w:rsidRDefault="00147DBA" w:rsidP="00147DBA">
      <w:r w:rsidRPr="00F66A9D">
        <w:t>The table below lists all the current components with a quick description.</w:t>
      </w:r>
    </w:p>
    <w:tbl>
      <w:tblPr>
        <w:tblW w:w="10175" w:type="dxa"/>
        <w:shd w:val="clear" w:color="auto" w:fill="FFFFFF"/>
        <w:tblCellMar>
          <w:left w:w="0" w:type="dxa"/>
          <w:right w:w="0" w:type="dxa"/>
        </w:tblCellMar>
        <w:tblLook w:val="0000" w:firstRow="0" w:lastRow="0" w:firstColumn="0" w:lastColumn="0" w:noHBand="0" w:noVBand="0"/>
      </w:tblPr>
      <w:tblGrid>
        <w:gridCol w:w="1667"/>
        <w:gridCol w:w="1593"/>
        <w:gridCol w:w="2415"/>
        <w:gridCol w:w="4500"/>
      </w:tblGrid>
      <w:tr w:rsidR="00147DBA" w:rsidRPr="00F66A9D" w14:paraId="1869685F" w14:textId="77777777" w:rsidTr="00F7369D">
        <w:trPr>
          <w:cantSplit/>
          <w:trHeight w:val="285"/>
        </w:trPr>
        <w:tc>
          <w:tcPr>
            <w:tcW w:w="1667"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01B15AF5" w14:textId="77777777" w:rsidR="00147DBA" w:rsidRPr="00F66A9D" w:rsidRDefault="00147DBA" w:rsidP="008F7E79">
            <w:pPr>
              <w:pStyle w:val="Table0"/>
              <w:rPr>
                <w:b/>
                <w:lang w:val="en-US"/>
              </w:rPr>
            </w:pPr>
            <w:r w:rsidRPr="00F66A9D">
              <w:rPr>
                <w:b/>
                <w:lang w:val="en-US"/>
              </w:rPr>
              <w:t>Business module</w:t>
            </w:r>
          </w:p>
        </w:tc>
        <w:tc>
          <w:tcPr>
            <w:tcW w:w="1593"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0BFB0E79" w14:textId="77777777" w:rsidR="00147DBA" w:rsidRPr="00F66A9D" w:rsidRDefault="00147DBA" w:rsidP="008F7E79">
            <w:pPr>
              <w:pStyle w:val="Table0"/>
              <w:rPr>
                <w:b/>
                <w:lang w:val="en-US"/>
              </w:rPr>
            </w:pPr>
            <w:r w:rsidRPr="00F66A9D">
              <w:rPr>
                <w:b/>
                <w:lang w:val="en-US"/>
              </w:rPr>
              <w:t>Component type</w:t>
            </w:r>
          </w:p>
        </w:tc>
        <w:tc>
          <w:tcPr>
            <w:tcW w:w="2415"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3966E48B" w14:textId="77777777" w:rsidR="00147DBA" w:rsidRPr="00F66A9D" w:rsidRDefault="00147DBA" w:rsidP="008F7E79">
            <w:pPr>
              <w:pStyle w:val="Table0"/>
              <w:rPr>
                <w:b/>
                <w:lang w:val="en-US"/>
              </w:rPr>
            </w:pPr>
            <w:r w:rsidRPr="00F66A9D">
              <w:rPr>
                <w:b/>
                <w:lang w:val="en-US"/>
              </w:rPr>
              <w:t>Component name</w:t>
            </w:r>
          </w:p>
        </w:tc>
        <w:tc>
          <w:tcPr>
            <w:tcW w:w="4500"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3B5A75E3" w14:textId="77777777" w:rsidR="00147DBA" w:rsidRPr="00F66A9D" w:rsidRDefault="00147DBA" w:rsidP="008F7E79">
            <w:pPr>
              <w:pStyle w:val="Table0"/>
              <w:rPr>
                <w:b/>
                <w:lang w:val="en-US"/>
              </w:rPr>
            </w:pPr>
            <w:r w:rsidRPr="00F66A9D">
              <w:rPr>
                <w:b/>
                <w:lang w:val="en-US"/>
              </w:rPr>
              <w:t>Description</w:t>
            </w:r>
          </w:p>
        </w:tc>
      </w:tr>
      <w:tr w:rsidR="00147DBA" w:rsidRPr="00F66A9D" w14:paraId="264017E6" w14:textId="77777777" w:rsidTr="00F7369D">
        <w:trPr>
          <w:cantSplit/>
        </w:trPr>
        <w:tc>
          <w:tcPr>
            <w:tcW w:w="1667" w:type="dxa"/>
            <w:tcBorders>
              <w:top w:val="single" w:sz="4" w:space="0" w:color="auto"/>
              <w:left w:val="single" w:sz="4" w:space="0" w:color="auto"/>
              <w:bottom w:val="single" w:sz="4" w:space="0" w:color="auto"/>
              <w:right w:val="single" w:sz="4" w:space="0" w:color="auto"/>
            </w:tcBorders>
            <w:shd w:val="clear" w:color="auto" w:fill="auto"/>
          </w:tcPr>
          <w:p w14:paraId="1ED5D55D" w14:textId="769283FB" w:rsidR="00147DBA" w:rsidRPr="00F66A9D" w:rsidRDefault="00B42C99" w:rsidP="008F7E79">
            <w:pPr>
              <w:pStyle w:val="Table0"/>
              <w:rPr>
                <w:lang w:val="en-US"/>
              </w:rPr>
            </w:pPr>
            <w:r w:rsidRPr="00F66A9D">
              <w:rPr>
                <w:lang w:val="en-US"/>
              </w:rPr>
              <w:lastRenderedPageBreak/>
              <w:t>transco</w:t>
            </w:r>
          </w:p>
        </w:tc>
        <w:tc>
          <w:tcPr>
            <w:tcW w:w="1593" w:type="dxa"/>
            <w:tcBorders>
              <w:top w:val="single" w:sz="4" w:space="0" w:color="auto"/>
              <w:left w:val="single" w:sz="4" w:space="0" w:color="auto"/>
              <w:bottom w:val="single" w:sz="4" w:space="0" w:color="auto"/>
              <w:right w:val="single" w:sz="4" w:space="0" w:color="auto"/>
            </w:tcBorders>
            <w:shd w:val="clear" w:color="auto" w:fill="FFFFFF"/>
          </w:tcPr>
          <w:p w14:paraId="0C6703E4" w14:textId="77777777" w:rsidR="00147DBA" w:rsidRPr="00F66A9D" w:rsidRDefault="00147DBA" w:rsidP="008F7E79">
            <w:pPr>
              <w:pStyle w:val="Table0"/>
              <w:rPr>
                <w:lang w:val="en-US"/>
              </w:rPr>
            </w:pPr>
            <w:r w:rsidRPr="00F66A9D">
              <w:rPr>
                <w:lang w:val="en-US"/>
              </w:rPr>
              <w:t>maven</w:t>
            </w:r>
          </w:p>
        </w:tc>
        <w:tc>
          <w:tcPr>
            <w:tcW w:w="2415" w:type="dxa"/>
            <w:tcBorders>
              <w:top w:val="single" w:sz="4" w:space="0" w:color="auto"/>
              <w:left w:val="single" w:sz="4" w:space="0" w:color="auto"/>
              <w:bottom w:val="single" w:sz="4" w:space="0" w:color="auto"/>
              <w:right w:val="single" w:sz="4" w:space="0" w:color="auto"/>
            </w:tcBorders>
            <w:shd w:val="clear" w:color="auto" w:fill="FFFFFF"/>
          </w:tcPr>
          <w:p w14:paraId="670CF0A8" w14:textId="01C8BD7D" w:rsidR="00147DBA" w:rsidRPr="00F66A9D" w:rsidRDefault="00147DBA" w:rsidP="00B42C99">
            <w:pPr>
              <w:pStyle w:val="Table0"/>
              <w:rPr>
                <w:lang w:val="en-US"/>
              </w:rPr>
            </w:pPr>
            <w:r w:rsidRPr="00F66A9D">
              <w:rPr>
                <w:lang w:val="en-US"/>
              </w:rPr>
              <w:t>maven.</w:t>
            </w:r>
            <w:r w:rsidR="00B42C99" w:rsidRPr="00F66A9D">
              <w:rPr>
                <w:lang w:val="en-US"/>
              </w:rPr>
              <w:t>transco</w:t>
            </w:r>
            <w:r w:rsidRPr="00F66A9D">
              <w:rPr>
                <w:lang w:val="en-US"/>
              </w:rPr>
              <w:t>.parent</w:t>
            </w:r>
          </w:p>
        </w:tc>
        <w:tc>
          <w:tcPr>
            <w:tcW w:w="4500" w:type="dxa"/>
            <w:tcBorders>
              <w:top w:val="single" w:sz="4" w:space="0" w:color="auto"/>
              <w:left w:val="single" w:sz="4" w:space="0" w:color="auto"/>
              <w:bottom w:val="single" w:sz="4" w:space="0" w:color="auto"/>
              <w:right w:val="single" w:sz="4" w:space="0" w:color="auto"/>
            </w:tcBorders>
            <w:shd w:val="clear" w:color="auto" w:fill="FFFFFF"/>
          </w:tcPr>
          <w:p w14:paraId="76794B06" w14:textId="3F1E599A" w:rsidR="00147DBA" w:rsidRPr="00F66A9D" w:rsidRDefault="00147DBA" w:rsidP="00B42C99">
            <w:pPr>
              <w:pStyle w:val="Table0"/>
              <w:rPr>
                <w:lang w:val="en-US"/>
              </w:rPr>
            </w:pPr>
            <w:r w:rsidRPr="00F66A9D">
              <w:rPr>
                <w:lang w:val="en-US"/>
              </w:rPr>
              <w:t xml:space="preserve">Parent maven project grouping all components for </w:t>
            </w:r>
            <w:r w:rsidR="00B42C99" w:rsidRPr="00F66A9D">
              <w:rPr>
                <w:lang w:val="en-US"/>
              </w:rPr>
              <w:t>transco</w:t>
            </w:r>
            <w:r w:rsidRPr="00F66A9D">
              <w:rPr>
                <w:lang w:val="en-US"/>
              </w:rPr>
              <w:t xml:space="preserve"> business module.</w:t>
            </w:r>
          </w:p>
        </w:tc>
      </w:tr>
      <w:tr w:rsidR="00147DBA" w:rsidRPr="00F66A9D" w14:paraId="3F749D8E" w14:textId="77777777" w:rsidTr="00F7369D">
        <w:trPr>
          <w:cantSplit/>
        </w:trPr>
        <w:tc>
          <w:tcPr>
            <w:tcW w:w="1667" w:type="dxa"/>
            <w:tcBorders>
              <w:top w:val="single" w:sz="4" w:space="0" w:color="auto"/>
              <w:left w:val="single" w:sz="4" w:space="0" w:color="auto"/>
              <w:bottom w:val="single" w:sz="4" w:space="0" w:color="auto"/>
              <w:right w:val="single" w:sz="4" w:space="0" w:color="auto"/>
            </w:tcBorders>
            <w:shd w:val="clear" w:color="auto" w:fill="auto"/>
          </w:tcPr>
          <w:p w14:paraId="3675DFD0" w14:textId="1548F6E3" w:rsidR="00147DBA" w:rsidRPr="00F66A9D" w:rsidRDefault="00B42C99" w:rsidP="008F7E79">
            <w:pPr>
              <w:pStyle w:val="Table0"/>
              <w:rPr>
                <w:lang w:val="en-US"/>
              </w:rPr>
            </w:pPr>
            <w:r w:rsidRPr="00F66A9D">
              <w:rPr>
                <w:lang w:val="en-US"/>
              </w:rPr>
              <w:t>transco</w:t>
            </w:r>
          </w:p>
        </w:tc>
        <w:tc>
          <w:tcPr>
            <w:tcW w:w="1593" w:type="dxa"/>
            <w:tcBorders>
              <w:top w:val="single" w:sz="4" w:space="0" w:color="auto"/>
              <w:left w:val="single" w:sz="4" w:space="0" w:color="auto"/>
              <w:bottom w:val="single" w:sz="4" w:space="0" w:color="auto"/>
              <w:right w:val="single" w:sz="4" w:space="0" w:color="auto"/>
            </w:tcBorders>
            <w:shd w:val="clear" w:color="auto" w:fill="FFFFFF"/>
          </w:tcPr>
          <w:p w14:paraId="6317F6A4" w14:textId="0C19250C" w:rsidR="00147DBA" w:rsidRPr="00F66A9D" w:rsidRDefault="00147DBA" w:rsidP="008F7E79">
            <w:pPr>
              <w:pStyle w:val="Table0"/>
              <w:rPr>
                <w:lang w:val="en-US"/>
              </w:rPr>
            </w:pPr>
            <w:r w:rsidRPr="00F66A9D">
              <w:rPr>
                <w:lang w:val="en-US"/>
              </w:rPr>
              <w:t xml:space="preserve">bw </w:t>
            </w:r>
            <w:r w:rsidR="00F7369D" w:rsidRPr="00F66A9D">
              <w:rPr>
                <w:lang w:val="en-US"/>
              </w:rPr>
              <w:t xml:space="preserve">shared </w:t>
            </w:r>
            <w:r w:rsidRPr="00F66A9D">
              <w:rPr>
                <w:lang w:val="en-US"/>
              </w:rPr>
              <w:t>module</w:t>
            </w:r>
          </w:p>
        </w:tc>
        <w:tc>
          <w:tcPr>
            <w:tcW w:w="2415" w:type="dxa"/>
            <w:tcBorders>
              <w:top w:val="single" w:sz="4" w:space="0" w:color="auto"/>
              <w:left w:val="single" w:sz="4" w:space="0" w:color="auto"/>
              <w:bottom w:val="single" w:sz="4" w:space="0" w:color="auto"/>
              <w:right w:val="single" w:sz="4" w:space="0" w:color="auto"/>
            </w:tcBorders>
            <w:shd w:val="clear" w:color="auto" w:fill="FFFFFF"/>
          </w:tcPr>
          <w:p w14:paraId="295DE7BE" w14:textId="2CF19E3C" w:rsidR="00147DBA" w:rsidRPr="00F66A9D" w:rsidRDefault="00147DBA" w:rsidP="00B42C99">
            <w:pPr>
              <w:pStyle w:val="Table0"/>
              <w:rPr>
                <w:lang w:val="en-US"/>
              </w:rPr>
            </w:pPr>
            <w:r w:rsidRPr="00F66A9D">
              <w:rPr>
                <w:lang w:val="en-US"/>
              </w:rPr>
              <w:t>bw.core_</w:t>
            </w:r>
            <w:r w:rsidR="00B42C99" w:rsidRPr="00F66A9D">
              <w:rPr>
                <w:lang w:val="en-US"/>
              </w:rPr>
              <w:t>transco</w:t>
            </w:r>
            <w:r w:rsidR="00F7369D" w:rsidRPr="00F66A9D">
              <w:rPr>
                <w:lang w:val="en-US"/>
              </w:rPr>
              <w:t>. sharedmodule</w:t>
            </w:r>
          </w:p>
        </w:tc>
        <w:tc>
          <w:tcPr>
            <w:tcW w:w="4500" w:type="dxa"/>
            <w:tcBorders>
              <w:top w:val="single" w:sz="4" w:space="0" w:color="auto"/>
              <w:left w:val="single" w:sz="4" w:space="0" w:color="auto"/>
              <w:bottom w:val="single" w:sz="4" w:space="0" w:color="auto"/>
              <w:right w:val="single" w:sz="4" w:space="0" w:color="auto"/>
            </w:tcBorders>
            <w:shd w:val="clear" w:color="auto" w:fill="FFFFFF"/>
          </w:tcPr>
          <w:p w14:paraId="129028A9" w14:textId="4C50250F" w:rsidR="00147DBA" w:rsidRPr="00F66A9D" w:rsidRDefault="00147DBA" w:rsidP="00B42C99">
            <w:pPr>
              <w:pStyle w:val="Table0"/>
              <w:rPr>
                <w:lang w:val="en-US"/>
              </w:rPr>
            </w:pPr>
            <w:r w:rsidRPr="00F66A9D">
              <w:rPr>
                <w:lang w:val="en-US"/>
              </w:rPr>
              <w:t xml:space="preserve">BW </w:t>
            </w:r>
            <w:r w:rsidR="00F7369D" w:rsidRPr="00F66A9D">
              <w:rPr>
                <w:lang w:val="en-US"/>
              </w:rPr>
              <w:t xml:space="preserve">shared </w:t>
            </w:r>
            <w:r w:rsidRPr="00F66A9D">
              <w:rPr>
                <w:lang w:val="en-US"/>
              </w:rPr>
              <w:t xml:space="preserve">module containing the </w:t>
            </w:r>
            <w:r w:rsidR="00B42C99" w:rsidRPr="00F66A9D">
              <w:rPr>
                <w:lang w:val="en-US"/>
              </w:rPr>
              <w:t>transco utility</w:t>
            </w:r>
            <w:r w:rsidRPr="00F66A9D">
              <w:rPr>
                <w:lang w:val="en-US"/>
              </w:rPr>
              <w:t xml:space="preserve"> implementation.</w:t>
            </w:r>
          </w:p>
        </w:tc>
      </w:tr>
      <w:tr w:rsidR="00147DBA" w:rsidRPr="00F66A9D" w14:paraId="4C53A102" w14:textId="77777777" w:rsidTr="00F7369D">
        <w:trPr>
          <w:cantSplit/>
        </w:trPr>
        <w:tc>
          <w:tcPr>
            <w:tcW w:w="1667" w:type="dxa"/>
            <w:tcBorders>
              <w:top w:val="single" w:sz="4" w:space="0" w:color="auto"/>
              <w:left w:val="single" w:sz="4" w:space="0" w:color="auto"/>
              <w:bottom w:val="single" w:sz="4" w:space="0" w:color="auto"/>
              <w:right w:val="single" w:sz="4" w:space="0" w:color="auto"/>
            </w:tcBorders>
            <w:shd w:val="clear" w:color="auto" w:fill="auto"/>
          </w:tcPr>
          <w:p w14:paraId="77CD3955" w14:textId="588767F3" w:rsidR="00147DBA" w:rsidRPr="00F66A9D" w:rsidRDefault="00B42C99" w:rsidP="008F7E79">
            <w:pPr>
              <w:pStyle w:val="Table0"/>
              <w:rPr>
                <w:lang w:val="en-US"/>
              </w:rPr>
            </w:pPr>
            <w:r w:rsidRPr="00F66A9D">
              <w:rPr>
                <w:lang w:val="en-US"/>
              </w:rPr>
              <w:t>transco</w:t>
            </w:r>
          </w:p>
        </w:tc>
        <w:tc>
          <w:tcPr>
            <w:tcW w:w="1593" w:type="dxa"/>
            <w:tcBorders>
              <w:top w:val="single" w:sz="4" w:space="0" w:color="auto"/>
              <w:left w:val="single" w:sz="4" w:space="0" w:color="auto"/>
              <w:bottom w:val="single" w:sz="4" w:space="0" w:color="auto"/>
              <w:right w:val="single" w:sz="4" w:space="0" w:color="auto"/>
            </w:tcBorders>
            <w:shd w:val="clear" w:color="auto" w:fill="FFFFFF"/>
          </w:tcPr>
          <w:p w14:paraId="171D6F89" w14:textId="3830490F" w:rsidR="00147DBA" w:rsidRPr="00F66A9D" w:rsidRDefault="003C09C5" w:rsidP="008F7E79">
            <w:pPr>
              <w:pStyle w:val="Table0"/>
              <w:rPr>
                <w:lang w:val="en-US"/>
              </w:rPr>
            </w:pPr>
            <w:r w:rsidRPr="00F66A9D">
              <w:rPr>
                <w:lang w:val="en-US"/>
              </w:rPr>
              <w:t>b</w:t>
            </w:r>
            <w:r w:rsidR="00B42C99" w:rsidRPr="00F66A9D">
              <w:rPr>
                <w:lang w:val="en-US"/>
              </w:rPr>
              <w:t>w xpath</w:t>
            </w:r>
          </w:p>
        </w:tc>
        <w:tc>
          <w:tcPr>
            <w:tcW w:w="2415" w:type="dxa"/>
            <w:tcBorders>
              <w:top w:val="single" w:sz="4" w:space="0" w:color="auto"/>
              <w:left w:val="single" w:sz="4" w:space="0" w:color="auto"/>
              <w:bottom w:val="single" w:sz="4" w:space="0" w:color="auto"/>
              <w:right w:val="single" w:sz="4" w:space="0" w:color="auto"/>
            </w:tcBorders>
            <w:shd w:val="clear" w:color="auto" w:fill="FFFFFF"/>
          </w:tcPr>
          <w:p w14:paraId="5F4CA5C5" w14:textId="0FF4C321" w:rsidR="00147DBA" w:rsidRPr="00F66A9D" w:rsidRDefault="00B42C99" w:rsidP="00B42C99">
            <w:pPr>
              <w:pStyle w:val="Table0"/>
              <w:rPr>
                <w:lang w:val="en-US"/>
              </w:rPr>
            </w:pPr>
            <w:r w:rsidRPr="00F66A9D">
              <w:rPr>
                <w:lang w:val="en-US"/>
              </w:rPr>
              <w:t>bw.core_transco.xpath</w:t>
            </w:r>
          </w:p>
        </w:tc>
        <w:tc>
          <w:tcPr>
            <w:tcW w:w="4500" w:type="dxa"/>
            <w:tcBorders>
              <w:top w:val="single" w:sz="4" w:space="0" w:color="auto"/>
              <w:left w:val="single" w:sz="4" w:space="0" w:color="auto"/>
              <w:bottom w:val="single" w:sz="4" w:space="0" w:color="auto"/>
              <w:right w:val="single" w:sz="4" w:space="0" w:color="auto"/>
            </w:tcBorders>
            <w:shd w:val="clear" w:color="auto" w:fill="FFFFFF"/>
          </w:tcPr>
          <w:p w14:paraId="1A806FF4" w14:textId="3BEE9591" w:rsidR="00147DBA" w:rsidRPr="00F66A9D" w:rsidRDefault="00B42C99" w:rsidP="008F7E79">
            <w:pPr>
              <w:pStyle w:val="Table0"/>
              <w:rPr>
                <w:lang w:val="en-US"/>
              </w:rPr>
            </w:pPr>
            <w:r w:rsidRPr="00F66A9D">
              <w:rPr>
                <w:lang w:val="en-US"/>
              </w:rPr>
              <w:t>Transco xpath function implementation</w:t>
            </w:r>
          </w:p>
        </w:tc>
      </w:tr>
      <w:tr w:rsidR="00B42C99" w:rsidRPr="00F66A9D" w14:paraId="6C6CFF59" w14:textId="77777777" w:rsidTr="00F7369D">
        <w:trPr>
          <w:cantSplit/>
        </w:trPr>
        <w:tc>
          <w:tcPr>
            <w:tcW w:w="1667" w:type="dxa"/>
            <w:tcBorders>
              <w:top w:val="single" w:sz="4" w:space="0" w:color="auto"/>
              <w:left w:val="single" w:sz="4" w:space="0" w:color="auto"/>
              <w:bottom w:val="single" w:sz="4" w:space="0" w:color="auto"/>
              <w:right w:val="single" w:sz="4" w:space="0" w:color="auto"/>
            </w:tcBorders>
            <w:shd w:val="clear" w:color="auto" w:fill="auto"/>
          </w:tcPr>
          <w:p w14:paraId="00D36AA0" w14:textId="5AB9ABEE" w:rsidR="00B42C99" w:rsidRPr="00F66A9D" w:rsidRDefault="00B42C99" w:rsidP="008F7E79">
            <w:pPr>
              <w:pStyle w:val="Table0"/>
              <w:rPr>
                <w:lang w:val="en-US"/>
              </w:rPr>
            </w:pPr>
            <w:r w:rsidRPr="00F66A9D">
              <w:rPr>
                <w:lang w:val="en-US"/>
              </w:rPr>
              <w:t>transco</w:t>
            </w:r>
          </w:p>
        </w:tc>
        <w:tc>
          <w:tcPr>
            <w:tcW w:w="1593" w:type="dxa"/>
            <w:tcBorders>
              <w:top w:val="single" w:sz="4" w:space="0" w:color="auto"/>
              <w:left w:val="single" w:sz="4" w:space="0" w:color="auto"/>
              <w:bottom w:val="single" w:sz="4" w:space="0" w:color="auto"/>
              <w:right w:val="single" w:sz="4" w:space="0" w:color="auto"/>
            </w:tcBorders>
            <w:shd w:val="clear" w:color="auto" w:fill="FFFFFF"/>
          </w:tcPr>
          <w:p w14:paraId="49AE331F" w14:textId="2005BA88" w:rsidR="00B42C99" w:rsidRPr="00F66A9D" w:rsidRDefault="00B42C99" w:rsidP="008F7E79">
            <w:pPr>
              <w:pStyle w:val="Table0"/>
              <w:rPr>
                <w:lang w:val="en-US"/>
              </w:rPr>
            </w:pPr>
            <w:r w:rsidRPr="00F66A9D">
              <w:rPr>
                <w:lang w:val="en-US"/>
              </w:rPr>
              <w:t>misc</w:t>
            </w:r>
          </w:p>
        </w:tc>
        <w:tc>
          <w:tcPr>
            <w:tcW w:w="2415" w:type="dxa"/>
            <w:tcBorders>
              <w:top w:val="single" w:sz="4" w:space="0" w:color="auto"/>
              <w:left w:val="single" w:sz="4" w:space="0" w:color="auto"/>
              <w:bottom w:val="single" w:sz="4" w:space="0" w:color="auto"/>
              <w:right w:val="single" w:sz="4" w:space="0" w:color="auto"/>
            </w:tcBorders>
            <w:shd w:val="clear" w:color="auto" w:fill="FFFFFF"/>
          </w:tcPr>
          <w:p w14:paraId="3AEC128A" w14:textId="16D1AA8E" w:rsidR="00B42C99" w:rsidRPr="00F66A9D" w:rsidRDefault="00B42C99" w:rsidP="00B42C99">
            <w:pPr>
              <w:pStyle w:val="Table0"/>
              <w:rPr>
                <w:lang w:val="en-US"/>
              </w:rPr>
            </w:pPr>
            <w:r w:rsidRPr="00F66A9D">
              <w:rPr>
                <w:lang w:val="en-US"/>
              </w:rPr>
              <w:t>vb.core_transco</w:t>
            </w:r>
          </w:p>
        </w:tc>
        <w:tc>
          <w:tcPr>
            <w:tcW w:w="4500" w:type="dxa"/>
            <w:tcBorders>
              <w:top w:val="single" w:sz="4" w:space="0" w:color="auto"/>
              <w:left w:val="single" w:sz="4" w:space="0" w:color="auto"/>
              <w:bottom w:val="single" w:sz="4" w:space="0" w:color="auto"/>
              <w:right w:val="single" w:sz="4" w:space="0" w:color="auto"/>
            </w:tcBorders>
            <w:shd w:val="clear" w:color="auto" w:fill="FFFFFF"/>
          </w:tcPr>
          <w:p w14:paraId="0D901B1E" w14:textId="0488D771" w:rsidR="00B42C99" w:rsidRPr="00F66A9D" w:rsidRDefault="00B42C99" w:rsidP="008F7E79">
            <w:pPr>
              <w:pStyle w:val="Table0"/>
              <w:rPr>
                <w:lang w:val="en-US"/>
              </w:rPr>
            </w:pPr>
            <w:r w:rsidRPr="00F66A9D">
              <w:rPr>
                <w:lang w:val="en-US"/>
              </w:rPr>
              <w:t>Project containing the VB scripts for managing Transco collection</w:t>
            </w:r>
          </w:p>
        </w:tc>
      </w:tr>
    </w:tbl>
    <w:p w14:paraId="317A8FB6" w14:textId="7B2AAAB5" w:rsidR="00A87654" w:rsidRPr="00F66A9D" w:rsidRDefault="00A87654" w:rsidP="00316237">
      <w:pPr>
        <w:pStyle w:val="Heading2"/>
      </w:pPr>
      <w:bookmarkStart w:id="39" w:name="_Toc487232233"/>
      <w:r w:rsidRPr="00F66A9D">
        <w:t>Components dependencies</w:t>
      </w:r>
      <w:bookmarkEnd w:id="37"/>
      <w:bookmarkEnd w:id="39"/>
    </w:p>
    <w:p w14:paraId="45E7FD4D" w14:textId="39AA924E" w:rsidR="00A87654" w:rsidRPr="00F66A9D" w:rsidRDefault="00A87654" w:rsidP="00A87654">
      <w:r w:rsidRPr="00F66A9D">
        <w:t xml:space="preserve">The diagram below shows </w:t>
      </w:r>
      <w:r w:rsidR="00F7369D" w:rsidRPr="00F66A9D">
        <w:t>an abstract of the main TIBCO BW shared module component dependencies in context with their business modules.</w:t>
      </w:r>
    </w:p>
    <w:p w14:paraId="4128A87C" w14:textId="2E116C92" w:rsidR="00F7369D" w:rsidRPr="00F66A9D" w:rsidRDefault="0040692F" w:rsidP="00A87654">
      <w:r w:rsidRPr="00F66A9D">
        <w:drawing>
          <wp:inline distT="0" distB="0" distL="0" distR="0" wp14:anchorId="0F1ABDC7" wp14:editId="302EE00D">
            <wp:extent cx="6390005" cy="44403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90005" cy="4440339"/>
                    </a:xfrm>
                    <a:prstGeom prst="rect">
                      <a:avLst/>
                    </a:prstGeom>
                    <a:noFill/>
                    <a:ln>
                      <a:noFill/>
                    </a:ln>
                  </pic:spPr>
                </pic:pic>
              </a:graphicData>
            </a:graphic>
          </wp:inline>
        </w:drawing>
      </w:r>
    </w:p>
    <w:p w14:paraId="7F57C5D5" w14:textId="09560FDF" w:rsidR="00B23C61" w:rsidRPr="00F66A9D" w:rsidRDefault="00B23C61">
      <w:pPr>
        <w:spacing w:before="0" w:after="200"/>
      </w:pPr>
      <w:r w:rsidRPr="00F66A9D">
        <w:br w:type="page"/>
      </w:r>
    </w:p>
    <w:p w14:paraId="5FDF5F21" w14:textId="7B2678AC" w:rsidR="00783965" w:rsidRPr="00F66A9D" w:rsidRDefault="0037129B" w:rsidP="00316237">
      <w:pPr>
        <w:pStyle w:val="Heading1"/>
      </w:pPr>
      <w:bookmarkStart w:id="40" w:name="_Toc460500030"/>
      <w:bookmarkStart w:id="41" w:name="_Ref460236207"/>
      <w:bookmarkStart w:id="42" w:name="_Toc487232234"/>
      <w:r w:rsidRPr="00F66A9D">
        <w:lastRenderedPageBreak/>
        <w:t>[</w:t>
      </w:r>
      <w:r w:rsidR="004D35A6" w:rsidRPr="00F66A9D">
        <w:t>core_common</w:t>
      </w:r>
      <w:r w:rsidRPr="00F66A9D">
        <w:t>.sharedmodule]</w:t>
      </w:r>
      <w:r w:rsidR="00783965" w:rsidRPr="00F66A9D">
        <w:t xml:space="preserve"> utilities and schema</w:t>
      </w:r>
      <w:bookmarkEnd w:id="40"/>
      <w:bookmarkEnd w:id="41"/>
      <w:bookmarkEnd w:id="42"/>
    </w:p>
    <w:p w14:paraId="17516F46" w14:textId="77777777" w:rsidR="00783965" w:rsidRPr="00F66A9D" w:rsidRDefault="00783965" w:rsidP="00316237">
      <w:pPr>
        <w:pStyle w:val="Heading2"/>
      </w:pPr>
      <w:bookmarkStart w:id="43" w:name="_Toc460500031"/>
      <w:bookmarkStart w:id="44" w:name="_Toc487232235"/>
      <w:r w:rsidRPr="00F66A9D">
        <w:t>Messaging structures</w:t>
      </w:r>
      <w:bookmarkEnd w:id="43"/>
      <w:bookmarkEnd w:id="44"/>
    </w:p>
    <w:p w14:paraId="2A2694B1" w14:textId="761FD7E1" w:rsidR="00783965" w:rsidRPr="00F66A9D" w:rsidRDefault="004D35A6" w:rsidP="00316237">
      <w:pPr>
        <w:pStyle w:val="Heading3"/>
        <w:rPr>
          <w:lang w:val="en-US"/>
        </w:rPr>
      </w:pPr>
      <w:bookmarkStart w:id="45" w:name="_Ref474930519"/>
      <w:bookmarkStart w:id="46" w:name="_Toc487232236"/>
      <w:r w:rsidRPr="00F66A9D">
        <w:rPr>
          <w:lang w:val="en-US"/>
        </w:rPr>
        <w:t>Service types</w:t>
      </w:r>
      <w:bookmarkEnd w:id="45"/>
      <w:bookmarkEnd w:id="46"/>
    </w:p>
    <w:p w14:paraId="25230FFC" w14:textId="55AB8195" w:rsidR="00783965" w:rsidRPr="00F66A9D" w:rsidRDefault="00EF26FD" w:rsidP="00783965">
      <w:r w:rsidRPr="00F66A9D">
        <w:t>The ESB platform</w:t>
      </w:r>
      <w:r w:rsidR="00783965" w:rsidRPr="00F66A9D">
        <w:t xml:space="preserve"> supports the following types of services and message formats:</w:t>
      </w:r>
    </w:p>
    <w:p w14:paraId="4D290D8A" w14:textId="393FA4C6" w:rsidR="00783965" w:rsidRPr="00F66A9D" w:rsidRDefault="00783965" w:rsidP="00684592">
      <w:pPr>
        <w:pStyle w:val="ListParagraph"/>
        <w:numPr>
          <w:ilvl w:val="0"/>
          <w:numId w:val="34"/>
        </w:numPr>
        <w:spacing w:line="240" w:lineRule="auto"/>
        <w:contextualSpacing w:val="0"/>
      </w:pPr>
      <w:r w:rsidRPr="00F66A9D">
        <w:t xml:space="preserve">JMS messaging: the framework uses a custom envelope [xmlMsg] that includes the common [msgHeader] and a generic body element. </w:t>
      </w:r>
    </w:p>
    <w:p w14:paraId="3AF93C8D" w14:textId="70E17086" w:rsidR="00783965" w:rsidRPr="00F66A9D" w:rsidRDefault="00783965" w:rsidP="00684592">
      <w:pPr>
        <w:pStyle w:val="ListParagraph"/>
        <w:numPr>
          <w:ilvl w:val="0"/>
          <w:numId w:val="34"/>
        </w:numPr>
        <w:spacing w:line="240" w:lineRule="auto"/>
        <w:contextualSpacing w:val="0"/>
      </w:pPr>
      <w:r w:rsidRPr="00F66A9D">
        <w:t xml:space="preserve">WebServices </w:t>
      </w:r>
      <w:r w:rsidR="004870B2" w:rsidRPr="00F66A9D">
        <w:t xml:space="preserve">soap </w:t>
      </w:r>
      <w:r w:rsidRPr="00F66A9D">
        <w:t>exposition (HTTP and JMS transport): the framework [msgHeader] structure is used in the standard SOAP envelope as a SOAP Header.</w:t>
      </w:r>
    </w:p>
    <w:p w14:paraId="676DF85D" w14:textId="1926A707" w:rsidR="004870B2" w:rsidRPr="00F66A9D" w:rsidRDefault="004870B2" w:rsidP="00684592">
      <w:pPr>
        <w:pStyle w:val="ListParagraph"/>
        <w:numPr>
          <w:ilvl w:val="0"/>
          <w:numId w:val="34"/>
        </w:numPr>
        <w:spacing w:line="240" w:lineRule="auto"/>
        <w:contextualSpacing w:val="0"/>
      </w:pPr>
      <w:r w:rsidRPr="00F66A9D">
        <w:t xml:space="preserve">WebServices REST exposition (HTTP): </w:t>
      </w:r>
      <w:r w:rsidR="00DB3F03" w:rsidRPr="00F66A9D">
        <w:t>currently REST services are in scope for external service exposition (no framework h</w:t>
      </w:r>
      <w:r w:rsidRPr="00F66A9D">
        <w:t>eader</w:t>
      </w:r>
      <w:r w:rsidR="00DB3F03" w:rsidRPr="00F66A9D">
        <w:t>)</w:t>
      </w:r>
      <w:r w:rsidRPr="00F66A9D">
        <w:t>.</w:t>
      </w:r>
    </w:p>
    <w:p w14:paraId="0694C9C3" w14:textId="14A138E4" w:rsidR="00783965" w:rsidRPr="00F66A9D" w:rsidRDefault="00FE2B61" w:rsidP="00684592">
      <w:pPr>
        <w:pStyle w:val="ListParagraph"/>
        <w:numPr>
          <w:ilvl w:val="0"/>
          <w:numId w:val="34"/>
        </w:numPr>
        <w:spacing w:line="240" w:lineRule="auto"/>
        <w:contextualSpacing w:val="0"/>
      </w:pPr>
      <w:r w:rsidRPr="00F66A9D">
        <w:t xml:space="preserve">Any other </w:t>
      </w:r>
      <w:r w:rsidR="00783965" w:rsidRPr="00F66A9D">
        <w:t xml:space="preserve">message </w:t>
      </w:r>
      <w:r w:rsidRPr="00F66A9D">
        <w:t>formats</w:t>
      </w:r>
      <w:r w:rsidR="00783965" w:rsidRPr="00F66A9D">
        <w:t xml:space="preserve"> </w:t>
      </w:r>
      <w:r w:rsidRPr="00F66A9D">
        <w:t xml:space="preserve">or protocols </w:t>
      </w:r>
      <w:r w:rsidR="00783965" w:rsidRPr="00F66A9D">
        <w:t xml:space="preserve">may use </w:t>
      </w:r>
      <w:r w:rsidRPr="00F66A9D">
        <w:t>to integrate source applications (typically connector services acting as flow starters).</w:t>
      </w:r>
    </w:p>
    <w:p w14:paraId="150CFDD5" w14:textId="2DA79E5A" w:rsidR="00783965" w:rsidRPr="00F66A9D" w:rsidRDefault="00783965" w:rsidP="00783965">
      <w:r w:rsidRPr="00F66A9D">
        <w:t xml:space="preserve">The messaging structure is defined in the </w:t>
      </w:r>
      <w:r w:rsidR="00625B58" w:rsidRPr="00F66A9D">
        <w:t>[core_common.sharedmodule]</w:t>
      </w:r>
      <w:r w:rsidRPr="00F66A9D">
        <w:t xml:space="preserve"> BusinessWorks component</w:t>
      </w:r>
      <w:r w:rsidR="00625B58" w:rsidRPr="00F66A9D">
        <w:t xml:space="preserve"> of the [framework] business module</w:t>
      </w:r>
      <w:r w:rsidRPr="00F66A9D">
        <w:t xml:space="preserve">. This section describes the semantic of </w:t>
      </w:r>
      <w:r w:rsidR="00625B58" w:rsidRPr="00F66A9D">
        <w:t>the</w:t>
      </w:r>
      <w:r w:rsidRPr="00F66A9D">
        <w:t xml:space="preserve"> </w:t>
      </w:r>
      <w:r w:rsidR="00625B58" w:rsidRPr="00F66A9D">
        <w:t>messaging structure elements</w:t>
      </w:r>
      <w:r w:rsidRPr="00F66A9D">
        <w:t>. The detailed data type can be consulted directly from the XSD schema in the project</w:t>
      </w:r>
      <w:r w:rsidR="00625B58" w:rsidRPr="00F66A9D">
        <w:t xml:space="preserve">. </w:t>
      </w:r>
    </w:p>
    <w:p w14:paraId="2E728C80" w14:textId="601E71C0" w:rsidR="00783965" w:rsidRPr="00F66A9D" w:rsidRDefault="00E34BB6" w:rsidP="00783965">
      <w:r w:rsidRPr="00F66A9D">
        <w:rPr>
          <w:noProof/>
          <w:lang w:eastAsia="en-GB"/>
        </w:rPr>
        <w:drawing>
          <wp:inline distT="0" distB="0" distL="0" distR="0" wp14:anchorId="0AFEBCB4" wp14:editId="6999F2B8">
            <wp:extent cx="2381250" cy="20955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381250" cy="2095500"/>
                    </a:xfrm>
                    <a:prstGeom prst="rect">
                      <a:avLst/>
                    </a:prstGeom>
                  </pic:spPr>
                </pic:pic>
              </a:graphicData>
            </a:graphic>
          </wp:inline>
        </w:drawing>
      </w:r>
      <w:r w:rsidR="00783965" w:rsidRPr="00F66A9D">
        <w:t xml:space="preserve">    </w:t>
      </w:r>
    </w:p>
    <w:p w14:paraId="7B84E635" w14:textId="77777777" w:rsidR="00783965" w:rsidRPr="00F66A9D" w:rsidRDefault="00783965" w:rsidP="00783965">
      <w:pPr>
        <w:spacing w:before="0" w:after="0"/>
        <w:rPr>
          <w:b/>
          <w:color w:val="0F243E" w:themeColor="text2" w:themeShade="80"/>
          <w:sz w:val="24"/>
        </w:rPr>
      </w:pPr>
      <w:r w:rsidRPr="00F66A9D">
        <w:br w:type="page"/>
      </w:r>
    </w:p>
    <w:p w14:paraId="34808C0C" w14:textId="77777777" w:rsidR="00783965" w:rsidRPr="00F66A9D" w:rsidRDefault="00783965" w:rsidP="00316237">
      <w:pPr>
        <w:pStyle w:val="Heading3"/>
        <w:rPr>
          <w:lang w:val="en-US"/>
        </w:rPr>
      </w:pPr>
      <w:bookmarkStart w:id="47" w:name="_Toc460500033"/>
      <w:bookmarkStart w:id="48" w:name="_Toc487232237"/>
      <w:r w:rsidRPr="00F66A9D">
        <w:rPr>
          <w:lang w:val="en-US"/>
        </w:rPr>
        <w:lastRenderedPageBreak/>
        <w:t>Message Header</w:t>
      </w:r>
      <w:bookmarkEnd w:id="47"/>
      <w:bookmarkEnd w:id="48"/>
    </w:p>
    <w:p w14:paraId="42896786" w14:textId="7AEF7AFB" w:rsidR="00783965" w:rsidRPr="00F66A9D" w:rsidRDefault="00783965" w:rsidP="00783965">
      <w:r w:rsidRPr="00F66A9D">
        <w:t>The [msgHeader] structure define</w:t>
      </w:r>
      <w:r w:rsidR="0057057F" w:rsidRPr="00F66A9D">
        <w:t>s</w:t>
      </w:r>
      <w:r w:rsidRPr="00F66A9D">
        <w:t xml:space="preserve"> the common message properties that must be as</w:t>
      </w:r>
      <w:r w:rsidR="0057057F" w:rsidRPr="00F66A9D">
        <w:t xml:space="preserve">sociated with any ESB exchange, </w:t>
      </w:r>
      <w:r w:rsidRPr="00F66A9D">
        <w:t xml:space="preserve">except for external application </w:t>
      </w:r>
      <w:r w:rsidR="0057057F" w:rsidRPr="00F66A9D">
        <w:t xml:space="preserve">integration </w:t>
      </w:r>
      <w:r w:rsidRPr="00F66A9D">
        <w:t xml:space="preserve">channels </w:t>
      </w:r>
      <w:r w:rsidR="0057057F" w:rsidRPr="00F66A9D">
        <w:t xml:space="preserve">and external orchestration services. </w:t>
      </w:r>
    </w:p>
    <w:p w14:paraId="2C555E3E" w14:textId="4CC2C670" w:rsidR="00783965" w:rsidRPr="00F66A9D" w:rsidRDefault="00783965" w:rsidP="00783965">
      <w:r w:rsidRPr="00F66A9D">
        <w:t xml:space="preserve">The [msgHeader] schema can be found in the </w:t>
      </w:r>
      <w:r w:rsidR="00DB6A79" w:rsidRPr="00F66A9D">
        <w:t>[framework</w:t>
      </w:r>
      <w:r w:rsidRPr="00F66A9D">
        <w:t>/</w:t>
      </w:r>
      <w:r w:rsidR="00DB6A79" w:rsidRPr="00F66A9D">
        <w:t xml:space="preserve">bw.core_common.sharedmodule] </w:t>
      </w:r>
      <w:r w:rsidRPr="00F66A9D">
        <w:t>component:</w:t>
      </w:r>
    </w:p>
    <w:p w14:paraId="620D2CD7" w14:textId="2244D49B" w:rsidR="00783965" w:rsidRPr="00F66A9D" w:rsidRDefault="00783965" w:rsidP="00783965">
      <w:pPr>
        <w:ind w:firstLine="720"/>
      </w:pPr>
      <w:r w:rsidRPr="00F66A9D">
        <w:t>[</w:t>
      </w:r>
      <w:r w:rsidR="00DB6A79" w:rsidRPr="00F66A9D">
        <w:t>bw.core_common.sharedmodule/schemas/Messaging</w:t>
      </w:r>
      <w:r w:rsidRPr="00F66A9D">
        <w:t>/MsgHeader.xsd]</w:t>
      </w:r>
    </w:p>
    <w:p w14:paraId="2E7E166A" w14:textId="290D8301" w:rsidR="00783965" w:rsidRPr="00F66A9D" w:rsidRDefault="00DB6A79" w:rsidP="00783965">
      <w:r w:rsidRPr="00F66A9D">
        <w:rPr>
          <w:noProof/>
          <w:lang w:eastAsia="en-GB"/>
        </w:rPr>
        <w:drawing>
          <wp:inline distT="0" distB="0" distL="0" distR="0" wp14:anchorId="0667964F" wp14:editId="4EFDF91D">
            <wp:extent cx="4924425" cy="2705100"/>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924425" cy="2705100"/>
                    </a:xfrm>
                    <a:prstGeom prst="rect">
                      <a:avLst/>
                    </a:prstGeom>
                  </pic:spPr>
                </pic:pic>
              </a:graphicData>
            </a:graphic>
          </wp:inline>
        </w:drawing>
      </w:r>
    </w:p>
    <w:p w14:paraId="362E9FF9" w14:textId="77777777" w:rsidR="00783965" w:rsidRPr="00F66A9D" w:rsidRDefault="00783965" w:rsidP="00783965">
      <w:r w:rsidRPr="00F66A9D">
        <w:t xml:space="preserve">The table below provides the detailed description of the information contained in the {msgHeader] schema. </w:t>
      </w:r>
    </w:p>
    <w:tbl>
      <w:tblPr>
        <w:tblW w:w="5095" w:type="pct"/>
        <w:shd w:val="clear" w:color="auto" w:fill="FFFFFF"/>
        <w:tblCellMar>
          <w:left w:w="0" w:type="dxa"/>
          <w:right w:w="0" w:type="dxa"/>
        </w:tblCellMar>
        <w:tblLook w:val="04A0" w:firstRow="1" w:lastRow="0" w:firstColumn="1" w:lastColumn="0" w:noHBand="0" w:noVBand="1"/>
      </w:tblPr>
      <w:tblGrid>
        <w:gridCol w:w="3260"/>
        <w:gridCol w:w="443"/>
        <w:gridCol w:w="6561"/>
      </w:tblGrid>
      <w:tr w:rsidR="00783965" w:rsidRPr="00F66A9D" w14:paraId="04ADF83E" w14:textId="77777777" w:rsidTr="00CF797B">
        <w:trPr>
          <w:cantSplit/>
          <w:trHeight w:val="285"/>
        </w:trPr>
        <w:tc>
          <w:tcPr>
            <w:tcW w:w="5000" w:type="pct"/>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35BBE787" w14:textId="77777777" w:rsidR="00783965" w:rsidRPr="00F66A9D" w:rsidRDefault="00783965">
            <w:pPr>
              <w:pStyle w:val="Table0"/>
              <w:rPr>
                <w:b/>
                <w:lang w:val="en-US" w:eastAsia="en-GB"/>
              </w:rPr>
            </w:pPr>
            <w:r w:rsidRPr="00F66A9D">
              <w:rPr>
                <w:lang w:val="en-US"/>
              </w:rPr>
              <w:br w:type="page"/>
            </w:r>
            <w:r w:rsidRPr="00F66A9D">
              <w:rPr>
                <w:b/>
                <w:lang w:val="en-US" w:eastAsia="en-GB"/>
              </w:rPr>
              <w:t>Message Header</w:t>
            </w:r>
          </w:p>
        </w:tc>
      </w:tr>
      <w:tr w:rsidR="00783965" w:rsidRPr="00F66A9D" w14:paraId="6D805491" w14:textId="77777777" w:rsidTr="008F12DF">
        <w:trPr>
          <w:cantSplit/>
          <w:trHeight w:val="285"/>
        </w:trPr>
        <w:tc>
          <w:tcPr>
            <w:tcW w:w="1588" w:type="pct"/>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21191FF8" w14:textId="77777777" w:rsidR="00783965" w:rsidRPr="00F66A9D" w:rsidRDefault="00783965">
            <w:pPr>
              <w:pStyle w:val="Table0"/>
              <w:rPr>
                <w:b/>
                <w:lang w:val="en-US" w:eastAsia="en-GB"/>
              </w:rPr>
            </w:pPr>
            <w:r w:rsidRPr="00F66A9D">
              <w:rPr>
                <w:b/>
                <w:lang w:val="en-US" w:eastAsia="en-GB"/>
              </w:rPr>
              <w:t>Field</w:t>
            </w:r>
          </w:p>
        </w:tc>
        <w:tc>
          <w:tcPr>
            <w:tcW w:w="216" w:type="pct"/>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5BEC1E78" w14:textId="77777777" w:rsidR="00783965" w:rsidRPr="00F66A9D" w:rsidRDefault="00783965">
            <w:pPr>
              <w:pStyle w:val="Table0"/>
              <w:rPr>
                <w:b/>
                <w:lang w:val="en-US" w:eastAsia="en-GB"/>
              </w:rPr>
            </w:pPr>
            <w:r w:rsidRPr="00F66A9D">
              <w:rPr>
                <w:b/>
                <w:lang w:val="en-US" w:eastAsia="en-GB"/>
              </w:rPr>
              <w:t>Card</w:t>
            </w:r>
          </w:p>
        </w:tc>
        <w:tc>
          <w:tcPr>
            <w:tcW w:w="3196" w:type="pct"/>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0C59D656" w14:textId="77777777" w:rsidR="00783965" w:rsidRPr="00F66A9D" w:rsidRDefault="00783965">
            <w:pPr>
              <w:pStyle w:val="Table0"/>
              <w:rPr>
                <w:b/>
                <w:lang w:val="en-US" w:eastAsia="en-GB"/>
              </w:rPr>
            </w:pPr>
            <w:r w:rsidRPr="00F66A9D">
              <w:rPr>
                <w:b/>
                <w:lang w:val="en-US" w:eastAsia="en-GB"/>
              </w:rPr>
              <w:t>Description</w:t>
            </w:r>
          </w:p>
        </w:tc>
      </w:tr>
      <w:tr w:rsidR="00783965" w:rsidRPr="00F66A9D" w14:paraId="4DF0B220" w14:textId="77777777" w:rsidTr="008F12DF">
        <w:trPr>
          <w:cantSplit/>
        </w:trPr>
        <w:tc>
          <w:tcPr>
            <w:tcW w:w="1588" w:type="pct"/>
            <w:tcBorders>
              <w:top w:val="single" w:sz="4" w:space="0" w:color="auto"/>
              <w:left w:val="single" w:sz="4" w:space="0" w:color="auto"/>
              <w:bottom w:val="single" w:sz="4" w:space="0" w:color="auto"/>
              <w:right w:val="single" w:sz="4" w:space="0" w:color="auto"/>
            </w:tcBorders>
            <w:shd w:val="clear" w:color="auto" w:fill="auto"/>
            <w:hideMark/>
          </w:tcPr>
          <w:p w14:paraId="6F3928C6" w14:textId="77777777" w:rsidR="00783965" w:rsidRPr="00F66A9D" w:rsidRDefault="00783965">
            <w:pPr>
              <w:pStyle w:val="Table0"/>
              <w:rPr>
                <w:b/>
                <w:lang w:val="en-US" w:eastAsia="en-GB"/>
              </w:rPr>
            </w:pPr>
            <w:r w:rsidRPr="00F66A9D">
              <w:rPr>
                <w:rFonts w:ascii="Calibri" w:hAnsi="Calibri" w:cs="Calibri"/>
                <w:b/>
                <w:szCs w:val="22"/>
                <w:lang w:val="en-US" w:eastAsia="en-GB"/>
              </w:rPr>
              <w:t>msgTimestamp</w:t>
            </w:r>
          </w:p>
        </w:tc>
        <w:tc>
          <w:tcPr>
            <w:tcW w:w="216" w:type="pct"/>
            <w:tcBorders>
              <w:top w:val="single" w:sz="4" w:space="0" w:color="auto"/>
              <w:left w:val="single" w:sz="4" w:space="0" w:color="auto"/>
              <w:bottom w:val="single" w:sz="4" w:space="0" w:color="auto"/>
              <w:right w:val="single" w:sz="4" w:space="0" w:color="auto"/>
            </w:tcBorders>
            <w:shd w:val="clear" w:color="auto" w:fill="auto"/>
            <w:hideMark/>
          </w:tcPr>
          <w:p w14:paraId="7EDE158F" w14:textId="77777777" w:rsidR="00783965" w:rsidRPr="00F66A9D" w:rsidRDefault="00783965">
            <w:pPr>
              <w:pStyle w:val="Table0"/>
              <w:rPr>
                <w:lang w:val="en-US" w:eastAsia="en-GB"/>
              </w:rPr>
            </w:pPr>
            <w:r w:rsidRPr="00F66A9D">
              <w:rPr>
                <w:lang w:val="en-US" w:eastAsia="en-GB"/>
              </w:rPr>
              <w:t>1</w:t>
            </w:r>
          </w:p>
        </w:tc>
        <w:tc>
          <w:tcPr>
            <w:tcW w:w="3196" w:type="pct"/>
            <w:tcBorders>
              <w:top w:val="single" w:sz="4" w:space="0" w:color="auto"/>
              <w:left w:val="single" w:sz="4" w:space="0" w:color="auto"/>
              <w:bottom w:val="single" w:sz="4" w:space="0" w:color="auto"/>
              <w:right w:val="single" w:sz="4" w:space="0" w:color="auto"/>
            </w:tcBorders>
            <w:shd w:val="clear" w:color="auto" w:fill="FFFFFF"/>
            <w:hideMark/>
          </w:tcPr>
          <w:p w14:paraId="28EE02DD" w14:textId="77777777" w:rsidR="00783965" w:rsidRPr="00F66A9D" w:rsidRDefault="00783965" w:rsidP="00796EB7">
            <w:pPr>
              <w:pStyle w:val="Table0"/>
              <w:jc w:val="left"/>
              <w:rPr>
                <w:lang w:val="en-US" w:eastAsia="en-GB"/>
              </w:rPr>
            </w:pPr>
            <w:r w:rsidRPr="00F66A9D">
              <w:rPr>
                <w:lang w:val="en-US" w:eastAsia="en-GB"/>
              </w:rPr>
              <w:t>Message timestamp as set by the sender.</w:t>
            </w:r>
          </w:p>
        </w:tc>
      </w:tr>
      <w:tr w:rsidR="00783965" w:rsidRPr="00F66A9D" w14:paraId="6D809AD2" w14:textId="77777777" w:rsidTr="008F12DF">
        <w:trPr>
          <w:cantSplit/>
        </w:trPr>
        <w:tc>
          <w:tcPr>
            <w:tcW w:w="1588" w:type="pct"/>
            <w:tcBorders>
              <w:top w:val="single" w:sz="4" w:space="0" w:color="auto"/>
              <w:left w:val="single" w:sz="4" w:space="0" w:color="auto"/>
              <w:bottom w:val="single" w:sz="4" w:space="0" w:color="auto"/>
              <w:right w:val="single" w:sz="4" w:space="0" w:color="auto"/>
            </w:tcBorders>
            <w:shd w:val="clear" w:color="auto" w:fill="auto"/>
            <w:hideMark/>
          </w:tcPr>
          <w:p w14:paraId="25EE474C" w14:textId="77777777" w:rsidR="00783965" w:rsidRPr="00F66A9D" w:rsidRDefault="00783965">
            <w:pPr>
              <w:pStyle w:val="Table0"/>
              <w:rPr>
                <w:b/>
                <w:lang w:val="en-US" w:eastAsia="en-GB"/>
              </w:rPr>
            </w:pPr>
            <w:r w:rsidRPr="00F66A9D">
              <w:rPr>
                <w:rFonts w:ascii="Calibri" w:hAnsi="Calibri" w:cs="Calibri"/>
                <w:b/>
                <w:szCs w:val="22"/>
                <w:lang w:val="en-US" w:eastAsia="en-GB"/>
              </w:rPr>
              <w:t>msgId</w:t>
            </w:r>
          </w:p>
        </w:tc>
        <w:tc>
          <w:tcPr>
            <w:tcW w:w="216" w:type="pct"/>
            <w:tcBorders>
              <w:top w:val="single" w:sz="4" w:space="0" w:color="auto"/>
              <w:left w:val="single" w:sz="4" w:space="0" w:color="auto"/>
              <w:bottom w:val="single" w:sz="4" w:space="0" w:color="auto"/>
              <w:right w:val="single" w:sz="4" w:space="0" w:color="auto"/>
            </w:tcBorders>
            <w:shd w:val="clear" w:color="auto" w:fill="auto"/>
            <w:hideMark/>
          </w:tcPr>
          <w:p w14:paraId="41320800" w14:textId="77777777" w:rsidR="00783965" w:rsidRPr="00F66A9D" w:rsidRDefault="00783965">
            <w:pPr>
              <w:pStyle w:val="Table0"/>
              <w:rPr>
                <w:lang w:val="en-US" w:eastAsia="en-GB"/>
              </w:rPr>
            </w:pPr>
            <w:r w:rsidRPr="00F66A9D">
              <w:rPr>
                <w:lang w:val="en-US" w:eastAsia="en-GB"/>
              </w:rPr>
              <w:t>1</w:t>
            </w:r>
          </w:p>
        </w:tc>
        <w:tc>
          <w:tcPr>
            <w:tcW w:w="3196" w:type="pct"/>
            <w:tcBorders>
              <w:top w:val="single" w:sz="4" w:space="0" w:color="auto"/>
              <w:left w:val="single" w:sz="4" w:space="0" w:color="auto"/>
              <w:bottom w:val="single" w:sz="4" w:space="0" w:color="auto"/>
              <w:right w:val="single" w:sz="4" w:space="0" w:color="auto"/>
            </w:tcBorders>
            <w:shd w:val="clear" w:color="auto" w:fill="FFFFFF"/>
            <w:hideMark/>
          </w:tcPr>
          <w:p w14:paraId="3769B63A" w14:textId="67159877" w:rsidR="00783965" w:rsidRPr="00F66A9D" w:rsidRDefault="00783965" w:rsidP="00796EB7">
            <w:pPr>
              <w:pStyle w:val="Table0"/>
              <w:jc w:val="left"/>
              <w:rPr>
                <w:lang w:val="en-US" w:eastAsia="en-GB"/>
              </w:rPr>
            </w:pPr>
            <w:r w:rsidRPr="00F66A9D">
              <w:rPr>
                <w:lang w:val="en-US" w:eastAsia="en-GB"/>
              </w:rPr>
              <w:t>Uniq</w:t>
            </w:r>
            <w:r w:rsidR="00D850CB" w:rsidRPr="00F66A9D">
              <w:rPr>
                <w:lang w:val="en-US" w:eastAsia="en-GB"/>
              </w:rPr>
              <w:t>ue id of the message (every sent</w:t>
            </w:r>
            <w:r w:rsidRPr="00F66A9D">
              <w:rPr>
                <w:lang w:val="en-US" w:eastAsia="en-GB"/>
              </w:rPr>
              <w:t xml:space="preserve"> msg </w:t>
            </w:r>
            <w:r w:rsidR="00D850CB" w:rsidRPr="00F66A9D">
              <w:rPr>
                <w:lang w:val="en-US" w:eastAsia="en-GB"/>
              </w:rPr>
              <w:t xml:space="preserve">is </w:t>
            </w:r>
            <w:r w:rsidRPr="00F66A9D">
              <w:rPr>
                <w:lang w:val="en-US" w:eastAsia="en-GB"/>
              </w:rPr>
              <w:t>associate</w:t>
            </w:r>
            <w:r w:rsidR="00D850CB" w:rsidRPr="00F66A9D">
              <w:rPr>
                <w:lang w:val="en-US" w:eastAsia="en-GB"/>
              </w:rPr>
              <w:t xml:space="preserve">d with </w:t>
            </w:r>
            <w:r w:rsidRPr="00F66A9D">
              <w:rPr>
                <w:lang w:val="en-US" w:eastAsia="en-GB"/>
              </w:rPr>
              <w:t>a unique message id)</w:t>
            </w:r>
            <w:r w:rsidR="00D850CB" w:rsidRPr="00F66A9D">
              <w:rPr>
                <w:lang w:val="en-US" w:eastAsia="en-GB"/>
              </w:rPr>
              <w:t>.</w:t>
            </w:r>
          </w:p>
        </w:tc>
      </w:tr>
      <w:tr w:rsidR="00783965" w:rsidRPr="00F66A9D" w14:paraId="55D8AA6B" w14:textId="77777777" w:rsidTr="008F12DF">
        <w:trPr>
          <w:cantSplit/>
        </w:trPr>
        <w:tc>
          <w:tcPr>
            <w:tcW w:w="1588" w:type="pct"/>
            <w:tcBorders>
              <w:top w:val="single" w:sz="4" w:space="0" w:color="auto"/>
              <w:left w:val="single" w:sz="4" w:space="0" w:color="auto"/>
              <w:bottom w:val="single" w:sz="4" w:space="0" w:color="auto"/>
              <w:right w:val="single" w:sz="4" w:space="0" w:color="auto"/>
            </w:tcBorders>
            <w:shd w:val="clear" w:color="auto" w:fill="auto"/>
            <w:hideMark/>
          </w:tcPr>
          <w:p w14:paraId="79C05CA0" w14:textId="77777777" w:rsidR="00783965" w:rsidRPr="00F66A9D" w:rsidRDefault="00783965">
            <w:pPr>
              <w:pStyle w:val="Table0"/>
              <w:rPr>
                <w:lang w:val="en-US" w:eastAsia="en-GB"/>
              </w:rPr>
            </w:pPr>
            <w:r w:rsidRPr="00F66A9D">
              <w:rPr>
                <w:rFonts w:ascii="Calibri" w:hAnsi="Calibri" w:cs="Calibri"/>
                <w:b/>
                <w:szCs w:val="22"/>
                <w:lang w:val="en-US" w:eastAsia="en-GB"/>
              </w:rPr>
              <w:t>sourceLocation</w:t>
            </w:r>
            <w:r w:rsidRPr="00F66A9D">
              <w:rPr>
                <w:rFonts w:ascii="Calibri" w:hAnsi="Calibri" w:cs="Calibri"/>
                <w:szCs w:val="22"/>
                <w:lang w:val="en-US" w:eastAsia="en-GB"/>
              </w:rPr>
              <w:t>/area</w:t>
            </w:r>
          </w:p>
        </w:tc>
        <w:tc>
          <w:tcPr>
            <w:tcW w:w="216" w:type="pct"/>
            <w:tcBorders>
              <w:top w:val="single" w:sz="4" w:space="0" w:color="auto"/>
              <w:left w:val="single" w:sz="4" w:space="0" w:color="auto"/>
              <w:bottom w:val="single" w:sz="4" w:space="0" w:color="auto"/>
              <w:right w:val="single" w:sz="4" w:space="0" w:color="auto"/>
            </w:tcBorders>
            <w:shd w:val="clear" w:color="auto" w:fill="auto"/>
            <w:hideMark/>
          </w:tcPr>
          <w:p w14:paraId="63AE6D5E" w14:textId="77777777" w:rsidR="00783965" w:rsidRPr="00F66A9D" w:rsidRDefault="00783965">
            <w:pPr>
              <w:pStyle w:val="Table0"/>
              <w:rPr>
                <w:lang w:val="en-US" w:eastAsia="en-GB"/>
              </w:rPr>
            </w:pPr>
            <w:r w:rsidRPr="00F66A9D">
              <w:rPr>
                <w:lang w:val="en-US" w:eastAsia="en-GB"/>
              </w:rPr>
              <w:t>1</w:t>
            </w:r>
          </w:p>
        </w:tc>
        <w:tc>
          <w:tcPr>
            <w:tcW w:w="3196" w:type="pct"/>
            <w:tcBorders>
              <w:top w:val="single" w:sz="4" w:space="0" w:color="auto"/>
              <w:left w:val="single" w:sz="4" w:space="0" w:color="auto"/>
              <w:bottom w:val="single" w:sz="4" w:space="0" w:color="auto"/>
              <w:right w:val="single" w:sz="4" w:space="0" w:color="auto"/>
            </w:tcBorders>
            <w:shd w:val="clear" w:color="auto" w:fill="FFFFFF"/>
            <w:hideMark/>
          </w:tcPr>
          <w:p w14:paraId="35A6AA1B" w14:textId="77777777" w:rsidR="00783965" w:rsidRPr="00F66A9D" w:rsidRDefault="00783965" w:rsidP="00796EB7">
            <w:pPr>
              <w:pStyle w:val="Table0"/>
              <w:jc w:val="left"/>
              <w:rPr>
                <w:lang w:val="en-US" w:eastAsia="en-GB"/>
              </w:rPr>
            </w:pPr>
            <w:r w:rsidRPr="00F66A9D">
              <w:rPr>
                <w:lang w:val="en-US" w:eastAsia="en-GB"/>
              </w:rPr>
              <w:t>Name of the infrastructure area the message was sent from.</w:t>
            </w:r>
          </w:p>
        </w:tc>
      </w:tr>
      <w:tr w:rsidR="00783965" w:rsidRPr="00F66A9D" w14:paraId="1DB20987" w14:textId="77777777" w:rsidTr="008F12DF">
        <w:trPr>
          <w:cantSplit/>
        </w:trPr>
        <w:tc>
          <w:tcPr>
            <w:tcW w:w="1588" w:type="pct"/>
            <w:tcBorders>
              <w:top w:val="single" w:sz="4" w:space="0" w:color="auto"/>
              <w:left w:val="single" w:sz="4" w:space="0" w:color="auto"/>
              <w:bottom w:val="single" w:sz="4" w:space="0" w:color="auto"/>
              <w:right w:val="single" w:sz="4" w:space="0" w:color="auto"/>
            </w:tcBorders>
            <w:shd w:val="clear" w:color="auto" w:fill="auto"/>
            <w:hideMark/>
          </w:tcPr>
          <w:p w14:paraId="740EB830" w14:textId="77777777" w:rsidR="00783965" w:rsidRPr="00F66A9D" w:rsidRDefault="00783965">
            <w:pPr>
              <w:pStyle w:val="Table0"/>
              <w:rPr>
                <w:lang w:val="en-US" w:eastAsia="en-GB"/>
              </w:rPr>
            </w:pPr>
            <w:r w:rsidRPr="00F66A9D">
              <w:rPr>
                <w:rFonts w:ascii="Calibri" w:hAnsi="Calibri" w:cs="Calibri"/>
                <w:b/>
                <w:szCs w:val="22"/>
                <w:lang w:val="en-US" w:eastAsia="en-GB"/>
              </w:rPr>
              <w:t>sourceLocation</w:t>
            </w:r>
            <w:r w:rsidRPr="00F66A9D">
              <w:rPr>
                <w:rFonts w:ascii="Calibri" w:hAnsi="Calibri" w:cs="Calibri"/>
                <w:szCs w:val="22"/>
                <w:lang w:val="en-US" w:eastAsia="en-GB"/>
              </w:rPr>
              <w:t>/layer</w:t>
            </w:r>
          </w:p>
        </w:tc>
        <w:tc>
          <w:tcPr>
            <w:tcW w:w="216" w:type="pct"/>
            <w:tcBorders>
              <w:top w:val="single" w:sz="4" w:space="0" w:color="auto"/>
              <w:left w:val="single" w:sz="4" w:space="0" w:color="auto"/>
              <w:bottom w:val="single" w:sz="4" w:space="0" w:color="auto"/>
              <w:right w:val="single" w:sz="4" w:space="0" w:color="auto"/>
            </w:tcBorders>
            <w:shd w:val="clear" w:color="auto" w:fill="auto"/>
            <w:hideMark/>
          </w:tcPr>
          <w:p w14:paraId="73BD0A29" w14:textId="77777777" w:rsidR="00783965" w:rsidRPr="00F66A9D" w:rsidRDefault="00783965">
            <w:pPr>
              <w:pStyle w:val="Table0"/>
              <w:rPr>
                <w:lang w:val="en-US" w:eastAsia="en-GB"/>
              </w:rPr>
            </w:pPr>
            <w:r w:rsidRPr="00F66A9D">
              <w:rPr>
                <w:lang w:val="en-US" w:eastAsia="en-GB"/>
              </w:rPr>
              <w:t>1</w:t>
            </w:r>
          </w:p>
        </w:tc>
        <w:tc>
          <w:tcPr>
            <w:tcW w:w="3196" w:type="pct"/>
            <w:tcBorders>
              <w:top w:val="single" w:sz="4" w:space="0" w:color="auto"/>
              <w:left w:val="single" w:sz="4" w:space="0" w:color="auto"/>
              <w:bottom w:val="single" w:sz="4" w:space="0" w:color="auto"/>
              <w:right w:val="single" w:sz="4" w:space="0" w:color="auto"/>
            </w:tcBorders>
            <w:shd w:val="clear" w:color="auto" w:fill="FFFFFF"/>
            <w:hideMark/>
          </w:tcPr>
          <w:p w14:paraId="363BC958" w14:textId="77777777" w:rsidR="00783965" w:rsidRPr="00F66A9D" w:rsidRDefault="00783965" w:rsidP="00796EB7">
            <w:pPr>
              <w:pStyle w:val="Table0"/>
              <w:jc w:val="left"/>
              <w:rPr>
                <w:lang w:val="en-US" w:eastAsia="en-GB"/>
              </w:rPr>
            </w:pPr>
            <w:r w:rsidRPr="00F66A9D">
              <w:rPr>
                <w:lang w:val="en-US" w:eastAsia="en-GB"/>
              </w:rPr>
              <w:t>Name of the logical component type having sent the message.</w:t>
            </w:r>
          </w:p>
          <w:p w14:paraId="2EA817F3" w14:textId="6CA0A1CC" w:rsidR="00783965" w:rsidRPr="00F66A9D" w:rsidRDefault="00375B92" w:rsidP="00796EB7">
            <w:pPr>
              <w:pStyle w:val="Table0"/>
              <w:jc w:val="left"/>
              <w:rPr>
                <w:lang w:val="en-US" w:eastAsia="en-GB"/>
              </w:rPr>
            </w:pPr>
            <w:r w:rsidRPr="00F66A9D">
              <w:rPr>
                <w:lang w:val="en-US" w:eastAsia="en-GB"/>
              </w:rPr>
              <w:t>MC</w:t>
            </w:r>
            <w:r w:rsidR="00783965" w:rsidRPr="00F66A9D">
              <w:rPr>
                <w:lang w:val="en-US" w:eastAsia="en-GB"/>
              </w:rPr>
              <w:t xml:space="preserve">: </w:t>
            </w:r>
            <w:r w:rsidRPr="00F66A9D">
              <w:rPr>
                <w:lang w:val="en-US" w:eastAsia="en-GB"/>
              </w:rPr>
              <w:t>Middleware Connector</w:t>
            </w:r>
          </w:p>
          <w:p w14:paraId="316214F7" w14:textId="28A71CED" w:rsidR="00375B92" w:rsidRPr="00F66A9D" w:rsidRDefault="00375B92" w:rsidP="00375B92">
            <w:pPr>
              <w:pStyle w:val="Table0"/>
              <w:jc w:val="left"/>
              <w:rPr>
                <w:lang w:val="en-US" w:eastAsia="en-GB"/>
              </w:rPr>
            </w:pPr>
            <w:r w:rsidRPr="00F66A9D">
              <w:rPr>
                <w:lang w:val="en-US" w:eastAsia="en-GB"/>
              </w:rPr>
              <w:t>MCI: Middleware Connector IN (receives from external application)</w:t>
            </w:r>
          </w:p>
          <w:p w14:paraId="4950650E" w14:textId="41AF7024" w:rsidR="00375B92" w:rsidRPr="00F66A9D" w:rsidRDefault="00375B92" w:rsidP="00375B92">
            <w:pPr>
              <w:pStyle w:val="Table0"/>
              <w:jc w:val="left"/>
              <w:rPr>
                <w:lang w:val="en-US" w:eastAsia="en-GB"/>
              </w:rPr>
            </w:pPr>
            <w:r w:rsidRPr="00F66A9D">
              <w:rPr>
                <w:lang w:val="en-US" w:eastAsia="en-GB"/>
              </w:rPr>
              <w:t>MCO: Middleware Connector OUT (sends to external application)</w:t>
            </w:r>
          </w:p>
          <w:p w14:paraId="54FC6BC8" w14:textId="5054FA26" w:rsidR="00375B92" w:rsidRPr="00F66A9D" w:rsidRDefault="00375B92" w:rsidP="00375B92">
            <w:pPr>
              <w:pStyle w:val="Table0"/>
              <w:jc w:val="left"/>
              <w:rPr>
                <w:lang w:val="en-US" w:eastAsia="en-GB"/>
              </w:rPr>
            </w:pPr>
            <w:r w:rsidRPr="00F66A9D">
              <w:rPr>
                <w:lang w:val="en-US" w:eastAsia="en-GB"/>
              </w:rPr>
              <w:t xml:space="preserve">MCS: Middleware Connector service (exposes a request reply in the ESB) </w:t>
            </w:r>
          </w:p>
          <w:p w14:paraId="66DEE83C" w14:textId="2D06ED08" w:rsidR="00375B92" w:rsidRPr="00F66A9D" w:rsidRDefault="00C16051" w:rsidP="00375B92">
            <w:pPr>
              <w:pStyle w:val="Table0"/>
              <w:jc w:val="left"/>
              <w:rPr>
                <w:lang w:val="en-US" w:eastAsia="en-GB"/>
              </w:rPr>
            </w:pPr>
            <w:r w:rsidRPr="00F66A9D">
              <w:rPr>
                <w:lang w:val="en-US" w:eastAsia="en-GB"/>
              </w:rPr>
              <w:t>TA :</w:t>
            </w:r>
            <w:r w:rsidR="00375B92" w:rsidRPr="00F66A9D">
              <w:rPr>
                <w:lang w:val="en-US" w:eastAsia="en-GB"/>
              </w:rPr>
              <w:t xml:space="preserve"> Technical adapter</w:t>
            </w:r>
          </w:p>
          <w:p w14:paraId="670D6E33" w14:textId="599F53F1" w:rsidR="00375B92" w:rsidRPr="00F66A9D" w:rsidRDefault="00375B92" w:rsidP="00375B92">
            <w:pPr>
              <w:pStyle w:val="Table0"/>
              <w:jc w:val="left"/>
              <w:rPr>
                <w:lang w:val="en-US" w:eastAsia="en-GB"/>
              </w:rPr>
            </w:pPr>
            <w:r w:rsidRPr="00F66A9D">
              <w:rPr>
                <w:lang w:val="en-US" w:eastAsia="en-GB"/>
              </w:rPr>
              <w:t>TAI: Technical Adapter Inbound service (from esb to external application)</w:t>
            </w:r>
          </w:p>
          <w:p w14:paraId="5EA114B6" w14:textId="7135BA06" w:rsidR="00375B92" w:rsidRPr="00F66A9D" w:rsidRDefault="00375B92" w:rsidP="00375B92">
            <w:pPr>
              <w:pStyle w:val="Table0"/>
              <w:jc w:val="left"/>
              <w:rPr>
                <w:lang w:val="en-US" w:eastAsia="en-GB"/>
              </w:rPr>
            </w:pPr>
            <w:r w:rsidRPr="00F66A9D">
              <w:rPr>
                <w:lang w:val="en-US" w:eastAsia="en-GB"/>
              </w:rPr>
              <w:t>TAO: Technical Adapter Outbound service (from external application to esb)</w:t>
            </w:r>
          </w:p>
          <w:p w14:paraId="00BA2082" w14:textId="5E995212" w:rsidR="001B2446" w:rsidRPr="00F66A9D" w:rsidRDefault="00375B92" w:rsidP="00796EB7">
            <w:pPr>
              <w:pStyle w:val="Table0"/>
              <w:jc w:val="left"/>
              <w:rPr>
                <w:lang w:val="en-US" w:eastAsia="en-GB"/>
              </w:rPr>
            </w:pPr>
            <w:r w:rsidRPr="00F66A9D">
              <w:rPr>
                <w:lang w:val="en-US" w:eastAsia="en-GB"/>
              </w:rPr>
              <w:t>MS</w:t>
            </w:r>
            <w:r w:rsidR="001B2446" w:rsidRPr="00F66A9D">
              <w:rPr>
                <w:lang w:val="en-US" w:eastAsia="en-GB"/>
              </w:rPr>
              <w:t xml:space="preserve">: </w:t>
            </w:r>
            <w:r w:rsidRPr="00F66A9D">
              <w:rPr>
                <w:lang w:val="en-US" w:eastAsia="en-GB"/>
              </w:rPr>
              <w:t>Middleware service (ESB orchestration service)</w:t>
            </w:r>
          </w:p>
          <w:p w14:paraId="2FB67710" w14:textId="76ED3821" w:rsidR="00783965" w:rsidRPr="00F66A9D" w:rsidRDefault="00783965" w:rsidP="00796EB7">
            <w:pPr>
              <w:pStyle w:val="Table0"/>
              <w:jc w:val="left"/>
              <w:rPr>
                <w:lang w:val="en-US" w:eastAsia="en-GB"/>
              </w:rPr>
            </w:pPr>
            <w:r w:rsidRPr="00F66A9D">
              <w:rPr>
                <w:lang w:val="en-US" w:eastAsia="en-GB"/>
              </w:rPr>
              <w:t>EXT: external (external application)</w:t>
            </w:r>
          </w:p>
          <w:p w14:paraId="278468B7" w14:textId="6C5A2240" w:rsidR="00783965" w:rsidRPr="00F66A9D" w:rsidRDefault="00783965" w:rsidP="00375B92">
            <w:pPr>
              <w:pStyle w:val="Table0"/>
              <w:jc w:val="left"/>
              <w:rPr>
                <w:lang w:val="en-US" w:eastAsia="en-GB"/>
              </w:rPr>
            </w:pPr>
            <w:r w:rsidRPr="00F66A9D">
              <w:rPr>
                <w:lang w:val="en-US" w:eastAsia="en-GB"/>
              </w:rPr>
              <w:t>FRK: internal framework component</w:t>
            </w:r>
          </w:p>
        </w:tc>
      </w:tr>
      <w:tr w:rsidR="00783965" w:rsidRPr="00F66A9D" w14:paraId="7D7F2606" w14:textId="77777777" w:rsidTr="008F12DF">
        <w:trPr>
          <w:cantSplit/>
        </w:trPr>
        <w:tc>
          <w:tcPr>
            <w:tcW w:w="1588" w:type="pct"/>
            <w:tcBorders>
              <w:top w:val="single" w:sz="4" w:space="0" w:color="auto"/>
              <w:left w:val="single" w:sz="4" w:space="0" w:color="auto"/>
              <w:bottom w:val="single" w:sz="4" w:space="0" w:color="auto"/>
              <w:right w:val="single" w:sz="4" w:space="0" w:color="auto"/>
            </w:tcBorders>
            <w:shd w:val="clear" w:color="auto" w:fill="auto"/>
            <w:hideMark/>
          </w:tcPr>
          <w:p w14:paraId="522439BD" w14:textId="6DC182FB" w:rsidR="00783965" w:rsidRPr="00F66A9D" w:rsidRDefault="00783965">
            <w:pPr>
              <w:pStyle w:val="Table0"/>
              <w:rPr>
                <w:lang w:val="en-US" w:eastAsia="en-GB"/>
              </w:rPr>
            </w:pPr>
            <w:r w:rsidRPr="00F66A9D">
              <w:rPr>
                <w:rFonts w:ascii="Calibri" w:hAnsi="Calibri" w:cs="Calibri"/>
                <w:b/>
                <w:szCs w:val="22"/>
                <w:lang w:val="en-US" w:eastAsia="en-GB"/>
              </w:rPr>
              <w:t>sourceLocation</w:t>
            </w:r>
            <w:r w:rsidRPr="00F66A9D">
              <w:rPr>
                <w:rFonts w:ascii="Calibri" w:hAnsi="Calibri" w:cs="Calibri"/>
                <w:szCs w:val="22"/>
                <w:lang w:val="en-US" w:eastAsia="en-GB"/>
              </w:rPr>
              <w:t>/component/componentName</w:t>
            </w:r>
          </w:p>
        </w:tc>
        <w:tc>
          <w:tcPr>
            <w:tcW w:w="216" w:type="pct"/>
            <w:tcBorders>
              <w:top w:val="single" w:sz="4" w:space="0" w:color="auto"/>
              <w:left w:val="single" w:sz="4" w:space="0" w:color="auto"/>
              <w:bottom w:val="single" w:sz="4" w:space="0" w:color="auto"/>
              <w:right w:val="single" w:sz="4" w:space="0" w:color="auto"/>
            </w:tcBorders>
            <w:shd w:val="clear" w:color="auto" w:fill="auto"/>
            <w:hideMark/>
          </w:tcPr>
          <w:p w14:paraId="52C7DC41" w14:textId="77777777" w:rsidR="00783965" w:rsidRPr="00F66A9D" w:rsidRDefault="00783965">
            <w:pPr>
              <w:pStyle w:val="Table0"/>
              <w:rPr>
                <w:lang w:val="en-US" w:eastAsia="en-GB"/>
              </w:rPr>
            </w:pPr>
            <w:r w:rsidRPr="00F66A9D">
              <w:rPr>
                <w:lang w:val="en-US" w:eastAsia="en-GB"/>
              </w:rPr>
              <w:t>1</w:t>
            </w:r>
          </w:p>
        </w:tc>
        <w:tc>
          <w:tcPr>
            <w:tcW w:w="3196" w:type="pct"/>
            <w:tcBorders>
              <w:top w:val="single" w:sz="4" w:space="0" w:color="auto"/>
              <w:left w:val="single" w:sz="4" w:space="0" w:color="auto"/>
              <w:bottom w:val="single" w:sz="4" w:space="0" w:color="auto"/>
              <w:right w:val="single" w:sz="4" w:space="0" w:color="auto"/>
            </w:tcBorders>
            <w:shd w:val="clear" w:color="auto" w:fill="FFFFFF"/>
            <w:hideMark/>
          </w:tcPr>
          <w:p w14:paraId="58598639" w14:textId="77777777" w:rsidR="00783965" w:rsidRPr="00F66A9D" w:rsidRDefault="00783965" w:rsidP="00796EB7">
            <w:pPr>
              <w:pStyle w:val="Table0"/>
              <w:jc w:val="left"/>
              <w:rPr>
                <w:lang w:val="en-US" w:eastAsia="en-GB"/>
              </w:rPr>
            </w:pPr>
            <w:r w:rsidRPr="00F66A9D">
              <w:rPr>
                <w:lang w:val="en-US" w:eastAsia="en-GB"/>
              </w:rPr>
              <w:t>The name of the component having sent the message.</w:t>
            </w:r>
          </w:p>
        </w:tc>
      </w:tr>
      <w:tr w:rsidR="00783965" w:rsidRPr="00F66A9D" w14:paraId="286382EF" w14:textId="77777777" w:rsidTr="008F12DF">
        <w:trPr>
          <w:cantSplit/>
        </w:trPr>
        <w:tc>
          <w:tcPr>
            <w:tcW w:w="1588" w:type="pct"/>
            <w:tcBorders>
              <w:top w:val="single" w:sz="4" w:space="0" w:color="auto"/>
              <w:left w:val="single" w:sz="4" w:space="0" w:color="auto"/>
              <w:bottom w:val="single" w:sz="4" w:space="0" w:color="auto"/>
              <w:right w:val="single" w:sz="4" w:space="0" w:color="auto"/>
            </w:tcBorders>
            <w:shd w:val="clear" w:color="auto" w:fill="auto"/>
            <w:hideMark/>
          </w:tcPr>
          <w:p w14:paraId="11E2B4E9" w14:textId="77777777" w:rsidR="00783965" w:rsidRPr="00F66A9D" w:rsidRDefault="00783965">
            <w:pPr>
              <w:pStyle w:val="Table0"/>
              <w:rPr>
                <w:lang w:val="en-US" w:eastAsia="en-GB"/>
              </w:rPr>
            </w:pPr>
            <w:r w:rsidRPr="00F66A9D">
              <w:rPr>
                <w:rFonts w:ascii="Calibri" w:hAnsi="Calibri" w:cs="Calibri"/>
                <w:b/>
                <w:szCs w:val="22"/>
                <w:lang w:val="en-US" w:eastAsia="en-GB"/>
              </w:rPr>
              <w:t>sourceLocation</w:t>
            </w:r>
            <w:r w:rsidRPr="00F66A9D">
              <w:rPr>
                <w:rFonts w:ascii="Calibri" w:hAnsi="Calibri" w:cs="Calibri"/>
                <w:szCs w:val="22"/>
                <w:lang w:val="en-US" w:eastAsia="en-GB"/>
              </w:rPr>
              <w:t>/component/componentInstance</w:t>
            </w:r>
          </w:p>
        </w:tc>
        <w:tc>
          <w:tcPr>
            <w:tcW w:w="216" w:type="pct"/>
            <w:tcBorders>
              <w:top w:val="single" w:sz="4" w:space="0" w:color="auto"/>
              <w:left w:val="single" w:sz="4" w:space="0" w:color="auto"/>
              <w:bottom w:val="single" w:sz="4" w:space="0" w:color="auto"/>
              <w:right w:val="single" w:sz="4" w:space="0" w:color="auto"/>
            </w:tcBorders>
            <w:shd w:val="clear" w:color="auto" w:fill="auto"/>
            <w:hideMark/>
          </w:tcPr>
          <w:p w14:paraId="4143045E" w14:textId="77777777" w:rsidR="00783965" w:rsidRPr="00F66A9D" w:rsidRDefault="00783965">
            <w:pPr>
              <w:pStyle w:val="Table0"/>
              <w:rPr>
                <w:lang w:val="en-US" w:eastAsia="en-GB"/>
              </w:rPr>
            </w:pPr>
            <w:r w:rsidRPr="00F66A9D">
              <w:rPr>
                <w:lang w:val="en-US" w:eastAsia="en-GB"/>
              </w:rPr>
              <w:t>1</w:t>
            </w:r>
          </w:p>
        </w:tc>
        <w:tc>
          <w:tcPr>
            <w:tcW w:w="3196" w:type="pct"/>
            <w:tcBorders>
              <w:top w:val="single" w:sz="4" w:space="0" w:color="auto"/>
              <w:left w:val="single" w:sz="4" w:space="0" w:color="auto"/>
              <w:bottom w:val="single" w:sz="4" w:space="0" w:color="auto"/>
              <w:right w:val="single" w:sz="4" w:space="0" w:color="auto"/>
            </w:tcBorders>
            <w:shd w:val="clear" w:color="auto" w:fill="FFFFFF"/>
            <w:hideMark/>
          </w:tcPr>
          <w:p w14:paraId="430B6D0E" w14:textId="1B4D3E00" w:rsidR="00783965" w:rsidRPr="00F66A9D" w:rsidRDefault="00783965" w:rsidP="00796EB7">
            <w:pPr>
              <w:pStyle w:val="Table0"/>
              <w:jc w:val="left"/>
              <w:rPr>
                <w:lang w:val="en-US" w:eastAsia="en-GB"/>
              </w:rPr>
            </w:pPr>
            <w:r w:rsidRPr="00F66A9D">
              <w:rPr>
                <w:lang w:val="en-US" w:eastAsia="en-GB"/>
              </w:rPr>
              <w:t xml:space="preserve">The </w:t>
            </w:r>
            <w:r w:rsidR="001B2446" w:rsidRPr="00F66A9D">
              <w:rPr>
                <w:lang w:val="en-US" w:eastAsia="en-GB"/>
              </w:rPr>
              <w:t xml:space="preserve">name of the </w:t>
            </w:r>
            <w:r w:rsidRPr="00F66A9D">
              <w:rPr>
                <w:lang w:val="en-US" w:eastAsia="en-GB"/>
              </w:rPr>
              <w:t>component instance having sent the message.</w:t>
            </w:r>
          </w:p>
        </w:tc>
      </w:tr>
      <w:tr w:rsidR="00783965" w:rsidRPr="00F66A9D" w14:paraId="37A0F1E8" w14:textId="77777777" w:rsidTr="008F12DF">
        <w:trPr>
          <w:cantSplit/>
        </w:trPr>
        <w:tc>
          <w:tcPr>
            <w:tcW w:w="1588" w:type="pct"/>
            <w:tcBorders>
              <w:top w:val="single" w:sz="4" w:space="0" w:color="auto"/>
              <w:left w:val="single" w:sz="4" w:space="0" w:color="auto"/>
              <w:bottom w:val="single" w:sz="4" w:space="0" w:color="auto"/>
              <w:right w:val="single" w:sz="4" w:space="0" w:color="auto"/>
            </w:tcBorders>
            <w:shd w:val="clear" w:color="auto" w:fill="auto"/>
            <w:hideMark/>
          </w:tcPr>
          <w:p w14:paraId="0CA2E44B" w14:textId="3312C132" w:rsidR="00783965" w:rsidRPr="00F66A9D" w:rsidRDefault="00CF0A25" w:rsidP="00CF0A25">
            <w:pPr>
              <w:pStyle w:val="Table0"/>
              <w:rPr>
                <w:lang w:val="en-US" w:eastAsia="en-GB"/>
              </w:rPr>
            </w:pPr>
            <w:r w:rsidRPr="00F66A9D">
              <w:rPr>
                <w:rFonts w:ascii="Calibri" w:hAnsi="Calibri" w:cs="Calibri"/>
                <w:b/>
                <w:szCs w:val="22"/>
                <w:lang w:val="en-US" w:eastAsia="en-GB"/>
              </w:rPr>
              <w:t>msgF</w:t>
            </w:r>
            <w:r w:rsidR="00783965" w:rsidRPr="00F66A9D">
              <w:rPr>
                <w:rFonts w:ascii="Calibri" w:hAnsi="Calibri" w:cs="Calibri"/>
                <w:b/>
                <w:szCs w:val="22"/>
                <w:lang w:val="en-US" w:eastAsia="en-GB"/>
              </w:rPr>
              <w:t>lowContext</w:t>
            </w:r>
            <w:r w:rsidR="00783965" w:rsidRPr="00F66A9D">
              <w:rPr>
                <w:rFonts w:ascii="Calibri" w:hAnsi="Calibri" w:cs="Calibri"/>
                <w:szCs w:val="22"/>
                <w:lang w:val="en-US" w:eastAsia="en-GB"/>
              </w:rPr>
              <w:t>/</w:t>
            </w:r>
            <w:r w:rsidR="00D97895" w:rsidRPr="00F66A9D">
              <w:rPr>
                <w:rFonts w:ascii="Calibri" w:hAnsi="Calibri" w:cs="Calibri"/>
                <w:szCs w:val="22"/>
                <w:lang w:val="en-US" w:eastAsia="en-GB"/>
              </w:rPr>
              <w:t>flowCode</w:t>
            </w:r>
          </w:p>
        </w:tc>
        <w:tc>
          <w:tcPr>
            <w:tcW w:w="216" w:type="pct"/>
            <w:tcBorders>
              <w:top w:val="single" w:sz="4" w:space="0" w:color="auto"/>
              <w:left w:val="single" w:sz="4" w:space="0" w:color="auto"/>
              <w:bottom w:val="single" w:sz="4" w:space="0" w:color="auto"/>
              <w:right w:val="single" w:sz="4" w:space="0" w:color="auto"/>
            </w:tcBorders>
            <w:shd w:val="clear" w:color="auto" w:fill="auto"/>
            <w:hideMark/>
          </w:tcPr>
          <w:p w14:paraId="601CC013" w14:textId="77777777" w:rsidR="00783965" w:rsidRPr="00F66A9D" w:rsidRDefault="00783965">
            <w:pPr>
              <w:pStyle w:val="Table0"/>
              <w:rPr>
                <w:lang w:val="en-US" w:eastAsia="en-GB"/>
              </w:rPr>
            </w:pPr>
            <w:r w:rsidRPr="00F66A9D">
              <w:rPr>
                <w:lang w:val="en-US" w:eastAsia="en-GB"/>
              </w:rPr>
              <w:t>1</w:t>
            </w:r>
          </w:p>
        </w:tc>
        <w:tc>
          <w:tcPr>
            <w:tcW w:w="3196" w:type="pct"/>
            <w:tcBorders>
              <w:top w:val="single" w:sz="4" w:space="0" w:color="auto"/>
              <w:left w:val="single" w:sz="4" w:space="0" w:color="auto"/>
              <w:bottom w:val="single" w:sz="4" w:space="0" w:color="auto"/>
              <w:right w:val="single" w:sz="4" w:space="0" w:color="auto"/>
            </w:tcBorders>
            <w:shd w:val="clear" w:color="auto" w:fill="FFFFFF"/>
            <w:hideMark/>
          </w:tcPr>
          <w:p w14:paraId="4A0186E6" w14:textId="7C9158AD" w:rsidR="00783965" w:rsidRPr="00F66A9D" w:rsidRDefault="00343340" w:rsidP="00796EB7">
            <w:pPr>
              <w:pStyle w:val="Table0"/>
              <w:jc w:val="left"/>
              <w:rPr>
                <w:lang w:val="en-US" w:eastAsia="en-GB"/>
              </w:rPr>
            </w:pPr>
            <w:r w:rsidRPr="00F66A9D">
              <w:rPr>
                <w:lang w:val="en-US" w:eastAsia="en-GB"/>
              </w:rPr>
              <w:t>The code of the ESB flow</w:t>
            </w:r>
            <w:r w:rsidR="00783965" w:rsidRPr="00F66A9D">
              <w:rPr>
                <w:lang w:val="en-US" w:eastAsia="en-GB"/>
              </w:rPr>
              <w:t xml:space="preserve"> as set by the sending application.</w:t>
            </w:r>
          </w:p>
        </w:tc>
      </w:tr>
      <w:tr w:rsidR="00783965" w:rsidRPr="00F66A9D" w14:paraId="3F8F04BC" w14:textId="77777777" w:rsidTr="008F12DF">
        <w:trPr>
          <w:cantSplit/>
        </w:trPr>
        <w:tc>
          <w:tcPr>
            <w:tcW w:w="1588" w:type="pct"/>
            <w:tcBorders>
              <w:top w:val="single" w:sz="4" w:space="0" w:color="auto"/>
              <w:left w:val="single" w:sz="4" w:space="0" w:color="auto"/>
              <w:bottom w:val="single" w:sz="4" w:space="0" w:color="auto"/>
              <w:right w:val="single" w:sz="4" w:space="0" w:color="auto"/>
            </w:tcBorders>
            <w:shd w:val="clear" w:color="auto" w:fill="auto"/>
            <w:hideMark/>
          </w:tcPr>
          <w:p w14:paraId="346D2EA5" w14:textId="620EFC15" w:rsidR="00783965" w:rsidRPr="00F66A9D" w:rsidRDefault="00CF0A25">
            <w:pPr>
              <w:pStyle w:val="Table0"/>
              <w:rPr>
                <w:lang w:val="en-US" w:eastAsia="en-GB"/>
              </w:rPr>
            </w:pPr>
            <w:r w:rsidRPr="00F66A9D">
              <w:rPr>
                <w:rFonts w:ascii="Calibri" w:hAnsi="Calibri" w:cs="Calibri"/>
                <w:b/>
                <w:szCs w:val="22"/>
                <w:lang w:val="en-US" w:eastAsia="en-GB"/>
              </w:rPr>
              <w:t>msgFlowContext</w:t>
            </w:r>
            <w:r w:rsidRPr="00F66A9D">
              <w:rPr>
                <w:rFonts w:ascii="Calibri" w:hAnsi="Calibri" w:cs="Calibri"/>
                <w:szCs w:val="22"/>
                <w:lang w:val="en-US" w:eastAsia="en-GB"/>
              </w:rPr>
              <w:t xml:space="preserve"> </w:t>
            </w:r>
            <w:r w:rsidR="00783965" w:rsidRPr="00F66A9D">
              <w:rPr>
                <w:rFonts w:ascii="Calibri" w:hAnsi="Calibri" w:cs="Calibri"/>
                <w:szCs w:val="22"/>
                <w:lang w:val="en-US" w:eastAsia="en-GB"/>
              </w:rPr>
              <w:t>/flowId</w:t>
            </w:r>
          </w:p>
        </w:tc>
        <w:tc>
          <w:tcPr>
            <w:tcW w:w="216" w:type="pct"/>
            <w:tcBorders>
              <w:top w:val="single" w:sz="4" w:space="0" w:color="auto"/>
              <w:left w:val="single" w:sz="4" w:space="0" w:color="auto"/>
              <w:bottom w:val="single" w:sz="4" w:space="0" w:color="auto"/>
              <w:right w:val="single" w:sz="4" w:space="0" w:color="auto"/>
            </w:tcBorders>
            <w:shd w:val="clear" w:color="auto" w:fill="auto"/>
            <w:hideMark/>
          </w:tcPr>
          <w:p w14:paraId="5BA32FDB" w14:textId="77777777" w:rsidR="00783965" w:rsidRPr="00F66A9D" w:rsidRDefault="00783965">
            <w:pPr>
              <w:pStyle w:val="Table0"/>
              <w:rPr>
                <w:lang w:val="en-US" w:eastAsia="en-GB"/>
              </w:rPr>
            </w:pPr>
            <w:r w:rsidRPr="00F66A9D">
              <w:rPr>
                <w:lang w:val="en-US" w:eastAsia="en-GB"/>
              </w:rPr>
              <w:t>1</w:t>
            </w:r>
          </w:p>
        </w:tc>
        <w:tc>
          <w:tcPr>
            <w:tcW w:w="3196" w:type="pct"/>
            <w:tcBorders>
              <w:top w:val="single" w:sz="4" w:space="0" w:color="auto"/>
              <w:left w:val="single" w:sz="4" w:space="0" w:color="auto"/>
              <w:bottom w:val="single" w:sz="4" w:space="0" w:color="auto"/>
              <w:right w:val="single" w:sz="4" w:space="0" w:color="auto"/>
            </w:tcBorders>
            <w:shd w:val="clear" w:color="auto" w:fill="FFFFFF"/>
            <w:hideMark/>
          </w:tcPr>
          <w:p w14:paraId="1E6FBC14" w14:textId="77777777" w:rsidR="00783965" w:rsidRPr="00F66A9D" w:rsidRDefault="00783965" w:rsidP="00796EB7">
            <w:pPr>
              <w:pStyle w:val="Table0"/>
              <w:jc w:val="left"/>
              <w:rPr>
                <w:lang w:val="en-US" w:eastAsia="en-GB"/>
              </w:rPr>
            </w:pPr>
            <w:r w:rsidRPr="00F66A9D">
              <w:rPr>
                <w:lang w:val="en-US" w:eastAsia="en-GB"/>
              </w:rPr>
              <w:t>The instance of the ESB flow as set by the sending application.</w:t>
            </w:r>
          </w:p>
        </w:tc>
      </w:tr>
      <w:tr w:rsidR="00783965" w:rsidRPr="00F66A9D" w14:paraId="2596E735" w14:textId="77777777" w:rsidTr="008F12DF">
        <w:trPr>
          <w:cantSplit/>
        </w:trPr>
        <w:tc>
          <w:tcPr>
            <w:tcW w:w="1588" w:type="pct"/>
            <w:tcBorders>
              <w:top w:val="single" w:sz="4" w:space="0" w:color="auto"/>
              <w:left w:val="single" w:sz="4" w:space="0" w:color="auto"/>
              <w:bottom w:val="single" w:sz="4" w:space="0" w:color="auto"/>
              <w:right w:val="single" w:sz="4" w:space="0" w:color="auto"/>
            </w:tcBorders>
            <w:shd w:val="clear" w:color="auto" w:fill="auto"/>
            <w:hideMark/>
          </w:tcPr>
          <w:p w14:paraId="6CB58659" w14:textId="5114E8A4" w:rsidR="00783965" w:rsidRPr="00F66A9D" w:rsidRDefault="00CF0A25" w:rsidP="00CF0A25">
            <w:pPr>
              <w:pStyle w:val="Table0"/>
              <w:rPr>
                <w:lang w:val="en-US" w:eastAsia="en-GB"/>
              </w:rPr>
            </w:pPr>
            <w:r w:rsidRPr="00F66A9D">
              <w:rPr>
                <w:rFonts w:ascii="Calibri" w:hAnsi="Calibri" w:cs="Calibri"/>
                <w:b/>
                <w:szCs w:val="22"/>
                <w:lang w:val="en-US" w:eastAsia="en-GB"/>
              </w:rPr>
              <w:t>msgFlowContext</w:t>
            </w:r>
            <w:r w:rsidRPr="00F66A9D">
              <w:rPr>
                <w:rFonts w:ascii="Calibri" w:hAnsi="Calibri" w:cs="Calibri"/>
                <w:szCs w:val="22"/>
                <w:lang w:val="en-US" w:eastAsia="en-GB"/>
              </w:rPr>
              <w:t xml:space="preserve"> </w:t>
            </w:r>
            <w:r w:rsidR="00783965" w:rsidRPr="00F66A9D">
              <w:rPr>
                <w:rFonts w:ascii="Calibri" w:hAnsi="Calibri" w:cs="Calibri"/>
                <w:szCs w:val="22"/>
                <w:lang w:val="en-US" w:eastAsia="en-GB"/>
              </w:rPr>
              <w:t>/</w:t>
            </w:r>
            <w:r w:rsidR="00066E86" w:rsidRPr="00F66A9D">
              <w:rPr>
                <w:rFonts w:ascii="Calibri" w:hAnsi="Calibri" w:cs="Calibri"/>
                <w:szCs w:val="22"/>
                <w:lang w:val="en-US" w:eastAsia="en-GB"/>
              </w:rPr>
              <w:t>taskCode</w:t>
            </w:r>
          </w:p>
        </w:tc>
        <w:tc>
          <w:tcPr>
            <w:tcW w:w="216" w:type="pct"/>
            <w:tcBorders>
              <w:top w:val="single" w:sz="4" w:space="0" w:color="auto"/>
              <w:left w:val="single" w:sz="4" w:space="0" w:color="auto"/>
              <w:bottom w:val="single" w:sz="4" w:space="0" w:color="auto"/>
              <w:right w:val="single" w:sz="4" w:space="0" w:color="auto"/>
            </w:tcBorders>
            <w:shd w:val="clear" w:color="auto" w:fill="auto"/>
            <w:hideMark/>
          </w:tcPr>
          <w:p w14:paraId="0AEFED4F" w14:textId="77777777" w:rsidR="00783965" w:rsidRPr="00F66A9D" w:rsidRDefault="00783965">
            <w:pPr>
              <w:pStyle w:val="Table0"/>
              <w:rPr>
                <w:lang w:val="en-US" w:eastAsia="en-GB"/>
              </w:rPr>
            </w:pPr>
            <w:r w:rsidRPr="00F66A9D">
              <w:rPr>
                <w:lang w:val="en-US" w:eastAsia="en-GB"/>
              </w:rPr>
              <w:t>1</w:t>
            </w:r>
          </w:p>
        </w:tc>
        <w:tc>
          <w:tcPr>
            <w:tcW w:w="3196" w:type="pct"/>
            <w:tcBorders>
              <w:top w:val="single" w:sz="4" w:space="0" w:color="auto"/>
              <w:left w:val="single" w:sz="4" w:space="0" w:color="auto"/>
              <w:bottom w:val="single" w:sz="4" w:space="0" w:color="auto"/>
              <w:right w:val="single" w:sz="4" w:space="0" w:color="auto"/>
            </w:tcBorders>
            <w:shd w:val="clear" w:color="auto" w:fill="FFFFFF"/>
            <w:hideMark/>
          </w:tcPr>
          <w:p w14:paraId="316FB59C" w14:textId="6A361B2D" w:rsidR="00CF0A25" w:rsidRPr="00F66A9D" w:rsidRDefault="00320DEB" w:rsidP="00CC63E8">
            <w:pPr>
              <w:pStyle w:val="Table0"/>
              <w:jc w:val="left"/>
              <w:rPr>
                <w:lang w:val="en-US" w:eastAsia="en-GB"/>
              </w:rPr>
            </w:pPr>
            <w:r w:rsidRPr="00F66A9D">
              <w:rPr>
                <w:lang w:val="en-US" w:eastAsia="en-GB"/>
              </w:rPr>
              <w:t>The name of the ESB task the message is sent from.</w:t>
            </w:r>
          </w:p>
        </w:tc>
      </w:tr>
      <w:tr w:rsidR="00783965" w:rsidRPr="00F66A9D" w14:paraId="05655CA7" w14:textId="77777777" w:rsidTr="008F12DF">
        <w:trPr>
          <w:cantSplit/>
        </w:trPr>
        <w:tc>
          <w:tcPr>
            <w:tcW w:w="1588" w:type="pct"/>
            <w:tcBorders>
              <w:top w:val="single" w:sz="4" w:space="0" w:color="auto"/>
              <w:left w:val="single" w:sz="4" w:space="0" w:color="auto"/>
              <w:bottom w:val="single" w:sz="4" w:space="0" w:color="auto"/>
              <w:right w:val="single" w:sz="4" w:space="0" w:color="auto"/>
            </w:tcBorders>
            <w:shd w:val="clear" w:color="auto" w:fill="auto"/>
            <w:hideMark/>
          </w:tcPr>
          <w:p w14:paraId="2930A550" w14:textId="68F89003" w:rsidR="00783965" w:rsidRPr="00F66A9D" w:rsidRDefault="00CF0A25" w:rsidP="00551442">
            <w:pPr>
              <w:pStyle w:val="Table0"/>
              <w:rPr>
                <w:lang w:val="en-US" w:eastAsia="en-GB"/>
              </w:rPr>
            </w:pPr>
            <w:r w:rsidRPr="00F66A9D">
              <w:rPr>
                <w:rFonts w:ascii="Calibri" w:hAnsi="Calibri" w:cs="Calibri"/>
                <w:b/>
                <w:szCs w:val="22"/>
                <w:lang w:val="en-US" w:eastAsia="en-GB"/>
              </w:rPr>
              <w:lastRenderedPageBreak/>
              <w:t>msgFlowContext</w:t>
            </w:r>
            <w:r w:rsidRPr="00F66A9D">
              <w:rPr>
                <w:rFonts w:ascii="Calibri" w:hAnsi="Calibri" w:cs="Calibri"/>
                <w:szCs w:val="22"/>
                <w:lang w:val="en-US" w:eastAsia="en-GB"/>
              </w:rPr>
              <w:t xml:space="preserve"> </w:t>
            </w:r>
            <w:r w:rsidR="00783965" w:rsidRPr="00F66A9D">
              <w:rPr>
                <w:rFonts w:ascii="Calibri" w:hAnsi="Calibri" w:cs="Calibri"/>
                <w:szCs w:val="22"/>
                <w:lang w:val="en-US" w:eastAsia="en-GB"/>
              </w:rPr>
              <w:t>/</w:t>
            </w:r>
            <w:r w:rsidR="00551442" w:rsidRPr="00F66A9D">
              <w:rPr>
                <w:rFonts w:ascii="Calibri" w:hAnsi="Calibri" w:cs="Calibri"/>
                <w:szCs w:val="22"/>
                <w:lang w:val="en-US" w:eastAsia="en-GB"/>
              </w:rPr>
              <w:t>task</w:t>
            </w:r>
            <w:r w:rsidR="00783965" w:rsidRPr="00F66A9D">
              <w:rPr>
                <w:rFonts w:ascii="Calibri" w:hAnsi="Calibri" w:cs="Calibri"/>
                <w:szCs w:val="22"/>
                <w:lang w:val="en-US" w:eastAsia="en-GB"/>
              </w:rPr>
              <w:t>Id</w:t>
            </w:r>
          </w:p>
        </w:tc>
        <w:tc>
          <w:tcPr>
            <w:tcW w:w="216" w:type="pct"/>
            <w:tcBorders>
              <w:top w:val="single" w:sz="4" w:space="0" w:color="auto"/>
              <w:left w:val="single" w:sz="4" w:space="0" w:color="auto"/>
              <w:bottom w:val="single" w:sz="4" w:space="0" w:color="auto"/>
              <w:right w:val="single" w:sz="4" w:space="0" w:color="auto"/>
            </w:tcBorders>
            <w:shd w:val="clear" w:color="auto" w:fill="auto"/>
            <w:hideMark/>
          </w:tcPr>
          <w:p w14:paraId="4A42A55C" w14:textId="77777777" w:rsidR="00783965" w:rsidRPr="00F66A9D" w:rsidRDefault="00783965">
            <w:pPr>
              <w:pStyle w:val="Table0"/>
              <w:rPr>
                <w:lang w:val="en-US" w:eastAsia="en-GB"/>
              </w:rPr>
            </w:pPr>
            <w:r w:rsidRPr="00F66A9D">
              <w:rPr>
                <w:lang w:val="en-US" w:eastAsia="en-GB"/>
              </w:rPr>
              <w:t>1</w:t>
            </w:r>
          </w:p>
        </w:tc>
        <w:tc>
          <w:tcPr>
            <w:tcW w:w="3196" w:type="pct"/>
            <w:tcBorders>
              <w:top w:val="single" w:sz="4" w:space="0" w:color="auto"/>
              <w:left w:val="single" w:sz="4" w:space="0" w:color="auto"/>
              <w:bottom w:val="single" w:sz="4" w:space="0" w:color="auto"/>
              <w:right w:val="single" w:sz="4" w:space="0" w:color="auto"/>
            </w:tcBorders>
            <w:shd w:val="clear" w:color="auto" w:fill="FFFFFF"/>
            <w:hideMark/>
          </w:tcPr>
          <w:p w14:paraId="19201316" w14:textId="56B187F3" w:rsidR="006A62FE" w:rsidRPr="00F66A9D" w:rsidRDefault="00001000" w:rsidP="006A62FE">
            <w:pPr>
              <w:pStyle w:val="Table0"/>
              <w:jc w:val="left"/>
              <w:rPr>
                <w:lang w:val="en-US" w:eastAsia="en-GB"/>
              </w:rPr>
            </w:pPr>
            <w:r w:rsidRPr="00F66A9D">
              <w:rPr>
                <w:lang w:val="en-US" w:eastAsia="en-GB"/>
              </w:rPr>
              <w:t xml:space="preserve">The </w:t>
            </w:r>
            <w:r w:rsidR="00C45998" w:rsidRPr="00F66A9D">
              <w:rPr>
                <w:lang w:val="en-US" w:eastAsia="en-GB"/>
              </w:rPr>
              <w:t xml:space="preserve">taskId from the service context the message is issued from. </w:t>
            </w:r>
          </w:p>
          <w:p w14:paraId="79CE9635" w14:textId="20C37E07" w:rsidR="00783965" w:rsidRPr="00F66A9D" w:rsidRDefault="006A62FE" w:rsidP="006A62FE">
            <w:pPr>
              <w:pStyle w:val="Table0"/>
              <w:jc w:val="left"/>
              <w:rPr>
                <w:lang w:val="en-US" w:eastAsia="en-GB"/>
              </w:rPr>
            </w:pPr>
            <w:r w:rsidRPr="00F66A9D">
              <w:rPr>
                <w:lang w:val="en-US" w:eastAsia="en-GB"/>
              </w:rPr>
              <w:t>A given</w:t>
            </w:r>
            <w:r w:rsidR="00551442" w:rsidRPr="00F66A9D">
              <w:rPr>
                <w:lang w:val="en-US" w:eastAsia="en-GB"/>
              </w:rPr>
              <w:t xml:space="preserve"> taskId instance will propagate itself across service context execution that are linked to a same ESB task instance execution</w:t>
            </w:r>
            <w:r w:rsidRPr="00F66A9D">
              <w:rPr>
                <w:lang w:val="en-US" w:eastAsia="en-GB"/>
              </w:rPr>
              <w:t xml:space="preserve"> (the links is based on the flow specification).</w:t>
            </w:r>
          </w:p>
        </w:tc>
      </w:tr>
      <w:tr w:rsidR="005B1E10" w:rsidRPr="00F66A9D" w14:paraId="49A20FD5" w14:textId="77777777" w:rsidTr="008F12DF">
        <w:trPr>
          <w:cantSplit/>
        </w:trPr>
        <w:tc>
          <w:tcPr>
            <w:tcW w:w="1588" w:type="pct"/>
            <w:tcBorders>
              <w:top w:val="single" w:sz="4" w:space="0" w:color="auto"/>
              <w:left w:val="single" w:sz="4" w:space="0" w:color="auto"/>
              <w:bottom w:val="single" w:sz="4" w:space="0" w:color="auto"/>
              <w:right w:val="single" w:sz="4" w:space="0" w:color="auto"/>
            </w:tcBorders>
            <w:shd w:val="clear" w:color="auto" w:fill="auto"/>
          </w:tcPr>
          <w:p w14:paraId="33F0705B" w14:textId="707AB8A7" w:rsidR="005B1E10" w:rsidRPr="00F66A9D" w:rsidRDefault="005B1E10" w:rsidP="00CF0A25">
            <w:pPr>
              <w:pStyle w:val="Table0"/>
              <w:rPr>
                <w:rFonts w:ascii="Calibri" w:hAnsi="Calibri" w:cs="Calibri"/>
                <w:b/>
                <w:szCs w:val="22"/>
                <w:lang w:val="en-US" w:eastAsia="en-GB"/>
              </w:rPr>
            </w:pPr>
            <w:r w:rsidRPr="00F66A9D">
              <w:rPr>
                <w:rFonts w:ascii="Calibri" w:hAnsi="Calibri" w:cs="Calibri"/>
                <w:b/>
                <w:szCs w:val="22"/>
                <w:lang w:val="en-US" w:eastAsia="en-GB"/>
              </w:rPr>
              <w:t>msgFlowContext</w:t>
            </w:r>
            <w:r w:rsidRPr="00F66A9D">
              <w:rPr>
                <w:rFonts w:ascii="Calibri" w:hAnsi="Calibri" w:cs="Calibri"/>
                <w:szCs w:val="22"/>
                <w:lang w:val="en-US" w:eastAsia="en-GB"/>
              </w:rPr>
              <w:t xml:space="preserve"> </w:t>
            </w:r>
            <w:r w:rsidR="00C45998" w:rsidRPr="00F66A9D">
              <w:rPr>
                <w:rFonts w:ascii="Calibri" w:hAnsi="Calibri" w:cs="Calibri"/>
                <w:szCs w:val="22"/>
                <w:lang w:val="en-US" w:eastAsia="en-GB"/>
              </w:rPr>
              <w:t>/serviceName</w:t>
            </w:r>
          </w:p>
        </w:tc>
        <w:tc>
          <w:tcPr>
            <w:tcW w:w="216" w:type="pct"/>
            <w:tcBorders>
              <w:top w:val="single" w:sz="4" w:space="0" w:color="auto"/>
              <w:left w:val="single" w:sz="4" w:space="0" w:color="auto"/>
              <w:bottom w:val="single" w:sz="4" w:space="0" w:color="auto"/>
              <w:right w:val="single" w:sz="4" w:space="0" w:color="auto"/>
            </w:tcBorders>
            <w:shd w:val="clear" w:color="auto" w:fill="auto"/>
          </w:tcPr>
          <w:p w14:paraId="2A1329E7" w14:textId="5FD893E8" w:rsidR="005B1E10" w:rsidRPr="00F66A9D" w:rsidRDefault="005B1E10">
            <w:pPr>
              <w:pStyle w:val="Table0"/>
              <w:rPr>
                <w:lang w:val="en-US" w:eastAsia="en-GB"/>
              </w:rPr>
            </w:pPr>
            <w:r w:rsidRPr="00F66A9D">
              <w:rPr>
                <w:lang w:val="en-US" w:eastAsia="en-GB"/>
              </w:rPr>
              <w:t>1</w:t>
            </w:r>
          </w:p>
        </w:tc>
        <w:tc>
          <w:tcPr>
            <w:tcW w:w="3196" w:type="pct"/>
            <w:tcBorders>
              <w:top w:val="single" w:sz="4" w:space="0" w:color="auto"/>
              <w:left w:val="single" w:sz="4" w:space="0" w:color="auto"/>
              <w:bottom w:val="single" w:sz="4" w:space="0" w:color="auto"/>
              <w:right w:val="single" w:sz="4" w:space="0" w:color="auto"/>
            </w:tcBorders>
            <w:shd w:val="clear" w:color="auto" w:fill="FFFFFF"/>
          </w:tcPr>
          <w:p w14:paraId="3C3B4A66" w14:textId="47036FAE" w:rsidR="005B1E10" w:rsidRPr="00F66A9D" w:rsidRDefault="005B1E10" w:rsidP="00051621">
            <w:pPr>
              <w:pStyle w:val="Table0"/>
              <w:jc w:val="left"/>
              <w:rPr>
                <w:lang w:val="en-US" w:eastAsia="en-GB"/>
              </w:rPr>
            </w:pPr>
            <w:r w:rsidRPr="00F66A9D">
              <w:rPr>
                <w:lang w:val="en-US" w:eastAsia="en-GB"/>
              </w:rPr>
              <w:t xml:space="preserve">The name of the </w:t>
            </w:r>
            <w:r w:rsidR="00105DF8" w:rsidRPr="00F66A9D">
              <w:rPr>
                <w:lang w:val="en-US" w:eastAsia="en-GB"/>
              </w:rPr>
              <w:t>ESB service</w:t>
            </w:r>
            <w:r w:rsidRPr="00F66A9D">
              <w:rPr>
                <w:lang w:val="en-US" w:eastAsia="en-GB"/>
              </w:rPr>
              <w:t xml:space="preserve"> the message </w:t>
            </w:r>
            <w:r w:rsidR="00051621" w:rsidRPr="00F66A9D">
              <w:rPr>
                <w:lang w:val="en-US" w:eastAsia="en-GB"/>
              </w:rPr>
              <w:t xml:space="preserve">is issued </w:t>
            </w:r>
            <w:r w:rsidRPr="00F66A9D">
              <w:rPr>
                <w:lang w:val="en-US" w:eastAsia="en-GB"/>
              </w:rPr>
              <w:t>from.</w:t>
            </w:r>
          </w:p>
        </w:tc>
      </w:tr>
      <w:tr w:rsidR="005B1E10" w:rsidRPr="00F66A9D" w14:paraId="0572C5CF" w14:textId="77777777" w:rsidTr="008F12DF">
        <w:trPr>
          <w:cantSplit/>
        </w:trPr>
        <w:tc>
          <w:tcPr>
            <w:tcW w:w="1588" w:type="pct"/>
            <w:tcBorders>
              <w:top w:val="single" w:sz="4" w:space="0" w:color="auto"/>
              <w:left w:val="single" w:sz="4" w:space="0" w:color="auto"/>
              <w:bottom w:val="single" w:sz="4" w:space="0" w:color="auto"/>
              <w:right w:val="single" w:sz="4" w:space="0" w:color="auto"/>
            </w:tcBorders>
            <w:shd w:val="clear" w:color="auto" w:fill="auto"/>
          </w:tcPr>
          <w:p w14:paraId="4A58B225" w14:textId="5E7581F4" w:rsidR="005B1E10" w:rsidRPr="00F66A9D" w:rsidRDefault="005B1E10" w:rsidP="00CF0A25">
            <w:pPr>
              <w:pStyle w:val="Table0"/>
              <w:rPr>
                <w:rFonts w:ascii="Calibri" w:hAnsi="Calibri" w:cs="Calibri"/>
                <w:b/>
                <w:szCs w:val="22"/>
                <w:lang w:val="en-US" w:eastAsia="en-GB"/>
              </w:rPr>
            </w:pPr>
            <w:r w:rsidRPr="00F66A9D">
              <w:rPr>
                <w:rFonts w:ascii="Calibri" w:hAnsi="Calibri" w:cs="Calibri"/>
                <w:b/>
                <w:szCs w:val="22"/>
                <w:lang w:val="en-US" w:eastAsia="en-GB"/>
              </w:rPr>
              <w:t>msgFlowContext</w:t>
            </w:r>
            <w:r w:rsidRPr="00F66A9D">
              <w:rPr>
                <w:rFonts w:ascii="Calibri" w:hAnsi="Calibri" w:cs="Calibri"/>
                <w:szCs w:val="22"/>
                <w:lang w:val="en-US" w:eastAsia="en-GB"/>
              </w:rPr>
              <w:t>/ctxId</w:t>
            </w:r>
          </w:p>
        </w:tc>
        <w:tc>
          <w:tcPr>
            <w:tcW w:w="216" w:type="pct"/>
            <w:tcBorders>
              <w:top w:val="single" w:sz="4" w:space="0" w:color="auto"/>
              <w:left w:val="single" w:sz="4" w:space="0" w:color="auto"/>
              <w:bottom w:val="single" w:sz="4" w:space="0" w:color="auto"/>
              <w:right w:val="single" w:sz="4" w:space="0" w:color="auto"/>
            </w:tcBorders>
            <w:shd w:val="clear" w:color="auto" w:fill="auto"/>
          </w:tcPr>
          <w:p w14:paraId="47B72024" w14:textId="5D0762FA" w:rsidR="005B1E10" w:rsidRPr="00F66A9D" w:rsidRDefault="005B1E10">
            <w:pPr>
              <w:pStyle w:val="Table0"/>
              <w:rPr>
                <w:lang w:val="en-US" w:eastAsia="en-GB"/>
              </w:rPr>
            </w:pPr>
            <w:r w:rsidRPr="00F66A9D">
              <w:rPr>
                <w:lang w:val="en-US" w:eastAsia="en-GB"/>
              </w:rPr>
              <w:t>1</w:t>
            </w:r>
          </w:p>
        </w:tc>
        <w:tc>
          <w:tcPr>
            <w:tcW w:w="3196" w:type="pct"/>
            <w:tcBorders>
              <w:top w:val="single" w:sz="4" w:space="0" w:color="auto"/>
              <w:left w:val="single" w:sz="4" w:space="0" w:color="auto"/>
              <w:bottom w:val="single" w:sz="4" w:space="0" w:color="auto"/>
              <w:right w:val="single" w:sz="4" w:space="0" w:color="auto"/>
            </w:tcBorders>
            <w:shd w:val="clear" w:color="auto" w:fill="FFFFFF"/>
          </w:tcPr>
          <w:p w14:paraId="5758D1BB" w14:textId="22B0DBA1" w:rsidR="005B1E10" w:rsidRPr="00F66A9D" w:rsidRDefault="005B1E10" w:rsidP="00796EB7">
            <w:pPr>
              <w:pStyle w:val="Table0"/>
              <w:jc w:val="left"/>
              <w:rPr>
                <w:lang w:val="en-US" w:eastAsia="en-GB"/>
              </w:rPr>
            </w:pPr>
            <w:r w:rsidRPr="00F66A9D">
              <w:rPr>
                <w:lang w:val="en-US" w:eastAsia="en-GB"/>
              </w:rPr>
              <w:t>The framework contextId of the service having sent the message.</w:t>
            </w:r>
          </w:p>
        </w:tc>
      </w:tr>
      <w:tr w:rsidR="005B1E10" w:rsidRPr="00F66A9D" w14:paraId="79693699" w14:textId="77777777" w:rsidTr="008F12DF">
        <w:trPr>
          <w:cantSplit/>
        </w:trPr>
        <w:tc>
          <w:tcPr>
            <w:tcW w:w="1588"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1CA02DA4" w14:textId="77777777" w:rsidR="005B1E10" w:rsidRPr="00F66A9D" w:rsidRDefault="005B1E10">
            <w:pPr>
              <w:pStyle w:val="Table0"/>
              <w:rPr>
                <w:lang w:val="en-US" w:eastAsia="en-GB"/>
              </w:rPr>
            </w:pPr>
            <w:r w:rsidRPr="00F66A9D">
              <w:rPr>
                <w:rFonts w:ascii="Calibri" w:hAnsi="Calibri" w:cs="Calibri"/>
                <w:szCs w:val="22"/>
                <w:lang w:val="en-US" w:eastAsia="en-GB"/>
              </w:rPr>
              <w:t>msgAction</w:t>
            </w:r>
          </w:p>
        </w:tc>
        <w:tc>
          <w:tcPr>
            <w:tcW w:w="216"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48039E2E" w14:textId="0D585E55" w:rsidR="005B1E10" w:rsidRPr="00F66A9D" w:rsidRDefault="00EB5AAB">
            <w:pPr>
              <w:pStyle w:val="Table0"/>
              <w:rPr>
                <w:lang w:val="en-US" w:eastAsia="en-GB"/>
              </w:rPr>
            </w:pPr>
            <w:r w:rsidRPr="00F66A9D">
              <w:rPr>
                <w:lang w:val="en-US" w:eastAsia="en-GB"/>
              </w:rPr>
              <w:t>?</w:t>
            </w:r>
          </w:p>
        </w:tc>
        <w:tc>
          <w:tcPr>
            <w:tcW w:w="3196"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4DD82DFE" w14:textId="47541E9E" w:rsidR="005B1E10" w:rsidRPr="00F66A9D" w:rsidRDefault="00823A38" w:rsidP="007B0F84">
            <w:pPr>
              <w:pStyle w:val="Table0"/>
              <w:jc w:val="left"/>
              <w:rPr>
                <w:rFonts w:ascii="Calibri" w:hAnsi="Calibri" w:cs="Calibri"/>
                <w:szCs w:val="22"/>
                <w:lang w:val="en-US" w:eastAsia="en-GB"/>
              </w:rPr>
            </w:pPr>
            <w:r w:rsidRPr="00F66A9D">
              <w:rPr>
                <w:lang w:val="en-US" w:eastAsia="en-GB"/>
              </w:rPr>
              <w:t xml:space="preserve">The </w:t>
            </w:r>
            <w:r w:rsidR="005B1E10" w:rsidRPr="00F66A9D">
              <w:rPr>
                <w:lang w:val="en-US" w:eastAsia="en-GB"/>
              </w:rPr>
              <w:t>msgAction name relates to the data being sent and the purpose of the publication; example “Order</w:t>
            </w:r>
            <w:r w:rsidR="007B0F84" w:rsidRPr="00F66A9D">
              <w:rPr>
                <w:lang w:val="en-US" w:eastAsia="en-GB"/>
              </w:rPr>
              <w:t>-1.0-</w:t>
            </w:r>
            <w:r w:rsidR="005B1E10" w:rsidRPr="00F66A9D">
              <w:rPr>
                <w:lang w:val="en-US" w:eastAsia="en-GB"/>
              </w:rPr>
              <w:t xml:space="preserve">New”. </w:t>
            </w:r>
            <w:r w:rsidR="007B0F84" w:rsidRPr="00F66A9D">
              <w:rPr>
                <w:lang w:val="en-US" w:eastAsia="en-GB"/>
              </w:rPr>
              <w:t>This field may be used to differentiate some message content especially for routing purpose.</w:t>
            </w:r>
          </w:p>
        </w:tc>
      </w:tr>
      <w:tr w:rsidR="005B1E10" w:rsidRPr="00F66A9D" w14:paraId="5EBEAFA4" w14:textId="77777777" w:rsidTr="008F12DF">
        <w:trPr>
          <w:cantSplit/>
        </w:trPr>
        <w:tc>
          <w:tcPr>
            <w:tcW w:w="1588" w:type="pct"/>
            <w:tcBorders>
              <w:top w:val="single" w:sz="4" w:space="0" w:color="auto"/>
              <w:left w:val="single" w:sz="4" w:space="0" w:color="auto"/>
              <w:bottom w:val="single" w:sz="4" w:space="0" w:color="auto"/>
              <w:right w:val="single" w:sz="4" w:space="0" w:color="auto"/>
            </w:tcBorders>
            <w:shd w:val="clear" w:color="auto" w:fill="auto"/>
            <w:hideMark/>
          </w:tcPr>
          <w:p w14:paraId="546076CE" w14:textId="77777777" w:rsidR="005B1E10" w:rsidRPr="00F66A9D" w:rsidRDefault="005B1E10">
            <w:pPr>
              <w:pStyle w:val="Table0"/>
              <w:rPr>
                <w:lang w:val="en-US" w:eastAsia="en-GB"/>
              </w:rPr>
            </w:pPr>
            <w:r w:rsidRPr="00F66A9D">
              <w:rPr>
                <w:rFonts w:ascii="Calibri" w:hAnsi="Calibri" w:cs="Calibri"/>
                <w:szCs w:val="22"/>
                <w:lang w:val="en-US" w:eastAsia="en-GB"/>
              </w:rPr>
              <w:t>routingProp/nvpList/nvpElement</w:t>
            </w:r>
          </w:p>
        </w:tc>
        <w:tc>
          <w:tcPr>
            <w:tcW w:w="216" w:type="pct"/>
            <w:tcBorders>
              <w:top w:val="single" w:sz="4" w:space="0" w:color="auto"/>
              <w:left w:val="single" w:sz="4" w:space="0" w:color="auto"/>
              <w:bottom w:val="single" w:sz="4" w:space="0" w:color="auto"/>
              <w:right w:val="single" w:sz="4" w:space="0" w:color="auto"/>
            </w:tcBorders>
            <w:shd w:val="clear" w:color="auto" w:fill="auto"/>
            <w:hideMark/>
          </w:tcPr>
          <w:p w14:paraId="13BA93FB" w14:textId="14BCE75A" w:rsidR="005B1E10" w:rsidRPr="00F66A9D" w:rsidRDefault="00EB5AAB">
            <w:pPr>
              <w:pStyle w:val="Table0"/>
              <w:rPr>
                <w:lang w:val="en-US" w:eastAsia="en-GB"/>
              </w:rPr>
            </w:pPr>
            <w:r w:rsidRPr="00F66A9D">
              <w:rPr>
                <w:lang w:val="en-US" w:eastAsia="en-GB"/>
              </w:rPr>
              <w:t>*</w:t>
            </w:r>
          </w:p>
        </w:tc>
        <w:tc>
          <w:tcPr>
            <w:tcW w:w="3196" w:type="pct"/>
            <w:tcBorders>
              <w:top w:val="single" w:sz="4" w:space="0" w:color="auto"/>
              <w:left w:val="single" w:sz="4" w:space="0" w:color="auto"/>
              <w:bottom w:val="single" w:sz="4" w:space="0" w:color="auto"/>
              <w:right w:val="single" w:sz="4" w:space="0" w:color="auto"/>
            </w:tcBorders>
            <w:shd w:val="clear" w:color="auto" w:fill="FFFFFF"/>
            <w:hideMark/>
          </w:tcPr>
          <w:p w14:paraId="77CBC12C" w14:textId="77777777" w:rsidR="005B1E10" w:rsidRPr="00F66A9D" w:rsidRDefault="005B1E10" w:rsidP="00796EB7">
            <w:pPr>
              <w:pStyle w:val="Table0"/>
              <w:jc w:val="left"/>
              <w:rPr>
                <w:lang w:val="en-US" w:eastAsia="en-GB"/>
              </w:rPr>
            </w:pPr>
            <w:r w:rsidRPr="00F66A9D">
              <w:rPr>
                <w:lang w:val="en-US" w:eastAsia="en-GB"/>
              </w:rPr>
              <w:t>Optional custom routing properties.</w:t>
            </w:r>
          </w:p>
        </w:tc>
      </w:tr>
      <w:tr w:rsidR="005B1E10" w:rsidRPr="00F66A9D" w14:paraId="0BBA99C9" w14:textId="77777777" w:rsidTr="008F12DF">
        <w:trPr>
          <w:cantSplit/>
        </w:trPr>
        <w:tc>
          <w:tcPr>
            <w:tcW w:w="1588" w:type="pct"/>
            <w:tcBorders>
              <w:top w:val="single" w:sz="4" w:space="0" w:color="auto"/>
              <w:left w:val="single" w:sz="4" w:space="0" w:color="auto"/>
              <w:bottom w:val="single" w:sz="4" w:space="0" w:color="auto"/>
              <w:right w:val="single" w:sz="4" w:space="0" w:color="auto"/>
            </w:tcBorders>
            <w:shd w:val="clear" w:color="auto" w:fill="auto"/>
            <w:hideMark/>
          </w:tcPr>
          <w:p w14:paraId="54650DC1" w14:textId="77777777" w:rsidR="005B1E10" w:rsidRPr="00F66A9D" w:rsidRDefault="005B1E10">
            <w:pPr>
              <w:pStyle w:val="Table0"/>
              <w:rPr>
                <w:lang w:val="en-US" w:eastAsia="en-GB"/>
              </w:rPr>
            </w:pPr>
            <w:r w:rsidRPr="00F66A9D">
              <w:rPr>
                <w:rFonts w:ascii="Calibri" w:hAnsi="Calibri" w:cs="Calibri"/>
                <w:szCs w:val="22"/>
                <w:lang w:val="en-US" w:eastAsia="en-GB"/>
              </w:rPr>
              <w:t>externalTxId</w:t>
            </w:r>
          </w:p>
        </w:tc>
        <w:tc>
          <w:tcPr>
            <w:tcW w:w="216" w:type="pct"/>
            <w:tcBorders>
              <w:top w:val="single" w:sz="4" w:space="0" w:color="auto"/>
              <w:left w:val="single" w:sz="4" w:space="0" w:color="auto"/>
              <w:bottom w:val="single" w:sz="4" w:space="0" w:color="auto"/>
              <w:right w:val="single" w:sz="4" w:space="0" w:color="auto"/>
            </w:tcBorders>
            <w:shd w:val="clear" w:color="auto" w:fill="auto"/>
            <w:hideMark/>
          </w:tcPr>
          <w:p w14:paraId="43CD8386" w14:textId="6E6DFB17" w:rsidR="005B1E10" w:rsidRPr="00F66A9D" w:rsidRDefault="00EB5AAB">
            <w:pPr>
              <w:pStyle w:val="Table0"/>
              <w:rPr>
                <w:lang w:val="en-US" w:eastAsia="en-GB"/>
              </w:rPr>
            </w:pPr>
            <w:r w:rsidRPr="00F66A9D">
              <w:rPr>
                <w:lang w:val="en-US" w:eastAsia="en-GB"/>
              </w:rPr>
              <w:t>?</w:t>
            </w:r>
          </w:p>
        </w:tc>
        <w:tc>
          <w:tcPr>
            <w:tcW w:w="3196" w:type="pct"/>
            <w:tcBorders>
              <w:top w:val="single" w:sz="4" w:space="0" w:color="auto"/>
              <w:left w:val="single" w:sz="4" w:space="0" w:color="auto"/>
              <w:bottom w:val="single" w:sz="4" w:space="0" w:color="auto"/>
              <w:right w:val="single" w:sz="4" w:space="0" w:color="auto"/>
            </w:tcBorders>
            <w:shd w:val="clear" w:color="auto" w:fill="FFFFFF"/>
            <w:hideMark/>
          </w:tcPr>
          <w:p w14:paraId="3E3B806D" w14:textId="77777777" w:rsidR="005B1E10" w:rsidRPr="00F66A9D" w:rsidRDefault="005B1E10" w:rsidP="00796EB7">
            <w:pPr>
              <w:pStyle w:val="Table0"/>
              <w:jc w:val="left"/>
              <w:rPr>
                <w:lang w:val="en-US" w:eastAsia="en-GB"/>
              </w:rPr>
            </w:pPr>
            <w:r w:rsidRPr="00F66A9D">
              <w:rPr>
                <w:lang w:val="en-US" w:eastAsia="en-GB"/>
              </w:rPr>
              <w:t>Correlating transaction id as defined by the sending external application. The externalTxId may be used to link an external transaction id to the actual ESB flowId instance.</w:t>
            </w:r>
          </w:p>
        </w:tc>
      </w:tr>
      <w:tr w:rsidR="005B1E10" w:rsidRPr="00F66A9D" w14:paraId="7AC07791" w14:textId="77777777" w:rsidTr="008F12DF">
        <w:trPr>
          <w:cantSplit/>
        </w:trPr>
        <w:tc>
          <w:tcPr>
            <w:tcW w:w="1588" w:type="pct"/>
            <w:tcBorders>
              <w:top w:val="single" w:sz="4" w:space="0" w:color="auto"/>
              <w:left w:val="single" w:sz="4" w:space="0" w:color="auto"/>
              <w:bottom w:val="single" w:sz="4" w:space="0" w:color="auto"/>
              <w:right w:val="single" w:sz="4" w:space="0" w:color="auto"/>
            </w:tcBorders>
            <w:shd w:val="clear" w:color="auto" w:fill="auto"/>
            <w:hideMark/>
          </w:tcPr>
          <w:p w14:paraId="10AA72BD" w14:textId="77777777" w:rsidR="005B1E10" w:rsidRPr="00F66A9D" w:rsidRDefault="005B1E10">
            <w:pPr>
              <w:pStyle w:val="Table0"/>
              <w:rPr>
                <w:lang w:val="en-US" w:eastAsia="en-GB"/>
              </w:rPr>
            </w:pPr>
            <w:r w:rsidRPr="00F66A9D">
              <w:rPr>
                <w:rFonts w:ascii="Calibri" w:hAnsi="Calibri" w:cs="Calibri"/>
                <w:szCs w:val="22"/>
                <w:lang w:val="en-US" w:eastAsia="en-GB"/>
              </w:rPr>
              <w:t>correlationId</w:t>
            </w:r>
          </w:p>
        </w:tc>
        <w:tc>
          <w:tcPr>
            <w:tcW w:w="216" w:type="pct"/>
            <w:tcBorders>
              <w:top w:val="single" w:sz="4" w:space="0" w:color="auto"/>
              <w:left w:val="single" w:sz="4" w:space="0" w:color="auto"/>
              <w:bottom w:val="single" w:sz="4" w:space="0" w:color="auto"/>
              <w:right w:val="single" w:sz="4" w:space="0" w:color="auto"/>
            </w:tcBorders>
            <w:shd w:val="clear" w:color="auto" w:fill="auto"/>
            <w:hideMark/>
          </w:tcPr>
          <w:p w14:paraId="76007168" w14:textId="6410E850" w:rsidR="005B1E10" w:rsidRPr="00F66A9D" w:rsidRDefault="00EB5AAB">
            <w:pPr>
              <w:pStyle w:val="Table0"/>
              <w:rPr>
                <w:lang w:val="en-US" w:eastAsia="en-GB"/>
              </w:rPr>
            </w:pPr>
            <w:r w:rsidRPr="00F66A9D">
              <w:rPr>
                <w:lang w:val="en-US" w:eastAsia="en-GB"/>
              </w:rPr>
              <w:t>?</w:t>
            </w:r>
          </w:p>
        </w:tc>
        <w:tc>
          <w:tcPr>
            <w:tcW w:w="3196" w:type="pct"/>
            <w:tcBorders>
              <w:top w:val="single" w:sz="4" w:space="0" w:color="auto"/>
              <w:left w:val="single" w:sz="4" w:space="0" w:color="auto"/>
              <w:bottom w:val="single" w:sz="4" w:space="0" w:color="auto"/>
              <w:right w:val="single" w:sz="4" w:space="0" w:color="auto"/>
            </w:tcBorders>
            <w:shd w:val="clear" w:color="auto" w:fill="FFFFFF"/>
            <w:hideMark/>
          </w:tcPr>
          <w:p w14:paraId="0A0B9E31" w14:textId="77777777" w:rsidR="005B1E10" w:rsidRPr="00F66A9D" w:rsidRDefault="005B1E10" w:rsidP="00796EB7">
            <w:pPr>
              <w:pStyle w:val="Table0"/>
              <w:jc w:val="left"/>
              <w:rPr>
                <w:lang w:val="en-US" w:eastAsia="en-GB"/>
              </w:rPr>
            </w:pPr>
            <w:r w:rsidRPr="00F66A9D">
              <w:rPr>
                <w:lang w:val="en-US" w:eastAsia="en-GB"/>
              </w:rPr>
              <w:t>ESB generic message correlation – may be used for any messaging correlation needs across the ESB.</w:t>
            </w:r>
          </w:p>
        </w:tc>
      </w:tr>
      <w:tr w:rsidR="005B1E10" w:rsidRPr="00F66A9D" w14:paraId="662B05A8" w14:textId="77777777" w:rsidTr="008F12DF">
        <w:trPr>
          <w:cantSplit/>
        </w:trPr>
        <w:tc>
          <w:tcPr>
            <w:tcW w:w="1588" w:type="pct"/>
            <w:tcBorders>
              <w:top w:val="single" w:sz="4" w:space="0" w:color="auto"/>
              <w:left w:val="single" w:sz="4" w:space="0" w:color="auto"/>
              <w:bottom w:val="single" w:sz="4" w:space="0" w:color="auto"/>
              <w:right w:val="single" w:sz="4" w:space="0" w:color="auto"/>
            </w:tcBorders>
            <w:shd w:val="clear" w:color="auto" w:fill="auto"/>
            <w:hideMark/>
          </w:tcPr>
          <w:p w14:paraId="44B7F79A" w14:textId="77777777" w:rsidR="005B1E10" w:rsidRPr="00F66A9D" w:rsidRDefault="005B1E10">
            <w:pPr>
              <w:pStyle w:val="Table0"/>
              <w:rPr>
                <w:lang w:val="en-US" w:eastAsia="en-GB"/>
              </w:rPr>
            </w:pPr>
            <w:r w:rsidRPr="00F66A9D">
              <w:rPr>
                <w:rFonts w:ascii="Calibri" w:hAnsi="Calibri" w:cs="Calibri"/>
                <w:szCs w:val="22"/>
                <w:lang w:val="en-US" w:eastAsia="en-GB"/>
              </w:rPr>
              <w:t>privateContext/*</w:t>
            </w:r>
          </w:p>
        </w:tc>
        <w:tc>
          <w:tcPr>
            <w:tcW w:w="216" w:type="pct"/>
            <w:tcBorders>
              <w:top w:val="single" w:sz="4" w:space="0" w:color="auto"/>
              <w:left w:val="single" w:sz="4" w:space="0" w:color="auto"/>
              <w:bottom w:val="single" w:sz="4" w:space="0" w:color="auto"/>
              <w:right w:val="single" w:sz="4" w:space="0" w:color="auto"/>
            </w:tcBorders>
            <w:shd w:val="clear" w:color="auto" w:fill="auto"/>
            <w:hideMark/>
          </w:tcPr>
          <w:p w14:paraId="60A2A76F" w14:textId="4A7E3373" w:rsidR="005B1E10" w:rsidRPr="00F66A9D" w:rsidRDefault="00EB5AAB">
            <w:pPr>
              <w:pStyle w:val="Table0"/>
              <w:rPr>
                <w:lang w:val="en-US" w:eastAsia="en-GB"/>
              </w:rPr>
            </w:pPr>
            <w:r w:rsidRPr="00F66A9D">
              <w:rPr>
                <w:lang w:val="en-US" w:eastAsia="en-GB"/>
              </w:rPr>
              <w:t>?</w:t>
            </w:r>
          </w:p>
        </w:tc>
        <w:tc>
          <w:tcPr>
            <w:tcW w:w="3196" w:type="pct"/>
            <w:tcBorders>
              <w:top w:val="single" w:sz="4" w:space="0" w:color="auto"/>
              <w:left w:val="single" w:sz="4" w:space="0" w:color="auto"/>
              <w:bottom w:val="single" w:sz="4" w:space="0" w:color="auto"/>
              <w:right w:val="single" w:sz="4" w:space="0" w:color="auto"/>
            </w:tcBorders>
            <w:shd w:val="clear" w:color="auto" w:fill="FFFFFF"/>
            <w:hideMark/>
          </w:tcPr>
          <w:p w14:paraId="5AFE3B05" w14:textId="77777777" w:rsidR="005B1E10" w:rsidRPr="00F66A9D" w:rsidRDefault="005B1E10" w:rsidP="00796EB7">
            <w:pPr>
              <w:pStyle w:val="Table0"/>
              <w:jc w:val="left"/>
              <w:rPr>
                <w:lang w:val="en-US" w:eastAsia="en-GB"/>
              </w:rPr>
            </w:pPr>
            <w:r w:rsidRPr="00F66A9D">
              <w:rPr>
                <w:lang w:val="en-US" w:eastAsia="en-GB"/>
              </w:rPr>
              <w:t>Holds optional opaque data that may need to be transported as a context across ESB components (often in state less asynchronous request/reply scenarios) .</w:t>
            </w:r>
          </w:p>
        </w:tc>
      </w:tr>
      <w:tr w:rsidR="005B1E10" w:rsidRPr="00F66A9D" w14:paraId="79D05117" w14:textId="77777777" w:rsidTr="008F12DF">
        <w:trPr>
          <w:cantSplit/>
        </w:trPr>
        <w:tc>
          <w:tcPr>
            <w:tcW w:w="1588" w:type="pct"/>
            <w:tcBorders>
              <w:top w:val="single" w:sz="4" w:space="0" w:color="auto"/>
              <w:left w:val="single" w:sz="4" w:space="0" w:color="auto"/>
              <w:bottom w:val="single" w:sz="4" w:space="0" w:color="auto"/>
              <w:right w:val="single" w:sz="4" w:space="0" w:color="auto"/>
            </w:tcBorders>
            <w:shd w:val="clear" w:color="auto" w:fill="auto"/>
            <w:hideMark/>
          </w:tcPr>
          <w:p w14:paraId="1B84EBE1" w14:textId="77777777" w:rsidR="005B1E10" w:rsidRPr="00F66A9D" w:rsidRDefault="005B1E10">
            <w:pPr>
              <w:pStyle w:val="Table0"/>
              <w:rPr>
                <w:rFonts w:ascii="Calibri" w:hAnsi="Calibri" w:cs="Calibri"/>
                <w:szCs w:val="22"/>
                <w:lang w:val="en-US" w:eastAsia="en-GB"/>
              </w:rPr>
            </w:pPr>
            <w:r w:rsidRPr="00F66A9D">
              <w:rPr>
                <w:rFonts w:ascii="Calibri" w:hAnsi="Calibri" w:cs="Calibri"/>
                <w:szCs w:val="22"/>
                <w:lang w:val="en-US" w:eastAsia="en-GB"/>
              </w:rPr>
              <w:t>batchInfo</w:t>
            </w:r>
          </w:p>
        </w:tc>
        <w:tc>
          <w:tcPr>
            <w:tcW w:w="216" w:type="pct"/>
            <w:tcBorders>
              <w:top w:val="single" w:sz="4" w:space="0" w:color="auto"/>
              <w:left w:val="single" w:sz="4" w:space="0" w:color="auto"/>
              <w:bottom w:val="single" w:sz="4" w:space="0" w:color="auto"/>
              <w:right w:val="single" w:sz="4" w:space="0" w:color="auto"/>
            </w:tcBorders>
            <w:shd w:val="clear" w:color="auto" w:fill="auto"/>
            <w:hideMark/>
          </w:tcPr>
          <w:p w14:paraId="5559D527" w14:textId="1FCB03A5" w:rsidR="005B1E10" w:rsidRPr="00F66A9D" w:rsidRDefault="00EB5AAB">
            <w:pPr>
              <w:pStyle w:val="Table0"/>
              <w:rPr>
                <w:lang w:val="en-US" w:eastAsia="en-GB"/>
              </w:rPr>
            </w:pPr>
            <w:r w:rsidRPr="00F66A9D">
              <w:rPr>
                <w:lang w:val="en-US" w:eastAsia="en-GB"/>
              </w:rPr>
              <w:t>?</w:t>
            </w:r>
          </w:p>
        </w:tc>
        <w:tc>
          <w:tcPr>
            <w:tcW w:w="3196" w:type="pct"/>
            <w:tcBorders>
              <w:top w:val="single" w:sz="4" w:space="0" w:color="auto"/>
              <w:left w:val="single" w:sz="4" w:space="0" w:color="auto"/>
              <w:bottom w:val="single" w:sz="4" w:space="0" w:color="auto"/>
              <w:right w:val="single" w:sz="4" w:space="0" w:color="auto"/>
            </w:tcBorders>
            <w:shd w:val="clear" w:color="auto" w:fill="FFFFFF"/>
            <w:hideMark/>
          </w:tcPr>
          <w:p w14:paraId="72531EC5" w14:textId="38F27A04" w:rsidR="005B1E10" w:rsidRPr="00F66A9D" w:rsidRDefault="005B1E10" w:rsidP="00796EB7">
            <w:pPr>
              <w:pStyle w:val="Table0"/>
              <w:jc w:val="left"/>
              <w:rPr>
                <w:lang w:val="en-US" w:eastAsia="en-GB"/>
              </w:rPr>
            </w:pPr>
            <w:r w:rsidRPr="00F66A9D">
              <w:rPr>
                <w:lang w:val="en-US" w:eastAsia="en-GB"/>
              </w:rPr>
              <w:t>Used when message flow originates from a referenced batch collection (</w:t>
            </w:r>
            <w:r w:rsidR="009E7DFE" w:rsidRPr="00F66A9D">
              <w:rPr>
                <w:lang w:val="en-US" w:eastAsia="en-GB"/>
              </w:rPr>
              <w:t xml:space="preserve">such as from a </w:t>
            </w:r>
            <w:r w:rsidRPr="00F66A9D">
              <w:rPr>
                <w:lang w:val="en-US" w:eastAsia="en-GB"/>
              </w:rPr>
              <w:t xml:space="preserve">file or a DB </w:t>
            </w:r>
            <w:r w:rsidR="009E7DFE" w:rsidRPr="00F66A9D">
              <w:rPr>
                <w:lang w:val="en-US" w:eastAsia="en-GB"/>
              </w:rPr>
              <w:t>data collection</w:t>
            </w:r>
            <w:r w:rsidRPr="00F66A9D">
              <w:rPr>
                <w:lang w:val="en-US" w:eastAsia="en-GB"/>
              </w:rPr>
              <w:t>)</w:t>
            </w:r>
            <w:r w:rsidR="009E7DFE" w:rsidRPr="00F66A9D">
              <w:rPr>
                <w:lang w:val="en-US" w:eastAsia="en-GB"/>
              </w:rPr>
              <w:t>.</w:t>
            </w:r>
          </w:p>
        </w:tc>
      </w:tr>
      <w:tr w:rsidR="005B1E10" w:rsidRPr="00F66A9D" w14:paraId="7AEE15B4" w14:textId="77777777" w:rsidTr="008F12DF">
        <w:trPr>
          <w:cantSplit/>
        </w:trPr>
        <w:tc>
          <w:tcPr>
            <w:tcW w:w="1588" w:type="pct"/>
            <w:tcBorders>
              <w:top w:val="single" w:sz="4" w:space="0" w:color="auto"/>
              <w:left w:val="single" w:sz="4" w:space="0" w:color="auto"/>
              <w:bottom w:val="single" w:sz="4" w:space="0" w:color="auto"/>
              <w:right w:val="single" w:sz="4" w:space="0" w:color="auto"/>
            </w:tcBorders>
            <w:shd w:val="clear" w:color="auto" w:fill="auto"/>
            <w:hideMark/>
          </w:tcPr>
          <w:p w14:paraId="131868C2" w14:textId="53697A5D" w:rsidR="005B1E10" w:rsidRPr="00F66A9D" w:rsidRDefault="005B1E10">
            <w:pPr>
              <w:pStyle w:val="Table0"/>
              <w:rPr>
                <w:lang w:val="en-US" w:eastAsia="en-GB"/>
              </w:rPr>
            </w:pPr>
            <w:r w:rsidRPr="00F66A9D">
              <w:rPr>
                <w:rFonts w:ascii="Calibri" w:hAnsi="Calibri" w:cs="Calibri"/>
                <w:szCs w:val="22"/>
                <w:lang w:val="en-US" w:eastAsia="en-GB"/>
              </w:rPr>
              <w:t>replyStatus</w:t>
            </w:r>
          </w:p>
        </w:tc>
        <w:tc>
          <w:tcPr>
            <w:tcW w:w="216" w:type="pct"/>
            <w:tcBorders>
              <w:top w:val="single" w:sz="4" w:space="0" w:color="auto"/>
              <w:left w:val="single" w:sz="4" w:space="0" w:color="auto"/>
              <w:bottom w:val="single" w:sz="4" w:space="0" w:color="auto"/>
              <w:right w:val="single" w:sz="4" w:space="0" w:color="auto"/>
            </w:tcBorders>
            <w:shd w:val="clear" w:color="auto" w:fill="auto"/>
            <w:hideMark/>
          </w:tcPr>
          <w:p w14:paraId="2A778E1B" w14:textId="1CCA342A" w:rsidR="005B1E10" w:rsidRPr="00F66A9D" w:rsidRDefault="00EB5AAB">
            <w:pPr>
              <w:pStyle w:val="Table0"/>
              <w:rPr>
                <w:lang w:val="en-US" w:eastAsia="en-GB"/>
              </w:rPr>
            </w:pPr>
            <w:r w:rsidRPr="00F66A9D">
              <w:rPr>
                <w:lang w:val="en-US" w:eastAsia="en-GB"/>
              </w:rPr>
              <w:t>?</w:t>
            </w:r>
          </w:p>
        </w:tc>
        <w:tc>
          <w:tcPr>
            <w:tcW w:w="3196" w:type="pct"/>
            <w:tcBorders>
              <w:top w:val="single" w:sz="4" w:space="0" w:color="auto"/>
              <w:left w:val="single" w:sz="4" w:space="0" w:color="auto"/>
              <w:bottom w:val="single" w:sz="4" w:space="0" w:color="auto"/>
              <w:right w:val="single" w:sz="4" w:space="0" w:color="auto"/>
            </w:tcBorders>
            <w:shd w:val="clear" w:color="auto" w:fill="FFFFFF"/>
            <w:hideMark/>
          </w:tcPr>
          <w:p w14:paraId="47935B0E" w14:textId="77777777" w:rsidR="005B1E10" w:rsidRPr="00F66A9D" w:rsidRDefault="005B1E10" w:rsidP="00796EB7">
            <w:pPr>
              <w:pStyle w:val="Table0"/>
              <w:jc w:val="left"/>
              <w:rPr>
                <w:lang w:val="en-US" w:eastAsia="en-GB"/>
              </w:rPr>
            </w:pPr>
            <w:r w:rsidRPr="00F66A9D">
              <w:rPr>
                <w:lang w:val="en-US" w:eastAsia="en-GB"/>
              </w:rPr>
              <w:t>Status used for request/reply orchestration interactions.</w:t>
            </w:r>
          </w:p>
          <w:p w14:paraId="7B18F93B" w14:textId="0515D294" w:rsidR="005B1E10" w:rsidRPr="00F66A9D" w:rsidRDefault="005B1E10" w:rsidP="00796EB7">
            <w:pPr>
              <w:pStyle w:val="Table0"/>
              <w:jc w:val="left"/>
              <w:rPr>
                <w:lang w:val="en-US" w:eastAsia="en-GB"/>
              </w:rPr>
            </w:pPr>
            <w:r w:rsidRPr="00F66A9D">
              <w:rPr>
                <w:lang w:val="en-US" w:eastAsia="en-GB"/>
              </w:rPr>
              <w:t>ERROR</w:t>
            </w:r>
          </w:p>
          <w:p w14:paraId="081E41C6" w14:textId="3E065361" w:rsidR="005B1E10" w:rsidRPr="00F66A9D" w:rsidRDefault="005B1E10" w:rsidP="00796EB7">
            <w:pPr>
              <w:pStyle w:val="Table0"/>
              <w:jc w:val="left"/>
              <w:rPr>
                <w:lang w:val="en-US" w:eastAsia="en-GB"/>
              </w:rPr>
            </w:pPr>
            <w:r w:rsidRPr="00F66A9D">
              <w:rPr>
                <w:lang w:val="en-US" w:eastAsia="en-GB"/>
              </w:rPr>
              <w:t>SUCCESS</w:t>
            </w:r>
          </w:p>
          <w:p w14:paraId="0BCE0DA4" w14:textId="08D149A6" w:rsidR="005B1E10" w:rsidRPr="00F66A9D" w:rsidRDefault="005B1E10" w:rsidP="00796EB7">
            <w:pPr>
              <w:pStyle w:val="Table0"/>
              <w:jc w:val="left"/>
              <w:rPr>
                <w:lang w:val="en-US" w:eastAsia="en-GB"/>
              </w:rPr>
            </w:pPr>
          </w:p>
        </w:tc>
      </w:tr>
    </w:tbl>
    <w:p w14:paraId="65C0CFB0" w14:textId="77777777" w:rsidR="00783965" w:rsidRPr="00F66A9D" w:rsidRDefault="00783965" w:rsidP="00316237">
      <w:pPr>
        <w:pStyle w:val="Heading3"/>
        <w:rPr>
          <w:lang w:val="en-US"/>
        </w:rPr>
      </w:pPr>
      <w:bookmarkStart w:id="49" w:name="_Toc460500034"/>
      <w:bookmarkStart w:id="50" w:name="_Toc487232238"/>
      <w:r w:rsidRPr="00F66A9D">
        <w:rPr>
          <w:lang w:val="en-US"/>
        </w:rPr>
        <w:t>XmlMsg message envelope</w:t>
      </w:r>
      <w:bookmarkEnd w:id="49"/>
      <w:bookmarkEnd w:id="50"/>
    </w:p>
    <w:p w14:paraId="30EC7937" w14:textId="77777777" w:rsidR="00783965" w:rsidRPr="00F66A9D" w:rsidRDefault="00783965" w:rsidP="00783965">
      <w:r w:rsidRPr="00F66A9D">
        <w:t>Every JMS message exchanged in the DSIP ESB uses the [XmlMsg] envelope structure. The envelope contains a reference to the [msgHeader] element (see above), and a body section where any element type may be attached.</w:t>
      </w:r>
    </w:p>
    <w:p w14:paraId="77639CD3" w14:textId="77777777" w:rsidR="00A10EE9" w:rsidRPr="00F66A9D" w:rsidRDefault="00A10EE9" w:rsidP="00A10EE9">
      <w:r w:rsidRPr="00F66A9D">
        <w:t>The [msgHeader] schema can be found in the [framework/bw.core_common.sharedmodule] component:</w:t>
      </w:r>
    </w:p>
    <w:p w14:paraId="58E689F8" w14:textId="79636C81" w:rsidR="00783965" w:rsidRPr="00F66A9D" w:rsidRDefault="00A10EE9" w:rsidP="00A10EE9">
      <w:pPr>
        <w:ind w:firstLine="720"/>
      </w:pPr>
      <w:r w:rsidRPr="00F66A9D">
        <w:t>[bw.core_common.sharedmodule/schemas/Messaging/xmlMsg.xsd]</w:t>
      </w:r>
    </w:p>
    <w:p w14:paraId="1F47D539" w14:textId="1F69FC33" w:rsidR="00783965" w:rsidRPr="00F66A9D" w:rsidRDefault="00A10EE9" w:rsidP="00783965">
      <w:r w:rsidRPr="00F66A9D">
        <w:rPr>
          <w:noProof/>
          <w:lang w:eastAsia="en-GB"/>
        </w:rPr>
        <w:drawing>
          <wp:inline distT="0" distB="0" distL="0" distR="0" wp14:anchorId="3FFCF144" wp14:editId="65C09524">
            <wp:extent cx="4486275" cy="94297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86275" cy="942975"/>
                    </a:xfrm>
                    <a:prstGeom prst="rect">
                      <a:avLst/>
                    </a:prstGeom>
                  </pic:spPr>
                </pic:pic>
              </a:graphicData>
            </a:graphic>
          </wp:inline>
        </w:drawing>
      </w:r>
    </w:p>
    <w:p w14:paraId="21CBB54A" w14:textId="77777777" w:rsidR="00783965" w:rsidRPr="00F66A9D" w:rsidRDefault="00783965" w:rsidP="00783965">
      <w:pPr>
        <w:spacing w:before="0" w:after="0"/>
      </w:pPr>
      <w:r w:rsidRPr="00F66A9D">
        <w:br w:type="page"/>
      </w:r>
    </w:p>
    <w:tbl>
      <w:tblPr>
        <w:tblW w:w="5095" w:type="pct"/>
        <w:shd w:val="clear" w:color="auto" w:fill="FFFFFF"/>
        <w:tblCellMar>
          <w:left w:w="0" w:type="dxa"/>
          <w:right w:w="0" w:type="dxa"/>
        </w:tblCellMar>
        <w:tblLook w:val="04A0" w:firstRow="1" w:lastRow="0" w:firstColumn="1" w:lastColumn="0" w:noHBand="0" w:noVBand="1"/>
      </w:tblPr>
      <w:tblGrid>
        <w:gridCol w:w="3243"/>
        <w:gridCol w:w="452"/>
        <w:gridCol w:w="6569"/>
      </w:tblGrid>
      <w:tr w:rsidR="00783965" w:rsidRPr="00F66A9D" w14:paraId="756F4185" w14:textId="77777777" w:rsidTr="00E05D88">
        <w:trPr>
          <w:cantSplit/>
          <w:trHeight w:val="285"/>
        </w:trPr>
        <w:tc>
          <w:tcPr>
            <w:tcW w:w="5000" w:type="pct"/>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1EF69999" w14:textId="77777777" w:rsidR="00783965" w:rsidRPr="00F66A9D" w:rsidRDefault="00783965">
            <w:pPr>
              <w:pStyle w:val="Table0"/>
              <w:rPr>
                <w:b/>
                <w:lang w:val="en-US" w:eastAsia="en-GB"/>
              </w:rPr>
            </w:pPr>
            <w:r w:rsidRPr="00F66A9D">
              <w:rPr>
                <w:b/>
                <w:lang w:val="en-US" w:eastAsia="en-GB"/>
              </w:rPr>
              <w:lastRenderedPageBreak/>
              <w:t>XmlMsg Envelope</w:t>
            </w:r>
          </w:p>
        </w:tc>
      </w:tr>
      <w:tr w:rsidR="00783965" w:rsidRPr="00F66A9D" w14:paraId="54A69B4A" w14:textId="77777777" w:rsidTr="00E05D88">
        <w:trPr>
          <w:cantSplit/>
          <w:trHeight w:val="285"/>
        </w:trPr>
        <w:tc>
          <w:tcPr>
            <w:tcW w:w="1580" w:type="pct"/>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48317B56" w14:textId="77777777" w:rsidR="00783965" w:rsidRPr="00F66A9D" w:rsidRDefault="00783965">
            <w:pPr>
              <w:pStyle w:val="Table0"/>
              <w:rPr>
                <w:b/>
                <w:lang w:val="en-US" w:eastAsia="en-GB"/>
              </w:rPr>
            </w:pPr>
            <w:r w:rsidRPr="00F66A9D">
              <w:rPr>
                <w:b/>
                <w:lang w:val="en-US" w:eastAsia="en-GB"/>
              </w:rPr>
              <w:t>Field</w:t>
            </w:r>
          </w:p>
        </w:tc>
        <w:tc>
          <w:tcPr>
            <w:tcW w:w="220" w:type="pct"/>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2D555B00" w14:textId="77777777" w:rsidR="00783965" w:rsidRPr="00F66A9D" w:rsidRDefault="00783965">
            <w:pPr>
              <w:pStyle w:val="Table0"/>
              <w:rPr>
                <w:b/>
                <w:lang w:val="en-US" w:eastAsia="en-GB"/>
              </w:rPr>
            </w:pPr>
            <w:r w:rsidRPr="00F66A9D">
              <w:rPr>
                <w:b/>
                <w:lang w:val="en-US" w:eastAsia="en-GB"/>
              </w:rPr>
              <w:t>Card</w:t>
            </w:r>
          </w:p>
        </w:tc>
        <w:tc>
          <w:tcPr>
            <w:tcW w:w="3200" w:type="pct"/>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3E90D0CA" w14:textId="77777777" w:rsidR="00783965" w:rsidRPr="00F66A9D" w:rsidRDefault="00783965">
            <w:pPr>
              <w:pStyle w:val="Table0"/>
              <w:rPr>
                <w:b/>
                <w:lang w:val="en-US" w:eastAsia="en-GB"/>
              </w:rPr>
            </w:pPr>
            <w:r w:rsidRPr="00F66A9D">
              <w:rPr>
                <w:b/>
                <w:lang w:val="en-US" w:eastAsia="en-GB"/>
              </w:rPr>
              <w:t>Description</w:t>
            </w:r>
          </w:p>
        </w:tc>
      </w:tr>
      <w:tr w:rsidR="00783965" w:rsidRPr="00F66A9D" w14:paraId="45698315" w14:textId="77777777" w:rsidTr="00783965">
        <w:trPr>
          <w:cantSplit/>
        </w:trPr>
        <w:tc>
          <w:tcPr>
            <w:tcW w:w="1580" w:type="pct"/>
            <w:tcBorders>
              <w:top w:val="single" w:sz="4" w:space="0" w:color="auto"/>
              <w:left w:val="single" w:sz="4" w:space="0" w:color="auto"/>
              <w:bottom w:val="single" w:sz="4" w:space="0" w:color="auto"/>
              <w:right w:val="single" w:sz="4" w:space="0" w:color="auto"/>
            </w:tcBorders>
            <w:shd w:val="clear" w:color="auto" w:fill="auto"/>
            <w:hideMark/>
          </w:tcPr>
          <w:p w14:paraId="16A051C8" w14:textId="77777777" w:rsidR="00783965" w:rsidRPr="00F66A9D" w:rsidRDefault="00783965">
            <w:pPr>
              <w:pStyle w:val="Table0"/>
              <w:rPr>
                <w:lang w:val="en-US" w:eastAsia="en-GB"/>
              </w:rPr>
            </w:pPr>
            <w:r w:rsidRPr="00F66A9D">
              <w:rPr>
                <w:rFonts w:ascii="Calibri" w:hAnsi="Calibri" w:cs="Calibri"/>
                <w:szCs w:val="22"/>
                <w:lang w:val="en-US" w:eastAsia="en-GB"/>
              </w:rPr>
              <w:t>msgHeader</w:t>
            </w:r>
          </w:p>
        </w:tc>
        <w:tc>
          <w:tcPr>
            <w:tcW w:w="220" w:type="pct"/>
            <w:tcBorders>
              <w:top w:val="single" w:sz="4" w:space="0" w:color="auto"/>
              <w:left w:val="single" w:sz="4" w:space="0" w:color="auto"/>
              <w:bottom w:val="single" w:sz="4" w:space="0" w:color="auto"/>
              <w:right w:val="single" w:sz="4" w:space="0" w:color="auto"/>
            </w:tcBorders>
            <w:shd w:val="clear" w:color="auto" w:fill="auto"/>
            <w:hideMark/>
          </w:tcPr>
          <w:p w14:paraId="1F6E2EB7" w14:textId="77777777" w:rsidR="00783965" w:rsidRPr="00F66A9D" w:rsidRDefault="00783965">
            <w:pPr>
              <w:pStyle w:val="Table0"/>
              <w:rPr>
                <w:lang w:val="en-US" w:eastAsia="en-GB"/>
              </w:rPr>
            </w:pPr>
            <w:r w:rsidRPr="00F66A9D">
              <w:rPr>
                <w:lang w:val="en-US" w:eastAsia="en-GB"/>
              </w:rPr>
              <w:t>1</w:t>
            </w:r>
          </w:p>
        </w:tc>
        <w:tc>
          <w:tcPr>
            <w:tcW w:w="3200" w:type="pct"/>
            <w:tcBorders>
              <w:top w:val="single" w:sz="4" w:space="0" w:color="auto"/>
              <w:left w:val="single" w:sz="4" w:space="0" w:color="auto"/>
              <w:bottom w:val="single" w:sz="4" w:space="0" w:color="auto"/>
              <w:right w:val="single" w:sz="4" w:space="0" w:color="auto"/>
            </w:tcBorders>
            <w:shd w:val="clear" w:color="auto" w:fill="FFFFFF"/>
            <w:hideMark/>
          </w:tcPr>
          <w:p w14:paraId="6102D9C7" w14:textId="77777777" w:rsidR="00783965" w:rsidRPr="00F66A9D" w:rsidRDefault="00783965" w:rsidP="00796EB7">
            <w:pPr>
              <w:pStyle w:val="Table0"/>
              <w:jc w:val="left"/>
              <w:rPr>
                <w:lang w:val="en-US" w:eastAsia="en-GB"/>
              </w:rPr>
            </w:pPr>
            <w:r w:rsidRPr="00F66A9D">
              <w:rPr>
                <w:lang w:val="en-US" w:eastAsia="en-GB"/>
              </w:rPr>
              <w:t xml:space="preserve">Standard ESB msgHeader structure </w:t>
            </w:r>
          </w:p>
        </w:tc>
      </w:tr>
      <w:tr w:rsidR="00783965" w:rsidRPr="00F66A9D" w14:paraId="500428FF" w14:textId="77777777" w:rsidTr="00783965">
        <w:trPr>
          <w:cantSplit/>
        </w:trPr>
        <w:tc>
          <w:tcPr>
            <w:tcW w:w="1580" w:type="pct"/>
            <w:tcBorders>
              <w:top w:val="single" w:sz="4" w:space="0" w:color="auto"/>
              <w:left w:val="single" w:sz="4" w:space="0" w:color="auto"/>
              <w:bottom w:val="single" w:sz="4" w:space="0" w:color="auto"/>
              <w:right w:val="single" w:sz="4" w:space="0" w:color="auto"/>
            </w:tcBorders>
            <w:shd w:val="clear" w:color="auto" w:fill="auto"/>
            <w:hideMark/>
          </w:tcPr>
          <w:p w14:paraId="7BD683A8" w14:textId="77777777" w:rsidR="00783965" w:rsidRPr="00F66A9D" w:rsidRDefault="00783965">
            <w:pPr>
              <w:pStyle w:val="Table0"/>
              <w:rPr>
                <w:rFonts w:ascii="Calibri" w:hAnsi="Calibri" w:cs="Calibri"/>
                <w:szCs w:val="22"/>
                <w:lang w:val="en-US" w:eastAsia="en-GB"/>
              </w:rPr>
            </w:pPr>
            <w:r w:rsidRPr="00F66A9D">
              <w:rPr>
                <w:rFonts w:ascii="Calibri" w:hAnsi="Calibri" w:cs="Calibri"/>
                <w:szCs w:val="22"/>
                <w:lang w:val="en-US" w:eastAsia="en-GB"/>
              </w:rPr>
              <w:t>Body/*</w:t>
            </w:r>
          </w:p>
        </w:tc>
        <w:tc>
          <w:tcPr>
            <w:tcW w:w="220" w:type="pct"/>
            <w:tcBorders>
              <w:top w:val="single" w:sz="4" w:space="0" w:color="auto"/>
              <w:left w:val="single" w:sz="4" w:space="0" w:color="auto"/>
              <w:bottom w:val="single" w:sz="4" w:space="0" w:color="auto"/>
              <w:right w:val="single" w:sz="4" w:space="0" w:color="auto"/>
            </w:tcBorders>
            <w:shd w:val="clear" w:color="auto" w:fill="auto"/>
            <w:hideMark/>
          </w:tcPr>
          <w:p w14:paraId="6F85CBB9" w14:textId="7257530D" w:rsidR="00783965" w:rsidRPr="00F66A9D" w:rsidRDefault="00EB5AAB">
            <w:pPr>
              <w:pStyle w:val="Table0"/>
              <w:rPr>
                <w:lang w:val="en-US" w:eastAsia="en-GB"/>
              </w:rPr>
            </w:pPr>
            <w:r w:rsidRPr="00F66A9D">
              <w:rPr>
                <w:lang w:val="en-US" w:eastAsia="en-GB"/>
              </w:rPr>
              <w:t>?</w:t>
            </w:r>
          </w:p>
        </w:tc>
        <w:tc>
          <w:tcPr>
            <w:tcW w:w="3200" w:type="pct"/>
            <w:tcBorders>
              <w:top w:val="single" w:sz="4" w:space="0" w:color="auto"/>
              <w:left w:val="single" w:sz="4" w:space="0" w:color="auto"/>
              <w:bottom w:val="single" w:sz="4" w:space="0" w:color="auto"/>
              <w:right w:val="single" w:sz="4" w:space="0" w:color="auto"/>
            </w:tcBorders>
            <w:shd w:val="clear" w:color="auto" w:fill="FFFFFF"/>
            <w:hideMark/>
          </w:tcPr>
          <w:p w14:paraId="7AE5769C" w14:textId="77777777" w:rsidR="00783965" w:rsidRPr="00F66A9D" w:rsidRDefault="00783965" w:rsidP="00796EB7">
            <w:pPr>
              <w:pStyle w:val="Table0"/>
              <w:jc w:val="left"/>
              <w:rPr>
                <w:lang w:val="en-US" w:eastAsia="en-GB"/>
              </w:rPr>
            </w:pPr>
            <w:r w:rsidRPr="00F66A9D">
              <w:rPr>
                <w:lang w:val="en-US" w:eastAsia="en-GB"/>
              </w:rPr>
              <w:t>Any message element carrying the business data transported in the message.</w:t>
            </w:r>
          </w:p>
        </w:tc>
      </w:tr>
    </w:tbl>
    <w:p w14:paraId="438C3C1E" w14:textId="77777777" w:rsidR="0037129B" w:rsidRPr="00F66A9D" w:rsidRDefault="0037129B" w:rsidP="00316237">
      <w:pPr>
        <w:pStyle w:val="Heading2"/>
      </w:pPr>
      <w:bookmarkStart w:id="51" w:name="_Toc460500035"/>
      <w:bookmarkStart w:id="52" w:name="_Ref460236352"/>
      <w:bookmarkStart w:id="53" w:name="_Toc487232239"/>
      <w:r w:rsidRPr="00F66A9D">
        <w:t>Process Context and Audit policies</w:t>
      </w:r>
      <w:bookmarkEnd w:id="51"/>
      <w:bookmarkEnd w:id="52"/>
      <w:bookmarkEnd w:id="53"/>
    </w:p>
    <w:p w14:paraId="75EB2BED" w14:textId="77777777" w:rsidR="0037129B" w:rsidRPr="00F66A9D" w:rsidRDefault="0037129B" w:rsidP="00316237">
      <w:pPr>
        <w:pStyle w:val="Heading3"/>
        <w:rPr>
          <w:lang w:val="en-US"/>
        </w:rPr>
      </w:pPr>
      <w:bookmarkStart w:id="54" w:name="_Toc460500036"/>
      <w:bookmarkStart w:id="55" w:name="_Toc487232240"/>
      <w:r w:rsidRPr="00F66A9D">
        <w:rPr>
          <w:lang w:val="en-US"/>
        </w:rPr>
        <w:t>Introduction</w:t>
      </w:r>
      <w:bookmarkEnd w:id="54"/>
      <w:bookmarkEnd w:id="55"/>
    </w:p>
    <w:p w14:paraId="5A012BEA" w14:textId="17F65E31" w:rsidR="0037129B" w:rsidRPr="00F66A9D" w:rsidRDefault="0037129B" w:rsidP="0037129B">
      <w:r w:rsidRPr="00F66A9D">
        <w:t xml:space="preserve">The Audit client functionality is defined in the </w:t>
      </w:r>
      <w:r w:rsidR="006A0B33" w:rsidRPr="00F66A9D">
        <w:t>[framework</w:t>
      </w:r>
      <w:r w:rsidRPr="00F66A9D">
        <w:t>/</w:t>
      </w:r>
      <w:r w:rsidR="006A0B33" w:rsidRPr="00F66A9D">
        <w:t>cor</w:t>
      </w:r>
      <w:r w:rsidR="00F26873" w:rsidRPr="00F66A9D">
        <w:t>e_common.sharedmodule]</w:t>
      </w:r>
      <w:r w:rsidRPr="00F66A9D">
        <w:t xml:space="preserve"> BusinessWorks component as a set of schema</w:t>
      </w:r>
      <w:r w:rsidR="006A0B33" w:rsidRPr="00F66A9D">
        <w:t>s</w:t>
      </w:r>
      <w:r w:rsidRPr="00F66A9D">
        <w:t xml:space="preserve"> and utilities referred as “Audit Policies”. The framework Audit Policies ensure consistent process activity tracing and end-to-end traces correlation.</w:t>
      </w:r>
    </w:p>
    <w:p w14:paraId="38DDAEC2" w14:textId="5A047E16" w:rsidR="0037129B" w:rsidRPr="00F66A9D" w:rsidRDefault="0037129B" w:rsidP="0037129B">
      <w:r w:rsidRPr="00F66A9D">
        <w:t>The Audit Policy framework relies very much on a “Process Context”</w:t>
      </w:r>
      <w:r w:rsidR="006A0B33" w:rsidRPr="00F66A9D">
        <w:t xml:space="preserve"> that</w:t>
      </w:r>
      <w:r w:rsidRPr="00F66A9D">
        <w:t xml:space="preserve"> must be set as early as possible in the ESB </w:t>
      </w:r>
      <w:r w:rsidR="00C45998" w:rsidRPr="00F66A9D">
        <w:t>service</w:t>
      </w:r>
      <w:r w:rsidRPr="00F66A9D">
        <w:t xml:space="preserve"> execution</w:t>
      </w:r>
      <w:r w:rsidR="006A0B33" w:rsidRPr="00F66A9D">
        <w:t xml:space="preserve">. The [ProcessContext] </w:t>
      </w:r>
      <w:r w:rsidRPr="00F66A9D">
        <w:t xml:space="preserve">defines two </w:t>
      </w:r>
      <w:r w:rsidR="006A0B33" w:rsidRPr="00F66A9D">
        <w:t xml:space="preserve">important </w:t>
      </w:r>
      <w:r w:rsidR="003B0457" w:rsidRPr="00F66A9D">
        <w:t xml:space="preserve">pieces of </w:t>
      </w:r>
      <w:r w:rsidRPr="00F66A9D">
        <w:t>information:</w:t>
      </w:r>
    </w:p>
    <w:p w14:paraId="2B861B6C" w14:textId="72B29B1C" w:rsidR="0037129B" w:rsidRPr="00F66A9D" w:rsidRDefault="003B0457" w:rsidP="00684592">
      <w:pPr>
        <w:pStyle w:val="ListParagraph"/>
        <w:numPr>
          <w:ilvl w:val="0"/>
          <w:numId w:val="34"/>
        </w:numPr>
        <w:spacing w:line="240" w:lineRule="auto"/>
        <w:contextualSpacing w:val="0"/>
      </w:pPr>
      <w:r w:rsidRPr="00F66A9D">
        <w:rPr>
          <w:u w:val="single"/>
        </w:rPr>
        <w:t>What is currently executed</w:t>
      </w:r>
      <w:r w:rsidRPr="00F66A9D">
        <w:t xml:space="preserve">: </w:t>
      </w:r>
      <w:r w:rsidR="0037129B" w:rsidRPr="00F66A9D">
        <w:t xml:space="preserve">Information related to the service being executed (location, service name, component…). This information is used in particular to identify precisely </w:t>
      </w:r>
      <w:r w:rsidR="0037129B" w:rsidRPr="00F66A9D">
        <w:rPr>
          <w:u w:val="single"/>
        </w:rPr>
        <w:t>the current process activity</w:t>
      </w:r>
      <w:r w:rsidR="0037129B" w:rsidRPr="00F66A9D">
        <w:t xml:space="preserve">. The process context is stored in the process memory and is automatically </w:t>
      </w:r>
      <w:r w:rsidR="006A0B33" w:rsidRPr="00F66A9D">
        <w:t>referenced by all subsequent</w:t>
      </w:r>
      <w:r w:rsidR="0037129B" w:rsidRPr="00F66A9D">
        <w:t xml:space="preserve"> </w:t>
      </w:r>
      <w:r w:rsidR="006A0B33" w:rsidRPr="00F66A9D">
        <w:t>audit activities</w:t>
      </w:r>
      <w:r w:rsidR="0037129B" w:rsidRPr="00F66A9D">
        <w:t>.</w:t>
      </w:r>
    </w:p>
    <w:p w14:paraId="52D6DAFF" w14:textId="6187DA3C" w:rsidR="0037129B" w:rsidRPr="00F66A9D" w:rsidRDefault="003B0457" w:rsidP="00684592">
      <w:pPr>
        <w:pStyle w:val="ListParagraph"/>
        <w:numPr>
          <w:ilvl w:val="0"/>
          <w:numId w:val="34"/>
        </w:numPr>
        <w:spacing w:line="240" w:lineRule="auto"/>
        <w:contextualSpacing w:val="0"/>
      </w:pPr>
      <w:r w:rsidRPr="00F66A9D">
        <w:rPr>
          <w:u w:val="single"/>
        </w:rPr>
        <w:t>What is the trigger/source of this action:</w:t>
      </w:r>
      <w:r w:rsidRPr="00F66A9D">
        <w:t xml:space="preserve"> </w:t>
      </w:r>
      <w:r w:rsidR="0037129B" w:rsidRPr="00F66A9D">
        <w:t xml:space="preserve">Information related to the message having </w:t>
      </w:r>
      <w:r w:rsidR="006A0B33" w:rsidRPr="00F66A9D">
        <w:t xml:space="preserve">triggered </w:t>
      </w:r>
      <w:r w:rsidR="0037129B" w:rsidRPr="00F66A9D">
        <w:t xml:space="preserve">the </w:t>
      </w:r>
      <w:r w:rsidR="00C45998" w:rsidRPr="00F66A9D">
        <w:t>service</w:t>
      </w:r>
      <w:r w:rsidR="0037129B" w:rsidRPr="00F66A9D">
        <w:t xml:space="preserve"> execution (</w:t>
      </w:r>
      <w:r w:rsidR="006A0B33" w:rsidRPr="00F66A9D">
        <w:t xml:space="preserve">this contains all the inbound message headers, </w:t>
      </w:r>
      <w:r w:rsidR="0037129B" w:rsidRPr="00F66A9D">
        <w:t>if provided). This information is used in particular to audit the inbound data and propagate, as needed, some correlation information so that the ESB flow audit can spread across many service executions.</w:t>
      </w:r>
    </w:p>
    <w:p w14:paraId="179C3D89" w14:textId="766801D4" w:rsidR="0037129B" w:rsidRPr="00F66A9D" w:rsidRDefault="0037129B" w:rsidP="0037129B">
      <w:r w:rsidRPr="00F66A9D">
        <w:t>As introduced in section</w:t>
      </w:r>
      <w:r w:rsidR="003B0457" w:rsidRPr="00F66A9D">
        <w:t xml:space="preserve"> </w:t>
      </w:r>
      <w:r w:rsidR="003B0457" w:rsidRPr="00F66A9D">
        <w:fldChar w:fldCharType="begin"/>
      </w:r>
      <w:r w:rsidR="003B0457" w:rsidRPr="00F66A9D">
        <w:instrText xml:space="preserve"> REF _Ref474930519 \r \h </w:instrText>
      </w:r>
      <w:r w:rsidR="003B0457" w:rsidRPr="00F66A9D">
        <w:fldChar w:fldCharType="separate"/>
      </w:r>
      <w:r w:rsidR="00AB6FB8">
        <w:t>5.1.1</w:t>
      </w:r>
      <w:r w:rsidR="003B0457" w:rsidRPr="00F66A9D">
        <w:fldChar w:fldCharType="end"/>
      </w:r>
      <w:r w:rsidR="003B0457" w:rsidRPr="00F66A9D">
        <w:t>,</w:t>
      </w:r>
      <w:r w:rsidRPr="00F66A9D">
        <w:t xml:space="preserve"> the E</w:t>
      </w:r>
      <w:r w:rsidR="003B0457" w:rsidRPr="00F66A9D">
        <w:t>SB may implement various kinds</w:t>
      </w:r>
      <w:r w:rsidRPr="00F66A9D">
        <w:t xml:space="preserve"> of services (such as </w:t>
      </w:r>
      <w:r w:rsidR="003B0457" w:rsidRPr="00F66A9D">
        <w:t xml:space="preserve">connectors in/out </w:t>
      </w:r>
      <w:r w:rsidRPr="00F66A9D">
        <w:t xml:space="preserve">and orchestration). Every type of service </w:t>
      </w:r>
      <w:r w:rsidR="003B0457" w:rsidRPr="00F66A9D">
        <w:t xml:space="preserve">may use specific framework context activities to capture specific information but the overall logical steps present in a service implementation are similar and can be abstracted (see below section </w:t>
      </w:r>
      <w:r w:rsidR="003B0457" w:rsidRPr="00F66A9D">
        <w:fldChar w:fldCharType="begin"/>
      </w:r>
      <w:r w:rsidR="003B0457" w:rsidRPr="00F66A9D">
        <w:instrText xml:space="preserve"> REF _Ref474930784 \r \h </w:instrText>
      </w:r>
      <w:r w:rsidR="003B0457" w:rsidRPr="00F66A9D">
        <w:fldChar w:fldCharType="separate"/>
      </w:r>
      <w:r w:rsidR="00AB6FB8">
        <w:t>5.2.2</w:t>
      </w:r>
      <w:r w:rsidR="003B0457" w:rsidRPr="00F66A9D">
        <w:fldChar w:fldCharType="end"/>
      </w:r>
      <w:r w:rsidR="003B0457" w:rsidRPr="00F66A9D">
        <w:t xml:space="preserve"> and </w:t>
      </w:r>
      <w:r w:rsidR="003B0457" w:rsidRPr="00F66A9D">
        <w:fldChar w:fldCharType="begin"/>
      </w:r>
      <w:r w:rsidR="003B0457" w:rsidRPr="00F66A9D">
        <w:instrText xml:space="preserve"> REF _Ref474930793 \r \h </w:instrText>
      </w:r>
      <w:r w:rsidR="003B0457" w:rsidRPr="00F66A9D">
        <w:fldChar w:fldCharType="separate"/>
      </w:r>
      <w:r w:rsidR="00AB6FB8">
        <w:t>5.2.3</w:t>
      </w:r>
      <w:r w:rsidR="003B0457" w:rsidRPr="00F66A9D">
        <w:fldChar w:fldCharType="end"/>
      </w:r>
      <w:r w:rsidR="003B0457" w:rsidRPr="00F66A9D">
        <w:t xml:space="preserve">).  </w:t>
      </w:r>
    </w:p>
    <w:p w14:paraId="5FF15C87" w14:textId="77777777" w:rsidR="0037129B" w:rsidRPr="00F66A9D" w:rsidRDefault="0037129B" w:rsidP="00316237">
      <w:pPr>
        <w:pStyle w:val="Heading3"/>
        <w:rPr>
          <w:lang w:val="en-US"/>
        </w:rPr>
      </w:pPr>
      <w:bookmarkStart w:id="56" w:name="_Toc460500037"/>
      <w:bookmarkStart w:id="57" w:name="_Ref459888170"/>
      <w:bookmarkStart w:id="58" w:name="_Ref474930784"/>
      <w:bookmarkStart w:id="59" w:name="_Toc487232241"/>
      <w:r w:rsidRPr="00F66A9D">
        <w:rPr>
          <w:lang w:val="en-US"/>
        </w:rPr>
        <w:t>Asynchronous message receiver service</w:t>
      </w:r>
      <w:bookmarkEnd w:id="56"/>
      <w:bookmarkEnd w:id="57"/>
      <w:bookmarkEnd w:id="58"/>
      <w:bookmarkEnd w:id="59"/>
    </w:p>
    <w:p w14:paraId="497783E1" w14:textId="57B06FAD" w:rsidR="0037129B" w:rsidRPr="00F66A9D" w:rsidRDefault="0037129B" w:rsidP="0037129B">
      <w:r w:rsidRPr="00F66A9D">
        <w:t xml:space="preserve">A typical asynchronous message </w:t>
      </w:r>
      <w:r w:rsidR="003E3B5E" w:rsidRPr="00F66A9D">
        <w:t>receiv</w:t>
      </w:r>
      <w:r w:rsidR="00360A7F" w:rsidRPr="00F66A9D">
        <w:t>e</w:t>
      </w:r>
      <w:r w:rsidR="003E3B5E" w:rsidRPr="00F66A9D">
        <w:t>r</w:t>
      </w:r>
      <w:r w:rsidRPr="00F66A9D">
        <w:t xml:space="preserve"> service will:</w:t>
      </w:r>
    </w:p>
    <w:p w14:paraId="090B2A9B" w14:textId="77777777" w:rsidR="0037129B" w:rsidRPr="00F66A9D" w:rsidRDefault="0037129B" w:rsidP="00684592">
      <w:pPr>
        <w:pStyle w:val="ListParagraph"/>
        <w:numPr>
          <w:ilvl w:val="0"/>
          <w:numId w:val="34"/>
        </w:numPr>
        <w:spacing w:line="240" w:lineRule="auto"/>
        <w:contextualSpacing w:val="0"/>
      </w:pPr>
      <w:r w:rsidRPr="00F66A9D">
        <w:t>[Start]: Receive a message: this can be from JMS, or any other protocol (like in the case of external application integration via channel).</w:t>
      </w:r>
    </w:p>
    <w:p w14:paraId="0C6E23F3" w14:textId="77777777" w:rsidR="0037129B" w:rsidRPr="00F66A9D" w:rsidRDefault="0037129B" w:rsidP="00684592">
      <w:pPr>
        <w:pStyle w:val="ListParagraph"/>
        <w:numPr>
          <w:ilvl w:val="0"/>
          <w:numId w:val="34"/>
        </w:numPr>
        <w:spacing w:line="240" w:lineRule="auto"/>
        <w:contextualSpacing w:val="0"/>
      </w:pPr>
      <w:r w:rsidRPr="00F66A9D">
        <w:t>[CaptureContext]: setup a process context containing current service/flow metadata, input message properties (transport,headers) and message body content.</w:t>
      </w:r>
    </w:p>
    <w:p w14:paraId="7865D81F" w14:textId="77777777" w:rsidR="0037129B" w:rsidRPr="00F66A9D" w:rsidRDefault="0037129B" w:rsidP="00684592">
      <w:pPr>
        <w:pStyle w:val="ListParagraph"/>
        <w:numPr>
          <w:ilvl w:val="0"/>
          <w:numId w:val="34"/>
        </w:numPr>
        <w:spacing w:line="240" w:lineRule="auto"/>
        <w:contextualSpacing w:val="0"/>
      </w:pPr>
      <w:r w:rsidRPr="00F66A9D">
        <w:t xml:space="preserve"> [LogEntry]: audit policy indicating the service has started.</w:t>
      </w:r>
    </w:p>
    <w:p w14:paraId="76211BF6" w14:textId="77777777" w:rsidR="0037129B" w:rsidRPr="00F66A9D" w:rsidRDefault="0037129B" w:rsidP="00684592">
      <w:pPr>
        <w:pStyle w:val="ListParagraph"/>
        <w:numPr>
          <w:ilvl w:val="0"/>
          <w:numId w:val="34"/>
        </w:numPr>
        <w:spacing w:line="240" w:lineRule="auto"/>
        <w:contextualSpacing w:val="0"/>
      </w:pPr>
      <w:r w:rsidRPr="00F66A9D">
        <w:t>[Main]: Execute the service main process steps (business service implementation)</w:t>
      </w:r>
    </w:p>
    <w:p w14:paraId="6F3AB290" w14:textId="77777777" w:rsidR="0037129B" w:rsidRPr="00F66A9D" w:rsidRDefault="0037129B" w:rsidP="00684592">
      <w:pPr>
        <w:pStyle w:val="ListParagraph"/>
        <w:numPr>
          <w:ilvl w:val="0"/>
          <w:numId w:val="34"/>
        </w:numPr>
        <w:spacing w:line="240" w:lineRule="auto"/>
        <w:contextualSpacing w:val="0"/>
      </w:pPr>
      <w:r w:rsidRPr="00F66A9D">
        <w:t>[LogExit]: audit policy indicating the service has terminated.</w:t>
      </w:r>
    </w:p>
    <w:p w14:paraId="661F2B0A" w14:textId="77777777" w:rsidR="00B945F4" w:rsidRPr="00F66A9D" w:rsidRDefault="0037129B" w:rsidP="00684592">
      <w:pPr>
        <w:pStyle w:val="ListParagraph"/>
        <w:numPr>
          <w:ilvl w:val="0"/>
          <w:numId w:val="34"/>
        </w:numPr>
        <w:spacing w:before="0" w:after="0" w:line="240" w:lineRule="auto"/>
        <w:contextualSpacing w:val="0"/>
      </w:pPr>
      <w:r w:rsidRPr="00F66A9D">
        <w:t>[Optional Confirm]: for JMS messaging only (client ack mode), acknowledge the inbound message.</w:t>
      </w:r>
    </w:p>
    <w:p w14:paraId="597AAC55" w14:textId="5232126B" w:rsidR="00B945F4" w:rsidRPr="00F66A9D" w:rsidRDefault="00B945F4" w:rsidP="00684592">
      <w:pPr>
        <w:pStyle w:val="ListParagraph"/>
        <w:numPr>
          <w:ilvl w:val="0"/>
          <w:numId w:val="34"/>
        </w:numPr>
        <w:spacing w:before="0" w:after="0" w:line="240" w:lineRule="auto"/>
        <w:contextualSpacing w:val="0"/>
      </w:pPr>
      <w:r w:rsidRPr="00F66A9D">
        <w:t>[FlushAudit]: Collects all the Audit information for the process and send the resulting AuditMsg to he audit server.</w:t>
      </w:r>
    </w:p>
    <w:p w14:paraId="39E12471" w14:textId="54C30A9B" w:rsidR="0037129B" w:rsidRPr="00F66A9D" w:rsidRDefault="0037129B" w:rsidP="00684592">
      <w:pPr>
        <w:pStyle w:val="ListParagraph"/>
        <w:numPr>
          <w:ilvl w:val="0"/>
          <w:numId w:val="34"/>
        </w:numPr>
        <w:spacing w:before="0" w:after="0" w:line="240" w:lineRule="auto"/>
        <w:contextualSpacing w:val="0"/>
      </w:pPr>
      <w:r w:rsidRPr="00F66A9D">
        <w:br w:type="page"/>
      </w:r>
    </w:p>
    <w:p w14:paraId="0D3FCCB5" w14:textId="77777777" w:rsidR="0037129B" w:rsidRPr="00F66A9D" w:rsidRDefault="0037129B" w:rsidP="0037129B">
      <w:r w:rsidRPr="00F66A9D">
        <w:lastRenderedPageBreak/>
        <w:t xml:space="preserve">The below diagram summarizes the typical process happy path in Green.  </w:t>
      </w:r>
    </w:p>
    <w:p w14:paraId="639D046F" w14:textId="5BCE47CC" w:rsidR="0037129B" w:rsidRPr="00F66A9D" w:rsidRDefault="00C93427" w:rsidP="0037129B">
      <w:r w:rsidRPr="00F66A9D">
        <w:rPr>
          <w:noProof/>
          <w:lang w:eastAsia="en-GB"/>
        </w:rPr>
        <w:drawing>
          <wp:inline distT="0" distB="0" distL="0" distR="0" wp14:anchorId="1833E3F9" wp14:editId="6BE3B926">
            <wp:extent cx="6390005" cy="1922758"/>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90005" cy="1922758"/>
                    </a:xfrm>
                    <a:prstGeom prst="rect">
                      <a:avLst/>
                    </a:prstGeom>
                    <a:noFill/>
                    <a:ln>
                      <a:noFill/>
                    </a:ln>
                  </pic:spPr>
                </pic:pic>
              </a:graphicData>
            </a:graphic>
          </wp:inline>
        </w:drawing>
      </w:r>
    </w:p>
    <w:p w14:paraId="19BFF782" w14:textId="77777777" w:rsidR="0037129B" w:rsidRPr="00F66A9D" w:rsidRDefault="0037129B" w:rsidP="0037129B">
      <w:r w:rsidRPr="00F66A9D">
        <w:t xml:space="preserve">The Error path is shown in Red color. Errors raised within the top level process will generate standard [SvcException] log in turn by the [LogError] Audit policy. Error raised in lower level process (example here main process) are caught and also traced via the [LogError] Audit policy. </w:t>
      </w:r>
    </w:p>
    <w:p w14:paraId="74870041" w14:textId="77777777" w:rsidR="0037129B" w:rsidRPr="00F66A9D" w:rsidRDefault="0037129B" w:rsidP="0037129B">
      <w:r w:rsidRPr="00F66A9D">
        <w:t xml:space="preserve">A [ProcessContext] is required for any audit activity to run. In the exceptional situation where an error occurred before the [ProcessContext] is set, a generic and minimal [ProcessContext] is built as part of the Error path flow (See Gen ErrorCtx). </w:t>
      </w:r>
    </w:p>
    <w:p w14:paraId="7A21A922" w14:textId="77777777" w:rsidR="0037129B" w:rsidRPr="00F66A9D" w:rsidRDefault="0037129B" w:rsidP="00316237">
      <w:pPr>
        <w:pStyle w:val="Heading3"/>
        <w:rPr>
          <w:lang w:val="en-US"/>
        </w:rPr>
      </w:pPr>
      <w:bookmarkStart w:id="60" w:name="_Toc460500038"/>
      <w:bookmarkStart w:id="61" w:name="_Ref459888178"/>
      <w:bookmarkStart w:id="62" w:name="_Ref474930793"/>
      <w:bookmarkStart w:id="63" w:name="_Toc487232242"/>
      <w:r w:rsidRPr="00F66A9D">
        <w:rPr>
          <w:lang w:val="en-US"/>
        </w:rPr>
        <w:t>Synchronous request/reply message receiver service</w:t>
      </w:r>
      <w:bookmarkEnd w:id="60"/>
      <w:bookmarkEnd w:id="61"/>
      <w:bookmarkEnd w:id="62"/>
      <w:bookmarkEnd w:id="63"/>
    </w:p>
    <w:p w14:paraId="7862705D" w14:textId="77777777" w:rsidR="0037129B" w:rsidRPr="00F66A9D" w:rsidRDefault="0037129B" w:rsidP="0037129B">
      <w:r w:rsidRPr="00F66A9D">
        <w:t>Request/Reply services may be implemented via messaging ([xmlMsg] format over JMS), or WebServices interfaces. The overall process is similar to the asynchronous model with the addition of a reply being sent.</w:t>
      </w:r>
    </w:p>
    <w:p w14:paraId="34670A8E" w14:textId="39AA2EA5" w:rsidR="0037129B" w:rsidRPr="00F66A9D" w:rsidRDefault="00C93427" w:rsidP="0037129B">
      <w:r w:rsidRPr="00F66A9D">
        <w:rPr>
          <w:noProof/>
          <w:lang w:eastAsia="en-GB"/>
        </w:rPr>
        <w:drawing>
          <wp:inline distT="0" distB="0" distL="0" distR="0" wp14:anchorId="4D0D724C" wp14:editId="71B0A873">
            <wp:extent cx="6390005" cy="1970694"/>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90005" cy="1970694"/>
                    </a:xfrm>
                    <a:prstGeom prst="rect">
                      <a:avLst/>
                    </a:prstGeom>
                    <a:noFill/>
                    <a:ln>
                      <a:noFill/>
                    </a:ln>
                  </pic:spPr>
                </pic:pic>
              </a:graphicData>
            </a:graphic>
          </wp:inline>
        </w:drawing>
      </w:r>
    </w:p>
    <w:p w14:paraId="700CC585" w14:textId="77777777" w:rsidR="0037129B" w:rsidRPr="00F66A9D" w:rsidRDefault="0037129B" w:rsidP="0037129B">
      <w:pPr>
        <w:spacing w:before="0" w:after="0"/>
      </w:pPr>
      <w:r w:rsidRPr="00F66A9D">
        <w:br w:type="page"/>
      </w:r>
    </w:p>
    <w:p w14:paraId="35027AA6" w14:textId="77777777" w:rsidR="0037129B" w:rsidRPr="00F66A9D" w:rsidRDefault="0037129B" w:rsidP="00316237">
      <w:pPr>
        <w:pStyle w:val="Heading3"/>
        <w:rPr>
          <w:lang w:val="en-US"/>
        </w:rPr>
      </w:pPr>
      <w:bookmarkStart w:id="64" w:name="_Toc460500039"/>
      <w:bookmarkStart w:id="65" w:name="_Ref459929465"/>
      <w:bookmarkStart w:id="66" w:name="_Ref475092738"/>
      <w:bookmarkStart w:id="67" w:name="_Toc487232243"/>
      <w:r w:rsidRPr="00F66A9D">
        <w:rPr>
          <w:lang w:val="en-US"/>
        </w:rPr>
        <w:lastRenderedPageBreak/>
        <w:t>Process Context structure</w:t>
      </w:r>
      <w:bookmarkEnd w:id="64"/>
      <w:bookmarkEnd w:id="65"/>
      <w:bookmarkEnd w:id="66"/>
      <w:bookmarkEnd w:id="67"/>
    </w:p>
    <w:p w14:paraId="3B280B65" w14:textId="2BFC9F03" w:rsidR="0037129B" w:rsidRPr="00F66A9D" w:rsidRDefault="0037129B" w:rsidP="0037129B">
      <w:r w:rsidRPr="00F66A9D">
        <w:t xml:space="preserve">The [ProcessContext] structure is designed in the </w:t>
      </w:r>
      <w:r w:rsidR="007A0990" w:rsidRPr="00F66A9D">
        <w:t>[framework/core_common.sharedmodule]</w:t>
      </w:r>
      <w:r w:rsidRPr="00F66A9D">
        <w:t xml:space="preserve"> BW component:</w:t>
      </w:r>
    </w:p>
    <w:p w14:paraId="0A49FA69" w14:textId="27A5A0E5" w:rsidR="0037129B" w:rsidRPr="00F66A9D" w:rsidRDefault="002C2EC6" w:rsidP="0037129B">
      <w:pPr>
        <w:ind w:firstLine="720"/>
      </w:pPr>
      <w:r w:rsidRPr="00F66A9D">
        <w:t>[bw.core_common.sharedmodule/schemas/</w:t>
      </w:r>
      <w:r w:rsidR="0037129B" w:rsidRPr="00F66A9D">
        <w:t>Schema</w:t>
      </w:r>
      <w:r w:rsidRPr="00F66A9D">
        <w:t>s</w:t>
      </w:r>
      <w:r w:rsidR="0037129B" w:rsidRPr="00F66A9D">
        <w:t>/Context/ProcessContext.xsd</w:t>
      </w:r>
      <w:r w:rsidRPr="00F66A9D">
        <w:t>]</w:t>
      </w:r>
    </w:p>
    <w:p w14:paraId="14CF5602" w14:textId="0070CCD9" w:rsidR="0068744B" w:rsidRPr="00F66A9D" w:rsidRDefault="0068744B" w:rsidP="0068744B">
      <w:r w:rsidRPr="00F66A9D">
        <w:rPr>
          <w:noProof/>
          <w:lang w:eastAsia="en-GB"/>
        </w:rPr>
        <w:drawing>
          <wp:inline distT="0" distB="0" distL="0" distR="0" wp14:anchorId="026F46E6" wp14:editId="01FFA387">
            <wp:extent cx="5610225" cy="140017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10225" cy="1400175"/>
                    </a:xfrm>
                    <a:prstGeom prst="rect">
                      <a:avLst/>
                    </a:prstGeom>
                  </pic:spPr>
                </pic:pic>
              </a:graphicData>
            </a:graphic>
          </wp:inline>
        </w:drawing>
      </w:r>
    </w:p>
    <w:p w14:paraId="53184404" w14:textId="7C5577B6" w:rsidR="0037129B" w:rsidRPr="00F66A9D" w:rsidRDefault="0037129B" w:rsidP="0037129B">
      <w:r w:rsidRPr="00F66A9D">
        <w:t xml:space="preserve">A [ProcessContext] structure needs to be associated with any </w:t>
      </w:r>
      <w:r w:rsidR="00C45998" w:rsidRPr="00F66A9D">
        <w:t>service</w:t>
      </w:r>
      <w:r w:rsidRPr="00F66A9D">
        <w:t xml:space="preserve"> execution in order to capture inbound message metadata (message header) and body, as well as all current </w:t>
      </w:r>
      <w:r w:rsidR="00C45998" w:rsidRPr="00F66A9D">
        <w:t>service</w:t>
      </w:r>
      <w:r w:rsidRPr="00F66A9D">
        <w:t xml:space="preserve"> metadata. The [ProcessContext] information is captured at the earliest process step, and referenced in any process subsequent logging policy execution.</w:t>
      </w:r>
    </w:p>
    <w:p w14:paraId="64F63E4B" w14:textId="20812C41" w:rsidR="0037129B" w:rsidRPr="00F66A9D" w:rsidRDefault="0037129B" w:rsidP="0037129B">
      <w:r w:rsidRPr="00F66A9D">
        <w:t>A [ProcessContext] may be initiated from different kind of services (</w:t>
      </w:r>
      <w:r w:rsidR="00A446A6" w:rsidRPr="00F66A9D">
        <w:t>Connectors</w:t>
      </w:r>
      <w:r w:rsidRPr="00F66A9D">
        <w:t>, Orchestration…). However, the [ProcessContext] structure is common to all kind of services types.</w:t>
      </w:r>
    </w:p>
    <w:tbl>
      <w:tblPr>
        <w:tblW w:w="5050" w:type="pct"/>
        <w:shd w:val="clear" w:color="auto" w:fill="FFFFFF"/>
        <w:tblCellMar>
          <w:left w:w="0" w:type="dxa"/>
          <w:right w:w="0" w:type="dxa"/>
        </w:tblCellMar>
        <w:tblLook w:val="04A0" w:firstRow="1" w:lastRow="0" w:firstColumn="1" w:lastColumn="0" w:noHBand="0" w:noVBand="1"/>
      </w:tblPr>
      <w:tblGrid>
        <w:gridCol w:w="4358"/>
        <w:gridCol w:w="389"/>
        <w:gridCol w:w="5427"/>
      </w:tblGrid>
      <w:tr w:rsidR="0037129B" w:rsidRPr="00F66A9D" w14:paraId="5C81C231" w14:textId="77777777" w:rsidTr="0068744B">
        <w:trPr>
          <w:cantSplit/>
          <w:trHeight w:val="285"/>
        </w:trPr>
        <w:tc>
          <w:tcPr>
            <w:tcW w:w="5000" w:type="pct"/>
            <w:gridSpan w:val="3"/>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55C0B237" w14:textId="77777777" w:rsidR="0037129B" w:rsidRPr="00F66A9D" w:rsidRDefault="0037129B">
            <w:pPr>
              <w:pStyle w:val="Table0"/>
              <w:rPr>
                <w:b/>
                <w:lang w:val="en-US" w:eastAsia="en-GB"/>
              </w:rPr>
            </w:pPr>
            <w:r w:rsidRPr="00F66A9D">
              <w:rPr>
                <w:b/>
                <w:lang w:val="en-US"/>
              </w:rPr>
              <w:br w:type="page"/>
            </w:r>
            <w:r w:rsidRPr="00F66A9D">
              <w:rPr>
                <w:b/>
                <w:lang w:val="en-US" w:eastAsia="en-GB"/>
              </w:rPr>
              <w:t>ProcessContext</w:t>
            </w:r>
          </w:p>
        </w:tc>
      </w:tr>
      <w:tr w:rsidR="0037129B" w:rsidRPr="00F66A9D" w14:paraId="4FA33DFD" w14:textId="77777777" w:rsidTr="009412FC">
        <w:trPr>
          <w:cantSplit/>
          <w:trHeight w:val="285"/>
        </w:trPr>
        <w:tc>
          <w:tcPr>
            <w:tcW w:w="2142" w:type="pct"/>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7903C650" w14:textId="77777777" w:rsidR="0037129B" w:rsidRPr="00F66A9D" w:rsidRDefault="0037129B">
            <w:pPr>
              <w:pStyle w:val="Table0"/>
              <w:rPr>
                <w:b/>
                <w:lang w:val="en-US" w:eastAsia="en-GB"/>
              </w:rPr>
            </w:pPr>
            <w:r w:rsidRPr="00F66A9D">
              <w:rPr>
                <w:b/>
                <w:lang w:val="en-US" w:eastAsia="en-GB"/>
              </w:rPr>
              <w:t>Field</w:t>
            </w:r>
          </w:p>
        </w:tc>
        <w:tc>
          <w:tcPr>
            <w:tcW w:w="191" w:type="pct"/>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20DBD636" w14:textId="77777777" w:rsidR="0037129B" w:rsidRPr="00F66A9D" w:rsidRDefault="0037129B">
            <w:pPr>
              <w:pStyle w:val="Table0"/>
              <w:rPr>
                <w:b/>
                <w:lang w:val="en-US" w:eastAsia="en-GB"/>
              </w:rPr>
            </w:pPr>
            <w:r w:rsidRPr="00F66A9D">
              <w:rPr>
                <w:b/>
                <w:lang w:val="en-US" w:eastAsia="en-GB"/>
              </w:rPr>
              <w:t>Card</w:t>
            </w:r>
          </w:p>
        </w:tc>
        <w:tc>
          <w:tcPr>
            <w:tcW w:w="2667" w:type="pct"/>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2CB5A5B8" w14:textId="77777777" w:rsidR="0037129B" w:rsidRPr="00F66A9D" w:rsidRDefault="0037129B">
            <w:pPr>
              <w:pStyle w:val="Table0"/>
              <w:rPr>
                <w:b/>
                <w:lang w:val="en-US" w:eastAsia="en-GB"/>
              </w:rPr>
            </w:pPr>
            <w:r w:rsidRPr="00F66A9D">
              <w:rPr>
                <w:b/>
                <w:lang w:val="en-US" w:eastAsia="en-GB"/>
              </w:rPr>
              <w:t>Description</w:t>
            </w:r>
          </w:p>
        </w:tc>
      </w:tr>
      <w:tr w:rsidR="00D368C9" w:rsidRPr="00F66A9D" w14:paraId="6101567B" w14:textId="77777777" w:rsidTr="00D368C9">
        <w:trPr>
          <w:cantSplit/>
        </w:trPr>
        <w:tc>
          <w:tcPr>
            <w:tcW w:w="2142" w:type="pct"/>
            <w:tcBorders>
              <w:top w:val="single" w:sz="4" w:space="0" w:color="auto"/>
              <w:left w:val="single" w:sz="4" w:space="0" w:color="auto"/>
              <w:bottom w:val="single" w:sz="4" w:space="0" w:color="auto"/>
              <w:right w:val="single" w:sz="4" w:space="0" w:color="auto"/>
            </w:tcBorders>
            <w:shd w:val="clear" w:color="auto" w:fill="auto"/>
          </w:tcPr>
          <w:p w14:paraId="448DEAF3" w14:textId="30355FCC" w:rsidR="00D368C9" w:rsidRPr="00F66A9D" w:rsidRDefault="00D368C9" w:rsidP="00D368C9">
            <w:pPr>
              <w:pStyle w:val="Table0"/>
              <w:rPr>
                <w:lang w:val="en-US" w:eastAsia="en-GB"/>
              </w:rPr>
            </w:pPr>
            <w:r w:rsidRPr="00F66A9D">
              <w:rPr>
                <w:lang w:val="en-US" w:eastAsia="en-GB"/>
              </w:rPr>
              <w:t>flowContext/serviceName</w:t>
            </w:r>
          </w:p>
        </w:tc>
        <w:tc>
          <w:tcPr>
            <w:tcW w:w="191" w:type="pct"/>
            <w:tcBorders>
              <w:top w:val="single" w:sz="4" w:space="0" w:color="auto"/>
              <w:left w:val="single" w:sz="4" w:space="0" w:color="auto"/>
              <w:bottom w:val="single" w:sz="4" w:space="0" w:color="auto"/>
              <w:right w:val="single" w:sz="4" w:space="0" w:color="auto"/>
            </w:tcBorders>
            <w:shd w:val="clear" w:color="auto" w:fill="auto"/>
          </w:tcPr>
          <w:p w14:paraId="137B5687" w14:textId="0AA8F2A0" w:rsidR="00D368C9" w:rsidRPr="00F66A9D" w:rsidRDefault="00D368C9" w:rsidP="00D368C9">
            <w:pPr>
              <w:pStyle w:val="Table0"/>
              <w:rPr>
                <w:lang w:val="en-US" w:eastAsia="en-GB"/>
              </w:rPr>
            </w:pPr>
            <w:r w:rsidRPr="00F66A9D">
              <w:rPr>
                <w:lang w:val="en-US" w:eastAsia="en-GB"/>
              </w:rPr>
              <w:t>1</w:t>
            </w:r>
          </w:p>
        </w:tc>
        <w:tc>
          <w:tcPr>
            <w:tcW w:w="2667" w:type="pct"/>
            <w:tcBorders>
              <w:top w:val="single" w:sz="4" w:space="0" w:color="auto"/>
              <w:left w:val="single" w:sz="4" w:space="0" w:color="auto"/>
              <w:bottom w:val="single" w:sz="4" w:space="0" w:color="auto"/>
              <w:right w:val="single" w:sz="4" w:space="0" w:color="auto"/>
            </w:tcBorders>
            <w:shd w:val="clear" w:color="auto" w:fill="FFFFFF"/>
          </w:tcPr>
          <w:p w14:paraId="7DB3423F" w14:textId="0E708B9E" w:rsidR="00D368C9" w:rsidRPr="00F66A9D" w:rsidRDefault="00D368C9" w:rsidP="00D368C9">
            <w:pPr>
              <w:pStyle w:val="Table0"/>
              <w:jc w:val="left"/>
              <w:rPr>
                <w:lang w:val="en-US" w:eastAsia="en-GB"/>
              </w:rPr>
            </w:pPr>
            <w:r w:rsidRPr="00F66A9D">
              <w:rPr>
                <w:lang w:val="en-US" w:eastAsia="en-GB"/>
              </w:rPr>
              <w:t xml:space="preserve">Name of the ESB service being executed. </w:t>
            </w:r>
          </w:p>
        </w:tc>
      </w:tr>
      <w:tr w:rsidR="00D368C9" w:rsidRPr="00F66A9D" w14:paraId="58876F11" w14:textId="77777777" w:rsidTr="009412FC">
        <w:trPr>
          <w:cantSplit/>
        </w:trPr>
        <w:tc>
          <w:tcPr>
            <w:tcW w:w="2142" w:type="pct"/>
            <w:tcBorders>
              <w:top w:val="single" w:sz="4" w:space="0" w:color="auto"/>
              <w:left w:val="single" w:sz="4" w:space="0" w:color="auto"/>
              <w:bottom w:val="single" w:sz="4" w:space="0" w:color="auto"/>
              <w:right w:val="single" w:sz="4" w:space="0" w:color="auto"/>
            </w:tcBorders>
            <w:shd w:val="clear" w:color="auto" w:fill="auto"/>
          </w:tcPr>
          <w:p w14:paraId="5EB3AC2C" w14:textId="581A69AB" w:rsidR="00D368C9" w:rsidRPr="00F66A9D" w:rsidRDefault="00D368C9" w:rsidP="00D368C9">
            <w:pPr>
              <w:pStyle w:val="Table0"/>
              <w:rPr>
                <w:lang w:val="en-US" w:eastAsia="en-GB"/>
              </w:rPr>
            </w:pPr>
            <w:r w:rsidRPr="00F66A9D">
              <w:rPr>
                <w:lang w:val="en-US" w:eastAsia="en-GB"/>
              </w:rPr>
              <w:t>serviceContext/contextId</w:t>
            </w:r>
          </w:p>
        </w:tc>
        <w:tc>
          <w:tcPr>
            <w:tcW w:w="191" w:type="pct"/>
            <w:tcBorders>
              <w:top w:val="single" w:sz="4" w:space="0" w:color="auto"/>
              <w:left w:val="single" w:sz="4" w:space="0" w:color="auto"/>
              <w:bottom w:val="single" w:sz="4" w:space="0" w:color="auto"/>
              <w:right w:val="single" w:sz="4" w:space="0" w:color="auto"/>
            </w:tcBorders>
            <w:shd w:val="clear" w:color="auto" w:fill="auto"/>
          </w:tcPr>
          <w:p w14:paraId="2DE0FF48" w14:textId="0854A961" w:rsidR="00D368C9" w:rsidRPr="00F66A9D" w:rsidRDefault="00D368C9" w:rsidP="00D368C9">
            <w:pPr>
              <w:pStyle w:val="Table0"/>
              <w:rPr>
                <w:lang w:val="en-US" w:eastAsia="en-GB"/>
              </w:rPr>
            </w:pPr>
            <w:r w:rsidRPr="00F66A9D">
              <w:rPr>
                <w:lang w:val="en-US" w:eastAsia="en-GB"/>
              </w:rPr>
              <w:t>1</w:t>
            </w:r>
          </w:p>
        </w:tc>
        <w:tc>
          <w:tcPr>
            <w:tcW w:w="2667" w:type="pct"/>
            <w:tcBorders>
              <w:top w:val="single" w:sz="4" w:space="0" w:color="auto"/>
              <w:left w:val="single" w:sz="4" w:space="0" w:color="auto"/>
              <w:bottom w:val="single" w:sz="4" w:space="0" w:color="auto"/>
              <w:right w:val="single" w:sz="4" w:space="0" w:color="auto"/>
            </w:tcBorders>
            <w:shd w:val="clear" w:color="auto" w:fill="FFFFFF"/>
          </w:tcPr>
          <w:p w14:paraId="2BAE4B31" w14:textId="32F2A310" w:rsidR="00D368C9" w:rsidRPr="00F66A9D" w:rsidRDefault="00D368C9" w:rsidP="00D368C9">
            <w:pPr>
              <w:pStyle w:val="Table0"/>
              <w:jc w:val="left"/>
              <w:rPr>
                <w:lang w:val="en-US" w:eastAsia="en-GB"/>
              </w:rPr>
            </w:pPr>
            <w:r w:rsidRPr="00F66A9D">
              <w:rPr>
                <w:lang w:val="en-US" w:eastAsia="en-GB"/>
              </w:rPr>
              <w:t>Automatically generated (java UUID). One unique contextId is generated for each distinct service execution.</w:t>
            </w:r>
          </w:p>
        </w:tc>
      </w:tr>
      <w:tr w:rsidR="0037129B" w:rsidRPr="00F66A9D" w14:paraId="5C2BA313" w14:textId="77777777" w:rsidTr="009412FC">
        <w:trPr>
          <w:cantSplit/>
        </w:trPr>
        <w:tc>
          <w:tcPr>
            <w:tcW w:w="2142" w:type="pct"/>
            <w:tcBorders>
              <w:top w:val="single" w:sz="4" w:space="0" w:color="auto"/>
              <w:left w:val="single" w:sz="4" w:space="0" w:color="auto"/>
              <w:bottom w:val="single" w:sz="4" w:space="0" w:color="auto"/>
              <w:right w:val="single" w:sz="4" w:space="0" w:color="auto"/>
            </w:tcBorders>
            <w:shd w:val="clear" w:color="auto" w:fill="auto"/>
            <w:hideMark/>
          </w:tcPr>
          <w:p w14:paraId="0B5FA698" w14:textId="77777777" w:rsidR="0037129B" w:rsidRPr="00F66A9D" w:rsidRDefault="0037129B">
            <w:pPr>
              <w:pStyle w:val="Table0"/>
              <w:rPr>
                <w:lang w:val="en-US" w:eastAsia="en-GB"/>
              </w:rPr>
            </w:pPr>
            <w:r w:rsidRPr="00F66A9D">
              <w:rPr>
                <w:lang w:val="en-US" w:eastAsia="en-GB"/>
              </w:rPr>
              <w:t>serviceContext/contextTimestamp</w:t>
            </w:r>
          </w:p>
        </w:tc>
        <w:tc>
          <w:tcPr>
            <w:tcW w:w="191" w:type="pct"/>
            <w:tcBorders>
              <w:top w:val="single" w:sz="4" w:space="0" w:color="auto"/>
              <w:left w:val="single" w:sz="4" w:space="0" w:color="auto"/>
              <w:bottom w:val="single" w:sz="4" w:space="0" w:color="auto"/>
              <w:right w:val="single" w:sz="4" w:space="0" w:color="auto"/>
            </w:tcBorders>
            <w:shd w:val="clear" w:color="auto" w:fill="auto"/>
            <w:hideMark/>
          </w:tcPr>
          <w:p w14:paraId="6F86DCFF" w14:textId="77777777" w:rsidR="0037129B" w:rsidRPr="00F66A9D" w:rsidRDefault="0037129B">
            <w:pPr>
              <w:pStyle w:val="Table0"/>
              <w:rPr>
                <w:lang w:val="en-US" w:eastAsia="en-GB"/>
              </w:rPr>
            </w:pPr>
            <w:r w:rsidRPr="00F66A9D">
              <w:rPr>
                <w:lang w:val="en-US" w:eastAsia="en-GB"/>
              </w:rPr>
              <w:t>1</w:t>
            </w:r>
          </w:p>
        </w:tc>
        <w:tc>
          <w:tcPr>
            <w:tcW w:w="2667" w:type="pct"/>
            <w:tcBorders>
              <w:top w:val="single" w:sz="4" w:space="0" w:color="auto"/>
              <w:left w:val="single" w:sz="4" w:space="0" w:color="auto"/>
              <w:bottom w:val="single" w:sz="4" w:space="0" w:color="auto"/>
              <w:right w:val="single" w:sz="4" w:space="0" w:color="auto"/>
            </w:tcBorders>
            <w:shd w:val="clear" w:color="auto" w:fill="FFFFFF"/>
            <w:hideMark/>
          </w:tcPr>
          <w:p w14:paraId="23D9234A" w14:textId="77777777" w:rsidR="0037129B" w:rsidRPr="00F66A9D" w:rsidRDefault="0037129B" w:rsidP="00796EB7">
            <w:pPr>
              <w:pStyle w:val="Table0"/>
              <w:jc w:val="left"/>
              <w:rPr>
                <w:lang w:val="en-US" w:eastAsia="en-GB"/>
              </w:rPr>
            </w:pPr>
            <w:r w:rsidRPr="00F66A9D">
              <w:rPr>
                <w:lang w:val="en-US" w:eastAsia="en-GB"/>
              </w:rPr>
              <w:t xml:space="preserve">Automatically generated timestamp at the time the context is created. </w:t>
            </w:r>
          </w:p>
        </w:tc>
      </w:tr>
      <w:tr w:rsidR="0037129B" w:rsidRPr="00F66A9D" w14:paraId="011F82DC" w14:textId="77777777" w:rsidTr="009412FC">
        <w:trPr>
          <w:cantSplit/>
        </w:trPr>
        <w:tc>
          <w:tcPr>
            <w:tcW w:w="2142" w:type="pct"/>
            <w:tcBorders>
              <w:top w:val="single" w:sz="4" w:space="0" w:color="auto"/>
              <w:left w:val="single" w:sz="4" w:space="0" w:color="auto"/>
              <w:bottom w:val="single" w:sz="4" w:space="0" w:color="auto"/>
              <w:right w:val="single" w:sz="4" w:space="0" w:color="auto"/>
            </w:tcBorders>
            <w:shd w:val="clear" w:color="auto" w:fill="auto"/>
            <w:hideMark/>
          </w:tcPr>
          <w:p w14:paraId="111BFDE6" w14:textId="77777777" w:rsidR="0037129B" w:rsidRPr="00F66A9D" w:rsidRDefault="0037129B">
            <w:pPr>
              <w:pStyle w:val="Table0"/>
              <w:rPr>
                <w:lang w:val="en-US" w:eastAsia="en-GB"/>
              </w:rPr>
            </w:pPr>
            <w:r w:rsidRPr="00F66A9D">
              <w:rPr>
                <w:lang w:val="en-US" w:eastAsia="en-GB"/>
              </w:rPr>
              <w:t>serviceContext/location/area</w:t>
            </w:r>
          </w:p>
        </w:tc>
        <w:tc>
          <w:tcPr>
            <w:tcW w:w="191" w:type="pct"/>
            <w:tcBorders>
              <w:top w:val="single" w:sz="4" w:space="0" w:color="auto"/>
              <w:left w:val="single" w:sz="4" w:space="0" w:color="auto"/>
              <w:bottom w:val="single" w:sz="4" w:space="0" w:color="auto"/>
              <w:right w:val="single" w:sz="4" w:space="0" w:color="auto"/>
            </w:tcBorders>
            <w:shd w:val="clear" w:color="auto" w:fill="auto"/>
            <w:hideMark/>
          </w:tcPr>
          <w:p w14:paraId="79E82CE7" w14:textId="77777777" w:rsidR="0037129B" w:rsidRPr="00F66A9D" w:rsidRDefault="0037129B">
            <w:pPr>
              <w:pStyle w:val="Table0"/>
              <w:rPr>
                <w:lang w:val="en-US" w:eastAsia="en-GB"/>
              </w:rPr>
            </w:pPr>
            <w:r w:rsidRPr="00F66A9D">
              <w:rPr>
                <w:lang w:val="en-US" w:eastAsia="en-GB"/>
              </w:rPr>
              <w:t>1</w:t>
            </w:r>
          </w:p>
        </w:tc>
        <w:tc>
          <w:tcPr>
            <w:tcW w:w="2667" w:type="pct"/>
            <w:tcBorders>
              <w:top w:val="single" w:sz="4" w:space="0" w:color="auto"/>
              <w:left w:val="single" w:sz="4" w:space="0" w:color="auto"/>
              <w:bottom w:val="single" w:sz="4" w:space="0" w:color="auto"/>
              <w:right w:val="single" w:sz="4" w:space="0" w:color="auto"/>
            </w:tcBorders>
            <w:shd w:val="clear" w:color="auto" w:fill="FFFFFF"/>
            <w:hideMark/>
          </w:tcPr>
          <w:p w14:paraId="5B0F9DA4" w14:textId="77777777" w:rsidR="0037129B" w:rsidRPr="00F66A9D" w:rsidRDefault="0037129B" w:rsidP="00796EB7">
            <w:pPr>
              <w:pStyle w:val="Table0"/>
              <w:jc w:val="left"/>
              <w:rPr>
                <w:lang w:val="en-US" w:eastAsia="en-GB"/>
              </w:rPr>
            </w:pPr>
            <w:r w:rsidRPr="00F66A9D">
              <w:rPr>
                <w:lang w:val="en-US" w:eastAsia="en-GB"/>
              </w:rPr>
              <w:t>Infrastructure area name where the service is executed.</w:t>
            </w:r>
          </w:p>
        </w:tc>
      </w:tr>
      <w:tr w:rsidR="00C16051" w:rsidRPr="00F66A9D" w14:paraId="544E9F00" w14:textId="77777777" w:rsidTr="009412FC">
        <w:trPr>
          <w:cantSplit/>
        </w:trPr>
        <w:tc>
          <w:tcPr>
            <w:tcW w:w="2142" w:type="pct"/>
            <w:tcBorders>
              <w:top w:val="single" w:sz="4" w:space="0" w:color="auto"/>
              <w:left w:val="single" w:sz="4" w:space="0" w:color="auto"/>
              <w:bottom w:val="single" w:sz="4" w:space="0" w:color="auto"/>
              <w:right w:val="single" w:sz="4" w:space="0" w:color="auto"/>
            </w:tcBorders>
            <w:shd w:val="clear" w:color="auto" w:fill="auto"/>
            <w:hideMark/>
          </w:tcPr>
          <w:p w14:paraId="30EBE313" w14:textId="77777777" w:rsidR="00C16051" w:rsidRPr="00F66A9D" w:rsidRDefault="00C16051" w:rsidP="00C16051">
            <w:pPr>
              <w:pStyle w:val="Table0"/>
              <w:rPr>
                <w:lang w:val="en-US" w:eastAsia="en-GB"/>
              </w:rPr>
            </w:pPr>
            <w:r w:rsidRPr="00F66A9D">
              <w:rPr>
                <w:lang w:val="en-US" w:eastAsia="en-GB"/>
              </w:rPr>
              <w:t>serviceContext/location/layer</w:t>
            </w:r>
          </w:p>
        </w:tc>
        <w:tc>
          <w:tcPr>
            <w:tcW w:w="191" w:type="pct"/>
            <w:tcBorders>
              <w:top w:val="single" w:sz="4" w:space="0" w:color="auto"/>
              <w:left w:val="single" w:sz="4" w:space="0" w:color="auto"/>
              <w:bottom w:val="single" w:sz="4" w:space="0" w:color="auto"/>
              <w:right w:val="single" w:sz="4" w:space="0" w:color="auto"/>
            </w:tcBorders>
            <w:shd w:val="clear" w:color="auto" w:fill="auto"/>
            <w:hideMark/>
          </w:tcPr>
          <w:p w14:paraId="64732FBC" w14:textId="77777777" w:rsidR="00C16051" w:rsidRPr="00F66A9D" w:rsidRDefault="00C16051" w:rsidP="00C16051">
            <w:pPr>
              <w:pStyle w:val="Table0"/>
              <w:rPr>
                <w:lang w:val="en-US" w:eastAsia="en-GB"/>
              </w:rPr>
            </w:pPr>
            <w:r w:rsidRPr="00F66A9D">
              <w:rPr>
                <w:lang w:val="en-US" w:eastAsia="en-GB"/>
              </w:rPr>
              <w:t>1</w:t>
            </w:r>
          </w:p>
        </w:tc>
        <w:tc>
          <w:tcPr>
            <w:tcW w:w="2667" w:type="pct"/>
            <w:tcBorders>
              <w:top w:val="single" w:sz="4" w:space="0" w:color="auto"/>
              <w:left w:val="single" w:sz="4" w:space="0" w:color="auto"/>
              <w:bottom w:val="single" w:sz="4" w:space="0" w:color="auto"/>
              <w:right w:val="single" w:sz="4" w:space="0" w:color="auto"/>
            </w:tcBorders>
            <w:shd w:val="clear" w:color="auto" w:fill="FFFFFF"/>
            <w:hideMark/>
          </w:tcPr>
          <w:p w14:paraId="52BB91D2" w14:textId="77777777" w:rsidR="00C16051" w:rsidRPr="00F66A9D" w:rsidRDefault="00C16051" w:rsidP="00C16051">
            <w:pPr>
              <w:pStyle w:val="Table0"/>
              <w:jc w:val="left"/>
              <w:rPr>
                <w:lang w:val="en-US" w:eastAsia="en-GB"/>
              </w:rPr>
            </w:pPr>
            <w:r w:rsidRPr="00F66A9D">
              <w:rPr>
                <w:lang w:val="en-US" w:eastAsia="en-GB"/>
              </w:rPr>
              <w:t>Name of the logical component type having sent the message.</w:t>
            </w:r>
          </w:p>
          <w:p w14:paraId="00D615D6" w14:textId="77777777" w:rsidR="00C16051" w:rsidRPr="00F66A9D" w:rsidRDefault="00C16051" w:rsidP="00C16051">
            <w:pPr>
              <w:pStyle w:val="Table0"/>
              <w:jc w:val="left"/>
              <w:rPr>
                <w:lang w:val="en-US" w:eastAsia="en-GB"/>
              </w:rPr>
            </w:pPr>
            <w:r w:rsidRPr="00F66A9D">
              <w:rPr>
                <w:lang w:val="en-US" w:eastAsia="en-GB"/>
              </w:rPr>
              <w:t>MC: Middleware Connector</w:t>
            </w:r>
          </w:p>
          <w:p w14:paraId="30105F7A" w14:textId="77777777" w:rsidR="00C16051" w:rsidRPr="00F66A9D" w:rsidRDefault="00C16051" w:rsidP="00C16051">
            <w:pPr>
              <w:pStyle w:val="Table0"/>
              <w:jc w:val="left"/>
              <w:rPr>
                <w:lang w:val="en-US" w:eastAsia="en-GB"/>
              </w:rPr>
            </w:pPr>
            <w:r w:rsidRPr="00F66A9D">
              <w:rPr>
                <w:lang w:val="en-US" w:eastAsia="en-GB"/>
              </w:rPr>
              <w:t>MCI: Middleware Connector IN (receives from external application)</w:t>
            </w:r>
          </w:p>
          <w:p w14:paraId="7F2B8FA7" w14:textId="77777777" w:rsidR="00C16051" w:rsidRPr="00F66A9D" w:rsidRDefault="00C16051" w:rsidP="00C16051">
            <w:pPr>
              <w:pStyle w:val="Table0"/>
              <w:jc w:val="left"/>
              <w:rPr>
                <w:lang w:val="en-US" w:eastAsia="en-GB"/>
              </w:rPr>
            </w:pPr>
            <w:r w:rsidRPr="00F66A9D">
              <w:rPr>
                <w:lang w:val="en-US" w:eastAsia="en-GB"/>
              </w:rPr>
              <w:t>MCO: Middleware Connector OUT (sends to external application)</w:t>
            </w:r>
          </w:p>
          <w:p w14:paraId="4532F82F" w14:textId="77777777" w:rsidR="00C16051" w:rsidRPr="00F66A9D" w:rsidRDefault="00C16051" w:rsidP="00C16051">
            <w:pPr>
              <w:pStyle w:val="Table0"/>
              <w:jc w:val="left"/>
              <w:rPr>
                <w:lang w:val="en-US" w:eastAsia="en-GB"/>
              </w:rPr>
            </w:pPr>
            <w:r w:rsidRPr="00F66A9D">
              <w:rPr>
                <w:lang w:val="en-US" w:eastAsia="en-GB"/>
              </w:rPr>
              <w:t xml:space="preserve">MCS: Middleware Connector service (exposes a request reply in the ESB) </w:t>
            </w:r>
          </w:p>
          <w:p w14:paraId="4F6804B5" w14:textId="77777777" w:rsidR="00C16051" w:rsidRPr="00F66A9D" w:rsidRDefault="00C16051" w:rsidP="00C16051">
            <w:pPr>
              <w:pStyle w:val="Table0"/>
              <w:jc w:val="left"/>
              <w:rPr>
                <w:lang w:val="en-US" w:eastAsia="en-GB"/>
              </w:rPr>
            </w:pPr>
            <w:r w:rsidRPr="00F66A9D">
              <w:rPr>
                <w:lang w:val="en-US" w:eastAsia="en-GB"/>
              </w:rPr>
              <w:t>TA : Technical adapter</w:t>
            </w:r>
          </w:p>
          <w:p w14:paraId="6489613A" w14:textId="77777777" w:rsidR="00C16051" w:rsidRPr="00F66A9D" w:rsidRDefault="00C16051" w:rsidP="00C16051">
            <w:pPr>
              <w:pStyle w:val="Table0"/>
              <w:jc w:val="left"/>
              <w:rPr>
                <w:lang w:val="en-US" w:eastAsia="en-GB"/>
              </w:rPr>
            </w:pPr>
            <w:r w:rsidRPr="00F66A9D">
              <w:rPr>
                <w:lang w:val="en-US" w:eastAsia="en-GB"/>
              </w:rPr>
              <w:t>TAI: Technical Adapter Inbound service (from esb to external application)</w:t>
            </w:r>
          </w:p>
          <w:p w14:paraId="0563E73C" w14:textId="77777777" w:rsidR="00C16051" w:rsidRPr="00F66A9D" w:rsidRDefault="00C16051" w:rsidP="00C16051">
            <w:pPr>
              <w:pStyle w:val="Table0"/>
              <w:jc w:val="left"/>
              <w:rPr>
                <w:lang w:val="en-US" w:eastAsia="en-GB"/>
              </w:rPr>
            </w:pPr>
            <w:r w:rsidRPr="00F66A9D">
              <w:rPr>
                <w:lang w:val="en-US" w:eastAsia="en-GB"/>
              </w:rPr>
              <w:t>TAO: Technical Adapter Outbound service (from external application to esb)</w:t>
            </w:r>
          </w:p>
          <w:p w14:paraId="64AA9142" w14:textId="77777777" w:rsidR="00C16051" w:rsidRPr="00F66A9D" w:rsidRDefault="00C16051" w:rsidP="00C16051">
            <w:pPr>
              <w:pStyle w:val="Table0"/>
              <w:jc w:val="left"/>
              <w:rPr>
                <w:lang w:val="en-US" w:eastAsia="en-GB"/>
              </w:rPr>
            </w:pPr>
            <w:r w:rsidRPr="00F66A9D">
              <w:rPr>
                <w:lang w:val="en-US" w:eastAsia="en-GB"/>
              </w:rPr>
              <w:t>MS: Middleware service (ESB orchestration service)</w:t>
            </w:r>
          </w:p>
          <w:p w14:paraId="7E936E1C" w14:textId="77777777" w:rsidR="00C16051" w:rsidRPr="00F66A9D" w:rsidRDefault="00C16051" w:rsidP="00C16051">
            <w:pPr>
              <w:pStyle w:val="Table0"/>
              <w:jc w:val="left"/>
              <w:rPr>
                <w:lang w:val="en-US" w:eastAsia="en-GB"/>
              </w:rPr>
            </w:pPr>
            <w:r w:rsidRPr="00F66A9D">
              <w:rPr>
                <w:lang w:val="en-US" w:eastAsia="en-GB"/>
              </w:rPr>
              <w:t>EXT: external (external application)</w:t>
            </w:r>
          </w:p>
          <w:p w14:paraId="07D011FC" w14:textId="78F41FE7" w:rsidR="00C16051" w:rsidRPr="00F66A9D" w:rsidRDefault="00C16051" w:rsidP="00C16051">
            <w:pPr>
              <w:pStyle w:val="Table0"/>
              <w:jc w:val="left"/>
              <w:rPr>
                <w:lang w:val="en-US" w:eastAsia="en-GB"/>
              </w:rPr>
            </w:pPr>
            <w:r w:rsidRPr="00F66A9D">
              <w:rPr>
                <w:lang w:val="en-US" w:eastAsia="en-GB"/>
              </w:rPr>
              <w:t>FRK: internal framework component</w:t>
            </w:r>
          </w:p>
        </w:tc>
      </w:tr>
      <w:tr w:rsidR="00C16051" w:rsidRPr="00F66A9D" w14:paraId="702E43DF" w14:textId="77777777" w:rsidTr="009412FC">
        <w:trPr>
          <w:cantSplit/>
        </w:trPr>
        <w:tc>
          <w:tcPr>
            <w:tcW w:w="2142" w:type="pct"/>
            <w:tcBorders>
              <w:top w:val="single" w:sz="4" w:space="0" w:color="auto"/>
              <w:left w:val="single" w:sz="4" w:space="0" w:color="auto"/>
              <w:bottom w:val="single" w:sz="4" w:space="0" w:color="auto"/>
              <w:right w:val="single" w:sz="4" w:space="0" w:color="auto"/>
            </w:tcBorders>
            <w:shd w:val="clear" w:color="auto" w:fill="auto"/>
            <w:hideMark/>
          </w:tcPr>
          <w:p w14:paraId="6736B484" w14:textId="77777777" w:rsidR="00C16051" w:rsidRPr="00F66A9D" w:rsidRDefault="00C16051" w:rsidP="00C16051">
            <w:pPr>
              <w:pStyle w:val="Table0"/>
              <w:rPr>
                <w:lang w:val="en-US" w:eastAsia="en-GB"/>
              </w:rPr>
            </w:pPr>
            <w:r w:rsidRPr="00F66A9D">
              <w:rPr>
                <w:lang w:val="en-US" w:eastAsia="en-GB"/>
              </w:rPr>
              <w:t>serviceContext/location/component/componentName</w:t>
            </w:r>
          </w:p>
        </w:tc>
        <w:tc>
          <w:tcPr>
            <w:tcW w:w="191" w:type="pct"/>
            <w:tcBorders>
              <w:top w:val="single" w:sz="4" w:space="0" w:color="auto"/>
              <w:left w:val="single" w:sz="4" w:space="0" w:color="auto"/>
              <w:bottom w:val="single" w:sz="4" w:space="0" w:color="auto"/>
              <w:right w:val="single" w:sz="4" w:space="0" w:color="auto"/>
            </w:tcBorders>
            <w:shd w:val="clear" w:color="auto" w:fill="auto"/>
            <w:hideMark/>
          </w:tcPr>
          <w:p w14:paraId="38B80CE9" w14:textId="77777777" w:rsidR="00C16051" w:rsidRPr="00F66A9D" w:rsidRDefault="00C16051" w:rsidP="00C16051">
            <w:pPr>
              <w:pStyle w:val="Table0"/>
              <w:rPr>
                <w:lang w:val="en-US" w:eastAsia="en-GB"/>
              </w:rPr>
            </w:pPr>
            <w:r w:rsidRPr="00F66A9D">
              <w:rPr>
                <w:lang w:val="en-US" w:eastAsia="en-GB"/>
              </w:rPr>
              <w:t>1</w:t>
            </w:r>
          </w:p>
        </w:tc>
        <w:tc>
          <w:tcPr>
            <w:tcW w:w="2667" w:type="pct"/>
            <w:tcBorders>
              <w:top w:val="single" w:sz="4" w:space="0" w:color="auto"/>
              <w:left w:val="single" w:sz="4" w:space="0" w:color="auto"/>
              <w:bottom w:val="single" w:sz="4" w:space="0" w:color="auto"/>
              <w:right w:val="single" w:sz="4" w:space="0" w:color="auto"/>
            </w:tcBorders>
            <w:shd w:val="clear" w:color="auto" w:fill="FFFFFF"/>
            <w:hideMark/>
          </w:tcPr>
          <w:p w14:paraId="07D42223" w14:textId="77777777" w:rsidR="00C16051" w:rsidRPr="00F66A9D" w:rsidRDefault="00C16051" w:rsidP="00C16051">
            <w:pPr>
              <w:pStyle w:val="Table0"/>
              <w:jc w:val="left"/>
              <w:rPr>
                <w:lang w:val="en-US" w:eastAsia="en-GB"/>
              </w:rPr>
            </w:pPr>
            <w:r w:rsidRPr="00F66A9D">
              <w:rPr>
                <w:lang w:val="en-US" w:eastAsia="en-GB"/>
              </w:rPr>
              <w:t>Name of the logical component running the service.</w:t>
            </w:r>
          </w:p>
        </w:tc>
      </w:tr>
      <w:tr w:rsidR="00C16051" w:rsidRPr="00F66A9D" w14:paraId="1BF141A3" w14:textId="77777777" w:rsidTr="009412FC">
        <w:trPr>
          <w:cantSplit/>
        </w:trPr>
        <w:tc>
          <w:tcPr>
            <w:tcW w:w="2142" w:type="pct"/>
            <w:tcBorders>
              <w:top w:val="single" w:sz="4" w:space="0" w:color="auto"/>
              <w:left w:val="single" w:sz="4" w:space="0" w:color="auto"/>
              <w:bottom w:val="single" w:sz="4" w:space="0" w:color="auto"/>
              <w:right w:val="single" w:sz="4" w:space="0" w:color="auto"/>
            </w:tcBorders>
            <w:shd w:val="clear" w:color="auto" w:fill="auto"/>
            <w:hideMark/>
          </w:tcPr>
          <w:p w14:paraId="39EEB3D4" w14:textId="77777777" w:rsidR="00C16051" w:rsidRPr="00F66A9D" w:rsidRDefault="00C16051" w:rsidP="00C16051">
            <w:pPr>
              <w:pStyle w:val="Table0"/>
              <w:rPr>
                <w:lang w:val="en-US" w:eastAsia="en-GB"/>
              </w:rPr>
            </w:pPr>
            <w:r w:rsidRPr="00F66A9D">
              <w:rPr>
                <w:lang w:val="en-US" w:eastAsia="en-GB"/>
              </w:rPr>
              <w:t>serviceContext/location/component/componentInstance</w:t>
            </w:r>
          </w:p>
        </w:tc>
        <w:tc>
          <w:tcPr>
            <w:tcW w:w="191" w:type="pct"/>
            <w:tcBorders>
              <w:top w:val="single" w:sz="4" w:space="0" w:color="auto"/>
              <w:left w:val="single" w:sz="4" w:space="0" w:color="auto"/>
              <w:bottom w:val="single" w:sz="4" w:space="0" w:color="auto"/>
              <w:right w:val="single" w:sz="4" w:space="0" w:color="auto"/>
            </w:tcBorders>
            <w:shd w:val="clear" w:color="auto" w:fill="auto"/>
            <w:hideMark/>
          </w:tcPr>
          <w:p w14:paraId="1575A290" w14:textId="77777777" w:rsidR="00C16051" w:rsidRPr="00F66A9D" w:rsidRDefault="00C16051" w:rsidP="00C16051">
            <w:pPr>
              <w:pStyle w:val="Table0"/>
              <w:rPr>
                <w:lang w:val="en-US" w:eastAsia="en-GB"/>
              </w:rPr>
            </w:pPr>
            <w:r w:rsidRPr="00F66A9D">
              <w:rPr>
                <w:lang w:val="en-US" w:eastAsia="en-GB"/>
              </w:rPr>
              <w:t>1</w:t>
            </w:r>
          </w:p>
        </w:tc>
        <w:tc>
          <w:tcPr>
            <w:tcW w:w="2667" w:type="pct"/>
            <w:tcBorders>
              <w:top w:val="single" w:sz="4" w:space="0" w:color="auto"/>
              <w:left w:val="single" w:sz="4" w:space="0" w:color="auto"/>
              <w:bottom w:val="single" w:sz="4" w:space="0" w:color="auto"/>
              <w:right w:val="single" w:sz="4" w:space="0" w:color="auto"/>
            </w:tcBorders>
            <w:shd w:val="clear" w:color="auto" w:fill="FFFFFF"/>
            <w:hideMark/>
          </w:tcPr>
          <w:p w14:paraId="5CEA19EB" w14:textId="77777777" w:rsidR="00C16051" w:rsidRPr="00F66A9D" w:rsidRDefault="00C16051" w:rsidP="00C16051">
            <w:pPr>
              <w:pStyle w:val="Table0"/>
              <w:jc w:val="left"/>
              <w:rPr>
                <w:lang w:val="en-US" w:eastAsia="en-GB"/>
              </w:rPr>
            </w:pPr>
            <w:r w:rsidRPr="00F66A9D">
              <w:rPr>
                <w:lang w:val="en-US" w:eastAsia="en-GB"/>
              </w:rPr>
              <w:t>Name of the specific instance of the service (for default, use 1).</w:t>
            </w:r>
          </w:p>
        </w:tc>
      </w:tr>
      <w:tr w:rsidR="00C16051" w:rsidRPr="00F66A9D" w14:paraId="2087E665" w14:textId="77777777" w:rsidTr="009412FC">
        <w:trPr>
          <w:cantSplit/>
        </w:trPr>
        <w:tc>
          <w:tcPr>
            <w:tcW w:w="2142" w:type="pct"/>
            <w:tcBorders>
              <w:top w:val="single" w:sz="4" w:space="0" w:color="auto"/>
              <w:left w:val="single" w:sz="4" w:space="0" w:color="auto"/>
              <w:bottom w:val="single" w:sz="4" w:space="0" w:color="auto"/>
              <w:right w:val="single" w:sz="4" w:space="0" w:color="auto"/>
            </w:tcBorders>
            <w:shd w:val="clear" w:color="auto" w:fill="auto"/>
            <w:hideMark/>
          </w:tcPr>
          <w:p w14:paraId="0493A4C2" w14:textId="77777777" w:rsidR="00C16051" w:rsidRPr="00F66A9D" w:rsidRDefault="00C16051" w:rsidP="00C16051">
            <w:pPr>
              <w:pStyle w:val="Table0"/>
              <w:rPr>
                <w:lang w:val="en-US" w:eastAsia="en-GB"/>
              </w:rPr>
            </w:pPr>
            <w:r w:rsidRPr="00F66A9D">
              <w:rPr>
                <w:lang w:val="en-US" w:eastAsia="en-GB"/>
              </w:rPr>
              <w:t>serviceContext/servicePath</w:t>
            </w:r>
          </w:p>
        </w:tc>
        <w:tc>
          <w:tcPr>
            <w:tcW w:w="191" w:type="pct"/>
            <w:tcBorders>
              <w:top w:val="single" w:sz="4" w:space="0" w:color="auto"/>
              <w:left w:val="single" w:sz="4" w:space="0" w:color="auto"/>
              <w:bottom w:val="single" w:sz="4" w:space="0" w:color="auto"/>
              <w:right w:val="single" w:sz="4" w:space="0" w:color="auto"/>
            </w:tcBorders>
            <w:shd w:val="clear" w:color="auto" w:fill="auto"/>
            <w:hideMark/>
          </w:tcPr>
          <w:p w14:paraId="2F245C0D" w14:textId="77777777" w:rsidR="00C16051" w:rsidRPr="00F66A9D" w:rsidRDefault="00C16051" w:rsidP="00C16051">
            <w:pPr>
              <w:pStyle w:val="Table0"/>
              <w:rPr>
                <w:lang w:val="en-US" w:eastAsia="en-GB"/>
              </w:rPr>
            </w:pPr>
            <w:r w:rsidRPr="00F66A9D">
              <w:rPr>
                <w:lang w:val="en-US" w:eastAsia="en-GB"/>
              </w:rPr>
              <w:t>1</w:t>
            </w:r>
          </w:p>
        </w:tc>
        <w:tc>
          <w:tcPr>
            <w:tcW w:w="2667" w:type="pct"/>
            <w:tcBorders>
              <w:top w:val="single" w:sz="4" w:space="0" w:color="auto"/>
              <w:left w:val="single" w:sz="4" w:space="0" w:color="auto"/>
              <w:bottom w:val="single" w:sz="4" w:space="0" w:color="auto"/>
              <w:right w:val="single" w:sz="4" w:space="0" w:color="auto"/>
            </w:tcBorders>
            <w:shd w:val="clear" w:color="auto" w:fill="FFFFFF"/>
            <w:hideMark/>
          </w:tcPr>
          <w:p w14:paraId="20EC33B2" w14:textId="77777777" w:rsidR="00C16051" w:rsidRPr="00F66A9D" w:rsidRDefault="00C16051" w:rsidP="00C16051">
            <w:pPr>
              <w:pStyle w:val="Table0"/>
              <w:jc w:val="left"/>
              <w:rPr>
                <w:lang w:val="en-US" w:eastAsia="en-GB"/>
              </w:rPr>
            </w:pPr>
            <w:r w:rsidRPr="00F66A9D">
              <w:rPr>
                <w:lang w:val="en-US" w:eastAsia="en-GB"/>
              </w:rPr>
              <w:t>Full path of the service process resource in the current project component.</w:t>
            </w:r>
          </w:p>
        </w:tc>
      </w:tr>
      <w:tr w:rsidR="00C16051" w:rsidRPr="00F66A9D" w14:paraId="28AD9480" w14:textId="77777777" w:rsidTr="009412FC">
        <w:trPr>
          <w:cantSplit/>
        </w:trPr>
        <w:tc>
          <w:tcPr>
            <w:tcW w:w="2142" w:type="pct"/>
            <w:tcBorders>
              <w:top w:val="single" w:sz="4" w:space="0" w:color="auto"/>
              <w:left w:val="single" w:sz="4" w:space="0" w:color="auto"/>
              <w:bottom w:val="single" w:sz="4" w:space="0" w:color="auto"/>
              <w:right w:val="single" w:sz="4" w:space="0" w:color="auto"/>
            </w:tcBorders>
            <w:shd w:val="clear" w:color="auto" w:fill="auto"/>
            <w:hideMark/>
          </w:tcPr>
          <w:p w14:paraId="189E630C" w14:textId="77777777" w:rsidR="00C16051" w:rsidRPr="00F66A9D" w:rsidRDefault="00C16051" w:rsidP="00C16051">
            <w:pPr>
              <w:pStyle w:val="Table0"/>
              <w:rPr>
                <w:lang w:val="en-US" w:eastAsia="en-GB"/>
              </w:rPr>
            </w:pPr>
            <w:r w:rsidRPr="00F66A9D">
              <w:rPr>
                <w:lang w:val="en-US" w:eastAsia="en-GB"/>
              </w:rPr>
              <w:lastRenderedPageBreak/>
              <w:t>serviceContext/messagingType</w:t>
            </w:r>
          </w:p>
        </w:tc>
        <w:tc>
          <w:tcPr>
            <w:tcW w:w="191" w:type="pct"/>
            <w:tcBorders>
              <w:top w:val="single" w:sz="4" w:space="0" w:color="auto"/>
              <w:left w:val="single" w:sz="4" w:space="0" w:color="auto"/>
              <w:bottom w:val="single" w:sz="4" w:space="0" w:color="auto"/>
              <w:right w:val="single" w:sz="4" w:space="0" w:color="auto"/>
            </w:tcBorders>
            <w:shd w:val="clear" w:color="auto" w:fill="auto"/>
            <w:hideMark/>
          </w:tcPr>
          <w:p w14:paraId="0F4A793C" w14:textId="77777777" w:rsidR="00C16051" w:rsidRPr="00F66A9D" w:rsidRDefault="00C16051" w:rsidP="00C16051">
            <w:pPr>
              <w:pStyle w:val="Table0"/>
              <w:rPr>
                <w:lang w:val="en-US" w:eastAsia="en-GB"/>
              </w:rPr>
            </w:pPr>
            <w:r w:rsidRPr="00F66A9D">
              <w:rPr>
                <w:lang w:val="en-US" w:eastAsia="en-GB"/>
              </w:rPr>
              <w:t>1</w:t>
            </w:r>
          </w:p>
        </w:tc>
        <w:tc>
          <w:tcPr>
            <w:tcW w:w="2667" w:type="pct"/>
            <w:tcBorders>
              <w:top w:val="single" w:sz="4" w:space="0" w:color="auto"/>
              <w:left w:val="single" w:sz="4" w:space="0" w:color="auto"/>
              <w:bottom w:val="single" w:sz="4" w:space="0" w:color="auto"/>
              <w:right w:val="single" w:sz="4" w:space="0" w:color="auto"/>
            </w:tcBorders>
            <w:shd w:val="clear" w:color="auto" w:fill="FFFFFF"/>
            <w:hideMark/>
          </w:tcPr>
          <w:p w14:paraId="3719BD47" w14:textId="77777777" w:rsidR="00C16051" w:rsidRPr="00F66A9D" w:rsidRDefault="00C16051" w:rsidP="00C16051">
            <w:pPr>
              <w:pStyle w:val="Table0"/>
              <w:jc w:val="left"/>
              <w:rPr>
                <w:lang w:val="en-US" w:eastAsia="en-GB"/>
              </w:rPr>
            </w:pPr>
            <w:r w:rsidRPr="00F66A9D">
              <w:rPr>
                <w:lang w:val="en-US" w:eastAsia="en-GB"/>
              </w:rPr>
              <w:t>Type of messaging for the service.</w:t>
            </w:r>
          </w:p>
          <w:p w14:paraId="717F1565" w14:textId="77777777" w:rsidR="00C16051" w:rsidRPr="00F66A9D" w:rsidRDefault="00C16051" w:rsidP="00C16051">
            <w:pPr>
              <w:pStyle w:val="Table0"/>
              <w:jc w:val="left"/>
              <w:rPr>
                <w:lang w:val="en-US" w:eastAsia="en-GB"/>
              </w:rPr>
            </w:pPr>
            <w:r w:rsidRPr="00F66A9D">
              <w:rPr>
                <w:lang w:val="en-US" w:eastAsia="en-GB"/>
              </w:rPr>
              <w:t>XMLMSG_JMS: standard xmlMsg envelope over JMS transport.</w:t>
            </w:r>
          </w:p>
          <w:p w14:paraId="3364C445" w14:textId="77777777" w:rsidR="00C16051" w:rsidRPr="00F66A9D" w:rsidRDefault="00C16051" w:rsidP="00C16051">
            <w:pPr>
              <w:pStyle w:val="Table0"/>
              <w:jc w:val="left"/>
              <w:rPr>
                <w:lang w:val="en-US" w:eastAsia="en-GB"/>
              </w:rPr>
            </w:pPr>
            <w:r w:rsidRPr="00F66A9D">
              <w:rPr>
                <w:lang w:val="en-US" w:eastAsia="en-GB"/>
              </w:rPr>
              <w:t>ANY_JMS: generic text over JMS transport.</w:t>
            </w:r>
          </w:p>
          <w:p w14:paraId="3BCA5938" w14:textId="77777777" w:rsidR="00C16051" w:rsidRPr="00F66A9D" w:rsidRDefault="00C16051" w:rsidP="00C16051">
            <w:pPr>
              <w:pStyle w:val="Table0"/>
              <w:jc w:val="left"/>
              <w:rPr>
                <w:lang w:val="en-US" w:eastAsia="en-GB"/>
              </w:rPr>
            </w:pPr>
            <w:r w:rsidRPr="00F66A9D">
              <w:rPr>
                <w:lang w:val="en-US" w:eastAsia="en-GB"/>
              </w:rPr>
              <w:t>SOAP_JMS: SOAP over JMS transport.</w:t>
            </w:r>
          </w:p>
          <w:p w14:paraId="5CCD7E20" w14:textId="77777777" w:rsidR="00C16051" w:rsidRPr="00F66A9D" w:rsidRDefault="00C16051" w:rsidP="00C16051">
            <w:pPr>
              <w:pStyle w:val="Table0"/>
              <w:jc w:val="left"/>
              <w:rPr>
                <w:lang w:val="en-US" w:eastAsia="en-GB"/>
              </w:rPr>
            </w:pPr>
            <w:r w:rsidRPr="00F66A9D">
              <w:rPr>
                <w:lang w:val="en-US" w:eastAsia="en-GB"/>
              </w:rPr>
              <w:t>SOAP_HTTP: SOAP over HTTP transport.</w:t>
            </w:r>
          </w:p>
          <w:p w14:paraId="40BECB04" w14:textId="77777777" w:rsidR="00C16051" w:rsidRPr="00F66A9D" w:rsidRDefault="00C16051" w:rsidP="00C16051">
            <w:pPr>
              <w:pStyle w:val="Table0"/>
              <w:jc w:val="left"/>
              <w:rPr>
                <w:lang w:val="en-US" w:eastAsia="en-GB"/>
              </w:rPr>
            </w:pPr>
            <w:r w:rsidRPr="00F66A9D">
              <w:rPr>
                <w:lang w:val="en-US" w:eastAsia="en-GB"/>
              </w:rPr>
              <w:t>ANY_ANY: any text over any protocol.</w:t>
            </w:r>
          </w:p>
          <w:p w14:paraId="526C8816" w14:textId="7F5179EF" w:rsidR="00C16051" w:rsidRPr="00F66A9D" w:rsidRDefault="00C16051" w:rsidP="00C16051">
            <w:pPr>
              <w:pStyle w:val="Table0"/>
              <w:jc w:val="left"/>
              <w:rPr>
                <w:lang w:val="en-US" w:eastAsia="en-GB"/>
              </w:rPr>
            </w:pPr>
            <w:r w:rsidRPr="00F66A9D">
              <w:rPr>
                <w:lang w:val="en-US" w:eastAsia="en-GB"/>
              </w:rPr>
              <w:t>JSON_HTTP: REST/JASON over HTTP transport.</w:t>
            </w:r>
          </w:p>
        </w:tc>
      </w:tr>
      <w:tr w:rsidR="00C16051" w:rsidRPr="00F66A9D" w14:paraId="1520AC70" w14:textId="77777777" w:rsidTr="009412FC">
        <w:trPr>
          <w:cantSplit/>
        </w:trPr>
        <w:tc>
          <w:tcPr>
            <w:tcW w:w="2142" w:type="pct"/>
            <w:tcBorders>
              <w:top w:val="single" w:sz="4" w:space="0" w:color="auto"/>
              <w:left w:val="single" w:sz="4" w:space="0" w:color="auto"/>
              <w:bottom w:val="single" w:sz="4" w:space="0" w:color="auto"/>
              <w:right w:val="single" w:sz="4" w:space="0" w:color="auto"/>
            </w:tcBorders>
            <w:shd w:val="clear" w:color="auto" w:fill="auto"/>
            <w:hideMark/>
          </w:tcPr>
          <w:p w14:paraId="2626CA8B" w14:textId="77777777" w:rsidR="00C16051" w:rsidRPr="00F66A9D" w:rsidRDefault="00C16051" w:rsidP="00C16051">
            <w:pPr>
              <w:pStyle w:val="Table0"/>
              <w:rPr>
                <w:lang w:val="en-US" w:eastAsia="en-GB"/>
              </w:rPr>
            </w:pPr>
            <w:r w:rsidRPr="00F66A9D">
              <w:rPr>
                <w:lang w:val="en-US" w:eastAsia="en-GB"/>
              </w:rPr>
              <w:t>serviceContext/isFlowInitiator</w:t>
            </w:r>
          </w:p>
        </w:tc>
        <w:tc>
          <w:tcPr>
            <w:tcW w:w="191" w:type="pct"/>
            <w:tcBorders>
              <w:top w:val="single" w:sz="4" w:space="0" w:color="auto"/>
              <w:left w:val="single" w:sz="4" w:space="0" w:color="auto"/>
              <w:bottom w:val="single" w:sz="4" w:space="0" w:color="auto"/>
              <w:right w:val="single" w:sz="4" w:space="0" w:color="auto"/>
            </w:tcBorders>
            <w:shd w:val="clear" w:color="auto" w:fill="auto"/>
            <w:hideMark/>
          </w:tcPr>
          <w:p w14:paraId="3934FA62" w14:textId="52D7710D" w:rsidR="00C16051" w:rsidRPr="00F66A9D" w:rsidRDefault="00C16051" w:rsidP="00C16051">
            <w:pPr>
              <w:pStyle w:val="Table0"/>
              <w:rPr>
                <w:lang w:val="en-US" w:eastAsia="en-GB"/>
              </w:rPr>
            </w:pPr>
            <w:r w:rsidRPr="00F66A9D">
              <w:rPr>
                <w:lang w:val="en-US" w:eastAsia="en-GB"/>
              </w:rPr>
              <w:t>?</w:t>
            </w:r>
          </w:p>
        </w:tc>
        <w:tc>
          <w:tcPr>
            <w:tcW w:w="2667" w:type="pct"/>
            <w:tcBorders>
              <w:top w:val="single" w:sz="4" w:space="0" w:color="auto"/>
              <w:left w:val="single" w:sz="4" w:space="0" w:color="auto"/>
              <w:bottom w:val="single" w:sz="4" w:space="0" w:color="auto"/>
              <w:right w:val="single" w:sz="4" w:space="0" w:color="auto"/>
            </w:tcBorders>
            <w:shd w:val="clear" w:color="auto" w:fill="FFFFFF"/>
            <w:hideMark/>
          </w:tcPr>
          <w:p w14:paraId="40764ACF" w14:textId="404C53AD" w:rsidR="00C16051" w:rsidRPr="00F66A9D" w:rsidRDefault="00C16051" w:rsidP="00C16051">
            <w:pPr>
              <w:pStyle w:val="Table0"/>
              <w:jc w:val="left"/>
              <w:rPr>
                <w:lang w:val="en-US" w:eastAsia="en-GB"/>
              </w:rPr>
            </w:pPr>
            <w:r w:rsidRPr="00F66A9D">
              <w:rPr>
                <w:lang w:val="en-US" w:eastAsia="en-GB"/>
              </w:rPr>
              <w:t>If the service is an ESB flow initiator (typically connector or top level orchestration service), then set to “true”, otherwise set to “false” (default “false”).</w:t>
            </w:r>
          </w:p>
        </w:tc>
      </w:tr>
      <w:tr w:rsidR="00C16051" w:rsidRPr="00F66A9D" w14:paraId="05359364" w14:textId="77777777" w:rsidTr="009412FC">
        <w:trPr>
          <w:cantSplit/>
        </w:trPr>
        <w:tc>
          <w:tcPr>
            <w:tcW w:w="2142" w:type="pct"/>
            <w:tcBorders>
              <w:top w:val="single" w:sz="4" w:space="0" w:color="auto"/>
              <w:left w:val="single" w:sz="4" w:space="0" w:color="auto"/>
              <w:bottom w:val="single" w:sz="4" w:space="0" w:color="auto"/>
              <w:right w:val="single" w:sz="4" w:space="0" w:color="auto"/>
            </w:tcBorders>
            <w:shd w:val="clear" w:color="auto" w:fill="auto"/>
            <w:hideMark/>
          </w:tcPr>
          <w:p w14:paraId="2183F1DF" w14:textId="77777777" w:rsidR="00C16051" w:rsidRPr="00F66A9D" w:rsidRDefault="00C16051" w:rsidP="00C16051">
            <w:pPr>
              <w:pStyle w:val="Table0"/>
              <w:rPr>
                <w:lang w:val="en-US" w:eastAsia="en-GB"/>
              </w:rPr>
            </w:pPr>
            <w:r w:rsidRPr="00F66A9D">
              <w:rPr>
                <w:lang w:val="en-US" w:eastAsia="en-GB"/>
              </w:rPr>
              <w:t>serviceContext/resubmitInd</w:t>
            </w:r>
          </w:p>
        </w:tc>
        <w:tc>
          <w:tcPr>
            <w:tcW w:w="191" w:type="pct"/>
            <w:tcBorders>
              <w:top w:val="single" w:sz="4" w:space="0" w:color="auto"/>
              <w:left w:val="single" w:sz="4" w:space="0" w:color="auto"/>
              <w:bottom w:val="single" w:sz="4" w:space="0" w:color="auto"/>
              <w:right w:val="single" w:sz="4" w:space="0" w:color="auto"/>
            </w:tcBorders>
            <w:shd w:val="clear" w:color="auto" w:fill="auto"/>
            <w:hideMark/>
          </w:tcPr>
          <w:p w14:paraId="5DE2BFCB" w14:textId="0C3F4564" w:rsidR="00C16051" w:rsidRPr="00F66A9D" w:rsidRDefault="00C16051" w:rsidP="00C16051">
            <w:pPr>
              <w:pStyle w:val="Table0"/>
              <w:rPr>
                <w:lang w:val="en-US" w:eastAsia="en-GB"/>
              </w:rPr>
            </w:pPr>
            <w:r w:rsidRPr="00F66A9D">
              <w:rPr>
                <w:lang w:val="en-US" w:eastAsia="en-GB"/>
              </w:rPr>
              <w:t>?</w:t>
            </w:r>
          </w:p>
        </w:tc>
        <w:tc>
          <w:tcPr>
            <w:tcW w:w="2667" w:type="pct"/>
            <w:tcBorders>
              <w:top w:val="single" w:sz="4" w:space="0" w:color="auto"/>
              <w:left w:val="single" w:sz="4" w:space="0" w:color="auto"/>
              <w:bottom w:val="single" w:sz="4" w:space="0" w:color="auto"/>
              <w:right w:val="single" w:sz="4" w:space="0" w:color="auto"/>
            </w:tcBorders>
            <w:shd w:val="clear" w:color="auto" w:fill="FFFFFF"/>
            <w:hideMark/>
          </w:tcPr>
          <w:p w14:paraId="5EE4A908" w14:textId="77777777" w:rsidR="00C16051" w:rsidRPr="00F66A9D" w:rsidRDefault="00C16051" w:rsidP="00C16051">
            <w:pPr>
              <w:pStyle w:val="Table0"/>
              <w:jc w:val="left"/>
              <w:rPr>
                <w:lang w:val="en-US" w:eastAsia="en-GB"/>
              </w:rPr>
            </w:pPr>
            <w:r w:rsidRPr="00F66A9D">
              <w:rPr>
                <w:lang w:val="en-US" w:eastAsia="en-GB"/>
              </w:rPr>
              <w:t>Capture the ESB message resubmission id if provided in inbound service message.</w:t>
            </w:r>
          </w:p>
        </w:tc>
      </w:tr>
      <w:tr w:rsidR="00C16051" w:rsidRPr="00F66A9D" w14:paraId="0133C151" w14:textId="77777777" w:rsidTr="009412FC">
        <w:trPr>
          <w:cantSplit/>
        </w:trPr>
        <w:tc>
          <w:tcPr>
            <w:tcW w:w="2142" w:type="pct"/>
            <w:tcBorders>
              <w:top w:val="single" w:sz="4" w:space="0" w:color="auto"/>
              <w:left w:val="single" w:sz="4" w:space="0" w:color="auto"/>
              <w:bottom w:val="single" w:sz="4" w:space="0" w:color="auto"/>
              <w:right w:val="single" w:sz="4" w:space="0" w:color="auto"/>
            </w:tcBorders>
            <w:shd w:val="clear" w:color="auto" w:fill="auto"/>
            <w:hideMark/>
          </w:tcPr>
          <w:p w14:paraId="736423FD" w14:textId="77777777" w:rsidR="00C16051" w:rsidRPr="00F66A9D" w:rsidRDefault="00C16051" w:rsidP="00C16051">
            <w:pPr>
              <w:pStyle w:val="Table0"/>
              <w:rPr>
                <w:lang w:val="en-US" w:eastAsia="en-GB"/>
              </w:rPr>
            </w:pPr>
            <w:r w:rsidRPr="00F66A9D">
              <w:rPr>
                <w:lang w:val="en-US" w:eastAsia="en-GB"/>
              </w:rPr>
              <w:t>serviceContext/resubmitCount</w:t>
            </w:r>
          </w:p>
        </w:tc>
        <w:tc>
          <w:tcPr>
            <w:tcW w:w="191" w:type="pct"/>
            <w:tcBorders>
              <w:top w:val="single" w:sz="4" w:space="0" w:color="auto"/>
              <w:left w:val="single" w:sz="4" w:space="0" w:color="auto"/>
              <w:bottom w:val="single" w:sz="4" w:space="0" w:color="auto"/>
              <w:right w:val="single" w:sz="4" w:space="0" w:color="auto"/>
            </w:tcBorders>
            <w:shd w:val="clear" w:color="auto" w:fill="auto"/>
            <w:hideMark/>
          </w:tcPr>
          <w:p w14:paraId="63C597BF" w14:textId="5F1A4D46" w:rsidR="00C16051" w:rsidRPr="00F66A9D" w:rsidRDefault="00C16051" w:rsidP="00C16051">
            <w:pPr>
              <w:pStyle w:val="Table0"/>
              <w:rPr>
                <w:lang w:val="en-US" w:eastAsia="en-GB"/>
              </w:rPr>
            </w:pPr>
            <w:r w:rsidRPr="00F66A9D">
              <w:rPr>
                <w:lang w:val="en-US" w:eastAsia="en-GB"/>
              </w:rPr>
              <w:t>?</w:t>
            </w:r>
          </w:p>
        </w:tc>
        <w:tc>
          <w:tcPr>
            <w:tcW w:w="2667" w:type="pct"/>
            <w:tcBorders>
              <w:top w:val="single" w:sz="4" w:space="0" w:color="auto"/>
              <w:left w:val="single" w:sz="4" w:space="0" w:color="auto"/>
              <w:bottom w:val="single" w:sz="4" w:space="0" w:color="auto"/>
              <w:right w:val="single" w:sz="4" w:space="0" w:color="auto"/>
            </w:tcBorders>
            <w:shd w:val="clear" w:color="auto" w:fill="FFFFFF"/>
            <w:hideMark/>
          </w:tcPr>
          <w:p w14:paraId="2E5B5760" w14:textId="77777777" w:rsidR="00C16051" w:rsidRPr="00F66A9D" w:rsidRDefault="00C16051" w:rsidP="00C16051">
            <w:pPr>
              <w:pStyle w:val="Table0"/>
              <w:jc w:val="left"/>
              <w:rPr>
                <w:lang w:val="en-US" w:eastAsia="en-GB"/>
              </w:rPr>
            </w:pPr>
            <w:r w:rsidRPr="00F66A9D">
              <w:rPr>
                <w:lang w:val="en-US" w:eastAsia="en-GB"/>
              </w:rPr>
              <w:t>Capture the ESB message resubmission count if provided in inbound service message.</w:t>
            </w:r>
          </w:p>
        </w:tc>
      </w:tr>
      <w:tr w:rsidR="00C16051" w:rsidRPr="00F66A9D" w14:paraId="35AE4CFC" w14:textId="77777777" w:rsidTr="009412FC">
        <w:trPr>
          <w:cantSplit/>
        </w:trPr>
        <w:tc>
          <w:tcPr>
            <w:tcW w:w="2142" w:type="pct"/>
            <w:tcBorders>
              <w:top w:val="single" w:sz="4" w:space="0" w:color="auto"/>
              <w:left w:val="single" w:sz="4" w:space="0" w:color="auto"/>
              <w:bottom w:val="single" w:sz="4" w:space="0" w:color="auto"/>
              <w:right w:val="single" w:sz="4" w:space="0" w:color="auto"/>
            </w:tcBorders>
            <w:shd w:val="clear" w:color="auto" w:fill="auto"/>
            <w:hideMark/>
          </w:tcPr>
          <w:p w14:paraId="398BDFD2" w14:textId="660E0C2C" w:rsidR="00C16051" w:rsidRPr="00F66A9D" w:rsidRDefault="00C16051" w:rsidP="00C16051">
            <w:pPr>
              <w:pStyle w:val="Table0"/>
              <w:rPr>
                <w:lang w:val="en-US" w:eastAsia="en-GB"/>
              </w:rPr>
            </w:pPr>
            <w:r w:rsidRPr="00F66A9D">
              <w:rPr>
                <w:lang w:val="en-US" w:eastAsia="en-GB"/>
              </w:rPr>
              <w:t>flowContext/</w:t>
            </w:r>
            <w:r w:rsidR="00D97895" w:rsidRPr="00F66A9D">
              <w:rPr>
                <w:lang w:val="en-US" w:eastAsia="en-GB"/>
              </w:rPr>
              <w:t>flowCode</w:t>
            </w:r>
          </w:p>
        </w:tc>
        <w:tc>
          <w:tcPr>
            <w:tcW w:w="191" w:type="pct"/>
            <w:tcBorders>
              <w:top w:val="single" w:sz="4" w:space="0" w:color="auto"/>
              <w:left w:val="single" w:sz="4" w:space="0" w:color="auto"/>
              <w:bottom w:val="single" w:sz="4" w:space="0" w:color="auto"/>
              <w:right w:val="single" w:sz="4" w:space="0" w:color="auto"/>
            </w:tcBorders>
            <w:shd w:val="clear" w:color="auto" w:fill="auto"/>
            <w:hideMark/>
          </w:tcPr>
          <w:p w14:paraId="46165940" w14:textId="77777777" w:rsidR="00C16051" w:rsidRPr="00F66A9D" w:rsidRDefault="00C16051" w:rsidP="00C16051">
            <w:pPr>
              <w:pStyle w:val="Table0"/>
              <w:rPr>
                <w:lang w:val="en-US" w:eastAsia="en-GB"/>
              </w:rPr>
            </w:pPr>
            <w:r w:rsidRPr="00F66A9D">
              <w:rPr>
                <w:lang w:val="en-US" w:eastAsia="en-GB"/>
              </w:rPr>
              <w:t>1</w:t>
            </w:r>
          </w:p>
        </w:tc>
        <w:tc>
          <w:tcPr>
            <w:tcW w:w="2667" w:type="pct"/>
            <w:tcBorders>
              <w:top w:val="single" w:sz="4" w:space="0" w:color="auto"/>
              <w:left w:val="single" w:sz="4" w:space="0" w:color="auto"/>
              <w:bottom w:val="single" w:sz="4" w:space="0" w:color="auto"/>
              <w:right w:val="single" w:sz="4" w:space="0" w:color="auto"/>
            </w:tcBorders>
            <w:shd w:val="clear" w:color="auto" w:fill="FFFFFF"/>
            <w:hideMark/>
          </w:tcPr>
          <w:p w14:paraId="626AC902" w14:textId="44F9E7B5" w:rsidR="00C16051" w:rsidRPr="00F66A9D" w:rsidRDefault="00343340" w:rsidP="00C16051">
            <w:pPr>
              <w:pStyle w:val="Table0"/>
              <w:jc w:val="left"/>
              <w:rPr>
                <w:lang w:val="en-US" w:eastAsia="en-GB"/>
              </w:rPr>
            </w:pPr>
            <w:r w:rsidRPr="00F66A9D">
              <w:rPr>
                <w:lang w:val="en-US" w:eastAsia="en-GB"/>
              </w:rPr>
              <w:t>Code</w:t>
            </w:r>
            <w:r w:rsidR="00C16051" w:rsidRPr="00F66A9D">
              <w:rPr>
                <w:lang w:val="en-US" w:eastAsia="en-GB"/>
              </w:rPr>
              <w:t xml:space="preserve"> of the end-to-end ESB flow (from specification).</w:t>
            </w:r>
          </w:p>
        </w:tc>
      </w:tr>
      <w:tr w:rsidR="00C16051" w:rsidRPr="00F66A9D" w14:paraId="65E74D84" w14:textId="77777777" w:rsidTr="009412FC">
        <w:trPr>
          <w:cantSplit/>
        </w:trPr>
        <w:tc>
          <w:tcPr>
            <w:tcW w:w="2142" w:type="pct"/>
            <w:tcBorders>
              <w:top w:val="single" w:sz="4" w:space="0" w:color="auto"/>
              <w:left w:val="single" w:sz="4" w:space="0" w:color="auto"/>
              <w:bottom w:val="single" w:sz="4" w:space="0" w:color="auto"/>
              <w:right w:val="single" w:sz="4" w:space="0" w:color="auto"/>
            </w:tcBorders>
            <w:shd w:val="clear" w:color="auto" w:fill="auto"/>
            <w:hideMark/>
          </w:tcPr>
          <w:p w14:paraId="7ACC31AA" w14:textId="77777777" w:rsidR="00C16051" w:rsidRPr="00F66A9D" w:rsidRDefault="00C16051" w:rsidP="00C16051">
            <w:pPr>
              <w:pStyle w:val="Table0"/>
              <w:rPr>
                <w:lang w:val="en-US" w:eastAsia="en-GB"/>
              </w:rPr>
            </w:pPr>
            <w:r w:rsidRPr="00F66A9D">
              <w:rPr>
                <w:lang w:val="en-US" w:eastAsia="en-GB"/>
              </w:rPr>
              <w:t>flowContext/flowId</w:t>
            </w:r>
          </w:p>
        </w:tc>
        <w:tc>
          <w:tcPr>
            <w:tcW w:w="191" w:type="pct"/>
            <w:tcBorders>
              <w:top w:val="single" w:sz="4" w:space="0" w:color="auto"/>
              <w:left w:val="single" w:sz="4" w:space="0" w:color="auto"/>
              <w:bottom w:val="single" w:sz="4" w:space="0" w:color="auto"/>
              <w:right w:val="single" w:sz="4" w:space="0" w:color="auto"/>
            </w:tcBorders>
            <w:shd w:val="clear" w:color="auto" w:fill="auto"/>
            <w:hideMark/>
          </w:tcPr>
          <w:p w14:paraId="069A49F6" w14:textId="77777777" w:rsidR="00C16051" w:rsidRPr="00F66A9D" w:rsidRDefault="00C16051" w:rsidP="00C16051">
            <w:pPr>
              <w:pStyle w:val="Table0"/>
              <w:rPr>
                <w:lang w:val="en-US" w:eastAsia="en-GB"/>
              </w:rPr>
            </w:pPr>
            <w:r w:rsidRPr="00F66A9D">
              <w:rPr>
                <w:lang w:val="en-US" w:eastAsia="en-GB"/>
              </w:rPr>
              <w:t>1</w:t>
            </w:r>
          </w:p>
        </w:tc>
        <w:tc>
          <w:tcPr>
            <w:tcW w:w="2667" w:type="pct"/>
            <w:tcBorders>
              <w:top w:val="single" w:sz="4" w:space="0" w:color="auto"/>
              <w:left w:val="single" w:sz="4" w:space="0" w:color="auto"/>
              <w:bottom w:val="single" w:sz="4" w:space="0" w:color="auto"/>
              <w:right w:val="single" w:sz="4" w:space="0" w:color="auto"/>
            </w:tcBorders>
            <w:shd w:val="clear" w:color="auto" w:fill="FFFFFF"/>
            <w:hideMark/>
          </w:tcPr>
          <w:p w14:paraId="681417F0" w14:textId="77777777" w:rsidR="00C16051" w:rsidRPr="00F66A9D" w:rsidRDefault="00C16051" w:rsidP="00C16051">
            <w:pPr>
              <w:pStyle w:val="Table0"/>
              <w:jc w:val="left"/>
              <w:rPr>
                <w:lang w:val="en-US" w:eastAsia="en-GB"/>
              </w:rPr>
            </w:pPr>
            <w:r w:rsidRPr="00F66A9D">
              <w:rPr>
                <w:lang w:val="en-US" w:eastAsia="en-GB"/>
              </w:rPr>
              <w:t>Instance of the ESB flow execution (java UUDI).</w:t>
            </w:r>
          </w:p>
        </w:tc>
      </w:tr>
      <w:tr w:rsidR="00C16051" w:rsidRPr="00F66A9D" w14:paraId="1705AEAB" w14:textId="77777777" w:rsidTr="009412FC">
        <w:trPr>
          <w:cantSplit/>
        </w:trPr>
        <w:tc>
          <w:tcPr>
            <w:tcW w:w="2142" w:type="pct"/>
            <w:tcBorders>
              <w:top w:val="single" w:sz="4" w:space="0" w:color="auto"/>
              <w:left w:val="single" w:sz="4" w:space="0" w:color="auto"/>
              <w:bottom w:val="single" w:sz="4" w:space="0" w:color="auto"/>
              <w:right w:val="single" w:sz="4" w:space="0" w:color="auto"/>
            </w:tcBorders>
            <w:shd w:val="clear" w:color="auto" w:fill="auto"/>
            <w:hideMark/>
          </w:tcPr>
          <w:p w14:paraId="7595C067" w14:textId="07CDC392" w:rsidR="00C16051" w:rsidRPr="00F66A9D" w:rsidRDefault="00C16051" w:rsidP="00C16051">
            <w:pPr>
              <w:pStyle w:val="Table0"/>
              <w:rPr>
                <w:lang w:val="en-US" w:eastAsia="en-GB"/>
              </w:rPr>
            </w:pPr>
            <w:r w:rsidRPr="00F66A9D">
              <w:rPr>
                <w:lang w:val="en-US" w:eastAsia="en-GB"/>
              </w:rPr>
              <w:t>flowContext/taskCode</w:t>
            </w:r>
          </w:p>
        </w:tc>
        <w:tc>
          <w:tcPr>
            <w:tcW w:w="191" w:type="pct"/>
            <w:tcBorders>
              <w:top w:val="single" w:sz="4" w:space="0" w:color="auto"/>
              <w:left w:val="single" w:sz="4" w:space="0" w:color="auto"/>
              <w:bottom w:val="single" w:sz="4" w:space="0" w:color="auto"/>
              <w:right w:val="single" w:sz="4" w:space="0" w:color="auto"/>
            </w:tcBorders>
            <w:shd w:val="clear" w:color="auto" w:fill="auto"/>
            <w:hideMark/>
          </w:tcPr>
          <w:p w14:paraId="0D032E80" w14:textId="77777777" w:rsidR="00C16051" w:rsidRPr="00F66A9D" w:rsidRDefault="00C16051" w:rsidP="00C16051">
            <w:pPr>
              <w:pStyle w:val="Table0"/>
              <w:rPr>
                <w:lang w:val="en-US" w:eastAsia="en-GB"/>
              </w:rPr>
            </w:pPr>
            <w:r w:rsidRPr="00F66A9D">
              <w:rPr>
                <w:lang w:val="en-US" w:eastAsia="en-GB"/>
              </w:rPr>
              <w:t>1</w:t>
            </w:r>
          </w:p>
        </w:tc>
        <w:tc>
          <w:tcPr>
            <w:tcW w:w="2667" w:type="pct"/>
            <w:tcBorders>
              <w:top w:val="single" w:sz="4" w:space="0" w:color="auto"/>
              <w:left w:val="single" w:sz="4" w:space="0" w:color="auto"/>
              <w:bottom w:val="single" w:sz="4" w:space="0" w:color="auto"/>
              <w:right w:val="single" w:sz="4" w:space="0" w:color="auto"/>
            </w:tcBorders>
            <w:shd w:val="clear" w:color="auto" w:fill="FFFFFF"/>
            <w:hideMark/>
          </w:tcPr>
          <w:p w14:paraId="074F0A57" w14:textId="77777777" w:rsidR="00C16051" w:rsidRPr="00F66A9D" w:rsidRDefault="00C16051" w:rsidP="00C16051">
            <w:pPr>
              <w:pStyle w:val="Table0"/>
              <w:jc w:val="left"/>
              <w:rPr>
                <w:lang w:val="en-US" w:eastAsia="en-GB"/>
              </w:rPr>
            </w:pPr>
            <w:r w:rsidRPr="00F66A9D">
              <w:rPr>
                <w:lang w:val="en-US" w:eastAsia="en-GB"/>
              </w:rPr>
              <w:t xml:space="preserve">The name of the ESB task the service execution is linked to. </w:t>
            </w:r>
          </w:p>
          <w:p w14:paraId="13FE1F5B" w14:textId="4E17FDDB" w:rsidR="00C16051" w:rsidRPr="00F66A9D" w:rsidRDefault="00C16051" w:rsidP="00C16051">
            <w:pPr>
              <w:pStyle w:val="Table0"/>
              <w:jc w:val="left"/>
              <w:rPr>
                <w:lang w:val="en-US" w:eastAsia="en-GB"/>
              </w:rPr>
            </w:pPr>
            <w:r w:rsidRPr="00F66A9D">
              <w:rPr>
                <w:lang w:val="en-US" w:eastAsia="en-GB"/>
              </w:rPr>
              <w:t>An ESB “flow” may be divided in “tasks”. Every service starting a task must specify a taskCode. taskCode may be inherited in subsequent services based on the scope of the task (from flow specification).</w:t>
            </w:r>
          </w:p>
        </w:tc>
      </w:tr>
      <w:tr w:rsidR="00C16051" w:rsidRPr="00F66A9D" w14:paraId="477A049A" w14:textId="77777777" w:rsidTr="009412FC">
        <w:trPr>
          <w:cantSplit/>
        </w:trPr>
        <w:tc>
          <w:tcPr>
            <w:tcW w:w="2142" w:type="pct"/>
            <w:tcBorders>
              <w:top w:val="single" w:sz="4" w:space="0" w:color="auto"/>
              <w:left w:val="single" w:sz="4" w:space="0" w:color="auto"/>
              <w:bottom w:val="single" w:sz="4" w:space="0" w:color="auto"/>
              <w:right w:val="single" w:sz="4" w:space="0" w:color="auto"/>
            </w:tcBorders>
            <w:shd w:val="clear" w:color="auto" w:fill="auto"/>
            <w:hideMark/>
          </w:tcPr>
          <w:p w14:paraId="500A89F9" w14:textId="11D2C987" w:rsidR="00C16051" w:rsidRPr="00F66A9D" w:rsidRDefault="00C16051" w:rsidP="00C16051">
            <w:pPr>
              <w:pStyle w:val="Table0"/>
              <w:rPr>
                <w:lang w:val="en-US" w:eastAsia="en-GB"/>
              </w:rPr>
            </w:pPr>
            <w:r w:rsidRPr="00F66A9D">
              <w:rPr>
                <w:lang w:val="en-US" w:eastAsia="en-GB"/>
              </w:rPr>
              <w:t>flowContext/taskId</w:t>
            </w:r>
          </w:p>
        </w:tc>
        <w:tc>
          <w:tcPr>
            <w:tcW w:w="191" w:type="pct"/>
            <w:tcBorders>
              <w:top w:val="single" w:sz="4" w:space="0" w:color="auto"/>
              <w:left w:val="single" w:sz="4" w:space="0" w:color="auto"/>
              <w:bottom w:val="single" w:sz="4" w:space="0" w:color="auto"/>
              <w:right w:val="single" w:sz="4" w:space="0" w:color="auto"/>
            </w:tcBorders>
            <w:shd w:val="clear" w:color="auto" w:fill="auto"/>
            <w:hideMark/>
          </w:tcPr>
          <w:p w14:paraId="3F5BE39C" w14:textId="77777777" w:rsidR="00C16051" w:rsidRPr="00F66A9D" w:rsidRDefault="00C16051" w:rsidP="00C16051">
            <w:pPr>
              <w:pStyle w:val="Table0"/>
              <w:rPr>
                <w:lang w:val="en-US" w:eastAsia="en-GB"/>
              </w:rPr>
            </w:pPr>
            <w:r w:rsidRPr="00F66A9D">
              <w:rPr>
                <w:lang w:val="en-US" w:eastAsia="en-GB"/>
              </w:rPr>
              <w:t>1</w:t>
            </w:r>
          </w:p>
        </w:tc>
        <w:tc>
          <w:tcPr>
            <w:tcW w:w="2667" w:type="pct"/>
            <w:tcBorders>
              <w:top w:val="single" w:sz="4" w:space="0" w:color="auto"/>
              <w:left w:val="single" w:sz="4" w:space="0" w:color="auto"/>
              <w:bottom w:val="single" w:sz="4" w:space="0" w:color="auto"/>
              <w:right w:val="single" w:sz="4" w:space="0" w:color="auto"/>
            </w:tcBorders>
            <w:shd w:val="clear" w:color="auto" w:fill="FFFFFF"/>
            <w:hideMark/>
          </w:tcPr>
          <w:p w14:paraId="50262DFA" w14:textId="77777777" w:rsidR="00C16051" w:rsidRPr="00F66A9D" w:rsidRDefault="00C16051" w:rsidP="00C16051">
            <w:pPr>
              <w:pStyle w:val="Table0"/>
              <w:jc w:val="left"/>
              <w:rPr>
                <w:lang w:val="en-US" w:eastAsia="en-GB"/>
              </w:rPr>
            </w:pPr>
            <w:r w:rsidRPr="00F66A9D">
              <w:rPr>
                <w:lang w:val="en-US" w:eastAsia="en-GB"/>
              </w:rPr>
              <w:t>Instance of the ESB task execution (java UUID).</w:t>
            </w:r>
          </w:p>
          <w:p w14:paraId="43379C75" w14:textId="7C8FBF5F" w:rsidR="00C16051" w:rsidRPr="00F66A9D" w:rsidRDefault="00C16051" w:rsidP="00C16051">
            <w:pPr>
              <w:pStyle w:val="Table0"/>
              <w:jc w:val="left"/>
              <w:rPr>
                <w:lang w:val="en-US" w:eastAsia="en-GB"/>
              </w:rPr>
            </w:pPr>
            <w:r w:rsidRPr="00F66A9D">
              <w:rPr>
                <w:lang w:val="en-US" w:eastAsia="en-GB"/>
              </w:rPr>
              <w:t>A taskId is typically generated in a service at the beginning of a logical ESB task. The given taskId instance will propagate itself across service context execution that are linked to a same ESB task instance execution (the links is based on the flow specification).</w:t>
            </w:r>
          </w:p>
        </w:tc>
      </w:tr>
      <w:tr w:rsidR="00C16051" w:rsidRPr="00F66A9D" w14:paraId="70120E92" w14:textId="77777777" w:rsidTr="009412FC">
        <w:trPr>
          <w:cantSplit/>
        </w:trPr>
        <w:tc>
          <w:tcPr>
            <w:tcW w:w="2142" w:type="pct"/>
            <w:tcBorders>
              <w:top w:val="single" w:sz="4" w:space="0" w:color="auto"/>
              <w:left w:val="single" w:sz="4" w:space="0" w:color="auto"/>
              <w:bottom w:val="single" w:sz="4" w:space="0" w:color="auto"/>
              <w:right w:val="single" w:sz="4" w:space="0" w:color="auto"/>
            </w:tcBorders>
            <w:shd w:val="clear" w:color="auto" w:fill="auto"/>
            <w:hideMark/>
          </w:tcPr>
          <w:p w14:paraId="2F0F6874" w14:textId="77777777" w:rsidR="00C16051" w:rsidRPr="00F66A9D" w:rsidRDefault="00C16051" w:rsidP="00C16051">
            <w:pPr>
              <w:pStyle w:val="Table0"/>
              <w:rPr>
                <w:lang w:val="en-US" w:eastAsia="en-GB"/>
              </w:rPr>
            </w:pPr>
            <w:r w:rsidRPr="00F66A9D">
              <w:rPr>
                <w:lang w:val="en-US" w:eastAsia="en-GB"/>
              </w:rPr>
              <w:t>parentFlowContext/parentFlowId</w:t>
            </w:r>
          </w:p>
        </w:tc>
        <w:tc>
          <w:tcPr>
            <w:tcW w:w="191" w:type="pct"/>
            <w:tcBorders>
              <w:top w:val="single" w:sz="4" w:space="0" w:color="auto"/>
              <w:left w:val="single" w:sz="4" w:space="0" w:color="auto"/>
              <w:bottom w:val="single" w:sz="4" w:space="0" w:color="auto"/>
              <w:right w:val="single" w:sz="4" w:space="0" w:color="auto"/>
            </w:tcBorders>
            <w:shd w:val="clear" w:color="auto" w:fill="auto"/>
            <w:hideMark/>
          </w:tcPr>
          <w:p w14:paraId="7D27022E" w14:textId="74BBA48F" w:rsidR="00C16051" w:rsidRPr="00F66A9D" w:rsidRDefault="00C16051" w:rsidP="00C16051">
            <w:pPr>
              <w:pStyle w:val="Table0"/>
              <w:rPr>
                <w:lang w:val="en-US" w:eastAsia="en-GB"/>
              </w:rPr>
            </w:pPr>
            <w:r w:rsidRPr="00F66A9D">
              <w:rPr>
                <w:lang w:val="en-US" w:eastAsia="en-GB"/>
              </w:rPr>
              <w:t>?</w:t>
            </w:r>
          </w:p>
        </w:tc>
        <w:tc>
          <w:tcPr>
            <w:tcW w:w="2667" w:type="pct"/>
            <w:tcBorders>
              <w:top w:val="single" w:sz="4" w:space="0" w:color="auto"/>
              <w:left w:val="single" w:sz="4" w:space="0" w:color="auto"/>
              <w:bottom w:val="single" w:sz="4" w:space="0" w:color="auto"/>
              <w:right w:val="single" w:sz="4" w:space="0" w:color="auto"/>
            </w:tcBorders>
            <w:shd w:val="clear" w:color="auto" w:fill="FFFFFF"/>
            <w:hideMark/>
          </w:tcPr>
          <w:p w14:paraId="5C8B88F5" w14:textId="77777777" w:rsidR="00C16051" w:rsidRPr="00F66A9D" w:rsidRDefault="00C16051" w:rsidP="00C16051">
            <w:pPr>
              <w:pStyle w:val="Table0"/>
              <w:jc w:val="left"/>
              <w:rPr>
                <w:lang w:val="en-US" w:eastAsia="en-GB"/>
              </w:rPr>
            </w:pPr>
            <w:r w:rsidRPr="00F66A9D">
              <w:rPr>
                <w:lang w:val="en-US" w:eastAsia="en-GB"/>
              </w:rPr>
              <w:t>Reference to the incoming message ESB flowId if provided.</w:t>
            </w:r>
          </w:p>
        </w:tc>
      </w:tr>
      <w:tr w:rsidR="00C16051" w:rsidRPr="00F66A9D" w14:paraId="235637EC" w14:textId="77777777" w:rsidTr="009412FC">
        <w:trPr>
          <w:cantSplit/>
        </w:trPr>
        <w:tc>
          <w:tcPr>
            <w:tcW w:w="2142" w:type="pct"/>
            <w:tcBorders>
              <w:top w:val="single" w:sz="4" w:space="0" w:color="auto"/>
              <w:left w:val="single" w:sz="4" w:space="0" w:color="auto"/>
              <w:bottom w:val="single" w:sz="4" w:space="0" w:color="auto"/>
              <w:right w:val="single" w:sz="4" w:space="0" w:color="auto"/>
            </w:tcBorders>
            <w:shd w:val="clear" w:color="auto" w:fill="auto"/>
            <w:hideMark/>
          </w:tcPr>
          <w:p w14:paraId="7FC5E2A2" w14:textId="550626E1" w:rsidR="00C16051" w:rsidRPr="00F66A9D" w:rsidRDefault="00C16051" w:rsidP="00C16051">
            <w:pPr>
              <w:pStyle w:val="Table0"/>
              <w:rPr>
                <w:lang w:val="en-US" w:eastAsia="en-GB"/>
              </w:rPr>
            </w:pPr>
            <w:r w:rsidRPr="00F66A9D">
              <w:rPr>
                <w:lang w:val="en-US" w:eastAsia="en-GB"/>
              </w:rPr>
              <w:t>parentFlowContext/parentTaskId</w:t>
            </w:r>
          </w:p>
        </w:tc>
        <w:tc>
          <w:tcPr>
            <w:tcW w:w="191" w:type="pct"/>
            <w:tcBorders>
              <w:top w:val="single" w:sz="4" w:space="0" w:color="auto"/>
              <w:left w:val="single" w:sz="4" w:space="0" w:color="auto"/>
              <w:bottom w:val="single" w:sz="4" w:space="0" w:color="auto"/>
              <w:right w:val="single" w:sz="4" w:space="0" w:color="auto"/>
            </w:tcBorders>
            <w:shd w:val="clear" w:color="auto" w:fill="auto"/>
            <w:hideMark/>
          </w:tcPr>
          <w:p w14:paraId="65945AC2" w14:textId="1FA394A8" w:rsidR="00C16051" w:rsidRPr="00F66A9D" w:rsidRDefault="00C16051" w:rsidP="00C16051">
            <w:pPr>
              <w:pStyle w:val="Table0"/>
              <w:rPr>
                <w:lang w:val="en-US" w:eastAsia="en-GB"/>
              </w:rPr>
            </w:pPr>
            <w:r w:rsidRPr="00F66A9D">
              <w:rPr>
                <w:lang w:val="en-US" w:eastAsia="en-GB"/>
              </w:rPr>
              <w:t>?</w:t>
            </w:r>
          </w:p>
        </w:tc>
        <w:tc>
          <w:tcPr>
            <w:tcW w:w="2667" w:type="pct"/>
            <w:tcBorders>
              <w:top w:val="single" w:sz="4" w:space="0" w:color="auto"/>
              <w:left w:val="single" w:sz="4" w:space="0" w:color="auto"/>
              <w:bottom w:val="single" w:sz="4" w:space="0" w:color="auto"/>
              <w:right w:val="single" w:sz="4" w:space="0" w:color="auto"/>
            </w:tcBorders>
            <w:shd w:val="clear" w:color="auto" w:fill="FFFFFF"/>
            <w:hideMark/>
          </w:tcPr>
          <w:p w14:paraId="076AB2B3" w14:textId="2C94D704" w:rsidR="00C16051" w:rsidRPr="00F66A9D" w:rsidRDefault="00C16051" w:rsidP="00C16051">
            <w:pPr>
              <w:pStyle w:val="Table0"/>
              <w:jc w:val="left"/>
              <w:rPr>
                <w:lang w:val="en-US" w:eastAsia="en-GB"/>
              </w:rPr>
            </w:pPr>
            <w:r w:rsidRPr="00F66A9D">
              <w:rPr>
                <w:lang w:val="en-US" w:eastAsia="en-GB"/>
              </w:rPr>
              <w:t>Reference to the incoming message ESB taskId if provided.</w:t>
            </w:r>
          </w:p>
        </w:tc>
      </w:tr>
      <w:tr w:rsidR="00C16051" w:rsidRPr="00F66A9D" w14:paraId="3B6DD81D" w14:textId="77777777" w:rsidTr="009412FC">
        <w:trPr>
          <w:cantSplit/>
        </w:trPr>
        <w:tc>
          <w:tcPr>
            <w:tcW w:w="2142" w:type="pct"/>
            <w:tcBorders>
              <w:top w:val="single" w:sz="4" w:space="0" w:color="auto"/>
              <w:left w:val="single" w:sz="4" w:space="0" w:color="auto"/>
              <w:bottom w:val="single" w:sz="4" w:space="0" w:color="auto"/>
              <w:right w:val="single" w:sz="4" w:space="0" w:color="auto"/>
            </w:tcBorders>
            <w:shd w:val="clear" w:color="auto" w:fill="auto"/>
          </w:tcPr>
          <w:p w14:paraId="13F95314" w14:textId="17226A9F" w:rsidR="00C16051" w:rsidRPr="00F66A9D" w:rsidRDefault="00C16051" w:rsidP="00C16051">
            <w:pPr>
              <w:pStyle w:val="Table0"/>
              <w:rPr>
                <w:lang w:val="en-US" w:eastAsia="en-GB"/>
              </w:rPr>
            </w:pPr>
            <w:r w:rsidRPr="00F66A9D">
              <w:rPr>
                <w:lang w:val="en-US" w:eastAsia="en-GB"/>
              </w:rPr>
              <w:t>parentFlowContext/parentCtxId</w:t>
            </w:r>
          </w:p>
        </w:tc>
        <w:tc>
          <w:tcPr>
            <w:tcW w:w="191" w:type="pct"/>
            <w:tcBorders>
              <w:top w:val="single" w:sz="4" w:space="0" w:color="auto"/>
              <w:left w:val="single" w:sz="4" w:space="0" w:color="auto"/>
              <w:bottom w:val="single" w:sz="4" w:space="0" w:color="auto"/>
              <w:right w:val="single" w:sz="4" w:space="0" w:color="auto"/>
            </w:tcBorders>
            <w:shd w:val="clear" w:color="auto" w:fill="auto"/>
          </w:tcPr>
          <w:p w14:paraId="5EF4EEF2" w14:textId="21AD202E" w:rsidR="00C16051" w:rsidRPr="00F66A9D" w:rsidRDefault="00C16051" w:rsidP="00C16051">
            <w:pPr>
              <w:pStyle w:val="Table0"/>
              <w:rPr>
                <w:lang w:val="en-US" w:eastAsia="en-GB"/>
              </w:rPr>
            </w:pPr>
            <w:r w:rsidRPr="00F66A9D">
              <w:rPr>
                <w:lang w:val="en-US" w:eastAsia="en-GB"/>
              </w:rPr>
              <w:t>?</w:t>
            </w:r>
          </w:p>
        </w:tc>
        <w:tc>
          <w:tcPr>
            <w:tcW w:w="2667" w:type="pct"/>
            <w:tcBorders>
              <w:top w:val="single" w:sz="4" w:space="0" w:color="auto"/>
              <w:left w:val="single" w:sz="4" w:space="0" w:color="auto"/>
              <w:bottom w:val="single" w:sz="4" w:space="0" w:color="auto"/>
              <w:right w:val="single" w:sz="4" w:space="0" w:color="auto"/>
            </w:tcBorders>
            <w:shd w:val="clear" w:color="auto" w:fill="FFFFFF"/>
          </w:tcPr>
          <w:p w14:paraId="757F9B18" w14:textId="0E2A5E20" w:rsidR="00C16051" w:rsidRPr="00F66A9D" w:rsidRDefault="00C16051" w:rsidP="00C16051">
            <w:pPr>
              <w:pStyle w:val="Table0"/>
              <w:jc w:val="left"/>
              <w:rPr>
                <w:lang w:val="en-US" w:eastAsia="en-GB"/>
              </w:rPr>
            </w:pPr>
            <w:r w:rsidRPr="00F66A9D">
              <w:rPr>
                <w:lang w:val="en-US" w:eastAsia="en-GB"/>
              </w:rPr>
              <w:t>Reference to the incoming message ESB contextId if provided.</w:t>
            </w:r>
          </w:p>
        </w:tc>
      </w:tr>
      <w:tr w:rsidR="00C16051" w:rsidRPr="00F66A9D" w14:paraId="2009188C" w14:textId="77777777" w:rsidTr="009412FC">
        <w:trPr>
          <w:cantSplit/>
        </w:trPr>
        <w:tc>
          <w:tcPr>
            <w:tcW w:w="2142" w:type="pct"/>
            <w:tcBorders>
              <w:top w:val="single" w:sz="4" w:space="0" w:color="auto"/>
              <w:left w:val="single" w:sz="4" w:space="0" w:color="auto"/>
              <w:bottom w:val="single" w:sz="4" w:space="0" w:color="auto"/>
              <w:right w:val="single" w:sz="4" w:space="0" w:color="auto"/>
            </w:tcBorders>
            <w:shd w:val="clear" w:color="auto" w:fill="auto"/>
            <w:hideMark/>
          </w:tcPr>
          <w:p w14:paraId="3DAC29BB" w14:textId="77777777" w:rsidR="00C16051" w:rsidRPr="00F66A9D" w:rsidRDefault="00C16051" w:rsidP="00C16051">
            <w:pPr>
              <w:pStyle w:val="Table0"/>
              <w:rPr>
                <w:lang w:val="en-US" w:eastAsia="en-GB"/>
              </w:rPr>
            </w:pPr>
            <w:r w:rsidRPr="00F66A9D">
              <w:rPr>
                <w:lang w:val="en-US" w:eastAsia="en-GB"/>
              </w:rPr>
              <w:t>messageContext</w:t>
            </w:r>
          </w:p>
        </w:tc>
        <w:tc>
          <w:tcPr>
            <w:tcW w:w="191" w:type="pct"/>
            <w:tcBorders>
              <w:top w:val="single" w:sz="4" w:space="0" w:color="auto"/>
              <w:left w:val="single" w:sz="4" w:space="0" w:color="auto"/>
              <w:bottom w:val="single" w:sz="4" w:space="0" w:color="auto"/>
              <w:right w:val="single" w:sz="4" w:space="0" w:color="auto"/>
            </w:tcBorders>
            <w:shd w:val="clear" w:color="auto" w:fill="auto"/>
            <w:hideMark/>
          </w:tcPr>
          <w:p w14:paraId="10C9D256" w14:textId="7FF9456F" w:rsidR="00C16051" w:rsidRPr="00F66A9D" w:rsidRDefault="00C16051" w:rsidP="00C16051">
            <w:pPr>
              <w:pStyle w:val="Table0"/>
              <w:rPr>
                <w:lang w:val="en-US" w:eastAsia="en-GB"/>
              </w:rPr>
            </w:pPr>
            <w:r w:rsidRPr="00F66A9D">
              <w:rPr>
                <w:lang w:val="en-US" w:eastAsia="en-GB"/>
              </w:rPr>
              <w:t>?</w:t>
            </w:r>
          </w:p>
        </w:tc>
        <w:tc>
          <w:tcPr>
            <w:tcW w:w="2667" w:type="pct"/>
            <w:tcBorders>
              <w:top w:val="single" w:sz="4" w:space="0" w:color="auto"/>
              <w:left w:val="single" w:sz="4" w:space="0" w:color="auto"/>
              <w:bottom w:val="single" w:sz="4" w:space="0" w:color="auto"/>
              <w:right w:val="single" w:sz="4" w:space="0" w:color="auto"/>
            </w:tcBorders>
            <w:shd w:val="clear" w:color="auto" w:fill="FFFFFF"/>
            <w:hideMark/>
          </w:tcPr>
          <w:p w14:paraId="2996FA32" w14:textId="044B9C50" w:rsidR="00C16051" w:rsidRPr="00F66A9D" w:rsidRDefault="00C16051" w:rsidP="00C16051">
            <w:pPr>
              <w:pStyle w:val="Table0"/>
              <w:jc w:val="left"/>
              <w:rPr>
                <w:lang w:val="en-US" w:eastAsia="en-GB"/>
              </w:rPr>
            </w:pPr>
            <w:r w:rsidRPr="00F66A9D">
              <w:rPr>
                <w:lang w:val="en-US" w:eastAsia="en-GB"/>
              </w:rPr>
              <w:t>The message context capture the service inbound message metadata and data as set by the message sender.</w:t>
            </w:r>
          </w:p>
        </w:tc>
      </w:tr>
      <w:tr w:rsidR="00C16051" w:rsidRPr="00F66A9D" w14:paraId="47F1FB8A" w14:textId="77777777" w:rsidTr="009412FC">
        <w:trPr>
          <w:cantSplit/>
        </w:trPr>
        <w:tc>
          <w:tcPr>
            <w:tcW w:w="2142" w:type="pct"/>
            <w:tcBorders>
              <w:top w:val="single" w:sz="4" w:space="0" w:color="auto"/>
              <w:left w:val="single" w:sz="4" w:space="0" w:color="auto"/>
              <w:bottom w:val="single" w:sz="4" w:space="0" w:color="auto"/>
              <w:right w:val="single" w:sz="4" w:space="0" w:color="auto"/>
            </w:tcBorders>
            <w:shd w:val="clear" w:color="auto" w:fill="auto"/>
            <w:hideMark/>
          </w:tcPr>
          <w:p w14:paraId="17FF782C" w14:textId="77777777" w:rsidR="00C16051" w:rsidRPr="00F66A9D" w:rsidRDefault="00C16051" w:rsidP="00C16051">
            <w:pPr>
              <w:pStyle w:val="Table0"/>
              <w:rPr>
                <w:lang w:val="en-US" w:eastAsia="en-GB"/>
              </w:rPr>
            </w:pPr>
            <w:r w:rsidRPr="00F66A9D">
              <w:rPr>
                <w:lang w:val="en-US" w:eastAsia="en-GB"/>
              </w:rPr>
              <w:t>messageContext/msgTimestamp</w:t>
            </w:r>
          </w:p>
        </w:tc>
        <w:tc>
          <w:tcPr>
            <w:tcW w:w="191" w:type="pct"/>
            <w:tcBorders>
              <w:top w:val="single" w:sz="4" w:space="0" w:color="auto"/>
              <w:left w:val="single" w:sz="4" w:space="0" w:color="auto"/>
              <w:bottom w:val="single" w:sz="4" w:space="0" w:color="auto"/>
              <w:right w:val="single" w:sz="4" w:space="0" w:color="auto"/>
            </w:tcBorders>
            <w:shd w:val="clear" w:color="auto" w:fill="auto"/>
            <w:hideMark/>
          </w:tcPr>
          <w:p w14:paraId="3EB1E423" w14:textId="5AF1D8AF" w:rsidR="00C16051" w:rsidRPr="00F66A9D" w:rsidRDefault="00C16051" w:rsidP="00C16051">
            <w:pPr>
              <w:pStyle w:val="Table0"/>
              <w:rPr>
                <w:lang w:val="en-US" w:eastAsia="en-GB"/>
              </w:rPr>
            </w:pPr>
            <w:r w:rsidRPr="00F66A9D">
              <w:rPr>
                <w:lang w:val="en-US" w:eastAsia="en-GB"/>
              </w:rPr>
              <w:t>?</w:t>
            </w:r>
          </w:p>
        </w:tc>
        <w:tc>
          <w:tcPr>
            <w:tcW w:w="2667" w:type="pct"/>
            <w:tcBorders>
              <w:top w:val="single" w:sz="4" w:space="0" w:color="auto"/>
              <w:left w:val="single" w:sz="4" w:space="0" w:color="auto"/>
              <w:bottom w:val="single" w:sz="4" w:space="0" w:color="auto"/>
              <w:right w:val="single" w:sz="4" w:space="0" w:color="auto"/>
            </w:tcBorders>
            <w:shd w:val="clear" w:color="auto" w:fill="FFFFFF"/>
            <w:hideMark/>
          </w:tcPr>
          <w:p w14:paraId="4989D660" w14:textId="77777777" w:rsidR="00C16051" w:rsidRPr="00F66A9D" w:rsidRDefault="00C16051" w:rsidP="00C16051">
            <w:pPr>
              <w:pStyle w:val="Table0"/>
              <w:jc w:val="left"/>
              <w:rPr>
                <w:lang w:val="en-US" w:eastAsia="en-GB"/>
              </w:rPr>
            </w:pPr>
            <w:r w:rsidRPr="00F66A9D">
              <w:rPr>
                <w:lang w:val="en-US" w:eastAsia="en-GB"/>
              </w:rPr>
              <w:t xml:space="preserve">Timestamp at which the message was sent. </w:t>
            </w:r>
          </w:p>
        </w:tc>
      </w:tr>
      <w:tr w:rsidR="00C16051" w:rsidRPr="00F66A9D" w14:paraId="5C0AE028" w14:textId="77777777" w:rsidTr="009412FC">
        <w:trPr>
          <w:cantSplit/>
        </w:trPr>
        <w:tc>
          <w:tcPr>
            <w:tcW w:w="2142" w:type="pct"/>
            <w:tcBorders>
              <w:top w:val="single" w:sz="4" w:space="0" w:color="auto"/>
              <w:left w:val="single" w:sz="4" w:space="0" w:color="auto"/>
              <w:bottom w:val="single" w:sz="4" w:space="0" w:color="auto"/>
              <w:right w:val="single" w:sz="4" w:space="0" w:color="auto"/>
            </w:tcBorders>
            <w:shd w:val="clear" w:color="auto" w:fill="auto"/>
            <w:hideMark/>
          </w:tcPr>
          <w:p w14:paraId="294BAEBB" w14:textId="77777777" w:rsidR="00C16051" w:rsidRPr="00F66A9D" w:rsidRDefault="00C16051" w:rsidP="00C16051">
            <w:pPr>
              <w:pStyle w:val="Table0"/>
              <w:rPr>
                <w:lang w:val="en-US" w:eastAsia="en-GB"/>
              </w:rPr>
            </w:pPr>
            <w:r w:rsidRPr="00F66A9D">
              <w:rPr>
                <w:lang w:val="en-US" w:eastAsia="en-GB"/>
              </w:rPr>
              <w:t>messageContext/msgId</w:t>
            </w:r>
          </w:p>
        </w:tc>
        <w:tc>
          <w:tcPr>
            <w:tcW w:w="191" w:type="pct"/>
            <w:tcBorders>
              <w:top w:val="single" w:sz="4" w:space="0" w:color="auto"/>
              <w:left w:val="single" w:sz="4" w:space="0" w:color="auto"/>
              <w:bottom w:val="single" w:sz="4" w:space="0" w:color="auto"/>
              <w:right w:val="single" w:sz="4" w:space="0" w:color="auto"/>
            </w:tcBorders>
            <w:shd w:val="clear" w:color="auto" w:fill="auto"/>
            <w:hideMark/>
          </w:tcPr>
          <w:p w14:paraId="577B0E5B" w14:textId="6491AF9D" w:rsidR="00C16051" w:rsidRPr="00F66A9D" w:rsidRDefault="00C16051" w:rsidP="00C16051">
            <w:pPr>
              <w:pStyle w:val="Table0"/>
              <w:rPr>
                <w:lang w:val="en-US" w:eastAsia="en-GB"/>
              </w:rPr>
            </w:pPr>
            <w:r w:rsidRPr="00F66A9D">
              <w:rPr>
                <w:lang w:val="en-US" w:eastAsia="en-GB"/>
              </w:rPr>
              <w:t>?</w:t>
            </w:r>
          </w:p>
        </w:tc>
        <w:tc>
          <w:tcPr>
            <w:tcW w:w="2667" w:type="pct"/>
            <w:tcBorders>
              <w:top w:val="single" w:sz="4" w:space="0" w:color="auto"/>
              <w:left w:val="single" w:sz="4" w:space="0" w:color="auto"/>
              <w:bottom w:val="single" w:sz="4" w:space="0" w:color="auto"/>
              <w:right w:val="single" w:sz="4" w:space="0" w:color="auto"/>
            </w:tcBorders>
            <w:shd w:val="clear" w:color="auto" w:fill="FFFFFF"/>
            <w:hideMark/>
          </w:tcPr>
          <w:p w14:paraId="26E28B68" w14:textId="77777777" w:rsidR="00C16051" w:rsidRPr="00F66A9D" w:rsidRDefault="00C16051" w:rsidP="00C16051">
            <w:pPr>
              <w:pStyle w:val="Table0"/>
              <w:jc w:val="left"/>
              <w:rPr>
                <w:lang w:val="en-US" w:eastAsia="en-GB"/>
              </w:rPr>
            </w:pPr>
            <w:r w:rsidRPr="00F66A9D">
              <w:rPr>
                <w:lang w:val="en-US" w:eastAsia="en-GB"/>
              </w:rPr>
              <w:t>Unique id of the message.</w:t>
            </w:r>
          </w:p>
        </w:tc>
      </w:tr>
      <w:tr w:rsidR="00C16051" w:rsidRPr="00F66A9D" w14:paraId="3760B94B" w14:textId="77777777" w:rsidTr="009412FC">
        <w:trPr>
          <w:cantSplit/>
        </w:trPr>
        <w:tc>
          <w:tcPr>
            <w:tcW w:w="2142" w:type="pct"/>
            <w:tcBorders>
              <w:top w:val="single" w:sz="4" w:space="0" w:color="auto"/>
              <w:left w:val="single" w:sz="4" w:space="0" w:color="auto"/>
              <w:bottom w:val="single" w:sz="4" w:space="0" w:color="auto"/>
              <w:right w:val="single" w:sz="4" w:space="0" w:color="auto"/>
            </w:tcBorders>
            <w:shd w:val="clear" w:color="auto" w:fill="auto"/>
            <w:hideMark/>
          </w:tcPr>
          <w:p w14:paraId="28465465" w14:textId="77777777" w:rsidR="00C16051" w:rsidRPr="00F66A9D" w:rsidRDefault="00C16051" w:rsidP="00C16051">
            <w:pPr>
              <w:pStyle w:val="Table0"/>
              <w:rPr>
                <w:lang w:val="en-US" w:eastAsia="en-GB"/>
              </w:rPr>
            </w:pPr>
            <w:r w:rsidRPr="00F66A9D">
              <w:rPr>
                <w:lang w:val="en-US" w:eastAsia="en-GB"/>
              </w:rPr>
              <w:t>messageContext/msgSourceInfo</w:t>
            </w:r>
          </w:p>
        </w:tc>
        <w:tc>
          <w:tcPr>
            <w:tcW w:w="191" w:type="pct"/>
            <w:tcBorders>
              <w:top w:val="single" w:sz="4" w:space="0" w:color="auto"/>
              <w:left w:val="single" w:sz="4" w:space="0" w:color="auto"/>
              <w:bottom w:val="single" w:sz="4" w:space="0" w:color="auto"/>
              <w:right w:val="single" w:sz="4" w:space="0" w:color="auto"/>
            </w:tcBorders>
            <w:shd w:val="clear" w:color="auto" w:fill="auto"/>
            <w:hideMark/>
          </w:tcPr>
          <w:p w14:paraId="2D2075D1" w14:textId="75CCEC6E" w:rsidR="00C16051" w:rsidRPr="00F66A9D" w:rsidRDefault="00C16051" w:rsidP="00C16051">
            <w:pPr>
              <w:pStyle w:val="Table0"/>
              <w:rPr>
                <w:lang w:val="en-US" w:eastAsia="en-GB"/>
              </w:rPr>
            </w:pPr>
            <w:r w:rsidRPr="00F66A9D">
              <w:rPr>
                <w:lang w:val="en-US" w:eastAsia="en-GB"/>
              </w:rPr>
              <w:t>?</w:t>
            </w:r>
          </w:p>
        </w:tc>
        <w:tc>
          <w:tcPr>
            <w:tcW w:w="2667" w:type="pct"/>
            <w:tcBorders>
              <w:top w:val="single" w:sz="4" w:space="0" w:color="auto"/>
              <w:left w:val="single" w:sz="4" w:space="0" w:color="auto"/>
              <w:bottom w:val="single" w:sz="4" w:space="0" w:color="auto"/>
              <w:right w:val="single" w:sz="4" w:space="0" w:color="auto"/>
            </w:tcBorders>
            <w:shd w:val="clear" w:color="auto" w:fill="FFFFFF"/>
            <w:hideMark/>
          </w:tcPr>
          <w:p w14:paraId="5154A592" w14:textId="77777777" w:rsidR="00C16051" w:rsidRPr="00F66A9D" w:rsidRDefault="00C16051" w:rsidP="00C16051">
            <w:pPr>
              <w:pStyle w:val="Table0"/>
              <w:jc w:val="left"/>
              <w:rPr>
                <w:lang w:val="en-US" w:eastAsia="en-GB"/>
              </w:rPr>
            </w:pPr>
            <w:r w:rsidRPr="00F66A9D">
              <w:rPr>
                <w:lang w:val="en-US" w:eastAsia="en-GB"/>
              </w:rPr>
              <w:t>Information regarding the sender of the message.</w:t>
            </w:r>
          </w:p>
        </w:tc>
      </w:tr>
      <w:tr w:rsidR="00C16051" w:rsidRPr="00F66A9D" w14:paraId="627EBF83" w14:textId="77777777" w:rsidTr="009412FC">
        <w:trPr>
          <w:cantSplit/>
        </w:trPr>
        <w:tc>
          <w:tcPr>
            <w:tcW w:w="2142" w:type="pct"/>
            <w:tcBorders>
              <w:top w:val="single" w:sz="4" w:space="0" w:color="auto"/>
              <w:left w:val="single" w:sz="4" w:space="0" w:color="auto"/>
              <w:bottom w:val="single" w:sz="4" w:space="0" w:color="auto"/>
              <w:right w:val="single" w:sz="4" w:space="0" w:color="auto"/>
            </w:tcBorders>
            <w:shd w:val="clear" w:color="auto" w:fill="auto"/>
            <w:hideMark/>
          </w:tcPr>
          <w:p w14:paraId="14B13144" w14:textId="77777777" w:rsidR="00C16051" w:rsidRPr="00F66A9D" w:rsidRDefault="00C16051" w:rsidP="00C16051">
            <w:pPr>
              <w:pStyle w:val="Table0"/>
              <w:rPr>
                <w:lang w:val="en-US" w:eastAsia="en-GB"/>
              </w:rPr>
            </w:pPr>
            <w:r w:rsidRPr="00F66A9D">
              <w:rPr>
                <w:lang w:val="en-US" w:eastAsia="en-GB"/>
              </w:rPr>
              <w:t>messageContext/msgSourceInfo/area</w:t>
            </w:r>
          </w:p>
        </w:tc>
        <w:tc>
          <w:tcPr>
            <w:tcW w:w="191" w:type="pct"/>
            <w:tcBorders>
              <w:top w:val="single" w:sz="4" w:space="0" w:color="auto"/>
              <w:left w:val="single" w:sz="4" w:space="0" w:color="auto"/>
              <w:bottom w:val="single" w:sz="4" w:space="0" w:color="auto"/>
              <w:right w:val="single" w:sz="4" w:space="0" w:color="auto"/>
            </w:tcBorders>
            <w:shd w:val="clear" w:color="auto" w:fill="auto"/>
            <w:hideMark/>
          </w:tcPr>
          <w:p w14:paraId="6CBBA7F6" w14:textId="77777777" w:rsidR="00C16051" w:rsidRPr="00F66A9D" w:rsidRDefault="00C16051" w:rsidP="00C16051">
            <w:pPr>
              <w:pStyle w:val="Table0"/>
              <w:rPr>
                <w:lang w:val="en-US" w:eastAsia="en-GB"/>
              </w:rPr>
            </w:pPr>
            <w:r w:rsidRPr="00F66A9D">
              <w:rPr>
                <w:lang w:val="en-US" w:eastAsia="en-GB"/>
              </w:rPr>
              <w:t>1</w:t>
            </w:r>
          </w:p>
        </w:tc>
        <w:tc>
          <w:tcPr>
            <w:tcW w:w="2667" w:type="pct"/>
            <w:tcBorders>
              <w:top w:val="single" w:sz="4" w:space="0" w:color="auto"/>
              <w:left w:val="single" w:sz="4" w:space="0" w:color="auto"/>
              <w:bottom w:val="single" w:sz="4" w:space="0" w:color="auto"/>
              <w:right w:val="single" w:sz="4" w:space="0" w:color="auto"/>
            </w:tcBorders>
            <w:shd w:val="clear" w:color="auto" w:fill="FFFFFF"/>
            <w:hideMark/>
          </w:tcPr>
          <w:p w14:paraId="76277349" w14:textId="77777777" w:rsidR="00C16051" w:rsidRPr="00F66A9D" w:rsidRDefault="00C16051" w:rsidP="00C16051">
            <w:pPr>
              <w:pStyle w:val="Table0"/>
              <w:jc w:val="left"/>
              <w:rPr>
                <w:lang w:val="en-US" w:eastAsia="en-GB"/>
              </w:rPr>
            </w:pPr>
            <w:r w:rsidRPr="00F66A9D">
              <w:rPr>
                <w:lang w:val="en-US" w:eastAsia="en-GB"/>
              </w:rPr>
              <w:t>Name of the infrastructure area the message was sent from.</w:t>
            </w:r>
          </w:p>
        </w:tc>
      </w:tr>
      <w:tr w:rsidR="00C16051" w:rsidRPr="00F66A9D" w14:paraId="0D6ED940" w14:textId="77777777" w:rsidTr="009412FC">
        <w:trPr>
          <w:cantSplit/>
        </w:trPr>
        <w:tc>
          <w:tcPr>
            <w:tcW w:w="2142" w:type="pct"/>
            <w:tcBorders>
              <w:top w:val="single" w:sz="4" w:space="0" w:color="auto"/>
              <w:left w:val="single" w:sz="4" w:space="0" w:color="auto"/>
              <w:bottom w:val="single" w:sz="4" w:space="0" w:color="auto"/>
              <w:right w:val="single" w:sz="4" w:space="0" w:color="auto"/>
            </w:tcBorders>
            <w:shd w:val="clear" w:color="auto" w:fill="auto"/>
            <w:hideMark/>
          </w:tcPr>
          <w:p w14:paraId="3385F881" w14:textId="77777777" w:rsidR="00C16051" w:rsidRPr="00F66A9D" w:rsidRDefault="00C16051" w:rsidP="00C16051">
            <w:pPr>
              <w:pStyle w:val="Table0"/>
              <w:rPr>
                <w:lang w:val="en-US" w:eastAsia="en-GB"/>
              </w:rPr>
            </w:pPr>
            <w:r w:rsidRPr="00F66A9D">
              <w:rPr>
                <w:lang w:val="en-US" w:eastAsia="en-GB"/>
              </w:rPr>
              <w:t>messageContext/msgSourceInfo/layer</w:t>
            </w:r>
          </w:p>
        </w:tc>
        <w:tc>
          <w:tcPr>
            <w:tcW w:w="191" w:type="pct"/>
            <w:tcBorders>
              <w:top w:val="single" w:sz="4" w:space="0" w:color="auto"/>
              <w:left w:val="single" w:sz="4" w:space="0" w:color="auto"/>
              <w:bottom w:val="single" w:sz="4" w:space="0" w:color="auto"/>
              <w:right w:val="single" w:sz="4" w:space="0" w:color="auto"/>
            </w:tcBorders>
            <w:shd w:val="clear" w:color="auto" w:fill="auto"/>
            <w:hideMark/>
          </w:tcPr>
          <w:p w14:paraId="359B46A1" w14:textId="77777777" w:rsidR="00C16051" w:rsidRPr="00F66A9D" w:rsidRDefault="00C16051" w:rsidP="00C16051">
            <w:pPr>
              <w:pStyle w:val="Table0"/>
              <w:rPr>
                <w:lang w:val="en-US" w:eastAsia="en-GB"/>
              </w:rPr>
            </w:pPr>
            <w:r w:rsidRPr="00F66A9D">
              <w:rPr>
                <w:lang w:val="en-US" w:eastAsia="en-GB"/>
              </w:rPr>
              <w:t>1</w:t>
            </w:r>
          </w:p>
        </w:tc>
        <w:tc>
          <w:tcPr>
            <w:tcW w:w="2667" w:type="pct"/>
            <w:tcBorders>
              <w:top w:val="single" w:sz="4" w:space="0" w:color="auto"/>
              <w:left w:val="single" w:sz="4" w:space="0" w:color="auto"/>
              <w:bottom w:val="single" w:sz="4" w:space="0" w:color="auto"/>
              <w:right w:val="single" w:sz="4" w:space="0" w:color="auto"/>
            </w:tcBorders>
            <w:shd w:val="clear" w:color="auto" w:fill="FFFFFF"/>
            <w:hideMark/>
          </w:tcPr>
          <w:p w14:paraId="20F15932" w14:textId="77777777" w:rsidR="00C16051" w:rsidRPr="00F66A9D" w:rsidRDefault="00C16051" w:rsidP="00C16051">
            <w:pPr>
              <w:pStyle w:val="Table0"/>
              <w:jc w:val="left"/>
              <w:rPr>
                <w:lang w:val="en-US" w:eastAsia="en-GB"/>
              </w:rPr>
            </w:pPr>
            <w:r w:rsidRPr="00F66A9D">
              <w:rPr>
                <w:lang w:val="en-US" w:eastAsia="en-GB"/>
              </w:rPr>
              <w:t>Name of the logical component type having sent the message.</w:t>
            </w:r>
          </w:p>
          <w:p w14:paraId="41DE6FAB" w14:textId="2B690BEF" w:rsidR="00C16051" w:rsidRPr="00F66A9D" w:rsidRDefault="00E40B7C" w:rsidP="00C16051">
            <w:pPr>
              <w:pStyle w:val="Table0"/>
              <w:jc w:val="left"/>
              <w:rPr>
                <w:lang w:val="en-US" w:eastAsia="en-GB"/>
              </w:rPr>
            </w:pPr>
            <w:r w:rsidRPr="00F66A9D">
              <w:rPr>
                <w:lang w:val="en-US" w:eastAsia="en-GB"/>
              </w:rPr>
              <w:t>MC,MCI,MCO,MCS,TA,TAI,TAO,MS,EXT,FRK</w:t>
            </w:r>
          </w:p>
        </w:tc>
      </w:tr>
      <w:tr w:rsidR="00C16051" w:rsidRPr="00F66A9D" w14:paraId="150D75EC" w14:textId="77777777" w:rsidTr="009412FC">
        <w:trPr>
          <w:cantSplit/>
        </w:trPr>
        <w:tc>
          <w:tcPr>
            <w:tcW w:w="2142" w:type="pct"/>
            <w:tcBorders>
              <w:top w:val="single" w:sz="4" w:space="0" w:color="auto"/>
              <w:left w:val="single" w:sz="4" w:space="0" w:color="auto"/>
              <w:bottom w:val="single" w:sz="4" w:space="0" w:color="auto"/>
              <w:right w:val="single" w:sz="4" w:space="0" w:color="auto"/>
            </w:tcBorders>
            <w:shd w:val="clear" w:color="auto" w:fill="auto"/>
            <w:hideMark/>
          </w:tcPr>
          <w:p w14:paraId="709135D4" w14:textId="77777777" w:rsidR="00C16051" w:rsidRPr="00F66A9D" w:rsidRDefault="00C16051" w:rsidP="00C16051">
            <w:pPr>
              <w:pStyle w:val="Table0"/>
              <w:rPr>
                <w:lang w:val="en-US" w:eastAsia="en-GB"/>
              </w:rPr>
            </w:pPr>
            <w:r w:rsidRPr="00F66A9D">
              <w:rPr>
                <w:lang w:val="en-US" w:eastAsia="en-GB"/>
              </w:rPr>
              <w:t>messageContext/msgSourceInfo/component/componentName</w:t>
            </w:r>
          </w:p>
        </w:tc>
        <w:tc>
          <w:tcPr>
            <w:tcW w:w="191" w:type="pct"/>
            <w:tcBorders>
              <w:top w:val="single" w:sz="4" w:space="0" w:color="auto"/>
              <w:left w:val="single" w:sz="4" w:space="0" w:color="auto"/>
              <w:bottom w:val="single" w:sz="4" w:space="0" w:color="auto"/>
              <w:right w:val="single" w:sz="4" w:space="0" w:color="auto"/>
            </w:tcBorders>
            <w:shd w:val="clear" w:color="auto" w:fill="auto"/>
            <w:hideMark/>
          </w:tcPr>
          <w:p w14:paraId="0DCAEE18" w14:textId="77777777" w:rsidR="00C16051" w:rsidRPr="00F66A9D" w:rsidRDefault="00C16051" w:rsidP="00C16051">
            <w:pPr>
              <w:pStyle w:val="Table0"/>
              <w:rPr>
                <w:lang w:val="en-US" w:eastAsia="en-GB"/>
              </w:rPr>
            </w:pPr>
            <w:r w:rsidRPr="00F66A9D">
              <w:rPr>
                <w:lang w:val="en-US" w:eastAsia="en-GB"/>
              </w:rPr>
              <w:t>1</w:t>
            </w:r>
          </w:p>
        </w:tc>
        <w:tc>
          <w:tcPr>
            <w:tcW w:w="2667" w:type="pct"/>
            <w:tcBorders>
              <w:top w:val="single" w:sz="4" w:space="0" w:color="auto"/>
              <w:left w:val="single" w:sz="4" w:space="0" w:color="auto"/>
              <w:bottom w:val="single" w:sz="4" w:space="0" w:color="auto"/>
              <w:right w:val="single" w:sz="4" w:space="0" w:color="auto"/>
            </w:tcBorders>
            <w:shd w:val="clear" w:color="auto" w:fill="FFFFFF"/>
            <w:hideMark/>
          </w:tcPr>
          <w:p w14:paraId="3D1CCDBC" w14:textId="77777777" w:rsidR="00C16051" w:rsidRPr="00F66A9D" w:rsidRDefault="00C16051" w:rsidP="00C16051">
            <w:pPr>
              <w:pStyle w:val="Table0"/>
              <w:jc w:val="left"/>
              <w:rPr>
                <w:lang w:val="en-US" w:eastAsia="en-GB"/>
              </w:rPr>
            </w:pPr>
            <w:r w:rsidRPr="00F66A9D">
              <w:rPr>
                <w:lang w:val="en-US" w:eastAsia="en-GB"/>
              </w:rPr>
              <w:t>The name of the component having sent the message.</w:t>
            </w:r>
          </w:p>
        </w:tc>
      </w:tr>
      <w:tr w:rsidR="00C16051" w:rsidRPr="00F66A9D" w14:paraId="4D18B4E3" w14:textId="77777777" w:rsidTr="009412FC">
        <w:trPr>
          <w:cantSplit/>
        </w:trPr>
        <w:tc>
          <w:tcPr>
            <w:tcW w:w="2142" w:type="pct"/>
            <w:tcBorders>
              <w:top w:val="single" w:sz="4" w:space="0" w:color="auto"/>
              <w:left w:val="single" w:sz="4" w:space="0" w:color="auto"/>
              <w:bottom w:val="single" w:sz="4" w:space="0" w:color="auto"/>
              <w:right w:val="single" w:sz="4" w:space="0" w:color="auto"/>
            </w:tcBorders>
            <w:shd w:val="clear" w:color="auto" w:fill="auto"/>
            <w:hideMark/>
          </w:tcPr>
          <w:p w14:paraId="4071A34B" w14:textId="77777777" w:rsidR="00C16051" w:rsidRPr="00F66A9D" w:rsidRDefault="00C16051" w:rsidP="00C16051">
            <w:pPr>
              <w:pStyle w:val="Table0"/>
              <w:rPr>
                <w:lang w:val="en-US" w:eastAsia="en-GB"/>
              </w:rPr>
            </w:pPr>
            <w:r w:rsidRPr="00F66A9D">
              <w:rPr>
                <w:lang w:val="en-US" w:eastAsia="en-GB"/>
              </w:rPr>
              <w:t>messageContext/msgSourceInfo/component/componentInstance</w:t>
            </w:r>
          </w:p>
        </w:tc>
        <w:tc>
          <w:tcPr>
            <w:tcW w:w="191" w:type="pct"/>
            <w:tcBorders>
              <w:top w:val="single" w:sz="4" w:space="0" w:color="auto"/>
              <w:left w:val="single" w:sz="4" w:space="0" w:color="auto"/>
              <w:bottom w:val="single" w:sz="4" w:space="0" w:color="auto"/>
              <w:right w:val="single" w:sz="4" w:space="0" w:color="auto"/>
            </w:tcBorders>
            <w:shd w:val="clear" w:color="auto" w:fill="auto"/>
            <w:hideMark/>
          </w:tcPr>
          <w:p w14:paraId="629255CD" w14:textId="77777777" w:rsidR="00C16051" w:rsidRPr="00F66A9D" w:rsidRDefault="00C16051" w:rsidP="00C16051">
            <w:pPr>
              <w:pStyle w:val="Table0"/>
              <w:rPr>
                <w:lang w:val="en-US" w:eastAsia="en-GB"/>
              </w:rPr>
            </w:pPr>
            <w:r w:rsidRPr="00F66A9D">
              <w:rPr>
                <w:lang w:val="en-US" w:eastAsia="en-GB"/>
              </w:rPr>
              <w:t>1</w:t>
            </w:r>
          </w:p>
        </w:tc>
        <w:tc>
          <w:tcPr>
            <w:tcW w:w="2667" w:type="pct"/>
            <w:tcBorders>
              <w:top w:val="single" w:sz="4" w:space="0" w:color="auto"/>
              <w:left w:val="single" w:sz="4" w:space="0" w:color="auto"/>
              <w:bottom w:val="single" w:sz="4" w:space="0" w:color="auto"/>
              <w:right w:val="single" w:sz="4" w:space="0" w:color="auto"/>
            </w:tcBorders>
            <w:shd w:val="clear" w:color="auto" w:fill="FFFFFF"/>
            <w:hideMark/>
          </w:tcPr>
          <w:p w14:paraId="22F28658" w14:textId="77777777" w:rsidR="00C16051" w:rsidRPr="00F66A9D" w:rsidRDefault="00C16051" w:rsidP="00C16051">
            <w:pPr>
              <w:pStyle w:val="Table0"/>
              <w:jc w:val="left"/>
              <w:rPr>
                <w:lang w:val="en-US" w:eastAsia="en-GB"/>
              </w:rPr>
            </w:pPr>
            <w:r w:rsidRPr="00F66A9D">
              <w:rPr>
                <w:lang w:val="en-US" w:eastAsia="en-GB"/>
              </w:rPr>
              <w:t>The component instance reference having sent the message.</w:t>
            </w:r>
          </w:p>
        </w:tc>
      </w:tr>
      <w:tr w:rsidR="00C16051" w:rsidRPr="00F66A9D" w14:paraId="4A55D861" w14:textId="77777777" w:rsidTr="00B20CE1">
        <w:trPr>
          <w:cantSplit/>
        </w:trPr>
        <w:tc>
          <w:tcPr>
            <w:tcW w:w="2142" w:type="pct"/>
            <w:tcBorders>
              <w:top w:val="single" w:sz="4" w:space="0" w:color="auto"/>
              <w:left w:val="single" w:sz="4" w:space="0" w:color="auto"/>
              <w:bottom w:val="single" w:sz="4" w:space="0" w:color="auto"/>
              <w:right w:val="single" w:sz="4" w:space="0" w:color="auto"/>
            </w:tcBorders>
            <w:shd w:val="clear" w:color="auto" w:fill="auto"/>
            <w:hideMark/>
          </w:tcPr>
          <w:p w14:paraId="47E036EA" w14:textId="4D04AE5A" w:rsidR="00C16051" w:rsidRPr="00F66A9D" w:rsidRDefault="00C16051" w:rsidP="00C16051">
            <w:pPr>
              <w:pStyle w:val="Table0"/>
              <w:rPr>
                <w:lang w:val="en-US" w:eastAsia="en-GB"/>
              </w:rPr>
            </w:pPr>
            <w:r w:rsidRPr="00F66A9D">
              <w:rPr>
                <w:lang w:val="en-US" w:eastAsia="en-GB"/>
              </w:rPr>
              <w:t>messageContext/msgFlowContext/</w:t>
            </w:r>
            <w:r w:rsidR="00D97895" w:rsidRPr="00F66A9D">
              <w:rPr>
                <w:lang w:val="en-US" w:eastAsia="en-GB"/>
              </w:rPr>
              <w:t>flowCode</w:t>
            </w:r>
          </w:p>
        </w:tc>
        <w:tc>
          <w:tcPr>
            <w:tcW w:w="191" w:type="pct"/>
            <w:tcBorders>
              <w:top w:val="single" w:sz="4" w:space="0" w:color="auto"/>
              <w:left w:val="single" w:sz="4" w:space="0" w:color="auto"/>
              <w:bottom w:val="single" w:sz="4" w:space="0" w:color="auto"/>
              <w:right w:val="single" w:sz="4" w:space="0" w:color="auto"/>
            </w:tcBorders>
            <w:shd w:val="clear" w:color="auto" w:fill="auto"/>
            <w:hideMark/>
          </w:tcPr>
          <w:p w14:paraId="7FA78FA9" w14:textId="2DCEBD69" w:rsidR="00C16051" w:rsidRPr="00F66A9D" w:rsidRDefault="00C16051" w:rsidP="00C16051">
            <w:pPr>
              <w:pStyle w:val="Table0"/>
              <w:rPr>
                <w:lang w:val="en-US" w:eastAsia="en-GB"/>
              </w:rPr>
            </w:pPr>
            <w:r w:rsidRPr="00F66A9D">
              <w:rPr>
                <w:lang w:val="en-US" w:eastAsia="en-GB"/>
              </w:rPr>
              <w:t>?</w:t>
            </w:r>
          </w:p>
        </w:tc>
        <w:tc>
          <w:tcPr>
            <w:tcW w:w="2667" w:type="pct"/>
            <w:tcBorders>
              <w:top w:val="single" w:sz="4" w:space="0" w:color="auto"/>
              <w:left w:val="single" w:sz="4" w:space="0" w:color="auto"/>
              <w:bottom w:val="single" w:sz="4" w:space="0" w:color="auto"/>
              <w:right w:val="single" w:sz="4" w:space="0" w:color="auto"/>
            </w:tcBorders>
            <w:shd w:val="clear" w:color="auto" w:fill="FFFFFF"/>
          </w:tcPr>
          <w:p w14:paraId="5A3F52BC" w14:textId="0040DA76" w:rsidR="00C16051" w:rsidRPr="00F66A9D" w:rsidRDefault="00343340" w:rsidP="00C16051">
            <w:pPr>
              <w:pStyle w:val="Table0"/>
              <w:jc w:val="left"/>
              <w:rPr>
                <w:lang w:val="en-US" w:eastAsia="en-GB"/>
              </w:rPr>
            </w:pPr>
            <w:r w:rsidRPr="00F66A9D">
              <w:rPr>
                <w:lang w:val="en-US" w:eastAsia="en-GB"/>
              </w:rPr>
              <w:t>The code of the ESB flow</w:t>
            </w:r>
            <w:r w:rsidR="00C16051" w:rsidRPr="00F66A9D">
              <w:rPr>
                <w:lang w:val="en-US" w:eastAsia="en-GB"/>
              </w:rPr>
              <w:t xml:space="preserve"> as set by the sending application.</w:t>
            </w:r>
          </w:p>
        </w:tc>
      </w:tr>
      <w:tr w:rsidR="00C16051" w:rsidRPr="00F66A9D" w14:paraId="0E1DDADD" w14:textId="77777777" w:rsidTr="00B20CE1">
        <w:trPr>
          <w:cantSplit/>
        </w:trPr>
        <w:tc>
          <w:tcPr>
            <w:tcW w:w="2142" w:type="pct"/>
            <w:tcBorders>
              <w:top w:val="single" w:sz="4" w:space="0" w:color="auto"/>
              <w:left w:val="single" w:sz="4" w:space="0" w:color="auto"/>
              <w:bottom w:val="single" w:sz="4" w:space="0" w:color="auto"/>
              <w:right w:val="single" w:sz="4" w:space="0" w:color="auto"/>
            </w:tcBorders>
            <w:shd w:val="clear" w:color="auto" w:fill="auto"/>
            <w:hideMark/>
          </w:tcPr>
          <w:p w14:paraId="5A5AD229" w14:textId="77777777" w:rsidR="00C16051" w:rsidRPr="00F66A9D" w:rsidRDefault="00C16051" w:rsidP="00C16051">
            <w:pPr>
              <w:pStyle w:val="Table0"/>
              <w:rPr>
                <w:lang w:val="en-US" w:eastAsia="en-GB"/>
              </w:rPr>
            </w:pPr>
            <w:r w:rsidRPr="00F66A9D">
              <w:rPr>
                <w:lang w:val="en-US" w:eastAsia="en-GB"/>
              </w:rPr>
              <w:t>messageContext/msgFlowContext/flowId</w:t>
            </w:r>
          </w:p>
        </w:tc>
        <w:tc>
          <w:tcPr>
            <w:tcW w:w="191" w:type="pct"/>
            <w:tcBorders>
              <w:top w:val="single" w:sz="4" w:space="0" w:color="auto"/>
              <w:left w:val="single" w:sz="4" w:space="0" w:color="auto"/>
              <w:bottom w:val="single" w:sz="4" w:space="0" w:color="auto"/>
              <w:right w:val="single" w:sz="4" w:space="0" w:color="auto"/>
            </w:tcBorders>
            <w:shd w:val="clear" w:color="auto" w:fill="auto"/>
            <w:hideMark/>
          </w:tcPr>
          <w:p w14:paraId="693D4F53" w14:textId="4C5214F4" w:rsidR="00C16051" w:rsidRPr="00F66A9D" w:rsidRDefault="00C16051" w:rsidP="00C16051">
            <w:pPr>
              <w:pStyle w:val="Table0"/>
              <w:rPr>
                <w:lang w:val="en-US" w:eastAsia="en-GB"/>
              </w:rPr>
            </w:pPr>
            <w:r w:rsidRPr="00F66A9D">
              <w:rPr>
                <w:lang w:val="en-US" w:eastAsia="en-GB"/>
              </w:rPr>
              <w:t>?</w:t>
            </w:r>
          </w:p>
        </w:tc>
        <w:tc>
          <w:tcPr>
            <w:tcW w:w="2667" w:type="pct"/>
            <w:tcBorders>
              <w:top w:val="single" w:sz="4" w:space="0" w:color="auto"/>
              <w:left w:val="single" w:sz="4" w:space="0" w:color="auto"/>
              <w:bottom w:val="single" w:sz="4" w:space="0" w:color="auto"/>
              <w:right w:val="single" w:sz="4" w:space="0" w:color="auto"/>
            </w:tcBorders>
            <w:shd w:val="clear" w:color="auto" w:fill="FFFFFF"/>
          </w:tcPr>
          <w:p w14:paraId="70191A96" w14:textId="45CE0FBB" w:rsidR="00C16051" w:rsidRPr="00F66A9D" w:rsidRDefault="00C16051" w:rsidP="00C16051">
            <w:pPr>
              <w:pStyle w:val="Table0"/>
              <w:jc w:val="left"/>
              <w:rPr>
                <w:lang w:val="en-US" w:eastAsia="en-GB"/>
              </w:rPr>
            </w:pPr>
            <w:r w:rsidRPr="00F66A9D">
              <w:rPr>
                <w:lang w:val="en-US" w:eastAsia="en-GB"/>
              </w:rPr>
              <w:t>The instance of the ESB flow as set by the sending application.</w:t>
            </w:r>
          </w:p>
        </w:tc>
      </w:tr>
      <w:tr w:rsidR="00C16051" w:rsidRPr="00F66A9D" w14:paraId="2A024067" w14:textId="77777777" w:rsidTr="00B20CE1">
        <w:trPr>
          <w:cantSplit/>
        </w:trPr>
        <w:tc>
          <w:tcPr>
            <w:tcW w:w="2142" w:type="pct"/>
            <w:tcBorders>
              <w:top w:val="single" w:sz="4" w:space="0" w:color="auto"/>
              <w:left w:val="single" w:sz="4" w:space="0" w:color="auto"/>
              <w:bottom w:val="single" w:sz="4" w:space="0" w:color="auto"/>
              <w:right w:val="single" w:sz="4" w:space="0" w:color="auto"/>
            </w:tcBorders>
            <w:shd w:val="clear" w:color="auto" w:fill="auto"/>
            <w:hideMark/>
          </w:tcPr>
          <w:p w14:paraId="2A621931" w14:textId="3FC91C51" w:rsidR="00C16051" w:rsidRPr="00F66A9D" w:rsidRDefault="00C16051" w:rsidP="00C16051">
            <w:pPr>
              <w:pStyle w:val="Table0"/>
              <w:rPr>
                <w:lang w:val="en-US" w:eastAsia="en-GB"/>
              </w:rPr>
            </w:pPr>
            <w:r w:rsidRPr="00F66A9D">
              <w:rPr>
                <w:lang w:val="en-US" w:eastAsia="en-GB"/>
              </w:rPr>
              <w:t>messageContext/msgFlowContext/taskCode</w:t>
            </w:r>
          </w:p>
        </w:tc>
        <w:tc>
          <w:tcPr>
            <w:tcW w:w="191" w:type="pct"/>
            <w:tcBorders>
              <w:top w:val="single" w:sz="4" w:space="0" w:color="auto"/>
              <w:left w:val="single" w:sz="4" w:space="0" w:color="auto"/>
              <w:bottom w:val="single" w:sz="4" w:space="0" w:color="auto"/>
              <w:right w:val="single" w:sz="4" w:space="0" w:color="auto"/>
            </w:tcBorders>
            <w:shd w:val="clear" w:color="auto" w:fill="auto"/>
            <w:hideMark/>
          </w:tcPr>
          <w:p w14:paraId="106D3C87" w14:textId="4520DE0B" w:rsidR="00C16051" w:rsidRPr="00F66A9D" w:rsidRDefault="00C16051" w:rsidP="00C16051">
            <w:pPr>
              <w:pStyle w:val="Table0"/>
              <w:rPr>
                <w:lang w:val="en-US" w:eastAsia="en-GB"/>
              </w:rPr>
            </w:pPr>
            <w:r w:rsidRPr="00F66A9D">
              <w:rPr>
                <w:lang w:val="en-US" w:eastAsia="en-GB"/>
              </w:rPr>
              <w:t>?</w:t>
            </w:r>
          </w:p>
        </w:tc>
        <w:tc>
          <w:tcPr>
            <w:tcW w:w="2667" w:type="pct"/>
            <w:tcBorders>
              <w:top w:val="single" w:sz="4" w:space="0" w:color="auto"/>
              <w:left w:val="single" w:sz="4" w:space="0" w:color="auto"/>
              <w:bottom w:val="single" w:sz="4" w:space="0" w:color="auto"/>
              <w:right w:val="single" w:sz="4" w:space="0" w:color="auto"/>
            </w:tcBorders>
            <w:shd w:val="clear" w:color="auto" w:fill="FFFFFF"/>
          </w:tcPr>
          <w:p w14:paraId="49B7C4B5" w14:textId="1A530294" w:rsidR="00C16051" w:rsidRPr="00F66A9D" w:rsidRDefault="00C16051" w:rsidP="00C16051">
            <w:pPr>
              <w:pStyle w:val="Table0"/>
              <w:jc w:val="left"/>
              <w:rPr>
                <w:lang w:val="en-US" w:eastAsia="en-GB"/>
              </w:rPr>
            </w:pPr>
            <w:r w:rsidRPr="00F66A9D">
              <w:rPr>
                <w:lang w:val="en-US" w:eastAsia="en-GB"/>
              </w:rPr>
              <w:t xml:space="preserve">The name of the ESB task the message was sent from. </w:t>
            </w:r>
          </w:p>
        </w:tc>
      </w:tr>
      <w:tr w:rsidR="00C16051" w:rsidRPr="00F66A9D" w14:paraId="0B26D96A" w14:textId="77777777" w:rsidTr="00B20CE1">
        <w:trPr>
          <w:cantSplit/>
        </w:trPr>
        <w:tc>
          <w:tcPr>
            <w:tcW w:w="2142" w:type="pct"/>
            <w:tcBorders>
              <w:top w:val="single" w:sz="4" w:space="0" w:color="auto"/>
              <w:left w:val="single" w:sz="4" w:space="0" w:color="auto"/>
              <w:bottom w:val="single" w:sz="4" w:space="0" w:color="auto"/>
              <w:right w:val="single" w:sz="4" w:space="0" w:color="auto"/>
            </w:tcBorders>
            <w:shd w:val="clear" w:color="auto" w:fill="auto"/>
            <w:hideMark/>
          </w:tcPr>
          <w:p w14:paraId="336D716E" w14:textId="75A349E8" w:rsidR="00C16051" w:rsidRPr="00F66A9D" w:rsidRDefault="00C16051" w:rsidP="00C16051">
            <w:pPr>
              <w:pStyle w:val="Table0"/>
              <w:rPr>
                <w:lang w:val="en-US" w:eastAsia="en-GB"/>
              </w:rPr>
            </w:pPr>
            <w:r w:rsidRPr="00F66A9D">
              <w:rPr>
                <w:lang w:val="en-US" w:eastAsia="en-GB"/>
              </w:rPr>
              <w:t>messageContext/msgFlowContext/taskId</w:t>
            </w:r>
          </w:p>
        </w:tc>
        <w:tc>
          <w:tcPr>
            <w:tcW w:w="191" w:type="pct"/>
            <w:tcBorders>
              <w:top w:val="single" w:sz="4" w:space="0" w:color="auto"/>
              <w:left w:val="single" w:sz="4" w:space="0" w:color="auto"/>
              <w:bottom w:val="single" w:sz="4" w:space="0" w:color="auto"/>
              <w:right w:val="single" w:sz="4" w:space="0" w:color="auto"/>
            </w:tcBorders>
            <w:shd w:val="clear" w:color="auto" w:fill="auto"/>
            <w:hideMark/>
          </w:tcPr>
          <w:p w14:paraId="08A563C7" w14:textId="41CEA21F" w:rsidR="00C16051" w:rsidRPr="00F66A9D" w:rsidRDefault="00C16051" w:rsidP="00C16051">
            <w:pPr>
              <w:pStyle w:val="Table0"/>
              <w:rPr>
                <w:lang w:val="en-US" w:eastAsia="en-GB"/>
              </w:rPr>
            </w:pPr>
            <w:r w:rsidRPr="00F66A9D">
              <w:rPr>
                <w:lang w:val="en-US" w:eastAsia="en-GB"/>
              </w:rPr>
              <w:t>?</w:t>
            </w:r>
          </w:p>
        </w:tc>
        <w:tc>
          <w:tcPr>
            <w:tcW w:w="2667" w:type="pct"/>
            <w:tcBorders>
              <w:top w:val="single" w:sz="4" w:space="0" w:color="auto"/>
              <w:left w:val="single" w:sz="4" w:space="0" w:color="auto"/>
              <w:bottom w:val="single" w:sz="4" w:space="0" w:color="auto"/>
              <w:right w:val="single" w:sz="4" w:space="0" w:color="auto"/>
            </w:tcBorders>
            <w:shd w:val="clear" w:color="auto" w:fill="FFFFFF"/>
          </w:tcPr>
          <w:p w14:paraId="4BF18276" w14:textId="1295AC5B" w:rsidR="00C16051" w:rsidRPr="00F66A9D" w:rsidRDefault="00C16051" w:rsidP="00C16051">
            <w:pPr>
              <w:pStyle w:val="Table0"/>
              <w:jc w:val="left"/>
              <w:rPr>
                <w:lang w:val="en-US" w:eastAsia="en-GB"/>
              </w:rPr>
            </w:pPr>
            <w:r w:rsidRPr="00F66A9D">
              <w:rPr>
                <w:lang w:val="en-US" w:eastAsia="en-GB"/>
              </w:rPr>
              <w:t xml:space="preserve">The taskId of the service context the message is issued from. </w:t>
            </w:r>
          </w:p>
        </w:tc>
      </w:tr>
      <w:tr w:rsidR="00C16051" w:rsidRPr="00F66A9D" w14:paraId="244A5339" w14:textId="77777777" w:rsidTr="005B1E10">
        <w:trPr>
          <w:cantSplit/>
        </w:trPr>
        <w:tc>
          <w:tcPr>
            <w:tcW w:w="2142" w:type="pct"/>
            <w:tcBorders>
              <w:top w:val="single" w:sz="4" w:space="0" w:color="auto"/>
              <w:left w:val="single" w:sz="4" w:space="0" w:color="auto"/>
              <w:bottom w:val="single" w:sz="4" w:space="0" w:color="auto"/>
              <w:right w:val="single" w:sz="4" w:space="0" w:color="auto"/>
            </w:tcBorders>
            <w:shd w:val="clear" w:color="auto" w:fill="auto"/>
          </w:tcPr>
          <w:p w14:paraId="6C6F643D" w14:textId="17824FFB" w:rsidR="00C16051" w:rsidRPr="00F66A9D" w:rsidRDefault="00C16051" w:rsidP="00C16051">
            <w:pPr>
              <w:pStyle w:val="Table0"/>
              <w:rPr>
                <w:lang w:val="en-US" w:eastAsia="en-GB"/>
              </w:rPr>
            </w:pPr>
            <w:r w:rsidRPr="00F66A9D">
              <w:rPr>
                <w:lang w:val="en-US" w:eastAsia="en-GB"/>
              </w:rPr>
              <w:t>messageContext/msgFlowContext/serviceName</w:t>
            </w:r>
          </w:p>
        </w:tc>
        <w:tc>
          <w:tcPr>
            <w:tcW w:w="191" w:type="pct"/>
            <w:tcBorders>
              <w:top w:val="single" w:sz="4" w:space="0" w:color="auto"/>
              <w:left w:val="single" w:sz="4" w:space="0" w:color="auto"/>
              <w:bottom w:val="single" w:sz="4" w:space="0" w:color="auto"/>
              <w:right w:val="single" w:sz="4" w:space="0" w:color="auto"/>
            </w:tcBorders>
            <w:shd w:val="clear" w:color="auto" w:fill="auto"/>
          </w:tcPr>
          <w:p w14:paraId="086562DD" w14:textId="2244F34A" w:rsidR="00C16051" w:rsidRPr="00F66A9D" w:rsidRDefault="00C16051" w:rsidP="00C16051">
            <w:pPr>
              <w:pStyle w:val="Table0"/>
              <w:rPr>
                <w:lang w:val="en-US" w:eastAsia="en-GB"/>
              </w:rPr>
            </w:pPr>
            <w:r w:rsidRPr="00F66A9D">
              <w:rPr>
                <w:lang w:val="en-US" w:eastAsia="en-GB"/>
              </w:rPr>
              <w:t>?</w:t>
            </w:r>
          </w:p>
        </w:tc>
        <w:tc>
          <w:tcPr>
            <w:tcW w:w="2667" w:type="pct"/>
            <w:tcBorders>
              <w:top w:val="single" w:sz="4" w:space="0" w:color="auto"/>
              <w:left w:val="single" w:sz="4" w:space="0" w:color="auto"/>
              <w:bottom w:val="single" w:sz="4" w:space="0" w:color="auto"/>
              <w:right w:val="single" w:sz="4" w:space="0" w:color="auto"/>
            </w:tcBorders>
            <w:shd w:val="clear" w:color="auto" w:fill="FFFFFF"/>
          </w:tcPr>
          <w:p w14:paraId="54CF0046" w14:textId="66A7E881" w:rsidR="00C16051" w:rsidRPr="00F66A9D" w:rsidRDefault="00C16051" w:rsidP="00C16051">
            <w:pPr>
              <w:pStyle w:val="Table0"/>
              <w:jc w:val="left"/>
              <w:rPr>
                <w:lang w:val="en-US" w:eastAsia="en-GB"/>
              </w:rPr>
            </w:pPr>
            <w:r w:rsidRPr="00F66A9D">
              <w:rPr>
                <w:lang w:val="en-US" w:eastAsia="en-GB"/>
              </w:rPr>
              <w:t>The name of the service the message is issued from from.</w:t>
            </w:r>
          </w:p>
        </w:tc>
      </w:tr>
      <w:tr w:rsidR="00C16051" w:rsidRPr="00F66A9D" w14:paraId="1F8B47D3" w14:textId="77777777" w:rsidTr="009412FC">
        <w:trPr>
          <w:cantSplit/>
        </w:trPr>
        <w:tc>
          <w:tcPr>
            <w:tcW w:w="2142" w:type="pct"/>
            <w:tcBorders>
              <w:top w:val="single" w:sz="4" w:space="0" w:color="auto"/>
              <w:left w:val="single" w:sz="4" w:space="0" w:color="auto"/>
              <w:bottom w:val="single" w:sz="4" w:space="0" w:color="auto"/>
              <w:right w:val="single" w:sz="4" w:space="0" w:color="auto"/>
            </w:tcBorders>
            <w:shd w:val="clear" w:color="auto" w:fill="auto"/>
          </w:tcPr>
          <w:p w14:paraId="66C06635" w14:textId="5E8731A3" w:rsidR="00C16051" w:rsidRPr="00F66A9D" w:rsidRDefault="00C16051" w:rsidP="00C16051">
            <w:pPr>
              <w:pStyle w:val="Table0"/>
              <w:rPr>
                <w:lang w:val="en-US" w:eastAsia="en-GB"/>
              </w:rPr>
            </w:pPr>
            <w:r w:rsidRPr="00F66A9D">
              <w:rPr>
                <w:lang w:val="en-US" w:eastAsia="en-GB"/>
              </w:rPr>
              <w:t>messageContext/msgFlowContext/ctxId</w:t>
            </w:r>
          </w:p>
        </w:tc>
        <w:tc>
          <w:tcPr>
            <w:tcW w:w="191" w:type="pct"/>
            <w:tcBorders>
              <w:top w:val="single" w:sz="4" w:space="0" w:color="auto"/>
              <w:left w:val="single" w:sz="4" w:space="0" w:color="auto"/>
              <w:bottom w:val="single" w:sz="4" w:space="0" w:color="auto"/>
              <w:right w:val="single" w:sz="4" w:space="0" w:color="auto"/>
            </w:tcBorders>
            <w:shd w:val="clear" w:color="auto" w:fill="auto"/>
          </w:tcPr>
          <w:p w14:paraId="7E1DF689" w14:textId="195B700B" w:rsidR="00C16051" w:rsidRPr="00F66A9D" w:rsidRDefault="00C16051" w:rsidP="00C16051">
            <w:pPr>
              <w:pStyle w:val="Table0"/>
              <w:rPr>
                <w:lang w:val="en-US" w:eastAsia="en-GB"/>
              </w:rPr>
            </w:pPr>
            <w:r w:rsidRPr="00F66A9D">
              <w:rPr>
                <w:lang w:val="en-US" w:eastAsia="en-GB"/>
              </w:rPr>
              <w:t>?</w:t>
            </w:r>
          </w:p>
        </w:tc>
        <w:tc>
          <w:tcPr>
            <w:tcW w:w="2667" w:type="pct"/>
            <w:tcBorders>
              <w:top w:val="single" w:sz="4" w:space="0" w:color="auto"/>
              <w:left w:val="single" w:sz="4" w:space="0" w:color="auto"/>
              <w:bottom w:val="single" w:sz="4" w:space="0" w:color="auto"/>
              <w:right w:val="single" w:sz="4" w:space="0" w:color="auto"/>
            </w:tcBorders>
            <w:shd w:val="clear" w:color="auto" w:fill="FFFFFF"/>
          </w:tcPr>
          <w:p w14:paraId="5E87EC90" w14:textId="7094DC15" w:rsidR="00C16051" w:rsidRPr="00F66A9D" w:rsidRDefault="00C16051" w:rsidP="00C16051">
            <w:pPr>
              <w:pStyle w:val="Table0"/>
              <w:jc w:val="left"/>
              <w:rPr>
                <w:lang w:val="en-US" w:eastAsia="en-GB"/>
              </w:rPr>
            </w:pPr>
            <w:r w:rsidRPr="00F66A9D">
              <w:rPr>
                <w:lang w:val="en-US" w:eastAsia="en-GB"/>
              </w:rPr>
              <w:t>The framework contextId of the service having sent the message.</w:t>
            </w:r>
          </w:p>
        </w:tc>
      </w:tr>
      <w:tr w:rsidR="00C16051" w:rsidRPr="00F66A9D" w14:paraId="511C2927" w14:textId="77777777" w:rsidTr="009412FC">
        <w:trPr>
          <w:cantSplit/>
        </w:trPr>
        <w:tc>
          <w:tcPr>
            <w:tcW w:w="2142" w:type="pct"/>
            <w:tcBorders>
              <w:top w:val="single" w:sz="4" w:space="0" w:color="auto"/>
              <w:left w:val="single" w:sz="4" w:space="0" w:color="auto"/>
              <w:bottom w:val="single" w:sz="4" w:space="0" w:color="auto"/>
              <w:right w:val="single" w:sz="4" w:space="0" w:color="auto"/>
            </w:tcBorders>
            <w:shd w:val="clear" w:color="auto" w:fill="auto"/>
          </w:tcPr>
          <w:p w14:paraId="20148FAA" w14:textId="2034971F" w:rsidR="00C16051" w:rsidRPr="00F66A9D" w:rsidRDefault="00C16051" w:rsidP="00C16051">
            <w:pPr>
              <w:pStyle w:val="Table0"/>
              <w:rPr>
                <w:lang w:val="en-US" w:eastAsia="en-GB"/>
              </w:rPr>
            </w:pPr>
            <w:r w:rsidRPr="00F66A9D">
              <w:rPr>
                <w:lang w:val="en-US" w:eastAsia="en-GB"/>
              </w:rPr>
              <w:t>messageContext/msgAction</w:t>
            </w:r>
          </w:p>
        </w:tc>
        <w:tc>
          <w:tcPr>
            <w:tcW w:w="191" w:type="pct"/>
            <w:tcBorders>
              <w:top w:val="single" w:sz="4" w:space="0" w:color="auto"/>
              <w:left w:val="single" w:sz="4" w:space="0" w:color="auto"/>
              <w:bottom w:val="single" w:sz="4" w:space="0" w:color="auto"/>
              <w:right w:val="single" w:sz="4" w:space="0" w:color="auto"/>
            </w:tcBorders>
            <w:shd w:val="clear" w:color="auto" w:fill="auto"/>
          </w:tcPr>
          <w:p w14:paraId="4FD81E0F" w14:textId="0B11B81D" w:rsidR="00C16051" w:rsidRPr="00F66A9D" w:rsidRDefault="00C16051" w:rsidP="00C16051">
            <w:pPr>
              <w:pStyle w:val="Table0"/>
              <w:rPr>
                <w:lang w:val="en-US" w:eastAsia="en-GB"/>
              </w:rPr>
            </w:pPr>
            <w:r w:rsidRPr="00F66A9D">
              <w:rPr>
                <w:lang w:val="en-US" w:eastAsia="en-GB"/>
              </w:rPr>
              <w:t>?</w:t>
            </w:r>
          </w:p>
        </w:tc>
        <w:tc>
          <w:tcPr>
            <w:tcW w:w="2667" w:type="pct"/>
            <w:tcBorders>
              <w:top w:val="single" w:sz="4" w:space="0" w:color="auto"/>
              <w:left w:val="single" w:sz="4" w:space="0" w:color="auto"/>
              <w:bottom w:val="single" w:sz="4" w:space="0" w:color="auto"/>
              <w:right w:val="single" w:sz="4" w:space="0" w:color="auto"/>
            </w:tcBorders>
            <w:shd w:val="clear" w:color="auto" w:fill="FFFFFF"/>
          </w:tcPr>
          <w:p w14:paraId="31061338" w14:textId="5945B79E" w:rsidR="00C16051" w:rsidRPr="00F66A9D" w:rsidRDefault="00C16051" w:rsidP="00C16051">
            <w:pPr>
              <w:pStyle w:val="Table0"/>
              <w:jc w:val="left"/>
              <w:rPr>
                <w:lang w:val="en-US" w:eastAsia="en-GB"/>
              </w:rPr>
            </w:pPr>
            <w:r w:rsidRPr="00F66A9D">
              <w:rPr>
                <w:lang w:val="en-US" w:eastAsia="en-GB"/>
              </w:rPr>
              <w:t>The msgAction name relates to the data being sent and the purpose of the publication; example “Order-1.0-New”. This field may be used to differentiate some message content especially for routing purpose.</w:t>
            </w:r>
          </w:p>
        </w:tc>
      </w:tr>
      <w:tr w:rsidR="00C16051" w:rsidRPr="00F66A9D" w14:paraId="4754E31B" w14:textId="77777777" w:rsidTr="009412FC">
        <w:trPr>
          <w:cantSplit/>
        </w:trPr>
        <w:tc>
          <w:tcPr>
            <w:tcW w:w="2142" w:type="pct"/>
            <w:tcBorders>
              <w:top w:val="single" w:sz="4" w:space="0" w:color="auto"/>
              <w:left w:val="single" w:sz="4" w:space="0" w:color="auto"/>
              <w:bottom w:val="single" w:sz="4" w:space="0" w:color="auto"/>
              <w:right w:val="single" w:sz="4" w:space="0" w:color="auto"/>
            </w:tcBorders>
            <w:shd w:val="clear" w:color="auto" w:fill="auto"/>
            <w:hideMark/>
          </w:tcPr>
          <w:p w14:paraId="52678AB9" w14:textId="77777777" w:rsidR="00C16051" w:rsidRPr="00F66A9D" w:rsidRDefault="00C16051" w:rsidP="00C16051">
            <w:pPr>
              <w:pStyle w:val="Table0"/>
              <w:rPr>
                <w:lang w:val="en-US" w:eastAsia="en-GB"/>
              </w:rPr>
            </w:pPr>
            <w:r w:rsidRPr="00F66A9D">
              <w:rPr>
                <w:lang w:val="en-US" w:eastAsia="en-GB"/>
              </w:rPr>
              <w:t>messageContext/routingProp/nvpList/nvpElement</w:t>
            </w:r>
          </w:p>
        </w:tc>
        <w:tc>
          <w:tcPr>
            <w:tcW w:w="191" w:type="pct"/>
            <w:tcBorders>
              <w:top w:val="single" w:sz="4" w:space="0" w:color="auto"/>
              <w:left w:val="single" w:sz="4" w:space="0" w:color="auto"/>
              <w:bottom w:val="single" w:sz="4" w:space="0" w:color="auto"/>
              <w:right w:val="single" w:sz="4" w:space="0" w:color="auto"/>
            </w:tcBorders>
            <w:shd w:val="clear" w:color="auto" w:fill="auto"/>
            <w:hideMark/>
          </w:tcPr>
          <w:p w14:paraId="6941ACF4" w14:textId="08FE33C7" w:rsidR="00C16051" w:rsidRPr="00F66A9D" w:rsidRDefault="00C16051" w:rsidP="00C16051">
            <w:pPr>
              <w:pStyle w:val="Table0"/>
              <w:rPr>
                <w:lang w:val="en-US" w:eastAsia="en-GB"/>
              </w:rPr>
            </w:pPr>
            <w:r w:rsidRPr="00F66A9D">
              <w:rPr>
                <w:lang w:val="en-US" w:eastAsia="en-GB"/>
              </w:rPr>
              <w:t>*</w:t>
            </w:r>
          </w:p>
        </w:tc>
        <w:tc>
          <w:tcPr>
            <w:tcW w:w="2667" w:type="pct"/>
            <w:tcBorders>
              <w:top w:val="single" w:sz="4" w:space="0" w:color="auto"/>
              <w:left w:val="single" w:sz="4" w:space="0" w:color="auto"/>
              <w:bottom w:val="single" w:sz="4" w:space="0" w:color="auto"/>
              <w:right w:val="single" w:sz="4" w:space="0" w:color="auto"/>
            </w:tcBorders>
            <w:shd w:val="clear" w:color="auto" w:fill="FFFFFF"/>
            <w:hideMark/>
          </w:tcPr>
          <w:p w14:paraId="1794ED00" w14:textId="77777777" w:rsidR="00C16051" w:rsidRPr="00F66A9D" w:rsidRDefault="00C16051" w:rsidP="00C16051">
            <w:pPr>
              <w:pStyle w:val="Table0"/>
              <w:jc w:val="left"/>
              <w:rPr>
                <w:lang w:val="en-US" w:eastAsia="en-GB"/>
              </w:rPr>
            </w:pPr>
            <w:r w:rsidRPr="00F66A9D">
              <w:rPr>
                <w:lang w:val="en-US" w:eastAsia="en-GB"/>
              </w:rPr>
              <w:t>Optional custom routing properties set by the sending application.</w:t>
            </w:r>
          </w:p>
        </w:tc>
      </w:tr>
      <w:tr w:rsidR="00C16051" w:rsidRPr="00F66A9D" w14:paraId="08D265BD" w14:textId="77777777" w:rsidTr="009412FC">
        <w:trPr>
          <w:cantSplit/>
        </w:trPr>
        <w:tc>
          <w:tcPr>
            <w:tcW w:w="2142" w:type="pct"/>
            <w:tcBorders>
              <w:top w:val="single" w:sz="4" w:space="0" w:color="auto"/>
              <w:left w:val="single" w:sz="4" w:space="0" w:color="auto"/>
              <w:bottom w:val="single" w:sz="4" w:space="0" w:color="auto"/>
              <w:right w:val="single" w:sz="4" w:space="0" w:color="auto"/>
            </w:tcBorders>
            <w:shd w:val="clear" w:color="auto" w:fill="auto"/>
            <w:hideMark/>
          </w:tcPr>
          <w:p w14:paraId="1E994EF0" w14:textId="77777777" w:rsidR="00C16051" w:rsidRPr="00F66A9D" w:rsidRDefault="00C16051" w:rsidP="00C16051">
            <w:pPr>
              <w:pStyle w:val="Table0"/>
              <w:rPr>
                <w:lang w:val="en-US" w:eastAsia="en-GB"/>
              </w:rPr>
            </w:pPr>
            <w:r w:rsidRPr="00F66A9D">
              <w:rPr>
                <w:lang w:val="en-US" w:eastAsia="en-GB"/>
              </w:rPr>
              <w:lastRenderedPageBreak/>
              <w:t>messageContext/externalTxId</w:t>
            </w:r>
          </w:p>
        </w:tc>
        <w:tc>
          <w:tcPr>
            <w:tcW w:w="191" w:type="pct"/>
            <w:tcBorders>
              <w:top w:val="single" w:sz="4" w:space="0" w:color="auto"/>
              <w:left w:val="single" w:sz="4" w:space="0" w:color="auto"/>
              <w:bottom w:val="single" w:sz="4" w:space="0" w:color="auto"/>
              <w:right w:val="single" w:sz="4" w:space="0" w:color="auto"/>
            </w:tcBorders>
            <w:shd w:val="clear" w:color="auto" w:fill="auto"/>
            <w:hideMark/>
          </w:tcPr>
          <w:p w14:paraId="7A7615A4" w14:textId="131EA1A7" w:rsidR="00C16051" w:rsidRPr="00F66A9D" w:rsidRDefault="00C16051" w:rsidP="00C16051">
            <w:pPr>
              <w:pStyle w:val="Table0"/>
              <w:rPr>
                <w:lang w:val="en-US" w:eastAsia="en-GB"/>
              </w:rPr>
            </w:pPr>
            <w:r w:rsidRPr="00F66A9D">
              <w:rPr>
                <w:lang w:val="en-US" w:eastAsia="en-GB"/>
              </w:rPr>
              <w:t>?</w:t>
            </w:r>
          </w:p>
        </w:tc>
        <w:tc>
          <w:tcPr>
            <w:tcW w:w="2667" w:type="pct"/>
            <w:tcBorders>
              <w:top w:val="single" w:sz="4" w:space="0" w:color="auto"/>
              <w:left w:val="single" w:sz="4" w:space="0" w:color="auto"/>
              <w:bottom w:val="single" w:sz="4" w:space="0" w:color="auto"/>
              <w:right w:val="single" w:sz="4" w:space="0" w:color="auto"/>
            </w:tcBorders>
            <w:shd w:val="clear" w:color="auto" w:fill="FFFFFF"/>
            <w:hideMark/>
          </w:tcPr>
          <w:p w14:paraId="1F292739" w14:textId="77777777" w:rsidR="00C16051" w:rsidRPr="00F66A9D" w:rsidRDefault="00C16051" w:rsidP="00C16051">
            <w:pPr>
              <w:pStyle w:val="Table0"/>
              <w:jc w:val="left"/>
              <w:rPr>
                <w:lang w:val="en-US" w:eastAsia="en-GB"/>
              </w:rPr>
            </w:pPr>
            <w:r w:rsidRPr="00F66A9D">
              <w:rPr>
                <w:lang w:val="en-US" w:eastAsia="en-GB"/>
              </w:rPr>
              <w:t>Correlating transaction id as defined by the sending external application. The externalTxId may be used to link an external transaction id to the actual ESB flowId instance.</w:t>
            </w:r>
          </w:p>
        </w:tc>
      </w:tr>
      <w:tr w:rsidR="00C16051" w:rsidRPr="00F66A9D" w14:paraId="70E76418" w14:textId="77777777" w:rsidTr="009412FC">
        <w:trPr>
          <w:cantSplit/>
        </w:trPr>
        <w:tc>
          <w:tcPr>
            <w:tcW w:w="2142" w:type="pct"/>
            <w:tcBorders>
              <w:top w:val="single" w:sz="4" w:space="0" w:color="auto"/>
              <w:left w:val="single" w:sz="4" w:space="0" w:color="auto"/>
              <w:bottom w:val="single" w:sz="4" w:space="0" w:color="auto"/>
              <w:right w:val="single" w:sz="4" w:space="0" w:color="auto"/>
            </w:tcBorders>
            <w:shd w:val="clear" w:color="auto" w:fill="auto"/>
            <w:hideMark/>
          </w:tcPr>
          <w:p w14:paraId="0A95C7B3" w14:textId="77777777" w:rsidR="00C16051" w:rsidRPr="00F66A9D" w:rsidRDefault="00C16051" w:rsidP="00C16051">
            <w:pPr>
              <w:pStyle w:val="Table0"/>
              <w:rPr>
                <w:lang w:val="en-US" w:eastAsia="en-GB"/>
              </w:rPr>
            </w:pPr>
            <w:r w:rsidRPr="00F66A9D">
              <w:rPr>
                <w:lang w:val="en-US" w:eastAsia="en-GB"/>
              </w:rPr>
              <w:t>messageContext/correlationId</w:t>
            </w:r>
          </w:p>
        </w:tc>
        <w:tc>
          <w:tcPr>
            <w:tcW w:w="191" w:type="pct"/>
            <w:tcBorders>
              <w:top w:val="single" w:sz="4" w:space="0" w:color="auto"/>
              <w:left w:val="single" w:sz="4" w:space="0" w:color="auto"/>
              <w:bottom w:val="single" w:sz="4" w:space="0" w:color="auto"/>
              <w:right w:val="single" w:sz="4" w:space="0" w:color="auto"/>
            </w:tcBorders>
            <w:shd w:val="clear" w:color="auto" w:fill="auto"/>
            <w:hideMark/>
          </w:tcPr>
          <w:p w14:paraId="2F1ACECF" w14:textId="5279FF06" w:rsidR="00C16051" w:rsidRPr="00F66A9D" w:rsidRDefault="00C16051" w:rsidP="00C16051">
            <w:pPr>
              <w:pStyle w:val="Table0"/>
              <w:rPr>
                <w:lang w:val="en-US" w:eastAsia="en-GB"/>
              </w:rPr>
            </w:pPr>
            <w:r w:rsidRPr="00F66A9D">
              <w:rPr>
                <w:lang w:val="en-US" w:eastAsia="en-GB"/>
              </w:rPr>
              <w:t>?</w:t>
            </w:r>
          </w:p>
        </w:tc>
        <w:tc>
          <w:tcPr>
            <w:tcW w:w="2667" w:type="pct"/>
            <w:tcBorders>
              <w:top w:val="single" w:sz="4" w:space="0" w:color="auto"/>
              <w:left w:val="single" w:sz="4" w:space="0" w:color="auto"/>
              <w:bottom w:val="single" w:sz="4" w:space="0" w:color="auto"/>
              <w:right w:val="single" w:sz="4" w:space="0" w:color="auto"/>
            </w:tcBorders>
            <w:shd w:val="clear" w:color="auto" w:fill="FFFFFF"/>
            <w:hideMark/>
          </w:tcPr>
          <w:p w14:paraId="327C9831" w14:textId="77777777" w:rsidR="00C16051" w:rsidRPr="00F66A9D" w:rsidRDefault="00C16051" w:rsidP="00C16051">
            <w:pPr>
              <w:pStyle w:val="Table0"/>
              <w:jc w:val="left"/>
              <w:rPr>
                <w:lang w:val="en-US" w:eastAsia="en-GB"/>
              </w:rPr>
            </w:pPr>
            <w:r w:rsidRPr="00F66A9D">
              <w:rPr>
                <w:lang w:val="en-US" w:eastAsia="en-GB"/>
              </w:rPr>
              <w:t>ESB generic message correlation as set by the message sender – may be used for any messaging correlation needs across the ESB.</w:t>
            </w:r>
          </w:p>
        </w:tc>
      </w:tr>
      <w:tr w:rsidR="00C16051" w:rsidRPr="00F66A9D" w14:paraId="475F2484" w14:textId="77777777" w:rsidTr="009412FC">
        <w:trPr>
          <w:cantSplit/>
        </w:trPr>
        <w:tc>
          <w:tcPr>
            <w:tcW w:w="2142" w:type="pct"/>
            <w:tcBorders>
              <w:top w:val="single" w:sz="4" w:space="0" w:color="auto"/>
              <w:left w:val="single" w:sz="4" w:space="0" w:color="auto"/>
              <w:bottom w:val="single" w:sz="4" w:space="0" w:color="auto"/>
              <w:right w:val="single" w:sz="4" w:space="0" w:color="auto"/>
            </w:tcBorders>
            <w:shd w:val="clear" w:color="auto" w:fill="auto"/>
            <w:hideMark/>
          </w:tcPr>
          <w:p w14:paraId="77F7D3D1" w14:textId="77777777" w:rsidR="00C16051" w:rsidRPr="00F66A9D" w:rsidRDefault="00C16051" w:rsidP="00C16051">
            <w:pPr>
              <w:pStyle w:val="Table0"/>
              <w:rPr>
                <w:lang w:val="en-US" w:eastAsia="en-GB"/>
              </w:rPr>
            </w:pPr>
            <w:r w:rsidRPr="00F66A9D">
              <w:rPr>
                <w:lang w:val="en-US" w:eastAsia="en-GB"/>
              </w:rPr>
              <w:t>messageContext/privateContext/*</w:t>
            </w:r>
          </w:p>
        </w:tc>
        <w:tc>
          <w:tcPr>
            <w:tcW w:w="191" w:type="pct"/>
            <w:tcBorders>
              <w:top w:val="single" w:sz="4" w:space="0" w:color="auto"/>
              <w:left w:val="single" w:sz="4" w:space="0" w:color="auto"/>
              <w:bottom w:val="single" w:sz="4" w:space="0" w:color="auto"/>
              <w:right w:val="single" w:sz="4" w:space="0" w:color="auto"/>
            </w:tcBorders>
            <w:shd w:val="clear" w:color="auto" w:fill="auto"/>
            <w:hideMark/>
          </w:tcPr>
          <w:p w14:paraId="7985F6BA" w14:textId="0E72FEAA" w:rsidR="00C16051" w:rsidRPr="00F66A9D" w:rsidRDefault="00C16051" w:rsidP="00C16051">
            <w:pPr>
              <w:pStyle w:val="Table0"/>
              <w:rPr>
                <w:lang w:val="en-US" w:eastAsia="en-GB"/>
              </w:rPr>
            </w:pPr>
            <w:r w:rsidRPr="00F66A9D">
              <w:rPr>
                <w:lang w:val="en-US" w:eastAsia="en-GB"/>
              </w:rPr>
              <w:t>?</w:t>
            </w:r>
          </w:p>
        </w:tc>
        <w:tc>
          <w:tcPr>
            <w:tcW w:w="2667" w:type="pct"/>
            <w:tcBorders>
              <w:top w:val="single" w:sz="4" w:space="0" w:color="auto"/>
              <w:left w:val="single" w:sz="4" w:space="0" w:color="auto"/>
              <w:bottom w:val="single" w:sz="4" w:space="0" w:color="auto"/>
              <w:right w:val="single" w:sz="4" w:space="0" w:color="auto"/>
            </w:tcBorders>
            <w:shd w:val="clear" w:color="auto" w:fill="FFFFFF"/>
            <w:hideMark/>
          </w:tcPr>
          <w:p w14:paraId="23573CE0" w14:textId="77777777" w:rsidR="00C16051" w:rsidRPr="00F66A9D" w:rsidRDefault="00C16051" w:rsidP="00C16051">
            <w:pPr>
              <w:pStyle w:val="Table0"/>
              <w:jc w:val="left"/>
              <w:rPr>
                <w:lang w:val="en-US" w:eastAsia="en-GB"/>
              </w:rPr>
            </w:pPr>
            <w:r w:rsidRPr="00F66A9D">
              <w:rPr>
                <w:lang w:val="en-US" w:eastAsia="en-GB"/>
              </w:rPr>
              <w:t xml:space="preserve">Holds optional opaque data as set by the message sender. </w:t>
            </w:r>
          </w:p>
          <w:p w14:paraId="64C7283A" w14:textId="77777777" w:rsidR="00C16051" w:rsidRPr="00F66A9D" w:rsidRDefault="00C16051" w:rsidP="00C16051">
            <w:pPr>
              <w:pStyle w:val="Table0"/>
              <w:jc w:val="left"/>
              <w:rPr>
                <w:lang w:val="en-US" w:eastAsia="en-GB"/>
              </w:rPr>
            </w:pPr>
            <w:r w:rsidRPr="00F66A9D">
              <w:rPr>
                <w:lang w:val="en-US" w:eastAsia="en-GB"/>
              </w:rPr>
              <w:t>Private Context may be needed to propagate a private context across ESB components (often in state less asynchronous request/reply scenarios).</w:t>
            </w:r>
          </w:p>
        </w:tc>
      </w:tr>
      <w:tr w:rsidR="00C16051" w:rsidRPr="00F66A9D" w14:paraId="64D431B5" w14:textId="77777777" w:rsidTr="009412FC">
        <w:trPr>
          <w:cantSplit/>
        </w:trPr>
        <w:tc>
          <w:tcPr>
            <w:tcW w:w="2142" w:type="pct"/>
            <w:tcBorders>
              <w:top w:val="single" w:sz="4" w:space="0" w:color="auto"/>
              <w:left w:val="single" w:sz="4" w:space="0" w:color="auto"/>
              <w:bottom w:val="single" w:sz="4" w:space="0" w:color="auto"/>
              <w:right w:val="single" w:sz="4" w:space="0" w:color="auto"/>
            </w:tcBorders>
            <w:shd w:val="clear" w:color="auto" w:fill="auto"/>
            <w:hideMark/>
          </w:tcPr>
          <w:p w14:paraId="2808C7ED" w14:textId="77777777" w:rsidR="00C16051" w:rsidRPr="00F66A9D" w:rsidRDefault="00C16051" w:rsidP="00C16051">
            <w:pPr>
              <w:pStyle w:val="Table0"/>
              <w:rPr>
                <w:lang w:val="en-US" w:eastAsia="en-GB"/>
              </w:rPr>
            </w:pPr>
            <w:r w:rsidRPr="00F66A9D">
              <w:rPr>
                <w:lang w:val="en-US" w:eastAsia="en-GB"/>
              </w:rPr>
              <w:t>messageContext/batchInfo</w:t>
            </w:r>
          </w:p>
        </w:tc>
        <w:tc>
          <w:tcPr>
            <w:tcW w:w="191" w:type="pct"/>
            <w:tcBorders>
              <w:top w:val="single" w:sz="4" w:space="0" w:color="auto"/>
              <w:left w:val="single" w:sz="4" w:space="0" w:color="auto"/>
              <w:bottom w:val="single" w:sz="4" w:space="0" w:color="auto"/>
              <w:right w:val="single" w:sz="4" w:space="0" w:color="auto"/>
            </w:tcBorders>
            <w:shd w:val="clear" w:color="auto" w:fill="auto"/>
            <w:hideMark/>
          </w:tcPr>
          <w:p w14:paraId="73EA9F1E" w14:textId="616EE21B" w:rsidR="00C16051" w:rsidRPr="00F66A9D" w:rsidRDefault="00C16051" w:rsidP="00C16051">
            <w:pPr>
              <w:pStyle w:val="Table0"/>
              <w:rPr>
                <w:lang w:val="en-US" w:eastAsia="en-GB"/>
              </w:rPr>
            </w:pPr>
            <w:r w:rsidRPr="00F66A9D">
              <w:rPr>
                <w:lang w:val="en-US" w:eastAsia="en-GB"/>
              </w:rPr>
              <w:t>?</w:t>
            </w:r>
          </w:p>
        </w:tc>
        <w:tc>
          <w:tcPr>
            <w:tcW w:w="2667" w:type="pct"/>
            <w:tcBorders>
              <w:top w:val="single" w:sz="4" w:space="0" w:color="auto"/>
              <w:left w:val="single" w:sz="4" w:space="0" w:color="auto"/>
              <w:bottom w:val="single" w:sz="4" w:space="0" w:color="auto"/>
              <w:right w:val="single" w:sz="4" w:space="0" w:color="auto"/>
            </w:tcBorders>
            <w:shd w:val="clear" w:color="auto" w:fill="FFFFFF"/>
            <w:hideMark/>
          </w:tcPr>
          <w:p w14:paraId="0AE741CE" w14:textId="77777777" w:rsidR="00C16051" w:rsidRPr="00F66A9D" w:rsidRDefault="00C16051" w:rsidP="00C16051">
            <w:pPr>
              <w:pStyle w:val="Table0"/>
              <w:jc w:val="left"/>
              <w:rPr>
                <w:lang w:val="en-US" w:eastAsia="en-GB"/>
              </w:rPr>
            </w:pPr>
            <w:r w:rsidRPr="00F66A9D">
              <w:rPr>
                <w:lang w:val="en-US" w:eastAsia="en-GB"/>
              </w:rPr>
              <w:t>Used when inbound message originates from a referenced batch collection (example a file or a DB table).</w:t>
            </w:r>
          </w:p>
        </w:tc>
      </w:tr>
      <w:tr w:rsidR="00C16051" w:rsidRPr="00F66A9D" w14:paraId="36B30AD2" w14:textId="77777777" w:rsidTr="009412FC">
        <w:trPr>
          <w:cantSplit/>
        </w:trPr>
        <w:tc>
          <w:tcPr>
            <w:tcW w:w="2142" w:type="pct"/>
            <w:tcBorders>
              <w:top w:val="single" w:sz="4" w:space="0" w:color="auto"/>
              <w:left w:val="single" w:sz="4" w:space="0" w:color="auto"/>
              <w:bottom w:val="single" w:sz="4" w:space="0" w:color="auto"/>
              <w:right w:val="single" w:sz="4" w:space="0" w:color="auto"/>
            </w:tcBorders>
            <w:shd w:val="clear" w:color="auto" w:fill="auto"/>
            <w:hideMark/>
          </w:tcPr>
          <w:p w14:paraId="3B83DD99" w14:textId="77777777" w:rsidR="00C16051" w:rsidRPr="00F66A9D" w:rsidRDefault="00C16051" w:rsidP="00C16051">
            <w:pPr>
              <w:pStyle w:val="Table0"/>
              <w:rPr>
                <w:lang w:val="en-US" w:eastAsia="en-GB"/>
              </w:rPr>
            </w:pPr>
            <w:r w:rsidRPr="00F66A9D">
              <w:rPr>
                <w:lang w:val="en-US" w:eastAsia="en-GB"/>
              </w:rPr>
              <w:t>messageContext/batchInfo/batchName</w:t>
            </w:r>
          </w:p>
        </w:tc>
        <w:tc>
          <w:tcPr>
            <w:tcW w:w="191" w:type="pct"/>
            <w:tcBorders>
              <w:top w:val="single" w:sz="4" w:space="0" w:color="auto"/>
              <w:left w:val="single" w:sz="4" w:space="0" w:color="auto"/>
              <w:bottom w:val="single" w:sz="4" w:space="0" w:color="auto"/>
              <w:right w:val="single" w:sz="4" w:space="0" w:color="auto"/>
            </w:tcBorders>
            <w:shd w:val="clear" w:color="auto" w:fill="auto"/>
            <w:hideMark/>
          </w:tcPr>
          <w:p w14:paraId="4CD8FF30" w14:textId="70F62985" w:rsidR="00C16051" w:rsidRPr="00F66A9D" w:rsidRDefault="00C16051" w:rsidP="00C16051">
            <w:pPr>
              <w:pStyle w:val="Table0"/>
              <w:rPr>
                <w:lang w:val="en-US" w:eastAsia="en-GB"/>
              </w:rPr>
            </w:pPr>
            <w:r w:rsidRPr="00F66A9D">
              <w:rPr>
                <w:lang w:val="en-US" w:eastAsia="en-GB"/>
              </w:rPr>
              <w:t>?</w:t>
            </w:r>
          </w:p>
        </w:tc>
        <w:tc>
          <w:tcPr>
            <w:tcW w:w="2667" w:type="pct"/>
            <w:tcBorders>
              <w:top w:val="single" w:sz="4" w:space="0" w:color="auto"/>
              <w:left w:val="single" w:sz="4" w:space="0" w:color="auto"/>
              <w:bottom w:val="single" w:sz="4" w:space="0" w:color="auto"/>
              <w:right w:val="single" w:sz="4" w:space="0" w:color="auto"/>
            </w:tcBorders>
            <w:shd w:val="clear" w:color="auto" w:fill="FFFFFF"/>
            <w:hideMark/>
          </w:tcPr>
          <w:p w14:paraId="3BC2AEA7" w14:textId="77777777" w:rsidR="00C16051" w:rsidRPr="00F66A9D" w:rsidRDefault="00C16051" w:rsidP="00C16051">
            <w:pPr>
              <w:pStyle w:val="Table0"/>
              <w:jc w:val="left"/>
              <w:rPr>
                <w:lang w:val="en-US" w:eastAsia="en-GB"/>
              </w:rPr>
            </w:pPr>
            <w:r w:rsidRPr="00F66A9D">
              <w:rPr>
                <w:lang w:val="en-US" w:eastAsia="en-GB"/>
              </w:rPr>
              <w:t>Name of the source batch. Common to every message issued from the same batch.</w:t>
            </w:r>
          </w:p>
        </w:tc>
      </w:tr>
      <w:tr w:rsidR="00C16051" w:rsidRPr="00F66A9D" w14:paraId="0DD4BF45" w14:textId="77777777" w:rsidTr="009412FC">
        <w:trPr>
          <w:cantSplit/>
        </w:trPr>
        <w:tc>
          <w:tcPr>
            <w:tcW w:w="2142" w:type="pct"/>
            <w:tcBorders>
              <w:top w:val="single" w:sz="4" w:space="0" w:color="auto"/>
              <w:left w:val="single" w:sz="4" w:space="0" w:color="auto"/>
              <w:bottom w:val="single" w:sz="4" w:space="0" w:color="auto"/>
              <w:right w:val="single" w:sz="4" w:space="0" w:color="auto"/>
            </w:tcBorders>
            <w:shd w:val="clear" w:color="auto" w:fill="auto"/>
            <w:hideMark/>
          </w:tcPr>
          <w:p w14:paraId="0DB2DF14" w14:textId="77777777" w:rsidR="00C16051" w:rsidRPr="00F66A9D" w:rsidRDefault="00C16051" w:rsidP="00C16051">
            <w:pPr>
              <w:pStyle w:val="Table0"/>
              <w:rPr>
                <w:lang w:val="en-US" w:eastAsia="en-GB"/>
              </w:rPr>
            </w:pPr>
            <w:r w:rsidRPr="00F66A9D">
              <w:rPr>
                <w:lang w:val="en-US" w:eastAsia="en-GB"/>
              </w:rPr>
              <w:t>messageContext/batchInfo/recordNo</w:t>
            </w:r>
          </w:p>
        </w:tc>
        <w:tc>
          <w:tcPr>
            <w:tcW w:w="191" w:type="pct"/>
            <w:tcBorders>
              <w:top w:val="single" w:sz="4" w:space="0" w:color="auto"/>
              <w:left w:val="single" w:sz="4" w:space="0" w:color="auto"/>
              <w:bottom w:val="single" w:sz="4" w:space="0" w:color="auto"/>
              <w:right w:val="single" w:sz="4" w:space="0" w:color="auto"/>
            </w:tcBorders>
            <w:shd w:val="clear" w:color="auto" w:fill="auto"/>
            <w:hideMark/>
          </w:tcPr>
          <w:p w14:paraId="2224AC01" w14:textId="5D5B2E0C" w:rsidR="00C16051" w:rsidRPr="00F66A9D" w:rsidRDefault="00C16051" w:rsidP="00C16051">
            <w:pPr>
              <w:pStyle w:val="Table0"/>
              <w:rPr>
                <w:lang w:val="en-US" w:eastAsia="en-GB"/>
              </w:rPr>
            </w:pPr>
            <w:r w:rsidRPr="00F66A9D">
              <w:rPr>
                <w:lang w:val="en-US" w:eastAsia="en-GB"/>
              </w:rPr>
              <w:t>?</w:t>
            </w:r>
          </w:p>
        </w:tc>
        <w:tc>
          <w:tcPr>
            <w:tcW w:w="2667" w:type="pct"/>
            <w:tcBorders>
              <w:top w:val="single" w:sz="4" w:space="0" w:color="auto"/>
              <w:left w:val="single" w:sz="4" w:space="0" w:color="auto"/>
              <w:bottom w:val="single" w:sz="4" w:space="0" w:color="auto"/>
              <w:right w:val="single" w:sz="4" w:space="0" w:color="auto"/>
            </w:tcBorders>
            <w:shd w:val="clear" w:color="auto" w:fill="FFFFFF"/>
            <w:hideMark/>
          </w:tcPr>
          <w:p w14:paraId="73E75C81" w14:textId="77777777" w:rsidR="00C16051" w:rsidRPr="00F66A9D" w:rsidRDefault="00C16051" w:rsidP="00C16051">
            <w:pPr>
              <w:pStyle w:val="Table0"/>
              <w:jc w:val="left"/>
              <w:rPr>
                <w:lang w:val="en-US" w:eastAsia="en-GB"/>
              </w:rPr>
            </w:pPr>
            <w:r w:rsidRPr="00F66A9D">
              <w:rPr>
                <w:lang w:val="en-US" w:eastAsia="en-GB"/>
              </w:rPr>
              <w:t>Number of the record within the source batch.</w:t>
            </w:r>
          </w:p>
        </w:tc>
      </w:tr>
      <w:tr w:rsidR="00C16051" w:rsidRPr="00F66A9D" w14:paraId="2B8BE3ED" w14:textId="77777777" w:rsidTr="009412FC">
        <w:trPr>
          <w:cantSplit/>
        </w:trPr>
        <w:tc>
          <w:tcPr>
            <w:tcW w:w="2142" w:type="pct"/>
            <w:tcBorders>
              <w:top w:val="single" w:sz="4" w:space="0" w:color="auto"/>
              <w:left w:val="single" w:sz="4" w:space="0" w:color="auto"/>
              <w:bottom w:val="single" w:sz="4" w:space="0" w:color="auto"/>
              <w:right w:val="single" w:sz="4" w:space="0" w:color="auto"/>
            </w:tcBorders>
            <w:shd w:val="clear" w:color="auto" w:fill="auto"/>
            <w:hideMark/>
          </w:tcPr>
          <w:p w14:paraId="35BA7E07" w14:textId="77777777" w:rsidR="00C16051" w:rsidRPr="00F66A9D" w:rsidRDefault="00C16051" w:rsidP="00C16051">
            <w:pPr>
              <w:pStyle w:val="Table0"/>
              <w:rPr>
                <w:lang w:val="en-US" w:eastAsia="en-GB"/>
              </w:rPr>
            </w:pPr>
            <w:r w:rsidRPr="00F66A9D">
              <w:rPr>
                <w:lang w:val="en-US" w:eastAsia="en-GB"/>
              </w:rPr>
              <w:t>messageContext/batchInfo/recordRef</w:t>
            </w:r>
          </w:p>
        </w:tc>
        <w:tc>
          <w:tcPr>
            <w:tcW w:w="191" w:type="pct"/>
            <w:tcBorders>
              <w:top w:val="single" w:sz="4" w:space="0" w:color="auto"/>
              <w:left w:val="single" w:sz="4" w:space="0" w:color="auto"/>
              <w:bottom w:val="single" w:sz="4" w:space="0" w:color="auto"/>
              <w:right w:val="single" w:sz="4" w:space="0" w:color="auto"/>
            </w:tcBorders>
            <w:shd w:val="clear" w:color="auto" w:fill="auto"/>
            <w:hideMark/>
          </w:tcPr>
          <w:p w14:paraId="4E81A2B7" w14:textId="0B6CC425" w:rsidR="00C16051" w:rsidRPr="00F66A9D" w:rsidRDefault="00C16051" w:rsidP="00C16051">
            <w:pPr>
              <w:pStyle w:val="Table0"/>
              <w:rPr>
                <w:lang w:val="en-US" w:eastAsia="en-GB"/>
              </w:rPr>
            </w:pPr>
            <w:r w:rsidRPr="00F66A9D">
              <w:rPr>
                <w:lang w:val="en-US" w:eastAsia="en-GB"/>
              </w:rPr>
              <w:t>?</w:t>
            </w:r>
          </w:p>
        </w:tc>
        <w:tc>
          <w:tcPr>
            <w:tcW w:w="2667" w:type="pct"/>
            <w:tcBorders>
              <w:top w:val="single" w:sz="4" w:space="0" w:color="auto"/>
              <w:left w:val="single" w:sz="4" w:space="0" w:color="auto"/>
              <w:bottom w:val="single" w:sz="4" w:space="0" w:color="auto"/>
              <w:right w:val="single" w:sz="4" w:space="0" w:color="auto"/>
            </w:tcBorders>
            <w:shd w:val="clear" w:color="auto" w:fill="FFFFFF"/>
            <w:hideMark/>
          </w:tcPr>
          <w:p w14:paraId="5E4C2DF4" w14:textId="77777777" w:rsidR="00C16051" w:rsidRPr="00F66A9D" w:rsidRDefault="00C16051" w:rsidP="00C16051">
            <w:pPr>
              <w:pStyle w:val="Table0"/>
              <w:jc w:val="left"/>
              <w:rPr>
                <w:lang w:val="en-US" w:eastAsia="en-GB"/>
              </w:rPr>
            </w:pPr>
            <w:r w:rsidRPr="00F66A9D">
              <w:rPr>
                <w:lang w:val="en-US" w:eastAsia="en-GB"/>
              </w:rPr>
              <w:t>Reference of the message within the source batch.</w:t>
            </w:r>
          </w:p>
        </w:tc>
      </w:tr>
      <w:tr w:rsidR="00C16051" w:rsidRPr="00F66A9D" w14:paraId="5401A9F7" w14:textId="77777777" w:rsidTr="009412FC">
        <w:trPr>
          <w:cantSplit/>
        </w:trPr>
        <w:tc>
          <w:tcPr>
            <w:tcW w:w="2142" w:type="pct"/>
            <w:tcBorders>
              <w:top w:val="single" w:sz="4" w:space="0" w:color="auto"/>
              <w:left w:val="single" w:sz="4" w:space="0" w:color="auto"/>
              <w:bottom w:val="single" w:sz="4" w:space="0" w:color="auto"/>
              <w:right w:val="single" w:sz="4" w:space="0" w:color="auto"/>
            </w:tcBorders>
            <w:shd w:val="clear" w:color="auto" w:fill="auto"/>
            <w:hideMark/>
          </w:tcPr>
          <w:p w14:paraId="30B3BF5C" w14:textId="77777777" w:rsidR="00C16051" w:rsidRPr="00F66A9D" w:rsidRDefault="00C16051" w:rsidP="00C16051">
            <w:pPr>
              <w:pStyle w:val="Table0"/>
              <w:rPr>
                <w:lang w:val="en-US" w:eastAsia="en-GB"/>
              </w:rPr>
            </w:pPr>
            <w:r w:rsidRPr="00F66A9D">
              <w:rPr>
                <w:lang w:val="en-US" w:eastAsia="en-GB"/>
              </w:rPr>
              <w:t>messageContext/batchInfo/batchSize</w:t>
            </w:r>
          </w:p>
        </w:tc>
        <w:tc>
          <w:tcPr>
            <w:tcW w:w="191" w:type="pct"/>
            <w:tcBorders>
              <w:top w:val="single" w:sz="4" w:space="0" w:color="auto"/>
              <w:left w:val="single" w:sz="4" w:space="0" w:color="auto"/>
              <w:bottom w:val="single" w:sz="4" w:space="0" w:color="auto"/>
              <w:right w:val="single" w:sz="4" w:space="0" w:color="auto"/>
            </w:tcBorders>
            <w:shd w:val="clear" w:color="auto" w:fill="auto"/>
            <w:hideMark/>
          </w:tcPr>
          <w:p w14:paraId="7AC0F21A" w14:textId="24D12D8F" w:rsidR="00C16051" w:rsidRPr="00F66A9D" w:rsidRDefault="00C16051" w:rsidP="00C16051">
            <w:pPr>
              <w:pStyle w:val="Table0"/>
              <w:rPr>
                <w:lang w:val="en-US" w:eastAsia="en-GB"/>
              </w:rPr>
            </w:pPr>
            <w:r w:rsidRPr="00F66A9D">
              <w:rPr>
                <w:lang w:val="en-US" w:eastAsia="en-GB"/>
              </w:rPr>
              <w:t>?</w:t>
            </w:r>
          </w:p>
        </w:tc>
        <w:tc>
          <w:tcPr>
            <w:tcW w:w="2667" w:type="pct"/>
            <w:tcBorders>
              <w:top w:val="single" w:sz="4" w:space="0" w:color="auto"/>
              <w:left w:val="single" w:sz="4" w:space="0" w:color="auto"/>
              <w:bottom w:val="single" w:sz="4" w:space="0" w:color="auto"/>
              <w:right w:val="single" w:sz="4" w:space="0" w:color="auto"/>
            </w:tcBorders>
            <w:shd w:val="clear" w:color="auto" w:fill="FFFFFF"/>
            <w:hideMark/>
          </w:tcPr>
          <w:p w14:paraId="5714CCCD" w14:textId="77777777" w:rsidR="00C16051" w:rsidRPr="00F66A9D" w:rsidRDefault="00C16051" w:rsidP="00C16051">
            <w:pPr>
              <w:pStyle w:val="Table0"/>
              <w:jc w:val="left"/>
              <w:rPr>
                <w:lang w:val="en-US" w:eastAsia="en-GB"/>
              </w:rPr>
            </w:pPr>
            <w:r w:rsidRPr="00F66A9D">
              <w:rPr>
                <w:lang w:val="en-US" w:eastAsia="en-GB"/>
              </w:rPr>
              <w:t>Total number of messages in the source batch.</w:t>
            </w:r>
          </w:p>
        </w:tc>
      </w:tr>
      <w:tr w:rsidR="00C16051" w:rsidRPr="00F66A9D" w14:paraId="1A9AC36D" w14:textId="77777777" w:rsidTr="009412FC">
        <w:trPr>
          <w:cantSplit/>
        </w:trPr>
        <w:tc>
          <w:tcPr>
            <w:tcW w:w="2142" w:type="pct"/>
            <w:tcBorders>
              <w:top w:val="single" w:sz="4" w:space="0" w:color="auto"/>
              <w:left w:val="single" w:sz="4" w:space="0" w:color="auto"/>
              <w:bottom w:val="single" w:sz="4" w:space="0" w:color="auto"/>
              <w:right w:val="single" w:sz="4" w:space="0" w:color="auto"/>
            </w:tcBorders>
            <w:shd w:val="clear" w:color="auto" w:fill="auto"/>
            <w:hideMark/>
          </w:tcPr>
          <w:p w14:paraId="359CBAFE" w14:textId="77777777" w:rsidR="00C16051" w:rsidRPr="00F66A9D" w:rsidRDefault="00C16051" w:rsidP="00C16051">
            <w:pPr>
              <w:pStyle w:val="Table0"/>
              <w:rPr>
                <w:lang w:val="en-US" w:eastAsia="en-GB"/>
              </w:rPr>
            </w:pPr>
            <w:r w:rsidRPr="00F66A9D">
              <w:rPr>
                <w:lang w:val="en-US" w:eastAsia="en-GB"/>
              </w:rPr>
              <w:t>messageContext/transportProp/nvpList/nvpElement</w:t>
            </w:r>
          </w:p>
        </w:tc>
        <w:tc>
          <w:tcPr>
            <w:tcW w:w="191" w:type="pct"/>
            <w:tcBorders>
              <w:top w:val="single" w:sz="4" w:space="0" w:color="auto"/>
              <w:left w:val="single" w:sz="4" w:space="0" w:color="auto"/>
              <w:bottom w:val="single" w:sz="4" w:space="0" w:color="auto"/>
              <w:right w:val="single" w:sz="4" w:space="0" w:color="auto"/>
            </w:tcBorders>
            <w:shd w:val="clear" w:color="auto" w:fill="auto"/>
            <w:hideMark/>
          </w:tcPr>
          <w:p w14:paraId="58BE7777" w14:textId="70ECD89F" w:rsidR="00C16051" w:rsidRPr="00F66A9D" w:rsidRDefault="00C16051" w:rsidP="00C16051">
            <w:pPr>
              <w:pStyle w:val="Table0"/>
              <w:rPr>
                <w:lang w:val="en-US" w:eastAsia="en-GB"/>
              </w:rPr>
            </w:pPr>
            <w:r w:rsidRPr="00F66A9D">
              <w:rPr>
                <w:lang w:val="en-US" w:eastAsia="en-GB"/>
              </w:rPr>
              <w:t>*</w:t>
            </w:r>
          </w:p>
        </w:tc>
        <w:tc>
          <w:tcPr>
            <w:tcW w:w="2667" w:type="pct"/>
            <w:tcBorders>
              <w:top w:val="single" w:sz="4" w:space="0" w:color="auto"/>
              <w:left w:val="single" w:sz="4" w:space="0" w:color="auto"/>
              <w:bottom w:val="single" w:sz="4" w:space="0" w:color="auto"/>
              <w:right w:val="single" w:sz="4" w:space="0" w:color="auto"/>
            </w:tcBorders>
            <w:shd w:val="clear" w:color="auto" w:fill="FFFFFF"/>
            <w:hideMark/>
          </w:tcPr>
          <w:p w14:paraId="1DF9FE3A" w14:textId="77777777" w:rsidR="00C16051" w:rsidRPr="00F66A9D" w:rsidRDefault="00C16051" w:rsidP="00C16051">
            <w:pPr>
              <w:pStyle w:val="Table0"/>
              <w:jc w:val="left"/>
              <w:rPr>
                <w:lang w:val="en-US" w:eastAsia="en-GB"/>
              </w:rPr>
            </w:pPr>
            <w:r w:rsidRPr="00F66A9D">
              <w:rPr>
                <w:lang w:val="en-US" w:eastAsia="en-GB"/>
              </w:rPr>
              <w:t>Captures the transport properties for the current service execution, as a set of name/value pairs.</w:t>
            </w:r>
          </w:p>
        </w:tc>
      </w:tr>
      <w:tr w:rsidR="00C16051" w:rsidRPr="00F66A9D" w14:paraId="634F2D80" w14:textId="77777777" w:rsidTr="009412FC">
        <w:trPr>
          <w:cantSplit/>
        </w:trPr>
        <w:tc>
          <w:tcPr>
            <w:tcW w:w="2142" w:type="pct"/>
            <w:tcBorders>
              <w:top w:val="single" w:sz="4" w:space="0" w:color="auto"/>
              <w:left w:val="single" w:sz="4" w:space="0" w:color="auto"/>
              <w:bottom w:val="single" w:sz="4" w:space="0" w:color="auto"/>
              <w:right w:val="single" w:sz="4" w:space="0" w:color="auto"/>
            </w:tcBorders>
            <w:shd w:val="clear" w:color="auto" w:fill="auto"/>
            <w:hideMark/>
          </w:tcPr>
          <w:p w14:paraId="3E47E398" w14:textId="77777777" w:rsidR="00C16051" w:rsidRPr="00F66A9D" w:rsidRDefault="00C16051" w:rsidP="00C16051">
            <w:pPr>
              <w:pStyle w:val="Table0"/>
              <w:rPr>
                <w:lang w:val="en-US" w:eastAsia="en-GB"/>
              </w:rPr>
            </w:pPr>
            <w:r w:rsidRPr="00F66A9D">
              <w:rPr>
                <w:lang w:val="en-US" w:eastAsia="en-GB"/>
              </w:rPr>
              <w:t>messageContext/msgSequencingKey</w:t>
            </w:r>
          </w:p>
        </w:tc>
        <w:tc>
          <w:tcPr>
            <w:tcW w:w="191" w:type="pct"/>
            <w:tcBorders>
              <w:top w:val="single" w:sz="4" w:space="0" w:color="auto"/>
              <w:left w:val="single" w:sz="4" w:space="0" w:color="auto"/>
              <w:bottom w:val="single" w:sz="4" w:space="0" w:color="auto"/>
              <w:right w:val="single" w:sz="4" w:space="0" w:color="auto"/>
            </w:tcBorders>
            <w:shd w:val="clear" w:color="auto" w:fill="auto"/>
            <w:hideMark/>
          </w:tcPr>
          <w:p w14:paraId="66F3247E" w14:textId="192A58BF" w:rsidR="00C16051" w:rsidRPr="00F66A9D" w:rsidRDefault="00C16051" w:rsidP="00C16051">
            <w:pPr>
              <w:pStyle w:val="Table0"/>
              <w:rPr>
                <w:lang w:val="en-US" w:eastAsia="en-GB"/>
              </w:rPr>
            </w:pPr>
            <w:r w:rsidRPr="00F66A9D">
              <w:rPr>
                <w:lang w:val="en-US" w:eastAsia="en-GB"/>
              </w:rPr>
              <w:t>?</w:t>
            </w:r>
          </w:p>
        </w:tc>
        <w:tc>
          <w:tcPr>
            <w:tcW w:w="2667" w:type="pct"/>
            <w:tcBorders>
              <w:top w:val="single" w:sz="4" w:space="0" w:color="auto"/>
              <w:left w:val="single" w:sz="4" w:space="0" w:color="auto"/>
              <w:bottom w:val="single" w:sz="4" w:space="0" w:color="auto"/>
              <w:right w:val="single" w:sz="4" w:space="0" w:color="auto"/>
            </w:tcBorders>
            <w:shd w:val="clear" w:color="auto" w:fill="FFFFFF"/>
            <w:hideMark/>
          </w:tcPr>
          <w:p w14:paraId="18CBF3A8" w14:textId="77777777" w:rsidR="00C16051" w:rsidRPr="00F66A9D" w:rsidRDefault="00C16051" w:rsidP="00C16051">
            <w:pPr>
              <w:pStyle w:val="Table0"/>
              <w:jc w:val="left"/>
              <w:rPr>
                <w:lang w:val="en-US" w:eastAsia="en-GB"/>
              </w:rPr>
            </w:pPr>
            <w:r w:rsidRPr="00F66A9D">
              <w:rPr>
                <w:lang w:val="en-US" w:eastAsia="en-GB"/>
              </w:rPr>
              <w:t>Message sequencing key as provided in the inbound service message header.</w:t>
            </w:r>
          </w:p>
        </w:tc>
      </w:tr>
      <w:tr w:rsidR="00C16051" w:rsidRPr="00F66A9D" w14:paraId="2A8F7278" w14:textId="77777777" w:rsidTr="009412FC">
        <w:trPr>
          <w:cantSplit/>
        </w:trPr>
        <w:tc>
          <w:tcPr>
            <w:tcW w:w="2142" w:type="pct"/>
            <w:tcBorders>
              <w:top w:val="single" w:sz="4" w:space="0" w:color="auto"/>
              <w:left w:val="single" w:sz="4" w:space="0" w:color="auto"/>
              <w:bottom w:val="single" w:sz="4" w:space="0" w:color="auto"/>
              <w:right w:val="single" w:sz="4" w:space="0" w:color="auto"/>
            </w:tcBorders>
            <w:shd w:val="clear" w:color="auto" w:fill="auto"/>
          </w:tcPr>
          <w:p w14:paraId="7DC5B941" w14:textId="28EF218E" w:rsidR="00C16051" w:rsidRPr="00F66A9D" w:rsidRDefault="00C16051" w:rsidP="00C16051">
            <w:pPr>
              <w:pStyle w:val="Table0"/>
              <w:rPr>
                <w:lang w:val="en-US" w:eastAsia="en-GB"/>
              </w:rPr>
            </w:pPr>
            <w:r w:rsidRPr="00F66A9D">
              <w:rPr>
                <w:lang w:val="en-US" w:eastAsia="en-GB"/>
              </w:rPr>
              <w:t>messageContext/otherSoapHeaders</w:t>
            </w:r>
          </w:p>
        </w:tc>
        <w:tc>
          <w:tcPr>
            <w:tcW w:w="191" w:type="pct"/>
            <w:tcBorders>
              <w:top w:val="single" w:sz="4" w:space="0" w:color="auto"/>
              <w:left w:val="single" w:sz="4" w:space="0" w:color="auto"/>
              <w:bottom w:val="single" w:sz="4" w:space="0" w:color="auto"/>
              <w:right w:val="single" w:sz="4" w:space="0" w:color="auto"/>
            </w:tcBorders>
            <w:shd w:val="clear" w:color="auto" w:fill="auto"/>
          </w:tcPr>
          <w:p w14:paraId="2560F105" w14:textId="4993A672" w:rsidR="00C16051" w:rsidRPr="00F66A9D" w:rsidRDefault="00C16051" w:rsidP="00C16051">
            <w:pPr>
              <w:pStyle w:val="Table0"/>
              <w:rPr>
                <w:lang w:val="en-US" w:eastAsia="en-GB"/>
              </w:rPr>
            </w:pPr>
            <w:r w:rsidRPr="00F66A9D">
              <w:rPr>
                <w:lang w:val="en-US" w:eastAsia="en-GB"/>
              </w:rPr>
              <w:t>?</w:t>
            </w:r>
          </w:p>
        </w:tc>
        <w:tc>
          <w:tcPr>
            <w:tcW w:w="2667" w:type="pct"/>
            <w:tcBorders>
              <w:top w:val="single" w:sz="4" w:space="0" w:color="auto"/>
              <w:left w:val="single" w:sz="4" w:space="0" w:color="auto"/>
              <w:bottom w:val="single" w:sz="4" w:space="0" w:color="auto"/>
              <w:right w:val="single" w:sz="4" w:space="0" w:color="auto"/>
            </w:tcBorders>
            <w:shd w:val="clear" w:color="auto" w:fill="FFFFFF"/>
          </w:tcPr>
          <w:p w14:paraId="130B10C8" w14:textId="0C6C7C9A" w:rsidR="00C16051" w:rsidRPr="00F66A9D" w:rsidRDefault="00C16051" w:rsidP="00C16051">
            <w:pPr>
              <w:pStyle w:val="Table0"/>
              <w:jc w:val="left"/>
              <w:rPr>
                <w:lang w:val="en-US" w:eastAsia="en-GB"/>
              </w:rPr>
            </w:pPr>
            <w:r w:rsidRPr="00F66A9D">
              <w:rPr>
                <w:lang w:val="en-US" w:eastAsia="en-GB"/>
              </w:rPr>
              <w:t xml:space="preserve">Holds optional third party (non-framework) inbound message soap headers </w:t>
            </w:r>
          </w:p>
        </w:tc>
      </w:tr>
    </w:tbl>
    <w:p w14:paraId="2A36E05B" w14:textId="77777777" w:rsidR="005D5618" w:rsidRPr="00F66A9D" w:rsidRDefault="005D5618" w:rsidP="004239A6">
      <w:pPr>
        <w:pStyle w:val="Heading3"/>
        <w:rPr>
          <w:lang w:val="en-US"/>
        </w:rPr>
      </w:pPr>
      <w:bookmarkStart w:id="68" w:name="_Toc460500040"/>
      <w:bookmarkStart w:id="69" w:name="_Toc487232244"/>
      <w:r w:rsidRPr="00F66A9D">
        <w:rPr>
          <w:lang w:val="en-US"/>
        </w:rPr>
        <w:t>Process Context activities</w:t>
      </w:r>
      <w:bookmarkEnd w:id="68"/>
      <w:bookmarkEnd w:id="69"/>
    </w:p>
    <w:p w14:paraId="1649D5B5" w14:textId="77777777" w:rsidR="005D5618" w:rsidRPr="00F66A9D" w:rsidRDefault="005D5618" w:rsidP="00684592">
      <w:pPr>
        <w:pStyle w:val="Heading3"/>
        <w:numPr>
          <w:ilvl w:val="3"/>
          <w:numId w:val="30"/>
        </w:numPr>
        <w:rPr>
          <w:lang w:val="en-US"/>
        </w:rPr>
      </w:pPr>
      <w:bookmarkStart w:id="70" w:name="_Toc487232245"/>
      <w:r w:rsidRPr="00F66A9D">
        <w:rPr>
          <w:lang w:val="en-US"/>
        </w:rPr>
        <w:t>Introduction</w:t>
      </w:r>
      <w:bookmarkEnd w:id="70"/>
    </w:p>
    <w:p w14:paraId="299841A5" w14:textId="77777777" w:rsidR="005D5618" w:rsidRPr="00F66A9D" w:rsidRDefault="005D5618" w:rsidP="005D5618">
      <w:r w:rsidRPr="00F66A9D">
        <w:t>The [ProcessContext] structure is common to all kind of services. However, different utilities are used to setup the [ProcessContext] depending on the kind of service being implemented. This section describes the various utilities and related interfaces.</w:t>
      </w:r>
    </w:p>
    <w:p w14:paraId="511B15F5" w14:textId="02249696" w:rsidR="005D5618" w:rsidRPr="00F66A9D" w:rsidRDefault="005D5618" w:rsidP="005D5618">
      <w:r w:rsidRPr="00F66A9D">
        <w:t>All [ProcessContext] creation activit</w:t>
      </w:r>
      <w:r w:rsidR="008976D7" w:rsidRPr="00F66A9D">
        <w:t>ies</w:t>
      </w:r>
      <w:r w:rsidRPr="00F66A9D">
        <w:t xml:space="preserve"> are designed in the </w:t>
      </w:r>
      <w:r w:rsidR="008976D7" w:rsidRPr="00F66A9D">
        <w:t>framework</w:t>
      </w:r>
      <w:r w:rsidRPr="00F66A9D">
        <w:t>/</w:t>
      </w:r>
      <w:r w:rsidR="008976D7" w:rsidRPr="00F66A9D">
        <w:t>core_common</w:t>
      </w:r>
      <w:r w:rsidRPr="00F66A9D">
        <w:t>.</w:t>
      </w:r>
      <w:r w:rsidR="008976D7" w:rsidRPr="00F66A9D">
        <w:t>sharedmodule</w:t>
      </w:r>
      <w:r w:rsidRPr="00F66A9D">
        <w:t xml:space="preserve"> BW component:</w:t>
      </w:r>
    </w:p>
    <w:p w14:paraId="172628A1" w14:textId="4734CEDF" w:rsidR="005D5618" w:rsidRPr="00F66A9D" w:rsidRDefault="005D5618" w:rsidP="005D5618">
      <w:pPr>
        <w:ind w:firstLine="720"/>
      </w:pPr>
      <w:r w:rsidRPr="00F66A9D">
        <w:t>/</w:t>
      </w:r>
      <w:r w:rsidR="008976D7" w:rsidRPr="00F66A9D">
        <w:t xml:space="preserve"> core_common.sharedmodule</w:t>
      </w:r>
      <w:r w:rsidRPr="00F66A9D">
        <w:t>/</w:t>
      </w:r>
      <w:r w:rsidR="008976D7" w:rsidRPr="00F66A9D">
        <w:t>Processes/</w:t>
      </w:r>
      <w:r w:rsidRPr="00F66A9D">
        <w:t>ProcessUtilities/Context</w:t>
      </w:r>
    </w:p>
    <w:p w14:paraId="2DF16D0D" w14:textId="372B599A" w:rsidR="005D5618" w:rsidRPr="00F66A9D" w:rsidRDefault="00AE0C04" w:rsidP="005D5618">
      <w:r w:rsidRPr="00F66A9D">
        <w:rPr>
          <w:noProof/>
          <w:lang w:eastAsia="en-GB"/>
        </w:rPr>
        <w:drawing>
          <wp:inline distT="0" distB="0" distL="0" distR="0" wp14:anchorId="15194004" wp14:editId="04B98F7B">
            <wp:extent cx="2667000" cy="196215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67000" cy="1962150"/>
                    </a:xfrm>
                    <a:prstGeom prst="rect">
                      <a:avLst/>
                    </a:prstGeom>
                  </pic:spPr>
                </pic:pic>
              </a:graphicData>
            </a:graphic>
          </wp:inline>
        </w:drawing>
      </w:r>
    </w:p>
    <w:p w14:paraId="21F146EB" w14:textId="77777777" w:rsidR="005D5618" w:rsidRPr="00F66A9D" w:rsidRDefault="005D5618" w:rsidP="000B4FDC">
      <w:pPr>
        <w:pStyle w:val="Heading3"/>
        <w:numPr>
          <w:ilvl w:val="3"/>
          <w:numId w:val="30"/>
        </w:numPr>
        <w:rPr>
          <w:lang w:val="en-US"/>
        </w:rPr>
      </w:pPr>
      <w:bookmarkStart w:id="71" w:name="_Toc487232246"/>
      <w:r w:rsidRPr="00F66A9D">
        <w:rPr>
          <w:lang w:val="en-US"/>
        </w:rPr>
        <w:t>GenCtx activity</w:t>
      </w:r>
      <w:bookmarkEnd w:id="71"/>
    </w:p>
    <w:p w14:paraId="403A6BE1" w14:textId="273FA23F" w:rsidR="005D5618" w:rsidRPr="00F66A9D" w:rsidRDefault="00F17D71" w:rsidP="005D5618">
      <w:r w:rsidRPr="00F66A9D">
        <w:t>The [g</w:t>
      </w:r>
      <w:r w:rsidR="005D5618" w:rsidRPr="00F66A9D">
        <w:t>enCtx] activity is used to set a [ProcessContext] in an integration channel where the inbound data comes from an external/native data format and protocol. [GenCtx] is typically used in channel services for the purpose of generic data integration</w:t>
      </w:r>
      <w:r w:rsidR="00BF6B3D" w:rsidRPr="00F66A9D">
        <w:t xml:space="preserve"> or external service exposition</w:t>
      </w:r>
      <w:r w:rsidR="005D5618" w:rsidRPr="00F66A9D">
        <w:t xml:space="preserve"> for the purpose of initiating an ESB flow. </w:t>
      </w:r>
    </w:p>
    <w:p w14:paraId="1C496DA8" w14:textId="19B91418" w:rsidR="005D5618" w:rsidRPr="00F66A9D" w:rsidRDefault="004D64EA" w:rsidP="005D5618">
      <w:r w:rsidRPr="00F66A9D">
        <w:lastRenderedPageBreak/>
        <w:t>Using the [g</w:t>
      </w:r>
      <w:r w:rsidR="005D5618" w:rsidRPr="00F66A9D">
        <w:t xml:space="preserve">enCtx] activity, the developer can transmit the accurate ESB flow information, custom message metadata and body information into the [ProcessContext] structure. </w:t>
      </w:r>
    </w:p>
    <w:p w14:paraId="4800947B" w14:textId="43C4FB10" w:rsidR="005D5618" w:rsidRPr="00F66A9D" w:rsidRDefault="005D5618" w:rsidP="005D5618">
      <w:r w:rsidRPr="00F66A9D">
        <w:t>For generic (unqualified) service input, the framework has limited correlation capability in the sense that no automated correlation can be achieved with past activities (because no known correlation header can be extracted from the inbound data</w:t>
      </w:r>
      <w:r w:rsidR="00F450E7" w:rsidRPr="00F66A9D">
        <w:t xml:space="preserve"> format).  Therefore, the [g</w:t>
      </w:r>
      <w:r w:rsidRPr="00F66A9D">
        <w:t xml:space="preserve">enCtx] activity input includes most of the [ProcessContext] field (many fields are optional). </w:t>
      </w:r>
    </w:p>
    <w:tbl>
      <w:tblPr>
        <w:tblW w:w="5050" w:type="pct"/>
        <w:shd w:val="clear" w:color="auto" w:fill="FFFFFF"/>
        <w:tblCellMar>
          <w:left w:w="0" w:type="dxa"/>
          <w:right w:w="0" w:type="dxa"/>
        </w:tblCellMar>
        <w:tblLook w:val="04A0" w:firstRow="1" w:lastRow="0" w:firstColumn="1" w:lastColumn="0" w:noHBand="0" w:noVBand="1"/>
      </w:tblPr>
      <w:tblGrid>
        <w:gridCol w:w="4358"/>
        <w:gridCol w:w="389"/>
        <w:gridCol w:w="5427"/>
      </w:tblGrid>
      <w:tr w:rsidR="005D5618" w:rsidRPr="00F66A9D" w14:paraId="7CEBD694" w14:textId="77777777" w:rsidTr="00083EA2">
        <w:trPr>
          <w:cantSplit/>
          <w:trHeight w:val="285"/>
        </w:trPr>
        <w:tc>
          <w:tcPr>
            <w:tcW w:w="5000" w:type="pct"/>
            <w:gridSpan w:val="3"/>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594D1357" w14:textId="77777777" w:rsidR="005D5618" w:rsidRPr="00F66A9D" w:rsidRDefault="005D5618">
            <w:pPr>
              <w:pStyle w:val="Table0"/>
              <w:rPr>
                <w:b/>
                <w:lang w:val="en-US" w:eastAsia="en-GB"/>
              </w:rPr>
            </w:pPr>
            <w:r w:rsidRPr="00F66A9D">
              <w:rPr>
                <w:lang w:val="en-US"/>
              </w:rPr>
              <w:br w:type="page"/>
            </w:r>
            <w:r w:rsidRPr="00F66A9D">
              <w:rPr>
                <w:b/>
                <w:lang w:val="en-US" w:eastAsia="en-GB"/>
              </w:rPr>
              <w:t>GenCtx</w:t>
            </w:r>
          </w:p>
        </w:tc>
      </w:tr>
      <w:tr w:rsidR="005D5618" w:rsidRPr="00F66A9D" w14:paraId="64539D6A" w14:textId="77777777" w:rsidTr="00083EA2">
        <w:trPr>
          <w:cantSplit/>
          <w:trHeight w:val="285"/>
        </w:trPr>
        <w:tc>
          <w:tcPr>
            <w:tcW w:w="2142" w:type="pct"/>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7E93F422" w14:textId="77777777" w:rsidR="005D5618" w:rsidRPr="00F66A9D" w:rsidRDefault="005D5618">
            <w:pPr>
              <w:pStyle w:val="Table0"/>
              <w:rPr>
                <w:b/>
                <w:lang w:val="en-US" w:eastAsia="en-GB"/>
              </w:rPr>
            </w:pPr>
            <w:r w:rsidRPr="00F66A9D">
              <w:rPr>
                <w:b/>
                <w:lang w:val="en-US" w:eastAsia="en-GB"/>
              </w:rPr>
              <w:t>Field</w:t>
            </w:r>
          </w:p>
        </w:tc>
        <w:tc>
          <w:tcPr>
            <w:tcW w:w="191" w:type="pct"/>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0D09ACAC" w14:textId="77777777" w:rsidR="005D5618" w:rsidRPr="00F66A9D" w:rsidRDefault="005D5618">
            <w:pPr>
              <w:pStyle w:val="Table0"/>
              <w:rPr>
                <w:b/>
                <w:lang w:val="en-US" w:eastAsia="en-GB"/>
              </w:rPr>
            </w:pPr>
            <w:r w:rsidRPr="00F66A9D">
              <w:rPr>
                <w:b/>
                <w:lang w:val="en-US" w:eastAsia="en-GB"/>
              </w:rPr>
              <w:t>Card</w:t>
            </w:r>
          </w:p>
        </w:tc>
        <w:tc>
          <w:tcPr>
            <w:tcW w:w="2667" w:type="pct"/>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473200C0" w14:textId="77777777" w:rsidR="005D5618" w:rsidRPr="00F66A9D" w:rsidRDefault="005D5618">
            <w:pPr>
              <w:pStyle w:val="Table0"/>
              <w:rPr>
                <w:b/>
                <w:lang w:val="en-US" w:eastAsia="en-GB"/>
              </w:rPr>
            </w:pPr>
            <w:r w:rsidRPr="00F66A9D">
              <w:rPr>
                <w:b/>
                <w:lang w:val="en-US" w:eastAsia="en-GB"/>
              </w:rPr>
              <w:t>Description</w:t>
            </w:r>
          </w:p>
        </w:tc>
      </w:tr>
      <w:tr w:rsidR="005D5618" w:rsidRPr="00F66A9D" w14:paraId="53F6F446" w14:textId="77777777" w:rsidTr="00686879">
        <w:trPr>
          <w:cantSplit/>
        </w:trPr>
        <w:tc>
          <w:tcPr>
            <w:tcW w:w="2142" w:type="pct"/>
            <w:tcBorders>
              <w:top w:val="single" w:sz="4" w:space="0" w:color="auto"/>
              <w:left w:val="single" w:sz="4" w:space="0" w:color="auto"/>
              <w:bottom w:val="single" w:sz="4" w:space="0" w:color="auto"/>
              <w:right w:val="single" w:sz="4" w:space="0" w:color="auto"/>
            </w:tcBorders>
            <w:shd w:val="clear" w:color="auto" w:fill="auto"/>
            <w:hideMark/>
          </w:tcPr>
          <w:p w14:paraId="76CAD946" w14:textId="1B9EF52F" w:rsidR="005D5618" w:rsidRPr="00F66A9D" w:rsidRDefault="005D5618">
            <w:pPr>
              <w:pStyle w:val="Table0"/>
              <w:rPr>
                <w:lang w:val="en-US" w:eastAsia="en-GB"/>
              </w:rPr>
            </w:pPr>
            <w:r w:rsidRPr="00F66A9D">
              <w:rPr>
                <w:rFonts w:ascii="Calibri" w:hAnsi="Calibri" w:cs="Calibri"/>
                <w:szCs w:val="22"/>
                <w:lang w:val="en-US" w:eastAsia="en-GB"/>
              </w:rPr>
              <w:t>flowContext/</w:t>
            </w:r>
            <w:r w:rsidR="00D97895" w:rsidRPr="00F66A9D">
              <w:rPr>
                <w:rFonts w:ascii="Calibri" w:hAnsi="Calibri" w:cs="Calibri"/>
                <w:szCs w:val="22"/>
                <w:lang w:val="en-US" w:eastAsia="en-GB"/>
              </w:rPr>
              <w:t>flowCode</w:t>
            </w:r>
          </w:p>
        </w:tc>
        <w:tc>
          <w:tcPr>
            <w:tcW w:w="191" w:type="pct"/>
            <w:tcBorders>
              <w:top w:val="single" w:sz="4" w:space="0" w:color="auto"/>
              <w:left w:val="single" w:sz="4" w:space="0" w:color="auto"/>
              <w:bottom w:val="single" w:sz="4" w:space="0" w:color="auto"/>
              <w:right w:val="single" w:sz="4" w:space="0" w:color="auto"/>
            </w:tcBorders>
            <w:shd w:val="clear" w:color="auto" w:fill="auto"/>
            <w:hideMark/>
          </w:tcPr>
          <w:p w14:paraId="5EFE569A" w14:textId="77777777" w:rsidR="005D5618" w:rsidRPr="00F66A9D" w:rsidRDefault="005D5618">
            <w:pPr>
              <w:pStyle w:val="Table0"/>
              <w:rPr>
                <w:lang w:val="en-US" w:eastAsia="en-GB"/>
              </w:rPr>
            </w:pPr>
            <w:r w:rsidRPr="00F66A9D">
              <w:rPr>
                <w:lang w:val="en-US" w:eastAsia="en-GB"/>
              </w:rPr>
              <w:t>1</w:t>
            </w:r>
          </w:p>
        </w:tc>
        <w:tc>
          <w:tcPr>
            <w:tcW w:w="2667" w:type="pct"/>
            <w:tcBorders>
              <w:top w:val="single" w:sz="4" w:space="0" w:color="auto"/>
              <w:left w:val="single" w:sz="4" w:space="0" w:color="auto"/>
              <w:bottom w:val="single" w:sz="4" w:space="0" w:color="auto"/>
              <w:right w:val="single" w:sz="4" w:space="0" w:color="auto"/>
            </w:tcBorders>
            <w:shd w:val="clear" w:color="auto" w:fill="FFFFFF"/>
            <w:hideMark/>
          </w:tcPr>
          <w:p w14:paraId="5E4D3BAB" w14:textId="2A1DDFE6" w:rsidR="005D5618" w:rsidRPr="00F66A9D" w:rsidRDefault="00343340" w:rsidP="00796EB7">
            <w:pPr>
              <w:pStyle w:val="Table0"/>
              <w:jc w:val="left"/>
              <w:rPr>
                <w:lang w:val="en-US" w:eastAsia="en-GB"/>
              </w:rPr>
            </w:pPr>
            <w:r w:rsidRPr="00F66A9D">
              <w:rPr>
                <w:lang w:val="en-US" w:eastAsia="en-GB"/>
              </w:rPr>
              <w:t>Code of the end-to-end messaging flow</w:t>
            </w:r>
            <w:r w:rsidR="00E41049" w:rsidRPr="00F66A9D">
              <w:rPr>
                <w:lang w:val="en-US" w:eastAsia="en-GB"/>
              </w:rPr>
              <w:t xml:space="preserve"> initiated by this service </w:t>
            </w:r>
            <w:r w:rsidR="005D5618" w:rsidRPr="00F66A9D">
              <w:rPr>
                <w:lang w:val="en-US" w:eastAsia="en-GB"/>
              </w:rPr>
              <w:t>(based on specification).</w:t>
            </w:r>
          </w:p>
        </w:tc>
      </w:tr>
      <w:tr w:rsidR="005D5618" w:rsidRPr="00F66A9D" w14:paraId="17428241" w14:textId="77777777" w:rsidTr="00686879">
        <w:trPr>
          <w:cantSplit/>
        </w:trPr>
        <w:tc>
          <w:tcPr>
            <w:tcW w:w="2142" w:type="pct"/>
            <w:tcBorders>
              <w:top w:val="single" w:sz="4" w:space="0" w:color="auto"/>
              <w:left w:val="single" w:sz="4" w:space="0" w:color="auto"/>
              <w:bottom w:val="single" w:sz="4" w:space="0" w:color="auto"/>
              <w:right w:val="single" w:sz="4" w:space="0" w:color="auto"/>
            </w:tcBorders>
            <w:shd w:val="clear" w:color="auto" w:fill="auto"/>
            <w:hideMark/>
          </w:tcPr>
          <w:p w14:paraId="44060383" w14:textId="77777777" w:rsidR="005D5618" w:rsidRPr="00F66A9D" w:rsidRDefault="005D5618">
            <w:pPr>
              <w:pStyle w:val="Table0"/>
              <w:rPr>
                <w:lang w:val="en-US" w:eastAsia="en-GB"/>
              </w:rPr>
            </w:pPr>
            <w:r w:rsidRPr="00F66A9D">
              <w:rPr>
                <w:rFonts w:ascii="Calibri" w:hAnsi="Calibri" w:cs="Calibri"/>
                <w:szCs w:val="22"/>
                <w:lang w:val="en-US" w:eastAsia="en-GB"/>
              </w:rPr>
              <w:t>flowContext/flowId</w:t>
            </w:r>
          </w:p>
        </w:tc>
        <w:tc>
          <w:tcPr>
            <w:tcW w:w="191" w:type="pct"/>
            <w:tcBorders>
              <w:top w:val="single" w:sz="4" w:space="0" w:color="auto"/>
              <w:left w:val="single" w:sz="4" w:space="0" w:color="auto"/>
              <w:bottom w:val="single" w:sz="4" w:space="0" w:color="auto"/>
              <w:right w:val="single" w:sz="4" w:space="0" w:color="auto"/>
            </w:tcBorders>
            <w:shd w:val="clear" w:color="auto" w:fill="auto"/>
            <w:hideMark/>
          </w:tcPr>
          <w:p w14:paraId="35C18983" w14:textId="09613BF7" w:rsidR="005D5618" w:rsidRPr="00F66A9D" w:rsidRDefault="00EB5AAB">
            <w:pPr>
              <w:pStyle w:val="Table0"/>
              <w:rPr>
                <w:lang w:val="en-US" w:eastAsia="en-GB"/>
              </w:rPr>
            </w:pPr>
            <w:r w:rsidRPr="00F66A9D">
              <w:rPr>
                <w:lang w:val="en-US" w:eastAsia="en-GB"/>
              </w:rPr>
              <w:t>?</w:t>
            </w:r>
          </w:p>
        </w:tc>
        <w:tc>
          <w:tcPr>
            <w:tcW w:w="2667" w:type="pct"/>
            <w:tcBorders>
              <w:top w:val="single" w:sz="4" w:space="0" w:color="auto"/>
              <w:left w:val="single" w:sz="4" w:space="0" w:color="auto"/>
              <w:bottom w:val="single" w:sz="4" w:space="0" w:color="auto"/>
              <w:right w:val="single" w:sz="4" w:space="0" w:color="auto"/>
            </w:tcBorders>
            <w:shd w:val="clear" w:color="auto" w:fill="FFFFFF"/>
            <w:hideMark/>
          </w:tcPr>
          <w:p w14:paraId="5CC54705" w14:textId="77777777" w:rsidR="005D5618" w:rsidRPr="00F66A9D" w:rsidRDefault="005D5618" w:rsidP="00796EB7">
            <w:pPr>
              <w:pStyle w:val="Table0"/>
              <w:jc w:val="left"/>
              <w:rPr>
                <w:lang w:val="en-US" w:eastAsia="en-GB"/>
              </w:rPr>
            </w:pPr>
            <w:r w:rsidRPr="00F66A9D">
              <w:rPr>
                <w:lang w:val="en-US" w:eastAsia="en-GB"/>
              </w:rPr>
              <w:t>Instance id of the messaging flow. If not provided it is automatically generated (JAVA UUID).</w:t>
            </w:r>
          </w:p>
        </w:tc>
      </w:tr>
      <w:tr w:rsidR="005D5618" w:rsidRPr="00F66A9D" w14:paraId="3734629C" w14:textId="77777777" w:rsidTr="00686879">
        <w:trPr>
          <w:cantSplit/>
        </w:trPr>
        <w:tc>
          <w:tcPr>
            <w:tcW w:w="2142" w:type="pct"/>
            <w:tcBorders>
              <w:top w:val="single" w:sz="4" w:space="0" w:color="auto"/>
              <w:left w:val="single" w:sz="4" w:space="0" w:color="auto"/>
              <w:bottom w:val="single" w:sz="4" w:space="0" w:color="auto"/>
              <w:right w:val="single" w:sz="4" w:space="0" w:color="auto"/>
            </w:tcBorders>
            <w:shd w:val="clear" w:color="auto" w:fill="auto"/>
            <w:hideMark/>
          </w:tcPr>
          <w:p w14:paraId="6D8BBF9E" w14:textId="6580CD8B" w:rsidR="005D5618" w:rsidRPr="00F66A9D" w:rsidRDefault="005D5618">
            <w:pPr>
              <w:pStyle w:val="Table0"/>
              <w:rPr>
                <w:lang w:val="en-US" w:eastAsia="en-GB"/>
              </w:rPr>
            </w:pPr>
            <w:r w:rsidRPr="00F66A9D">
              <w:rPr>
                <w:rFonts w:ascii="Calibri" w:hAnsi="Calibri" w:cs="Calibri"/>
                <w:szCs w:val="22"/>
                <w:lang w:val="en-US" w:eastAsia="en-GB"/>
              </w:rPr>
              <w:t>flowContext/</w:t>
            </w:r>
            <w:r w:rsidR="00066E86" w:rsidRPr="00F66A9D">
              <w:rPr>
                <w:rFonts w:ascii="Calibri" w:hAnsi="Calibri" w:cs="Calibri"/>
                <w:szCs w:val="22"/>
                <w:lang w:val="en-US" w:eastAsia="en-GB"/>
              </w:rPr>
              <w:t>taskCode</w:t>
            </w:r>
          </w:p>
        </w:tc>
        <w:tc>
          <w:tcPr>
            <w:tcW w:w="191" w:type="pct"/>
            <w:tcBorders>
              <w:top w:val="single" w:sz="4" w:space="0" w:color="auto"/>
              <w:left w:val="single" w:sz="4" w:space="0" w:color="auto"/>
              <w:bottom w:val="single" w:sz="4" w:space="0" w:color="auto"/>
              <w:right w:val="single" w:sz="4" w:space="0" w:color="auto"/>
            </w:tcBorders>
            <w:shd w:val="clear" w:color="auto" w:fill="auto"/>
            <w:hideMark/>
          </w:tcPr>
          <w:p w14:paraId="2542FF98" w14:textId="77777777" w:rsidR="005D5618" w:rsidRPr="00F66A9D" w:rsidRDefault="005D5618">
            <w:pPr>
              <w:pStyle w:val="Table0"/>
              <w:rPr>
                <w:lang w:val="en-US" w:eastAsia="en-GB"/>
              </w:rPr>
            </w:pPr>
            <w:r w:rsidRPr="00F66A9D">
              <w:rPr>
                <w:lang w:val="en-US" w:eastAsia="en-GB"/>
              </w:rPr>
              <w:t>1</w:t>
            </w:r>
          </w:p>
        </w:tc>
        <w:tc>
          <w:tcPr>
            <w:tcW w:w="2667" w:type="pct"/>
            <w:tcBorders>
              <w:top w:val="single" w:sz="4" w:space="0" w:color="auto"/>
              <w:left w:val="single" w:sz="4" w:space="0" w:color="auto"/>
              <w:bottom w:val="single" w:sz="4" w:space="0" w:color="auto"/>
              <w:right w:val="single" w:sz="4" w:space="0" w:color="auto"/>
            </w:tcBorders>
            <w:shd w:val="clear" w:color="auto" w:fill="FFFFFF"/>
            <w:hideMark/>
          </w:tcPr>
          <w:p w14:paraId="165432FA" w14:textId="0928F308" w:rsidR="005D5618" w:rsidRPr="00F66A9D" w:rsidRDefault="006C0925" w:rsidP="00796EB7">
            <w:pPr>
              <w:pStyle w:val="Table0"/>
              <w:jc w:val="left"/>
              <w:rPr>
                <w:lang w:val="en-US" w:eastAsia="en-GB"/>
              </w:rPr>
            </w:pPr>
            <w:r w:rsidRPr="00F66A9D">
              <w:rPr>
                <w:lang w:val="en-US" w:eastAsia="en-GB"/>
              </w:rPr>
              <w:t xml:space="preserve">The name of the ESB task the service execution is linked to (from </w:t>
            </w:r>
            <w:r w:rsidR="004F716A" w:rsidRPr="00F66A9D">
              <w:rPr>
                <w:lang w:val="en-US" w:eastAsia="en-GB"/>
              </w:rPr>
              <w:t xml:space="preserve">flow </w:t>
            </w:r>
            <w:r w:rsidRPr="00F66A9D">
              <w:rPr>
                <w:lang w:val="en-US" w:eastAsia="en-GB"/>
              </w:rPr>
              <w:t>specification)</w:t>
            </w:r>
          </w:p>
        </w:tc>
      </w:tr>
      <w:tr w:rsidR="005D5618" w:rsidRPr="00F66A9D" w14:paraId="0178644D" w14:textId="77777777" w:rsidTr="00686879">
        <w:trPr>
          <w:cantSplit/>
        </w:trPr>
        <w:tc>
          <w:tcPr>
            <w:tcW w:w="2142" w:type="pct"/>
            <w:tcBorders>
              <w:top w:val="single" w:sz="4" w:space="0" w:color="auto"/>
              <w:left w:val="single" w:sz="4" w:space="0" w:color="auto"/>
              <w:bottom w:val="single" w:sz="4" w:space="0" w:color="auto"/>
              <w:right w:val="single" w:sz="4" w:space="0" w:color="auto"/>
            </w:tcBorders>
            <w:shd w:val="clear" w:color="auto" w:fill="auto"/>
            <w:hideMark/>
          </w:tcPr>
          <w:p w14:paraId="6FB7C094" w14:textId="2C762E33" w:rsidR="005D5618" w:rsidRPr="00F66A9D" w:rsidRDefault="005D5618">
            <w:pPr>
              <w:pStyle w:val="Table0"/>
              <w:rPr>
                <w:lang w:val="en-US" w:eastAsia="en-GB"/>
              </w:rPr>
            </w:pPr>
            <w:r w:rsidRPr="00F66A9D">
              <w:rPr>
                <w:rFonts w:ascii="Calibri" w:hAnsi="Calibri" w:cs="Calibri"/>
                <w:szCs w:val="22"/>
                <w:lang w:val="en-US" w:eastAsia="en-GB"/>
              </w:rPr>
              <w:t>flowContext/</w:t>
            </w:r>
            <w:r w:rsidR="006A62FE" w:rsidRPr="00F66A9D">
              <w:rPr>
                <w:rFonts w:ascii="Calibri" w:hAnsi="Calibri" w:cs="Calibri"/>
                <w:szCs w:val="22"/>
                <w:lang w:val="en-US" w:eastAsia="en-GB"/>
              </w:rPr>
              <w:t>taskId</w:t>
            </w:r>
          </w:p>
        </w:tc>
        <w:tc>
          <w:tcPr>
            <w:tcW w:w="191" w:type="pct"/>
            <w:tcBorders>
              <w:top w:val="single" w:sz="4" w:space="0" w:color="auto"/>
              <w:left w:val="single" w:sz="4" w:space="0" w:color="auto"/>
              <w:bottom w:val="single" w:sz="4" w:space="0" w:color="auto"/>
              <w:right w:val="single" w:sz="4" w:space="0" w:color="auto"/>
            </w:tcBorders>
            <w:shd w:val="clear" w:color="auto" w:fill="auto"/>
            <w:hideMark/>
          </w:tcPr>
          <w:p w14:paraId="7763D9A9" w14:textId="0ADDD247" w:rsidR="005D5618" w:rsidRPr="00F66A9D" w:rsidRDefault="00EB5AAB">
            <w:pPr>
              <w:pStyle w:val="Table0"/>
              <w:rPr>
                <w:lang w:val="en-US" w:eastAsia="en-GB"/>
              </w:rPr>
            </w:pPr>
            <w:r w:rsidRPr="00F66A9D">
              <w:rPr>
                <w:lang w:val="en-US" w:eastAsia="en-GB"/>
              </w:rPr>
              <w:t>?</w:t>
            </w:r>
          </w:p>
        </w:tc>
        <w:tc>
          <w:tcPr>
            <w:tcW w:w="2667" w:type="pct"/>
            <w:tcBorders>
              <w:top w:val="single" w:sz="4" w:space="0" w:color="auto"/>
              <w:left w:val="single" w:sz="4" w:space="0" w:color="auto"/>
              <w:bottom w:val="single" w:sz="4" w:space="0" w:color="auto"/>
              <w:right w:val="single" w:sz="4" w:space="0" w:color="auto"/>
            </w:tcBorders>
            <w:shd w:val="clear" w:color="auto" w:fill="FFFFFF"/>
            <w:hideMark/>
          </w:tcPr>
          <w:p w14:paraId="26E2EFF8" w14:textId="209780E2" w:rsidR="009D1FFB" w:rsidRPr="00F66A9D" w:rsidRDefault="005D5618" w:rsidP="009D1FFB">
            <w:pPr>
              <w:pStyle w:val="Table0"/>
              <w:jc w:val="left"/>
              <w:rPr>
                <w:lang w:val="en-US" w:eastAsia="en-GB"/>
              </w:rPr>
            </w:pPr>
            <w:r w:rsidRPr="00F66A9D">
              <w:rPr>
                <w:lang w:val="en-US" w:eastAsia="en-GB"/>
              </w:rPr>
              <w:t>Instance id of the step execution. If not provided it is automatically generated (JAVA UUID).</w:t>
            </w:r>
          </w:p>
          <w:p w14:paraId="4CA217D0" w14:textId="161B3F40" w:rsidR="009D1FFB" w:rsidRPr="00F66A9D" w:rsidRDefault="009D1FFB" w:rsidP="00796EB7">
            <w:pPr>
              <w:pStyle w:val="Table0"/>
              <w:jc w:val="left"/>
              <w:rPr>
                <w:lang w:val="en-US" w:eastAsia="en-GB"/>
              </w:rPr>
            </w:pPr>
            <w:r w:rsidRPr="00F66A9D">
              <w:rPr>
                <w:lang w:val="en-US" w:eastAsia="en-GB"/>
              </w:rPr>
              <w:t>Usually, taskId for a genCtx is not provided and will generate itself (assuming a new ESB task startup).</w:t>
            </w:r>
          </w:p>
        </w:tc>
      </w:tr>
      <w:tr w:rsidR="00686879" w:rsidRPr="00F66A9D" w14:paraId="25CCE946" w14:textId="77777777" w:rsidTr="00686879">
        <w:trPr>
          <w:cantSplit/>
        </w:trPr>
        <w:tc>
          <w:tcPr>
            <w:tcW w:w="2142" w:type="pct"/>
            <w:tcBorders>
              <w:top w:val="single" w:sz="4" w:space="0" w:color="auto"/>
              <w:left w:val="single" w:sz="4" w:space="0" w:color="auto"/>
              <w:bottom w:val="single" w:sz="4" w:space="0" w:color="auto"/>
              <w:right w:val="single" w:sz="4" w:space="0" w:color="auto"/>
            </w:tcBorders>
            <w:shd w:val="clear" w:color="auto" w:fill="auto"/>
          </w:tcPr>
          <w:p w14:paraId="69AE292D" w14:textId="04A4770D" w:rsidR="00686879" w:rsidRPr="00F66A9D" w:rsidRDefault="00686879" w:rsidP="00686879">
            <w:pPr>
              <w:pStyle w:val="Table0"/>
              <w:rPr>
                <w:rFonts w:ascii="Calibri" w:hAnsi="Calibri" w:cs="Calibri"/>
                <w:szCs w:val="22"/>
                <w:lang w:val="en-US" w:eastAsia="en-GB"/>
              </w:rPr>
            </w:pPr>
            <w:r w:rsidRPr="00F66A9D">
              <w:rPr>
                <w:rFonts w:ascii="Calibri" w:hAnsi="Calibri" w:cs="Calibri"/>
                <w:szCs w:val="22"/>
                <w:lang w:val="en-US" w:eastAsia="en-GB"/>
              </w:rPr>
              <w:t>flowContext/layer</w:t>
            </w:r>
          </w:p>
        </w:tc>
        <w:tc>
          <w:tcPr>
            <w:tcW w:w="191" w:type="pct"/>
            <w:tcBorders>
              <w:top w:val="single" w:sz="4" w:space="0" w:color="auto"/>
              <w:left w:val="single" w:sz="4" w:space="0" w:color="auto"/>
              <w:bottom w:val="single" w:sz="4" w:space="0" w:color="auto"/>
              <w:right w:val="single" w:sz="4" w:space="0" w:color="auto"/>
            </w:tcBorders>
            <w:shd w:val="clear" w:color="auto" w:fill="auto"/>
          </w:tcPr>
          <w:p w14:paraId="596E885A" w14:textId="5BEC2DEC" w:rsidR="00686879" w:rsidRPr="00F66A9D" w:rsidRDefault="00365ABF">
            <w:pPr>
              <w:pStyle w:val="Table0"/>
              <w:rPr>
                <w:lang w:val="en-US" w:eastAsia="en-GB"/>
              </w:rPr>
            </w:pPr>
            <w:r w:rsidRPr="00F66A9D">
              <w:rPr>
                <w:lang w:val="en-US" w:eastAsia="en-GB"/>
              </w:rPr>
              <w:t>1</w:t>
            </w:r>
          </w:p>
        </w:tc>
        <w:tc>
          <w:tcPr>
            <w:tcW w:w="2667" w:type="pct"/>
            <w:tcBorders>
              <w:top w:val="single" w:sz="4" w:space="0" w:color="auto"/>
              <w:left w:val="single" w:sz="4" w:space="0" w:color="auto"/>
              <w:bottom w:val="single" w:sz="4" w:space="0" w:color="auto"/>
              <w:right w:val="single" w:sz="4" w:space="0" w:color="auto"/>
            </w:tcBorders>
            <w:shd w:val="clear" w:color="auto" w:fill="FFFFFF"/>
          </w:tcPr>
          <w:p w14:paraId="0071B8D8" w14:textId="4F9185A5" w:rsidR="00686879" w:rsidRPr="00F66A9D" w:rsidRDefault="00F50456" w:rsidP="00E40B7C">
            <w:pPr>
              <w:pStyle w:val="Table0"/>
              <w:jc w:val="left"/>
              <w:rPr>
                <w:lang w:val="en-US" w:eastAsia="en-GB"/>
              </w:rPr>
            </w:pPr>
            <w:r w:rsidRPr="00F66A9D">
              <w:rPr>
                <w:lang w:val="en-US" w:eastAsia="en-GB"/>
              </w:rPr>
              <w:t xml:space="preserve">Name of the logical component type having sent the message. For genCtx, the source layer is likely EXT. </w:t>
            </w:r>
          </w:p>
        </w:tc>
      </w:tr>
      <w:tr w:rsidR="005D5618" w:rsidRPr="00F66A9D" w14:paraId="05295820" w14:textId="77777777" w:rsidTr="00686879">
        <w:trPr>
          <w:cantSplit/>
        </w:trPr>
        <w:tc>
          <w:tcPr>
            <w:tcW w:w="2142" w:type="pct"/>
            <w:tcBorders>
              <w:top w:val="single" w:sz="4" w:space="0" w:color="auto"/>
              <w:left w:val="single" w:sz="4" w:space="0" w:color="auto"/>
              <w:bottom w:val="single" w:sz="4" w:space="0" w:color="auto"/>
              <w:right w:val="single" w:sz="4" w:space="0" w:color="auto"/>
            </w:tcBorders>
            <w:shd w:val="clear" w:color="auto" w:fill="auto"/>
            <w:hideMark/>
          </w:tcPr>
          <w:p w14:paraId="02AC9A5E" w14:textId="0969DB2A" w:rsidR="005D5618" w:rsidRPr="00F66A9D" w:rsidRDefault="00811B82">
            <w:pPr>
              <w:pStyle w:val="Table0"/>
              <w:rPr>
                <w:lang w:val="en-US" w:eastAsia="en-GB"/>
              </w:rPr>
            </w:pPr>
            <w:r w:rsidRPr="00F66A9D">
              <w:rPr>
                <w:rFonts w:ascii="Calibri" w:hAnsi="Calibri" w:cs="Calibri"/>
                <w:szCs w:val="22"/>
                <w:lang w:val="en-US" w:eastAsia="en-GB"/>
              </w:rPr>
              <w:t>serviceName</w:t>
            </w:r>
          </w:p>
        </w:tc>
        <w:tc>
          <w:tcPr>
            <w:tcW w:w="191" w:type="pct"/>
            <w:tcBorders>
              <w:top w:val="single" w:sz="4" w:space="0" w:color="auto"/>
              <w:left w:val="single" w:sz="4" w:space="0" w:color="auto"/>
              <w:bottom w:val="single" w:sz="4" w:space="0" w:color="auto"/>
              <w:right w:val="single" w:sz="4" w:space="0" w:color="auto"/>
            </w:tcBorders>
            <w:shd w:val="clear" w:color="auto" w:fill="auto"/>
            <w:hideMark/>
          </w:tcPr>
          <w:p w14:paraId="32AACB10" w14:textId="77777777" w:rsidR="005D5618" w:rsidRPr="00F66A9D" w:rsidRDefault="005D5618">
            <w:pPr>
              <w:pStyle w:val="Table0"/>
              <w:rPr>
                <w:lang w:val="en-US" w:eastAsia="en-GB"/>
              </w:rPr>
            </w:pPr>
            <w:r w:rsidRPr="00F66A9D">
              <w:rPr>
                <w:lang w:val="en-US" w:eastAsia="en-GB"/>
              </w:rPr>
              <w:t>1</w:t>
            </w:r>
          </w:p>
        </w:tc>
        <w:tc>
          <w:tcPr>
            <w:tcW w:w="2667" w:type="pct"/>
            <w:tcBorders>
              <w:top w:val="single" w:sz="4" w:space="0" w:color="auto"/>
              <w:left w:val="single" w:sz="4" w:space="0" w:color="auto"/>
              <w:bottom w:val="single" w:sz="4" w:space="0" w:color="auto"/>
              <w:right w:val="single" w:sz="4" w:space="0" w:color="auto"/>
            </w:tcBorders>
            <w:shd w:val="clear" w:color="auto" w:fill="FFFFFF"/>
            <w:hideMark/>
          </w:tcPr>
          <w:p w14:paraId="5D3CEBA7" w14:textId="084E525F" w:rsidR="005D5618" w:rsidRPr="00F66A9D" w:rsidRDefault="005D5618" w:rsidP="00811B82">
            <w:pPr>
              <w:pStyle w:val="Table0"/>
              <w:jc w:val="left"/>
              <w:rPr>
                <w:lang w:val="en-US" w:eastAsia="en-GB"/>
              </w:rPr>
            </w:pPr>
            <w:r w:rsidRPr="00F66A9D">
              <w:rPr>
                <w:lang w:val="en-US" w:eastAsia="en-GB"/>
              </w:rPr>
              <w:t xml:space="preserve">Name of the </w:t>
            </w:r>
            <w:r w:rsidR="00811B82" w:rsidRPr="00F66A9D">
              <w:rPr>
                <w:lang w:val="en-US" w:eastAsia="en-GB"/>
              </w:rPr>
              <w:t xml:space="preserve">service being executed. </w:t>
            </w:r>
          </w:p>
        </w:tc>
      </w:tr>
      <w:tr w:rsidR="005D5618" w:rsidRPr="00F66A9D" w14:paraId="5B519022" w14:textId="77777777" w:rsidTr="00686879">
        <w:trPr>
          <w:cantSplit/>
        </w:trPr>
        <w:tc>
          <w:tcPr>
            <w:tcW w:w="2142" w:type="pct"/>
            <w:tcBorders>
              <w:top w:val="single" w:sz="4" w:space="0" w:color="auto"/>
              <w:left w:val="single" w:sz="4" w:space="0" w:color="auto"/>
              <w:bottom w:val="single" w:sz="4" w:space="0" w:color="auto"/>
              <w:right w:val="single" w:sz="4" w:space="0" w:color="auto"/>
            </w:tcBorders>
            <w:shd w:val="clear" w:color="auto" w:fill="auto"/>
            <w:hideMark/>
          </w:tcPr>
          <w:p w14:paraId="1E267574" w14:textId="77777777" w:rsidR="005D5618" w:rsidRPr="00F66A9D" w:rsidRDefault="005D5618">
            <w:pPr>
              <w:pStyle w:val="Table0"/>
              <w:rPr>
                <w:lang w:val="en-US" w:eastAsia="en-GB"/>
              </w:rPr>
            </w:pPr>
            <w:r w:rsidRPr="00F66A9D">
              <w:rPr>
                <w:rFonts w:ascii="Calibri" w:hAnsi="Calibri" w:cs="Calibri"/>
                <w:szCs w:val="22"/>
                <w:lang w:val="en-US" w:eastAsia="en-GB"/>
              </w:rPr>
              <w:t>messagingType</w:t>
            </w:r>
          </w:p>
        </w:tc>
        <w:tc>
          <w:tcPr>
            <w:tcW w:w="191" w:type="pct"/>
            <w:tcBorders>
              <w:top w:val="single" w:sz="4" w:space="0" w:color="auto"/>
              <w:left w:val="single" w:sz="4" w:space="0" w:color="auto"/>
              <w:bottom w:val="single" w:sz="4" w:space="0" w:color="auto"/>
              <w:right w:val="single" w:sz="4" w:space="0" w:color="auto"/>
            </w:tcBorders>
            <w:shd w:val="clear" w:color="auto" w:fill="auto"/>
            <w:hideMark/>
          </w:tcPr>
          <w:p w14:paraId="4474B4F6" w14:textId="77777777" w:rsidR="005D5618" w:rsidRPr="00F66A9D" w:rsidRDefault="005D5618">
            <w:pPr>
              <w:pStyle w:val="Table0"/>
              <w:rPr>
                <w:lang w:val="en-US" w:eastAsia="en-GB"/>
              </w:rPr>
            </w:pPr>
            <w:r w:rsidRPr="00F66A9D">
              <w:rPr>
                <w:lang w:val="en-US" w:eastAsia="en-GB"/>
              </w:rPr>
              <w:t>1</w:t>
            </w:r>
          </w:p>
        </w:tc>
        <w:tc>
          <w:tcPr>
            <w:tcW w:w="2667" w:type="pct"/>
            <w:tcBorders>
              <w:top w:val="single" w:sz="4" w:space="0" w:color="auto"/>
              <w:left w:val="single" w:sz="4" w:space="0" w:color="auto"/>
              <w:bottom w:val="single" w:sz="4" w:space="0" w:color="auto"/>
              <w:right w:val="single" w:sz="4" w:space="0" w:color="auto"/>
            </w:tcBorders>
            <w:shd w:val="clear" w:color="auto" w:fill="FFFFFF"/>
            <w:hideMark/>
          </w:tcPr>
          <w:p w14:paraId="4A711C3D" w14:textId="77777777" w:rsidR="004A4352" w:rsidRPr="00F66A9D" w:rsidRDefault="004A4352" w:rsidP="00796EB7">
            <w:pPr>
              <w:pStyle w:val="Table0"/>
              <w:jc w:val="left"/>
              <w:rPr>
                <w:lang w:val="en-US" w:eastAsia="en-GB"/>
              </w:rPr>
            </w:pPr>
            <w:r w:rsidRPr="00F66A9D">
              <w:rPr>
                <w:lang w:val="en-US" w:eastAsia="en-GB"/>
              </w:rPr>
              <w:t>Type of messaging for the service.</w:t>
            </w:r>
          </w:p>
          <w:p w14:paraId="70553F0D" w14:textId="77777777" w:rsidR="004A4352" w:rsidRPr="00F66A9D" w:rsidRDefault="004A4352" w:rsidP="00796EB7">
            <w:pPr>
              <w:pStyle w:val="Table0"/>
              <w:jc w:val="left"/>
              <w:rPr>
                <w:lang w:val="en-US" w:eastAsia="en-GB"/>
              </w:rPr>
            </w:pPr>
            <w:r w:rsidRPr="00F66A9D">
              <w:rPr>
                <w:lang w:val="en-US" w:eastAsia="en-GB"/>
              </w:rPr>
              <w:t>XMLMSG_JMS: standard xmlMsg envelope over JMS transport.</w:t>
            </w:r>
          </w:p>
          <w:p w14:paraId="1160CF56" w14:textId="77777777" w:rsidR="004A4352" w:rsidRPr="00F66A9D" w:rsidRDefault="004A4352" w:rsidP="00796EB7">
            <w:pPr>
              <w:pStyle w:val="Table0"/>
              <w:jc w:val="left"/>
              <w:rPr>
                <w:lang w:val="en-US" w:eastAsia="en-GB"/>
              </w:rPr>
            </w:pPr>
            <w:r w:rsidRPr="00F66A9D">
              <w:rPr>
                <w:lang w:val="en-US" w:eastAsia="en-GB"/>
              </w:rPr>
              <w:t>ANY_JMS: generic text over JMS transport.</w:t>
            </w:r>
          </w:p>
          <w:p w14:paraId="49FEC23A" w14:textId="77777777" w:rsidR="004A4352" w:rsidRPr="00F66A9D" w:rsidRDefault="004A4352" w:rsidP="00796EB7">
            <w:pPr>
              <w:pStyle w:val="Table0"/>
              <w:jc w:val="left"/>
              <w:rPr>
                <w:lang w:val="en-US" w:eastAsia="en-GB"/>
              </w:rPr>
            </w:pPr>
            <w:r w:rsidRPr="00F66A9D">
              <w:rPr>
                <w:lang w:val="en-US" w:eastAsia="en-GB"/>
              </w:rPr>
              <w:t>SOAP_JMS: SOAP over JMS transport.</w:t>
            </w:r>
          </w:p>
          <w:p w14:paraId="4D6DF673" w14:textId="77777777" w:rsidR="004A4352" w:rsidRPr="00F66A9D" w:rsidRDefault="004A4352" w:rsidP="00796EB7">
            <w:pPr>
              <w:pStyle w:val="Table0"/>
              <w:jc w:val="left"/>
              <w:rPr>
                <w:lang w:val="en-US" w:eastAsia="en-GB"/>
              </w:rPr>
            </w:pPr>
            <w:r w:rsidRPr="00F66A9D">
              <w:rPr>
                <w:lang w:val="en-US" w:eastAsia="en-GB"/>
              </w:rPr>
              <w:t>SOAP_HTTP: SOAP over HTTP transport.</w:t>
            </w:r>
          </w:p>
          <w:p w14:paraId="0E946948" w14:textId="77777777" w:rsidR="004A4352" w:rsidRPr="00F66A9D" w:rsidRDefault="004A4352" w:rsidP="00796EB7">
            <w:pPr>
              <w:pStyle w:val="Table0"/>
              <w:jc w:val="left"/>
              <w:rPr>
                <w:lang w:val="en-US" w:eastAsia="en-GB"/>
              </w:rPr>
            </w:pPr>
            <w:r w:rsidRPr="00F66A9D">
              <w:rPr>
                <w:lang w:val="en-US" w:eastAsia="en-GB"/>
              </w:rPr>
              <w:t>ANY_ANY: any text over any protocol.</w:t>
            </w:r>
          </w:p>
          <w:p w14:paraId="06147ECF" w14:textId="6E9797EA" w:rsidR="005D5618" w:rsidRPr="00F66A9D" w:rsidRDefault="004A4352" w:rsidP="00796EB7">
            <w:pPr>
              <w:pStyle w:val="Table0"/>
              <w:jc w:val="left"/>
              <w:rPr>
                <w:lang w:val="en-US" w:eastAsia="en-GB"/>
              </w:rPr>
            </w:pPr>
            <w:r w:rsidRPr="00F66A9D">
              <w:rPr>
                <w:lang w:val="en-US" w:eastAsia="en-GB"/>
              </w:rPr>
              <w:t>JSON_HTTP: REST/JASON over HTTP transport.</w:t>
            </w:r>
          </w:p>
        </w:tc>
      </w:tr>
      <w:tr w:rsidR="005D5618" w:rsidRPr="00F66A9D" w14:paraId="645859FC" w14:textId="77777777" w:rsidTr="00686879">
        <w:trPr>
          <w:cantSplit/>
        </w:trPr>
        <w:tc>
          <w:tcPr>
            <w:tcW w:w="2142" w:type="pct"/>
            <w:tcBorders>
              <w:top w:val="single" w:sz="4" w:space="0" w:color="auto"/>
              <w:left w:val="single" w:sz="4" w:space="0" w:color="auto"/>
              <w:bottom w:val="single" w:sz="4" w:space="0" w:color="auto"/>
              <w:right w:val="single" w:sz="4" w:space="0" w:color="auto"/>
            </w:tcBorders>
            <w:shd w:val="clear" w:color="auto" w:fill="auto"/>
            <w:hideMark/>
          </w:tcPr>
          <w:p w14:paraId="63134662" w14:textId="77777777" w:rsidR="005D5618" w:rsidRPr="00F66A9D" w:rsidRDefault="005D5618">
            <w:pPr>
              <w:pStyle w:val="Table0"/>
              <w:rPr>
                <w:lang w:val="en-US" w:eastAsia="en-GB"/>
              </w:rPr>
            </w:pPr>
            <w:r w:rsidRPr="00F66A9D">
              <w:rPr>
                <w:rFonts w:ascii="Calibri" w:hAnsi="Calibri" w:cs="Calibri"/>
                <w:szCs w:val="22"/>
                <w:lang w:val="en-US" w:eastAsia="en-GB"/>
              </w:rPr>
              <w:t>messageContext/msgTimestamp</w:t>
            </w:r>
          </w:p>
        </w:tc>
        <w:tc>
          <w:tcPr>
            <w:tcW w:w="191" w:type="pct"/>
            <w:tcBorders>
              <w:top w:val="single" w:sz="4" w:space="0" w:color="auto"/>
              <w:left w:val="single" w:sz="4" w:space="0" w:color="auto"/>
              <w:bottom w:val="single" w:sz="4" w:space="0" w:color="auto"/>
              <w:right w:val="single" w:sz="4" w:space="0" w:color="auto"/>
            </w:tcBorders>
            <w:shd w:val="clear" w:color="auto" w:fill="auto"/>
            <w:hideMark/>
          </w:tcPr>
          <w:p w14:paraId="75801C3A" w14:textId="235A811A" w:rsidR="005D5618" w:rsidRPr="00F66A9D" w:rsidRDefault="00EB5AAB">
            <w:pPr>
              <w:pStyle w:val="Table0"/>
              <w:rPr>
                <w:lang w:val="en-US" w:eastAsia="en-GB"/>
              </w:rPr>
            </w:pPr>
            <w:r w:rsidRPr="00F66A9D">
              <w:rPr>
                <w:lang w:val="en-US" w:eastAsia="en-GB"/>
              </w:rPr>
              <w:t>?</w:t>
            </w:r>
          </w:p>
        </w:tc>
        <w:tc>
          <w:tcPr>
            <w:tcW w:w="2667" w:type="pct"/>
            <w:tcBorders>
              <w:top w:val="single" w:sz="4" w:space="0" w:color="auto"/>
              <w:left w:val="single" w:sz="4" w:space="0" w:color="auto"/>
              <w:bottom w:val="single" w:sz="4" w:space="0" w:color="auto"/>
              <w:right w:val="single" w:sz="4" w:space="0" w:color="auto"/>
            </w:tcBorders>
            <w:shd w:val="clear" w:color="auto" w:fill="FFFFFF"/>
            <w:hideMark/>
          </w:tcPr>
          <w:p w14:paraId="4EC7DC39" w14:textId="77777777" w:rsidR="005D5618" w:rsidRPr="00F66A9D" w:rsidRDefault="005D5618" w:rsidP="00796EB7">
            <w:pPr>
              <w:pStyle w:val="Table0"/>
              <w:jc w:val="left"/>
              <w:rPr>
                <w:lang w:val="en-US" w:eastAsia="en-GB"/>
              </w:rPr>
            </w:pPr>
            <w:r w:rsidRPr="00F66A9D">
              <w:rPr>
                <w:lang w:val="en-US" w:eastAsia="en-GB"/>
              </w:rPr>
              <w:t>Input message timestamp if applicable.</w:t>
            </w:r>
          </w:p>
        </w:tc>
      </w:tr>
      <w:tr w:rsidR="005D5618" w:rsidRPr="00F66A9D" w14:paraId="4F80657D" w14:textId="77777777" w:rsidTr="00686879">
        <w:trPr>
          <w:cantSplit/>
        </w:trPr>
        <w:tc>
          <w:tcPr>
            <w:tcW w:w="2142" w:type="pct"/>
            <w:tcBorders>
              <w:top w:val="single" w:sz="4" w:space="0" w:color="auto"/>
              <w:left w:val="single" w:sz="4" w:space="0" w:color="auto"/>
              <w:bottom w:val="single" w:sz="4" w:space="0" w:color="auto"/>
              <w:right w:val="single" w:sz="4" w:space="0" w:color="auto"/>
            </w:tcBorders>
            <w:shd w:val="clear" w:color="auto" w:fill="auto"/>
            <w:hideMark/>
          </w:tcPr>
          <w:p w14:paraId="2C810C3D" w14:textId="77777777" w:rsidR="005D5618" w:rsidRPr="00F66A9D" w:rsidRDefault="005D5618">
            <w:pPr>
              <w:pStyle w:val="Table0"/>
              <w:rPr>
                <w:lang w:val="en-US" w:eastAsia="en-GB"/>
              </w:rPr>
            </w:pPr>
            <w:r w:rsidRPr="00F66A9D">
              <w:rPr>
                <w:rFonts w:ascii="Calibri" w:hAnsi="Calibri" w:cs="Calibri"/>
                <w:szCs w:val="22"/>
                <w:lang w:val="en-US" w:eastAsia="en-GB"/>
              </w:rPr>
              <w:t>messageContext/msgId</w:t>
            </w:r>
          </w:p>
        </w:tc>
        <w:tc>
          <w:tcPr>
            <w:tcW w:w="191" w:type="pct"/>
            <w:tcBorders>
              <w:top w:val="single" w:sz="4" w:space="0" w:color="auto"/>
              <w:left w:val="single" w:sz="4" w:space="0" w:color="auto"/>
              <w:bottom w:val="single" w:sz="4" w:space="0" w:color="auto"/>
              <w:right w:val="single" w:sz="4" w:space="0" w:color="auto"/>
            </w:tcBorders>
            <w:shd w:val="clear" w:color="auto" w:fill="auto"/>
            <w:hideMark/>
          </w:tcPr>
          <w:p w14:paraId="6DBF4504" w14:textId="3CE50470" w:rsidR="005D5618" w:rsidRPr="00F66A9D" w:rsidRDefault="00EB5AAB">
            <w:pPr>
              <w:pStyle w:val="Table0"/>
              <w:rPr>
                <w:lang w:val="en-US" w:eastAsia="en-GB"/>
              </w:rPr>
            </w:pPr>
            <w:r w:rsidRPr="00F66A9D">
              <w:rPr>
                <w:lang w:val="en-US" w:eastAsia="en-GB"/>
              </w:rPr>
              <w:t>?</w:t>
            </w:r>
          </w:p>
        </w:tc>
        <w:tc>
          <w:tcPr>
            <w:tcW w:w="2667" w:type="pct"/>
            <w:tcBorders>
              <w:top w:val="single" w:sz="4" w:space="0" w:color="auto"/>
              <w:left w:val="single" w:sz="4" w:space="0" w:color="auto"/>
              <w:bottom w:val="single" w:sz="4" w:space="0" w:color="auto"/>
              <w:right w:val="single" w:sz="4" w:space="0" w:color="auto"/>
            </w:tcBorders>
            <w:shd w:val="clear" w:color="auto" w:fill="FFFFFF"/>
            <w:hideMark/>
          </w:tcPr>
          <w:p w14:paraId="5DC7A7E2" w14:textId="77777777" w:rsidR="005D5618" w:rsidRPr="00F66A9D" w:rsidRDefault="005D5618" w:rsidP="00796EB7">
            <w:pPr>
              <w:pStyle w:val="Table0"/>
              <w:jc w:val="left"/>
              <w:rPr>
                <w:lang w:val="en-US" w:eastAsia="en-GB"/>
              </w:rPr>
            </w:pPr>
            <w:r w:rsidRPr="00F66A9D">
              <w:rPr>
                <w:lang w:val="en-US" w:eastAsia="en-GB"/>
              </w:rPr>
              <w:t>Input message id if applicable.</w:t>
            </w:r>
          </w:p>
        </w:tc>
      </w:tr>
      <w:tr w:rsidR="009320EA" w:rsidRPr="00F66A9D" w14:paraId="47BA5CF8" w14:textId="77777777" w:rsidTr="00686879">
        <w:trPr>
          <w:cantSplit/>
        </w:trPr>
        <w:tc>
          <w:tcPr>
            <w:tcW w:w="2142" w:type="pct"/>
            <w:tcBorders>
              <w:top w:val="single" w:sz="4" w:space="0" w:color="auto"/>
              <w:left w:val="single" w:sz="4" w:space="0" w:color="auto"/>
              <w:bottom w:val="single" w:sz="4" w:space="0" w:color="auto"/>
              <w:right w:val="single" w:sz="4" w:space="0" w:color="auto"/>
            </w:tcBorders>
            <w:shd w:val="clear" w:color="auto" w:fill="auto"/>
          </w:tcPr>
          <w:p w14:paraId="65ECC6B0" w14:textId="25DDA9F2" w:rsidR="009320EA" w:rsidRPr="00F66A9D" w:rsidRDefault="009320EA" w:rsidP="009320EA">
            <w:pPr>
              <w:pStyle w:val="Table0"/>
              <w:rPr>
                <w:rFonts w:ascii="Calibri" w:hAnsi="Calibri" w:cs="Calibri"/>
                <w:szCs w:val="22"/>
                <w:lang w:val="en-US" w:eastAsia="en-GB"/>
              </w:rPr>
            </w:pPr>
            <w:r w:rsidRPr="00F66A9D">
              <w:rPr>
                <w:rFonts w:ascii="Calibri" w:hAnsi="Calibri" w:cs="Calibri"/>
                <w:szCs w:val="22"/>
                <w:lang w:val="en-US" w:eastAsia="en-GB"/>
              </w:rPr>
              <w:t>messageContext/msgSourceInfo</w:t>
            </w:r>
          </w:p>
        </w:tc>
        <w:tc>
          <w:tcPr>
            <w:tcW w:w="191" w:type="pct"/>
            <w:tcBorders>
              <w:top w:val="single" w:sz="4" w:space="0" w:color="auto"/>
              <w:left w:val="single" w:sz="4" w:space="0" w:color="auto"/>
              <w:bottom w:val="single" w:sz="4" w:space="0" w:color="auto"/>
              <w:right w:val="single" w:sz="4" w:space="0" w:color="auto"/>
            </w:tcBorders>
            <w:shd w:val="clear" w:color="auto" w:fill="auto"/>
          </w:tcPr>
          <w:p w14:paraId="478F3437" w14:textId="3D3AE201" w:rsidR="009320EA" w:rsidRPr="00F66A9D" w:rsidRDefault="009320EA">
            <w:pPr>
              <w:pStyle w:val="Table0"/>
              <w:rPr>
                <w:lang w:val="en-US" w:eastAsia="en-GB"/>
              </w:rPr>
            </w:pPr>
            <w:r w:rsidRPr="00F66A9D">
              <w:rPr>
                <w:lang w:val="en-US" w:eastAsia="en-GB"/>
              </w:rPr>
              <w:t>0</w:t>
            </w:r>
          </w:p>
        </w:tc>
        <w:tc>
          <w:tcPr>
            <w:tcW w:w="2667" w:type="pct"/>
            <w:tcBorders>
              <w:top w:val="single" w:sz="4" w:space="0" w:color="auto"/>
              <w:left w:val="single" w:sz="4" w:space="0" w:color="auto"/>
              <w:bottom w:val="single" w:sz="4" w:space="0" w:color="auto"/>
              <w:right w:val="single" w:sz="4" w:space="0" w:color="auto"/>
            </w:tcBorders>
            <w:shd w:val="clear" w:color="auto" w:fill="FFFFFF"/>
          </w:tcPr>
          <w:p w14:paraId="5BD2F97F" w14:textId="00A5AE6C" w:rsidR="009320EA" w:rsidRPr="00F66A9D" w:rsidRDefault="009320EA" w:rsidP="00796EB7">
            <w:pPr>
              <w:pStyle w:val="Table0"/>
              <w:jc w:val="left"/>
              <w:rPr>
                <w:lang w:val="en-US" w:eastAsia="en-GB"/>
              </w:rPr>
            </w:pPr>
            <w:r w:rsidRPr="00F66A9D">
              <w:rPr>
                <w:lang w:val="en-US" w:eastAsia="en-GB"/>
              </w:rPr>
              <w:t>Message source information</w:t>
            </w:r>
            <w:r w:rsidR="004F716A" w:rsidRPr="00F66A9D">
              <w:rPr>
                <w:lang w:val="en-US" w:eastAsia="en-GB"/>
              </w:rPr>
              <w:t xml:space="preserve"> (if applicable).</w:t>
            </w:r>
          </w:p>
        </w:tc>
      </w:tr>
      <w:tr w:rsidR="009320EA" w:rsidRPr="00F66A9D" w14:paraId="7FF0A6FE" w14:textId="77777777" w:rsidTr="00686879">
        <w:trPr>
          <w:cantSplit/>
        </w:trPr>
        <w:tc>
          <w:tcPr>
            <w:tcW w:w="2142" w:type="pct"/>
            <w:tcBorders>
              <w:top w:val="single" w:sz="4" w:space="0" w:color="auto"/>
              <w:left w:val="single" w:sz="4" w:space="0" w:color="auto"/>
              <w:bottom w:val="single" w:sz="4" w:space="0" w:color="auto"/>
              <w:right w:val="single" w:sz="4" w:space="0" w:color="auto"/>
            </w:tcBorders>
            <w:shd w:val="clear" w:color="auto" w:fill="auto"/>
            <w:hideMark/>
          </w:tcPr>
          <w:p w14:paraId="0BC244D4" w14:textId="77777777" w:rsidR="009320EA" w:rsidRPr="00F66A9D" w:rsidRDefault="009320EA">
            <w:pPr>
              <w:pStyle w:val="Table0"/>
              <w:rPr>
                <w:lang w:val="en-US" w:eastAsia="en-GB"/>
              </w:rPr>
            </w:pPr>
            <w:r w:rsidRPr="00F66A9D">
              <w:rPr>
                <w:rFonts w:ascii="Calibri" w:hAnsi="Calibri" w:cs="Calibri"/>
                <w:szCs w:val="22"/>
                <w:lang w:val="en-US" w:eastAsia="en-GB"/>
              </w:rPr>
              <w:t>messageContext/msgSourceInfo/area</w:t>
            </w:r>
          </w:p>
        </w:tc>
        <w:tc>
          <w:tcPr>
            <w:tcW w:w="191" w:type="pct"/>
            <w:tcBorders>
              <w:top w:val="single" w:sz="4" w:space="0" w:color="auto"/>
              <w:left w:val="single" w:sz="4" w:space="0" w:color="auto"/>
              <w:bottom w:val="single" w:sz="4" w:space="0" w:color="auto"/>
              <w:right w:val="single" w:sz="4" w:space="0" w:color="auto"/>
            </w:tcBorders>
            <w:shd w:val="clear" w:color="auto" w:fill="auto"/>
            <w:hideMark/>
          </w:tcPr>
          <w:p w14:paraId="36D73961" w14:textId="77777777" w:rsidR="009320EA" w:rsidRPr="00F66A9D" w:rsidRDefault="009320EA">
            <w:pPr>
              <w:pStyle w:val="Table0"/>
              <w:rPr>
                <w:lang w:val="en-US" w:eastAsia="en-GB"/>
              </w:rPr>
            </w:pPr>
            <w:r w:rsidRPr="00F66A9D">
              <w:rPr>
                <w:lang w:val="en-US" w:eastAsia="en-GB"/>
              </w:rPr>
              <w:t>1</w:t>
            </w:r>
          </w:p>
        </w:tc>
        <w:tc>
          <w:tcPr>
            <w:tcW w:w="2667" w:type="pct"/>
            <w:tcBorders>
              <w:top w:val="single" w:sz="4" w:space="0" w:color="auto"/>
              <w:left w:val="single" w:sz="4" w:space="0" w:color="auto"/>
              <w:bottom w:val="single" w:sz="4" w:space="0" w:color="auto"/>
              <w:right w:val="single" w:sz="4" w:space="0" w:color="auto"/>
            </w:tcBorders>
            <w:shd w:val="clear" w:color="auto" w:fill="FFFFFF"/>
            <w:hideMark/>
          </w:tcPr>
          <w:p w14:paraId="79C11933" w14:textId="77777777" w:rsidR="009320EA" w:rsidRPr="00F66A9D" w:rsidRDefault="009320EA" w:rsidP="00796EB7">
            <w:pPr>
              <w:pStyle w:val="Table0"/>
              <w:jc w:val="left"/>
              <w:rPr>
                <w:lang w:val="en-US" w:eastAsia="en-GB"/>
              </w:rPr>
            </w:pPr>
            <w:r w:rsidRPr="00F66A9D">
              <w:rPr>
                <w:lang w:val="en-US" w:eastAsia="en-GB"/>
              </w:rPr>
              <w:t>Source message or system area.</w:t>
            </w:r>
          </w:p>
        </w:tc>
      </w:tr>
      <w:tr w:rsidR="009320EA" w:rsidRPr="00F66A9D" w14:paraId="602A6F0A" w14:textId="77777777" w:rsidTr="00686879">
        <w:trPr>
          <w:cantSplit/>
        </w:trPr>
        <w:tc>
          <w:tcPr>
            <w:tcW w:w="2142" w:type="pct"/>
            <w:tcBorders>
              <w:top w:val="single" w:sz="4" w:space="0" w:color="auto"/>
              <w:left w:val="single" w:sz="4" w:space="0" w:color="auto"/>
              <w:bottom w:val="single" w:sz="4" w:space="0" w:color="auto"/>
              <w:right w:val="single" w:sz="4" w:space="0" w:color="auto"/>
            </w:tcBorders>
            <w:shd w:val="clear" w:color="auto" w:fill="auto"/>
            <w:hideMark/>
          </w:tcPr>
          <w:p w14:paraId="4E436D03" w14:textId="77777777" w:rsidR="009320EA" w:rsidRPr="00F66A9D" w:rsidRDefault="009320EA">
            <w:pPr>
              <w:pStyle w:val="Table0"/>
              <w:rPr>
                <w:lang w:val="en-US" w:eastAsia="en-GB"/>
              </w:rPr>
            </w:pPr>
            <w:r w:rsidRPr="00F66A9D">
              <w:rPr>
                <w:rFonts w:ascii="Calibri" w:hAnsi="Calibri" w:cs="Calibri"/>
                <w:szCs w:val="22"/>
                <w:lang w:val="en-US" w:eastAsia="en-GB"/>
              </w:rPr>
              <w:t>messageContext/msgSourceInfo/layer</w:t>
            </w:r>
          </w:p>
        </w:tc>
        <w:tc>
          <w:tcPr>
            <w:tcW w:w="191" w:type="pct"/>
            <w:tcBorders>
              <w:top w:val="single" w:sz="4" w:space="0" w:color="auto"/>
              <w:left w:val="single" w:sz="4" w:space="0" w:color="auto"/>
              <w:bottom w:val="single" w:sz="4" w:space="0" w:color="auto"/>
              <w:right w:val="single" w:sz="4" w:space="0" w:color="auto"/>
            </w:tcBorders>
            <w:shd w:val="clear" w:color="auto" w:fill="auto"/>
            <w:hideMark/>
          </w:tcPr>
          <w:p w14:paraId="0BB9E6FB" w14:textId="77777777" w:rsidR="009320EA" w:rsidRPr="00F66A9D" w:rsidRDefault="009320EA">
            <w:pPr>
              <w:pStyle w:val="Table0"/>
              <w:rPr>
                <w:lang w:val="en-US" w:eastAsia="en-GB"/>
              </w:rPr>
            </w:pPr>
            <w:r w:rsidRPr="00F66A9D">
              <w:rPr>
                <w:lang w:val="en-US" w:eastAsia="en-GB"/>
              </w:rPr>
              <w:t>1</w:t>
            </w:r>
          </w:p>
        </w:tc>
        <w:tc>
          <w:tcPr>
            <w:tcW w:w="2667" w:type="pct"/>
            <w:tcBorders>
              <w:top w:val="single" w:sz="4" w:space="0" w:color="auto"/>
              <w:left w:val="single" w:sz="4" w:space="0" w:color="auto"/>
              <w:bottom w:val="single" w:sz="4" w:space="0" w:color="auto"/>
              <w:right w:val="single" w:sz="4" w:space="0" w:color="auto"/>
            </w:tcBorders>
            <w:shd w:val="clear" w:color="auto" w:fill="FFFFFF"/>
            <w:hideMark/>
          </w:tcPr>
          <w:p w14:paraId="75DEEB52" w14:textId="77777777" w:rsidR="009320EA" w:rsidRPr="00F66A9D" w:rsidRDefault="009320EA" w:rsidP="00796EB7">
            <w:pPr>
              <w:pStyle w:val="Table0"/>
              <w:jc w:val="left"/>
              <w:rPr>
                <w:lang w:val="en-US" w:eastAsia="en-GB"/>
              </w:rPr>
            </w:pPr>
            <w:r w:rsidRPr="00F66A9D">
              <w:rPr>
                <w:lang w:val="en-US" w:eastAsia="en-GB"/>
              </w:rPr>
              <w:t>Source layer type. For external applications, set to EXT.</w:t>
            </w:r>
          </w:p>
          <w:p w14:paraId="03F69537" w14:textId="23A020DD" w:rsidR="009320EA" w:rsidRPr="00F66A9D" w:rsidRDefault="009320EA" w:rsidP="00796EB7">
            <w:pPr>
              <w:pStyle w:val="Table0"/>
              <w:jc w:val="left"/>
              <w:rPr>
                <w:lang w:val="en-US" w:eastAsia="en-GB"/>
              </w:rPr>
            </w:pPr>
            <w:r w:rsidRPr="00F66A9D">
              <w:rPr>
                <w:lang w:val="en-US" w:eastAsia="en-GB"/>
              </w:rPr>
              <w:t xml:space="preserve">If not known set to </w:t>
            </w:r>
            <w:r w:rsidR="00E40B7C" w:rsidRPr="00F66A9D">
              <w:rPr>
                <w:lang w:val="en-US" w:eastAsia="en-GB"/>
              </w:rPr>
              <w:t>EXT</w:t>
            </w:r>
            <w:r w:rsidRPr="00F66A9D">
              <w:rPr>
                <w:lang w:val="en-US" w:eastAsia="en-GB"/>
              </w:rPr>
              <w:t>.</w:t>
            </w:r>
          </w:p>
          <w:p w14:paraId="25C70C2A" w14:textId="77777777" w:rsidR="009320EA" w:rsidRPr="00F66A9D" w:rsidRDefault="009320EA" w:rsidP="00796EB7">
            <w:pPr>
              <w:pStyle w:val="Table0"/>
              <w:jc w:val="left"/>
              <w:rPr>
                <w:lang w:val="en-US" w:eastAsia="en-GB"/>
              </w:rPr>
            </w:pPr>
            <w:r w:rsidRPr="00F66A9D">
              <w:rPr>
                <w:lang w:val="en-US" w:eastAsia="en-GB"/>
              </w:rPr>
              <w:t>For internal Framework flows, set to FRK.</w:t>
            </w:r>
          </w:p>
        </w:tc>
      </w:tr>
      <w:tr w:rsidR="009320EA" w:rsidRPr="00F66A9D" w14:paraId="072E032F" w14:textId="77777777" w:rsidTr="00686879">
        <w:trPr>
          <w:cantSplit/>
        </w:trPr>
        <w:tc>
          <w:tcPr>
            <w:tcW w:w="2142" w:type="pct"/>
            <w:tcBorders>
              <w:top w:val="single" w:sz="4" w:space="0" w:color="auto"/>
              <w:left w:val="single" w:sz="4" w:space="0" w:color="auto"/>
              <w:bottom w:val="single" w:sz="4" w:space="0" w:color="auto"/>
              <w:right w:val="single" w:sz="4" w:space="0" w:color="auto"/>
            </w:tcBorders>
            <w:shd w:val="clear" w:color="auto" w:fill="auto"/>
            <w:hideMark/>
          </w:tcPr>
          <w:p w14:paraId="56F2ACEC" w14:textId="77777777" w:rsidR="009320EA" w:rsidRPr="00F66A9D" w:rsidRDefault="009320EA">
            <w:pPr>
              <w:pStyle w:val="Table0"/>
              <w:rPr>
                <w:lang w:val="en-US" w:eastAsia="en-GB"/>
              </w:rPr>
            </w:pPr>
            <w:r w:rsidRPr="00F66A9D">
              <w:rPr>
                <w:rFonts w:ascii="Calibri" w:hAnsi="Calibri" w:cs="Calibri"/>
                <w:szCs w:val="22"/>
                <w:lang w:val="en-US" w:eastAsia="en-GB"/>
              </w:rPr>
              <w:t>messageContext/msgSourceInfo/component/componentName</w:t>
            </w:r>
          </w:p>
        </w:tc>
        <w:tc>
          <w:tcPr>
            <w:tcW w:w="191" w:type="pct"/>
            <w:tcBorders>
              <w:top w:val="single" w:sz="4" w:space="0" w:color="auto"/>
              <w:left w:val="single" w:sz="4" w:space="0" w:color="auto"/>
              <w:bottom w:val="single" w:sz="4" w:space="0" w:color="auto"/>
              <w:right w:val="single" w:sz="4" w:space="0" w:color="auto"/>
            </w:tcBorders>
            <w:shd w:val="clear" w:color="auto" w:fill="auto"/>
            <w:hideMark/>
          </w:tcPr>
          <w:p w14:paraId="36E0AEDB" w14:textId="77777777" w:rsidR="009320EA" w:rsidRPr="00F66A9D" w:rsidRDefault="009320EA">
            <w:pPr>
              <w:pStyle w:val="Table0"/>
              <w:rPr>
                <w:lang w:val="en-US" w:eastAsia="en-GB"/>
              </w:rPr>
            </w:pPr>
            <w:r w:rsidRPr="00F66A9D">
              <w:rPr>
                <w:lang w:val="en-US" w:eastAsia="en-GB"/>
              </w:rPr>
              <w:t>1</w:t>
            </w:r>
          </w:p>
        </w:tc>
        <w:tc>
          <w:tcPr>
            <w:tcW w:w="2667" w:type="pct"/>
            <w:tcBorders>
              <w:top w:val="single" w:sz="4" w:space="0" w:color="auto"/>
              <w:left w:val="single" w:sz="4" w:space="0" w:color="auto"/>
              <w:bottom w:val="single" w:sz="4" w:space="0" w:color="auto"/>
              <w:right w:val="single" w:sz="4" w:space="0" w:color="auto"/>
            </w:tcBorders>
            <w:shd w:val="clear" w:color="auto" w:fill="FFFFFF"/>
            <w:hideMark/>
          </w:tcPr>
          <w:p w14:paraId="64A0C838" w14:textId="77777777" w:rsidR="009320EA" w:rsidRPr="00F66A9D" w:rsidRDefault="009320EA" w:rsidP="00796EB7">
            <w:pPr>
              <w:pStyle w:val="Table0"/>
              <w:jc w:val="left"/>
              <w:rPr>
                <w:lang w:val="en-US" w:eastAsia="en-GB"/>
              </w:rPr>
            </w:pPr>
            <w:r w:rsidRPr="00F66A9D">
              <w:rPr>
                <w:lang w:val="en-US" w:eastAsia="en-GB"/>
              </w:rPr>
              <w:t>Qualifies the message source system name.</w:t>
            </w:r>
          </w:p>
        </w:tc>
      </w:tr>
      <w:tr w:rsidR="009320EA" w:rsidRPr="00F66A9D" w14:paraId="3EEFB7DF" w14:textId="77777777" w:rsidTr="00686879">
        <w:trPr>
          <w:cantSplit/>
        </w:trPr>
        <w:tc>
          <w:tcPr>
            <w:tcW w:w="2142" w:type="pct"/>
            <w:tcBorders>
              <w:top w:val="single" w:sz="4" w:space="0" w:color="auto"/>
              <w:left w:val="single" w:sz="4" w:space="0" w:color="auto"/>
              <w:bottom w:val="single" w:sz="4" w:space="0" w:color="auto"/>
              <w:right w:val="single" w:sz="4" w:space="0" w:color="auto"/>
            </w:tcBorders>
            <w:shd w:val="clear" w:color="auto" w:fill="auto"/>
            <w:hideMark/>
          </w:tcPr>
          <w:p w14:paraId="0B3CD8B3" w14:textId="77777777" w:rsidR="009320EA" w:rsidRPr="00F66A9D" w:rsidRDefault="009320EA">
            <w:pPr>
              <w:pStyle w:val="Table0"/>
              <w:rPr>
                <w:lang w:val="en-US" w:eastAsia="en-GB"/>
              </w:rPr>
            </w:pPr>
            <w:r w:rsidRPr="00F66A9D">
              <w:rPr>
                <w:rFonts w:ascii="Calibri" w:hAnsi="Calibri" w:cs="Calibri"/>
                <w:szCs w:val="22"/>
                <w:lang w:val="en-US" w:eastAsia="en-GB"/>
              </w:rPr>
              <w:t>messageContext/msgSourceInfo/component/componentInstance</w:t>
            </w:r>
          </w:p>
        </w:tc>
        <w:tc>
          <w:tcPr>
            <w:tcW w:w="191" w:type="pct"/>
            <w:tcBorders>
              <w:top w:val="single" w:sz="4" w:space="0" w:color="auto"/>
              <w:left w:val="single" w:sz="4" w:space="0" w:color="auto"/>
              <w:bottom w:val="single" w:sz="4" w:space="0" w:color="auto"/>
              <w:right w:val="single" w:sz="4" w:space="0" w:color="auto"/>
            </w:tcBorders>
            <w:shd w:val="clear" w:color="auto" w:fill="auto"/>
            <w:hideMark/>
          </w:tcPr>
          <w:p w14:paraId="38520E77" w14:textId="77777777" w:rsidR="009320EA" w:rsidRPr="00F66A9D" w:rsidRDefault="009320EA">
            <w:pPr>
              <w:pStyle w:val="Table0"/>
              <w:rPr>
                <w:lang w:val="en-US" w:eastAsia="en-GB"/>
              </w:rPr>
            </w:pPr>
            <w:r w:rsidRPr="00F66A9D">
              <w:rPr>
                <w:lang w:val="en-US" w:eastAsia="en-GB"/>
              </w:rPr>
              <w:t>1</w:t>
            </w:r>
          </w:p>
        </w:tc>
        <w:tc>
          <w:tcPr>
            <w:tcW w:w="2667" w:type="pct"/>
            <w:tcBorders>
              <w:top w:val="single" w:sz="4" w:space="0" w:color="auto"/>
              <w:left w:val="single" w:sz="4" w:space="0" w:color="auto"/>
              <w:bottom w:val="single" w:sz="4" w:space="0" w:color="auto"/>
              <w:right w:val="single" w:sz="4" w:space="0" w:color="auto"/>
            </w:tcBorders>
            <w:shd w:val="clear" w:color="auto" w:fill="FFFFFF"/>
            <w:hideMark/>
          </w:tcPr>
          <w:p w14:paraId="3F01B0FD" w14:textId="77777777" w:rsidR="009320EA" w:rsidRPr="00F66A9D" w:rsidRDefault="009320EA" w:rsidP="00796EB7">
            <w:pPr>
              <w:pStyle w:val="Table0"/>
              <w:jc w:val="left"/>
              <w:rPr>
                <w:lang w:val="en-US" w:eastAsia="en-GB"/>
              </w:rPr>
            </w:pPr>
            <w:r w:rsidRPr="00F66A9D">
              <w:rPr>
                <w:lang w:val="en-US" w:eastAsia="en-GB"/>
              </w:rPr>
              <w:t>Qualifies the message source system instanceId (default “1”).</w:t>
            </w:r>
          </w:p>
        </w:tc>
      </w:tr>
      <w:tr w:rsidR="009320EA" w:rsidRPr="00F66A9D" w14:paraId="3FFEDF52" w14:textId="77777777" w:rsidTr="00686879">
        <w:trPr>
          <w:cantSplit/>
        </w:trPr>
        <w:tc>
          <w:tcPr>
            <w:tcW w:w="2142" w:type="pct"/>
            <w:tcBorders>
              <w:top w:val="single" w:sz="4" w:space="0" w:color="auto"/>
              <w:left w:val="single" w:sz="4" w:space="0" w:color="auto"/>
              <w:bottom w:val="single" w:sz="4" w:space="0" w:color="auto"/>
              <w:right w:val="single" w:sz="4" w:space="0" w:color="auto"/>
            </w:tcBorders>
            <w:shd w:val="clear" w:color="auto" w:fill="auto"/>
          </w:tcPr>
          <w:p w14:paraId="7CCFC656" w14:textId="48254792" w:rsidR="009320EA" w:rsidRPr="00F66A9D" w:rsidRDefault="009320EA">
            <w:pPr>
              <w:pStyle w:val="Table0"/>
              <w:rPr>
                <w:rFonts w:ascii="Calibri" w:hAnsi="Calibri" w:cs="Calibri"/>
                <w:szCs w:val="22"/>
                <w:lang w:val="en-US" w:eastAsia="en-GB"/>
              </w:rPr>
            </w:pPr>
            <w:r w:rsidRPr="00F66A9D">
              <w:rPr>
                <w:rFonts w:ascii="Calibri" w:hAnsi="Calibri" w:cs="Calibri"/>
                <w:szCs w:val="22"/>
                <w:lang w:val="en-US" w:eastAsia="en-GB"/>
              </w:rPr>
              <w:t>messageContext/msgFlowContext</w:t>
            </w:r>
          </w:p>
        </w:tc>
        <w:tc>
          <w:tcPr>
            <w:tcW w:w="191" w:type="pct"/>
            <w:tcBorders>
              <w:top w:val="single" w:sz="4" w:space="0" w:color="auto"/>
              <w:left w:val="single" w:sz="4" w:space="0" w:color="auto"/>
              <w:bottom w:val="single" w:sz="4" w:space="0" w:color="auto"/>
              <w:right w:val="single" w:sz="4" w:space="0" w:color="auto"/>
            </w:tcBorders>
            <w:shd w:val="clear" w:color="auto" w:fill="auto"/>
          </w:tcPr>
          <w:p w14:paraId="49F8DDBC" w14:textId="37A16E27" w:rsidR="009320EA" w:rsidRPr="00F66A9D" w:rsidRDefault="009320EA">
            <w:pPr>
              <w:pStyle w:val="Table0"/>
              <w:rPr>
                <w:lang w:val="en-US" w:eastAsia="en-GB"/>
              </w:rPr>
            </w:pPr>
            <w:r w:rsidRPr="00F66A9D">
              <w:rPr>
                <w:lang w:val="en-US" w:eastAsia="en-GB"/>
              </w:rPr>
              <w:t>?</w:t>
            </w:r>
          </w:p>
        </w:tc>
        <w:tc>
          <w:tcPr>
            <w:tcW w:w="2667" w:type="pct"/>
            <w:tcBorders>
              <w:top w:val="single" w:sz="4" w:space="0" w:color="auto"/>
              <w:left w:val="single" w:sz="4" w:space="0" w:color="auto"/>
              <w:bottom w:val="single" w:sz="4" w:space="0" w:color="auto"/>
              <w:right w:val="single" w:sz="4" w:space="0" w:color="auto"/>
            </w:tcBorders>
            <w:shd w:val="clear" w:color="auto" w:fill="FFFFFF"/>
          </w:tcPr>
          <w:p w14:paraId="6B5F3EF3" w14:textId="03CAC186" w:rsidR="009320EA" w:rsidRPr="00F66A9D" w:rsidRDefault="004F716A" w:rsidP="00796EB7">
            <w:pPr>
              <w:pStyle w:val="Table0"/>
              <w:jc w:val="left"/>
              <w:rPr>
                <w:lang w:val="en-US" w:eastAsia="en-GB"/>
              </w:rPr>
            </w:pPr>
            <w:r w:rsidRPr="00F66A9D">
              <w:rPr>
                <w:lang w:val="en-US" w:eastAsia="en-GB"/>
              </w:rPr>
              <w:t>Source message flow context (if applicable).</w:t>
            </w:r>
          </w:p>
        </w:tc>
      </w:tr>
      <w:tr w:rsidR="009320EA" w:rsidRPr="00F66A9D" w14:paraId="37E693BE" w14:textId="77777777" w:rsidTr="00686879">
        <w:trPr>
          <w:cantSplit/>
        </w:trPr>
        <w:tc>
          <w:tcPr>
            <w:tcW w:w="2142" w:type="pct"/>
            <w:tcBorders>
              <w:top w:val="single" w:sz="4" w:space="0" w:color="auto"/>
              <w:left w:val="single" w:sz="4" w:space="0" w:color="auto"/>
              <w:bottom w:val="single" w:sz="4" w:space="0" w:color="auto"/>
              <w:right w:val="single" w:sz="4" w:space="0" w:color="auto"/>
            </w:tcBorders>
            <w:shd w:val="clear" w:color="auto" w:fill="auto"/>
            <w:hideMark/>
          </w:tcPr>
          <w:p w14:paraId="0D6DB750" w14:textId="39A3A2AF" w:rsidR="009320EA" w:rsidRPr="00F66A9D" w:rsidRDefault="009320EA">
            <w:pPr>
              <w:pStyle w:val="Table0"/>
              <w:rPr>
                <w:lang w:val="en-US" w:eastAsia="en-GB"/>
              </w:rPr>
            </w:pPr>
            <w:r w:rsidRPr="00F66A9D">
              <w:rPr>
                <w:rFonts w:ascii="Calibri" w:hAnsi="Calibri" w:cs="Calibri"/>
                <w:szCs w:val="22"/>
                <w:lang w:val="en-US" w:eastAsia="en-GB"/>
              </w:rPr>
              <w:t>messageContext/msgFlowContext/</w:t>
            </w:r>
            <w:r w:rsidR="00D97895" w:rsidRPr="00F66A9D">
              <w:rPr>
                <w:rFonts w:ascii="Calibri" w:hAnsi="Calibri" w:cs="Calibri"/>
                <w:szCs w:val="22"/>
                <w:lang w:val="en-US" w:eastAsia="en-GB"/>
              </w:rPr>
              <w:t>flowCode</w:t>
            </w:r>
          </w:p>
        </w:tc>
        <w:tc>
          <w:tcPr>
            <w:tcW w:w="191" w:type="pct"/>
            <w:tcBorders>
              <w:top w:val="single" w:sz="4" w:space="0" w:color="auto"/>
              <w:left w:val="single" w:sz="4" w:space="0" w:color="auto"/>
              <w:bottom w:val="single" w:sz="4" w:space="0" w:color="auto"/>
              <w:right w:val="single" w:sz="4" w:space="0" w:color="auto"/>
            </w:tcBorders>
            <w:shd w:val="clear" w:color="auto" w:fill="auto"/>
            <w:hideMark/>
          </w:tcPr>
          <w:p w14:paraId="451E2E9C" w14:textId="3DDEBC3F" w:rsidR="009320EA" w:rsidRPr="00F66A9D" w:rsidRDefault="009320EA">
            <w:pPr>
              <w:pStyle w:val="Table0"/>
              <w:rPr>
                <w:lang w:val="en-US" w:eastAsia="en-GB"/>
              </w:rPr>
            </w:pPr>
            <w:r w:rsidRPr="00F66A9D">
              <w:rPr>
                <w:lang w:val="en-US" w:eastAsia="en-GB"/>
              </w:rPr>
              <w:t>1</w:t>
            </w:r>
          </w:p>
        </w:tc>
        <w:tc>
          <w:tcPr>
            <w:tcW w:w="2667" w:type="pct"/>
            <w:tcBorders>
              <w:top w:val="single" w:sz="4" w:space="0" w:color="auto"/>
              <w:left w:val="single" w:sz="4" w:space="0" w:color="auto"/>
              <w:bottom w:val="single" w:sz="4" w:space="0" w:color="auto"/>
              <w:right w:val="single" w:sz="4" w:space="0" w:color="auto"/>
            </w:tcBorders>
            <w:shd w:val="clear" w:color="auto" w:fill="FFFFFF"/>
            <w:hideMark/>
          </w:tcPr>
          <w:p w14:paraId="31EEF981" w14:textId="63E675F2" w:rsidR="009320EA" w:rsidRPr="00F66A9D" w:rsidRDefault="009320EA" w:rsidP="00796EB7">
            <w:pPr>
              <w:pStyle w:val="Table0"/>
              <w:jc w:val="left"/>
              <w:rPr>
                <w:lang w:val="en-US" w:eastAsia="en-GB"/>
              </w:rPr>
            </w:pPr>
            <w:r w:rsidRPr="00F66A9D">
              <w:rPr>
                <w:lang w:val="en-US" w:eastAsia="en-GB"/>
              </w:rPr>
              <w:t xml:space="preserve">Source message </w:t>
            </w:r>
            <w:r w:rsidR="00343340" w:rsidRPr="00F66A9D">
              <w:rPr>
                <w:lang w:val="en-US" w:eastAsia="en-GB"/>
              </w:rPr>
              <w:t>flow code</w:t>
            </w:r>
            <w:r w:rsidR="004F716A" w:rsidRPr="00F66A9D">
              <w:rPr>
                <w:lang w:val="en-US" w:eastAsia="en-GB"/>
              </w:rPr>
              <w:t xml:space="preserve"> (if applicable).</w:t>
            </w:r>
          </w:p>
        </w:tc>
      </w:tr>
      <w:tr w:rsidR="009320EA" w:rsidRPr="00F66A9D" w14:paraId="3C2A2F0E" w14:textId="77777777" w:rsidTr="00686879">
        <w:trPr>
          <w:cantSplit/>
        </w:trPr>
        <w:tc>
          <w:tcPr>
            <w:tcW w:w="2142" w:type="pct"/>
            <w:tcBorders>
              <w:top w:val="single" w:sz="4" w:space="0" w:color="auto"/>
              <w:left w:val="single" w:sz="4" w:space="0" w:color="auto"/>
              <w:bottom w:val="single" w:sz="4" w:space="0" w:color="auto"/>
              <w:right w:val="single" w:sz="4" w:space="0" w:color="auto"/>
            </w:tcBorders>
            <w:shd w:val="clear" w:color="auto" w:fill="auto"/>
            <w:hideMark/>
          </w:tcPr>
          <w:p w14:paraId="23BEBD9C" w14:textId="77777777" w:rsidR="009320EA" w:rsidRPr="00F66A9D" w:rsidRDefault="009320EA">
            <w:pPr>
              <w:pStyle w:val="Table0"/>
              <w:rPr>
                <w:lang w:val="en-US" w:eastAsia="en-GB"/>
              </w:rPr>
            </w:pPr>
            <w:r w:rsidRPr="00F66A9D">
              <w:rPr>
                <w:rFonts w:ascii="Calibri" w:hAnsi="Calibri" w:cs="Calibri"/>
                <w:szCs w:val="22"/>
                <w:lang w:val="en-US" w:eastAsia="en-GB"/>
              </w:rPr>
              <w:t>messageContext/msgFlowContext/flowId</w:t>
            </w:r>
          </w:p>
        </w:tc>
        <w:tc>
          <w:tcPr>
            <w:tcW w:w="191" w:type="pct"/>
            <w:tcBorders>
              <w:top w:val="single" w:sz="4" w:space="0" w:color="auto"/>
              <w:left w:val="single" w:sz="4" w:space="0" w:color="auto"/>
              <w:bottom w:val="single" w:sz="4" w:space="0" w:color="auto"/>
              <w:right w:val="single" w:sz="4" w:space="0" w:color="auto"/>
            </w:tcBorders>
            <w:shd w:val="clear" w:color="auto" w:fill="auto"/>
            <w:hideMark/>
          </w:tcPr>
          <w:p w14:paraId="677CDE7D" w14:textId="15B422C6" w:rsidR="009320EA" w:rsidRPr="00F66A9D" w:rsidRDefault="009320EA">
            <w:pPr>
              <w:pStyle w:val="Table0"/>
              <w:rPr>
                <w:lang w:val="en-US" w:eastAsia="en-GB"/>
              </w:rPr>
            </w:pPr>
            <w:r w:rsidRPr="00F66A9D">
              <w:rPr>
                <w:lang w:val="en-US" w:eastAsia="en-GB"/>
              </w:rPr>
              <w:t>1</w:t>
            </w:r>
          </w:p>
        </w:tc>
        <w:tc>
          <w:tcPr>
            <w:tcW w:w="2667" w:type="pct"/>
            <w:tcBorders>
              <w:top w:val="single" w:sz="4" w:space="0" w:color="auto"/>
              <w:left w:val="single" w:sz="4" w:space="0" w:color="auto"/>
              <w:bottom w:val="single" w:sz="4" w:space="0" w:color="auto"/>
              <w:right w:val="single" w:sz="4" w:space="0" w:color="auto"/>
            </w:tcBorders>
            <w:shd w:val="clear" w:color="auto" w:fill="FFFFFF"/>
            <w:hideMark/>
          </w:tcPr>
          <w:p w14:paraId="3C7052ED" w14:textId="3A5C97D7" w:rsidR="009320EA" w:rsidRPr="00F66A9D" w:rsidRDefault="009320EA" w:rsidP="00796EB7">
            <w:pPr>
              <w:pStyle w:val="Table0"/>
              <w:jc w:val="left"/>
              <w:rPr>
                <w:lang w:val="en-US" w:eastAsia="en-GB"/>
              </w:rPr>
            </w:pPr>
            <w:r w:rsidRPr="00F66A9D">
              <w:rPr>
                <w:lang w:val="en-US" w:eastAsia="en-GB"/>
              </w:rPr>
              <w:t>Source message flow id</w:t>
            </w:r>
            <w:r w:rsidR="004F716A" w:rsidRPr="00F66A9D">
              <w:rPr>
                <w:lang w:val="en-US" w:eastAsia="en-GB"/>
              </w:rPr>
              <w:t xml:space="preserve"> (if applicable).</w:t>
            </w:r>
          </w:p>
        </w:tc>
      </w:tr>
      <w:tr w:rsidR="009320EA" w:rsidRPr="00F66A9D" w14:paraId="208065B1" w14:textId="77777777" w:rsidTr="00686879">
        <w:trPr>
          <w:cantSplit/>
        </w:trPr>
        <w:tc>
          <w:tcPr>
            <w:tcW w:w="2142" w:type="pct"/>
            <w:tcBorders>
              <w:top w:val="single" w:sz="4" w:space="0" w:color="auto"/>
              <w:left w:val="single" w:sz="4" w:space="0" w:color="auto"/>
              <w:bottom w:val="single" w:sz="4" w:space="0" w:color="auto"/>
              <w:right w:val="single" w:sz="4" w:space="0" w:color="auto"/>
            </w:tcBorders>
            <w:shd w:val="clear" w:color="auto" w:fill="auto"/>
            <w:hideMark/>
          </w:tcPr>
          <w:p w14:paraId="395C0793" w14:textId="1C727960" w:rsidR="009320EA" w:rsidRPr="00F66A9D" w:rsidRDefault="009320EA">
            <w:pPr>
              <w:pStyle w:val="Table0"/>
              <w:rPr>
                <w:lang w:val="en-US" w:eastAsia="en-GB"/>
              </w:rPr>
            </w:pPr>
            <w:r w:rsidRPr="00F66A9D">
              <w:rPr>
                <w:rFonts w:ascii="Calibri" w:hAnsi="Calibri" w:cs="Calibri"/>
                <w:szCs w:val="22"/>
                <w:lang w:val="en-US" w:eastAsia="en-GB"/>
              </w:rPr>
              <w:t>messageContext/msgFlowContext/</w:t>
            </w:r>
            <w:r w:rsidR="00066E86" w:rsidRPr="00F66A9D">
              <w:rPr>
                <w:rFonts w:ascii="Calibri" w:hAnsi="Calibri" w:cs="Calibri"/>
                <w:szCs w:val="22"/>
                <w:lang w:val="en-US" w:eastAsia="en-GB"/>
              </w:rPr>
              <w:t>taskCode</w:t>
            </w:r>
          </w:p>
        </w:tc>
        <w:tc>
          <w:tcPr>
            <w:tcW w:w="191" w:type="pct"/>
            <w:tcBorders>
              <w:top w:val="single" w:sz="4" w:space="0" w:color="auto"/>
              <w:left w:val="single" w:sz="4" w:space="0" w:color="auto"/>
              <w:bottom w:val="single" w:sz="4" w:space="0" w:color="auto"/>
              <w:right w:val="single" w:sz="4" w:space="0" w:color="auto"/>
            </w:tcBorders>
            <w:shd w:val="clear" w:color="auto" w:fill="auto"/>
            <w:hideMark/>
          </w:tcPr>
          <w:p w14:paraId="1A9B63ED" w14:textId="06A994C0" w:rsidR="009320EA" w:rsidRPr="00F66A9D" w:rsidRDefault="009320EA">
            <w:pPr>
              <w:pStyle w:val="Table0"/>
              <w:rPr>
                <w:lang w:val="en-US" w:eastAsia="en-GB"/>
              </w:rPr>
            </w:pPr>
            <w:r w:rsidRPr="00F66A9D">
              <w:rPr>
                <w:lang w:val="en-US" w:eastAsia="en-GB"/>
              </w:rPr>
              <w:t>1</w:t>
            </w:r>
          </w:p>
        </w:tc>
        <w:tc>
          <w:tcPr>
            <w:tcW w:w="2667" w:type="pct"/>
            <w:tcBorders>
              <w:top w:val="single" w:sz="4" w:space="0" w:color="auto"/>
              <w:left w:val="single" w:sz="4" w:space="0" w:color="auto"/>
              <w:bottom w:val="single" w:sz="4" w:space="0" w:color="auto"/>
              <w:right w:val="single" w:sz="4" w:space="0" w:color="auto"/>
            </w:tcBorders>
            <w:shd w:val="clear" w:color="auto" w:fill="FFFFFF"/>
            <w:hideMark/>
          </w:tcPr>
          <w:p w14:paraId="5655468D" w14:textId="6A02D63D" w:rsidR="009320EA" w:rsidRPr="00F66A9D" w:rsidRDefault="009E1B33" w:rsidP="00796EB7">
            <w:pPr>
              <w:pStyle w:val="Table0"/>
              <w:jc w:val="left"/>
              <w:rPr>
                <w:lang w:val="en-US" w:eastAsia="en-GB"/>
              </w:rPr>
            </w:pPr>
            <w:r w:rsidRPr="00F66A9D">
              <w:rPr>
                <w:lang w:val="en-US" w:eastAsia="en-GB"/>
              </w:rPr>
              <w:t>The name of the ESB task the message was sent from</w:t>
            </w:r>
            <w:r w:rsidR="004F716A" w:rsidRPr="00F66A9D">
              <w:rPr>
                <w:lang w:val="en-US" w:eastAsia="en-GB"/>
              </w:rPr>
              <w:t xml:space="preserve"> (if applicable).</w:t>
            </w:r>
          </w:p>
        </w:tc>
      </w:tr>
      <w:tr w:rsidR="009320EA" w:rsidRPr="00F66A9D" w14:paraId="5329A93B" w14:textId="77777777" w:rsidTr="00686879">
        <w:trPr>
          <w:cantSplit/>
        </w:trPr>
        <w:tc>
          <w:tcPr>
            <w:tcW w:w="2142" w:type="pct"/>
            <w:tcBorders>
              <w:top w:val="single" w:sz="4" w:space="0" w:color="auto"/>
              <w:left w:val="single" w:sz="4" w:space="0" w:color="auto"/>
              <w:bottom w:val="single" w:sz="4" w:space="0" w:color="auto"/>
              <w:right w:val="single" w:sz="4" w:space="0" w:color="auto"/>
            </w:tcBorders>
            <w:shd w:val="clear" w:color="auto" w:fill="auto"/>
            <w:hideMark/>
          </w:tcPr>
          <w:p w14:paraId="78CA024D" w14:textId="5B1084C3" w:rsidR="009320EA" w:rsidRPr="00F66A9D" w:rsidRDefault="009320EA">
            <w:pPr>
              <w:pStyle w:val="Table0"/>
              <w:rPr>
                <w:lang w:val="en-US" w:eastAsia="en-GB"/>
              </w:rPr>
            </w:pPr>
            <w:r w:rsidRPr="00F66A9D">
              <w:rPr>
                <w:rFonts w:ascii="Calibri" w:hAnsi="Calibri" w:cs="Calibri"/>
                <w:szCs w:val="22"/>
                <w:lang w:val="en-US" w:eastAsia="en-GB"/>
              </w:rPr>
              <w:t>messageContext/msgFlowContext/</w:t>
            </w:r>
            <w:r w:rsidR="006A62FE" w:rsidRPr="00F66A9D">
              <w:rPr>
                <w:rFonts w:ascii="Calibri" w:hAnsi="Calibri" w:cs="Calibri"/>
                <w:szCs w:val="22"/>
                <w:lang w:val="en-US" w:eastAsia="en-GB"/>
              </w:rPr>
              <w:t>taskId</w:t>
            </w:r>
          </w:p>
        </w:tc>
        <w:tc>
          <w:tcPr>
            <w:tcW w:w="191" w:type="pct"/>
            <w:tcBorders>
              <w:top w:val="single" w:sz="4" w:space="0" w:color="auto"/>
              <w:left w:val="single" w:sz="4" w:space="0" w:color="auto"/>
              <w:bottom w:val="single" w:sz="4" w:space="0" w:color="auto"/>
              <w:right w:val="single" w:sz="4" w:space="0" w:color="auto"/>
            </w:tcBorders>
            <w:shd w:val="clear" w:color="auto" w:fill="auto"/>
            <w:hideMark/>
          </w:tcPr>
          <w:p w14:paraId="78C73D5A" w14:textId="78E8398A" w:rsidR="009320EA" w:rsidRPr="00F66A9D" w:rsidRDefault="009320EA">
            <w:pPr>
              <w:pStyle w:val="Table0"/>
              <w:rPr>
                <w:lang w:val="en-US" w:eastAsia="en-GB"/>
              </w:rPr>
            </w:pPr>
            <w:r w:rsidRPr="00F66A9D">
              <w:rPr>
                <w:lang w:val="en-US" w:eastAsia="en-GB"/>
              </w:rPr>
              <w:t>1</w:t>
            </w:r>
          </w:p>
        </w:tc>
        <w:tc>
          <w:tcPr>
            <w:tcW w:w="2667" w:type="pct"/>
            <w:tcBorders>
              <w:top w:val="single" w:sz="4" w:space="0" w:color="auto"/>
              <w:left w:val="single" w:sz="4" w:space="0" w:color="auto"/>
              <w:bottom w:val="single" w:sz="4" w:space="0" w:color="auto"/>
              <w:right w:val="single" w:sz="4" w:space="0" w:color="auto"/>
            </w:tcBorders>
            <w:shd w:val="clear" w:color="auto" w:fill="FFFFFF"/>
            <w:hideMark/>
          </w:tcPr>
          <w:p w14:paraId="0E89AFCB" w14:textId="0CABDFDE" w:rsidR="009320EA" w:rsidRPr="00F66A9D" w:rsidRDefault="009320EA" w:rsidP="00D83B6A">
            <w:pPr>
              <w:pStyle w:val="Table0"/>
              <w:jc w:val="left"/>
              <w:rPr>
                <w:lang w:val="en-US" w:eastAsia="en-GB"/>
              </w:rPr>
            </w:pPr>
            <w:r w:rsidRPr="00F66A9D">
              <w:rPr>
                <w:lang w:val="en-US" w:eastAsia="en-GB"/>
              </w:rPr>
              <w:t xml:space="preserve">Source message </w:t>
            </w:r>
            <w:r w:rsidR="00D83B6A" w:rsidRPr="00F66A9D">
              <w:rPr>
                <w:lang w:val="en-US" w:eastAsia="en-GB"/>
              </w:rPr>
              <w:t>task</w:t>
            </w:r>
            <w:r w:rsidRPr="00F66A9D">
              <w:rPr>
                <w:lang w:val="en-US" w:eastAsia="en-GB"/>
              </w:rPr>
              <w:t xml:space="preserve"> id</w:t>
            </w:r>
            <w:r w:rsidR="004F716A" w:rsidRPr="00F66A9D">
              <w:rPr>
                <w:lang w:val="en-US" w:eastAsia="en-GB"/>
              </w:rPr>
              <w:t xml:space="preserve"> (if applicable).</w:t>
            </w:r>
          </w:p>
        </w:tc>
      </w:tr>
      <w:tr w:rsidR="009320EA" w:rsidRPr="00F66A9D" w14:paraId="52A4891E" w14:textId="77777777" w:rsidTr="00686879">
        <w:trPr>
          <w:cantSplit/>
        </w:trPr>
        <w:tc>
          <w:tcPr>
            <w:tcW w:w="2142" w:type="pct"/>
            <w:tcBorders>
              <w:top w:val="single" w:sz="4" w:space="0" w:color="auto"/>
              <w:left w:val="single" w:sz="4" w:space="0" w:color="auto"/>
              <w:bottom w:val="single" w:sz="4" w:space="0" w:color="auto"/>
              <w:right w:val="single" w:sz="4" w:space="0" w:color="auto"/>
            </w:tcBorders>
            <w:shd w:val="clear" w:color="auto" w:fill="auto"/>
          </w:tcPr>
          <w:p w14:paraId="330ADF3D" w14:textId="6D651E81" w:rsidR="009320EA" w:rsidRPr="00F66A9D" w:rsidRDefault="009320EA" w:rsidP="00422839">
            <w:pPr>
              <w:pStyle w:val="Table0"/>
              <w:rPr>
                <w:rFonts w:ascii="Calibri" w:hAnsi="Calibri" w:cs="Calibri"/>
                <w:szCs w:val="22"/>
                <w:lang w:val="en-US" w:eastAsia="en-GB"/>
              </w:rPr>
            </w:pPr>
            <w:r w:rsidRPr="00F66A9D">
              <w:rPr>
                <w:rFonts w:ascii="Calibri" w:hAnsi="Calibri" w:cs="Calibri"/>
                <w:szCs w:val="22"/>
                <w:lang w:val="en-US" w:eastAsia="en-GB"/>
              </w:rPr>
              <w:t>messageContext/msgFlowContext</w:t>
            </w:r>
            <w:r w:rsidR="00C45998" w:rsidRPr="00F66A9D">
              <w:rPr>
                <w:rFonts w:ascii="Calibri" w:hAnsi="Calibri" w:cs="Calibri"/>
                <w:szCs w:val="22"/>
                <w:lang w:val="en-US" w:eastAsia="en-GB"/>
              </w:rPr>
              <w:t>/serviceName</w:t>
            </w:r>
          </w:p>
        </w:tc>
        <w:tc>
          <w:tcPr>
            <w:tcW w:w="191" w:type="pct"/>
            <w:tcBorders>
              <w:top w:val="single" w:sz="4" w:space="0" w:color="auto"/>
              <w:left w:val="single" w:sz="4" w:space="0" w:color="auto"/>
              <w:bottom w:val="single" w:sz="4" w:space="0" w:color="auto"/>
              <w:right w:val="single" w:sz="4" w:space="0" w:color="auto"/>
            </w:tcBorders>
            <w:shd w:val="clear" w:color="auto" w:fill="auto"/>
          </w:tcPr>
          <w:p w14:paraId="4322F3D0" w14:textId="5A241390" w:rsidR="009320EA" w:rsidRPr="00F66A9D" w:rsidRDefault="009320EA">
            <w:pPr>
              <w:pStyle w:val="Table0"/>
              <w:rPr>
                <w:lang w:val="en-US" w:eastAsia="en-GB"/>
              </w:rPr>
            </w:pPr>
            <w:r w:rsidRPr="00F66A9D">
              <w:rPr>
                <w:lang w:val="en-US" w:eastAsia="en-GB"/>
              </w:rPr>
              <w:t>1</w:t>
            </w:r>
          </w:p>
        </w:tc>
        <w:tc>
          <w:tcPr>
            <w:tcW w:w="2667" w:type="pct"/>
            <w:tcBorders>
              <w:top w:val="single" w:sz="4" w:space="0" w:color="auto"/>
              <w:left w:val="single" w:sz="4" w:space="0" w:color="auto"/>
              <w:bottom w:val="single" w:sz="4" w:space="0" w:color="auto"/>
              <w:right w:val="single" w:sz="4" w:space="0" w:color="auto"/>
            </w:tcBorders>
            <w:shd w:val="clear" w:color="auto" w:fill="FFFFFF"/>
          </w:tcPr>
          <w:p w14:paraId="2EF0456F" w14:textId="5BEEFD3C" w:rsidR="009320EA" w:rsidRPr="00F66A9D" w:rsidRDefault="009320EA" w:rsidP="00051621">
            <w:pPr>
              <w:pStyle w:val="Table0"/>
              <w:jc w:val="left"/>
              <w:rPr>
                <w:lang w:val="en-US" w:eastAsia="en-GB"/>
              </w:rPr>
            </w:pPr>
            <w:r w:rsidRPr="00F66A9D">
              <w:rPr>
                <w:lang w:val="en-US" w:eastAsia="en-GB"/>
              </w:rPr>
              <w:t xml:space="preserve">Source message </w:t>
            </w:r>
            <w:r w:rsidR="00051621" w:rsidRPr="00F66A9D">
              <w:rPr>
                <w:lang w:val="en-US" w:eastAsia="en-GB"/>
              </w:rPr>
              <w:t>serviceName</w:t>
            </w:r>
            <w:r w:rsidR="004F716A" w:rsidRPr="00F66A9D">
              <w:rPr>
                <w:lang w:val="en-US" w:eastAsia="en-GB"/>
              </w:rPr>
              <w:t xml:space="preserve"> (if applicable).</w:t>
            </w:r>
          </w:p>
        </w:tc>
      </w:tr>
      <w:tr w:rsidR="009320EA" w:rsidRPr="00F66A9D" w14:paraId="62B13E00" w14:textId="77777777" w:rsidTr="00686879">
        <w:trPr>
          <w:cantSplit/>
        </w:trPr>
        <w:tc>
          <w:tcPr>
            <w:tcW w:w="2142" w:type="pct"/>
            <w:tcBorders>
              <w:top w:val="single" w:sz="4" w:space="0" w:color="auto"/>
              <w:left w:val="single" w:sz="4" w:space="0" w:color="auto"/>
              <w:bottom w:val="single" w:sz="4" w:space="0" w:color="auto"/>
              <w:right w:val="single" w:sz="4" w:space="0" w:color="auto"/>
            </w:tcBorders>
            <w:shd w:val="clear" w:color="auto" w:fill="auto"/>
          </w:tcPr>
          <w:p w14:paraId="11CA0610" w14:textId="38ABE073" w:rsidR="009320EA" w:rsidRPr="00F66A9D" w:rsidRDefault="009320EA" w:rsidP="00422839">
            <w:pPr>
              <w:pStyle w:val="Table0"/>
              <w:rPr>
                <w:rFonts w:ascii="Calibri" w:hAnsi="Calibri" w:cs="Calibri"/>
                <w:szCs w:val="22"/>
                <w:lang w:val="en-US" w:eastAsia="en-GB"/>
              </w:rPr>
            </w:pPr>
            <w:r w:rsidRPr="00F66A9D">
              <w:rPr>
                <w:rFonts w:ascii="Calibri" w:hAnsi="Calibri" w:cs="Calibri"/>
                <w:szCs w:val="22"/>
                <w:lang w:val="en-US" w:eastAsia="en-GB"/>
              </w:rPr>
              <w:t>messageContext/msgFlowContext/ctxId</w:t>
            </w:r>
          </w:p>
        </w:tc>
        <w:tc>
          <w:tcPr>
            <w:tcW w:w="191" w:type="pct"/>
            <w:tcBorders>
              <w:top w:val="single" w:sz="4" w:space="0" w:color="auto"/>
              <w:left w:val="single" w:sz="4" w:space="0" w:color="auto"/>
              <w:bottom w:val="single" w:sz="4" w:space="0" w:color="auto"/>
              <w:right w:val="single" w:sz="4" w:space="0" w:color="auto"/>
            </w:tcBorders>
            <w:shd w:val="clear" w:color="auto" w:fill="auto"/>
          </w:tcPr>
          <w:p w14:paraId="0E575FF1" w14:textId="21E64CAE" w:rsidR="009320EA" w:rsidRPr="00F66A9D" w:rsidRDefault="009320EA">
            <w:pPr>
              <w:pStyle w:val="Table0"/>
              <w:rPr>
                <w:lang w:val="en-US" w:eastAsia="en-GB"/>
              </w:rPr>
            </w:pPr>
            <w:r w:rsidRPr="00F66A9D">
              <w:rPr>
                <w:lang w:val="en-US" w:eastAsia="en-GB"/>
              </w:rPr>
              <w:t>?</w:t>
            </w:r>
          </w:p>
        </w:tc>
        <w:tc>
          <w:tcPr>
            <w:tcW w:w="2667" w:type="pct"/>
            <w:tcBorders>
              <w:top w:val="single" w:sz="4" w:space="0" w:color="auto"/>
              <w:left w:val="single" w:sz="4" w:space="0" w:color="auto"/>
              <w:bottom w:val="single" w:sz="4" w:space="0" w:color="auto"/>
              <w:right w:val="single" w:sz="4" w:space="0" w:color="auto"/>
            </w:tcBorders>
            <w:shd w:val="clear" w:color="auto" w:fill="FFFFFF"/>
          </w:tcPr>
          <w:p w14:paraId="49086902" w14:textId="4E176E78" w:rsidR="009320EA" w:rsidRPr="00F66A9D" w:rsidRDefault="009320EA" w:rsidP="00796EB7">
            <w:pPr>
              <w:pStyle w:val="Table0"/>
              <w:jc w:val="left"/>
              <w:rPr>
                <w:lang w:val="en-US" w:eastAsia="en-GB"/>
              </w:rPr>
            </w:pPr>
            <w:r w:rsidRPr="00F66A9D">
              <w:rPr>
                <w:lang w:val="en-US" w:eastAsia="en-GB"/>
              </w:rPr>
              <w:t>Source message ESB contextId</w:t>
            </w:r>
            <w:r w:rsidR="004F716A" w:rsidRPr="00F66A9D">
              <w:rPr>
                <w:lang w:val="en-US" w:eastAsia="en-GB"/>
              </w:rPr>
              <w:t xml:space="preserve"> (if applicable).</w:t>
            </w:r>
          </w:p>
        </w:tc>
      </w:tr>
      <w:tr w:rsidR="009320EA" w:rsidRPr="00F66A9D" w14:paraId="6C4ED856" w14:textId="77777777" w:rsidTr="00686879">
        <w:trPr>
          <w:cantSplit/>
        </w:trPr>
        <w:tc>
          <w:tcPr>
            <w:tcW w:w="2142" w:type="pct"/>
            <w:tcBorders>
              <w:top w:val="single" w:sz="4" w:space="0" w:color="auto"/>
              <w:left w:val="single" w:sz="4" w:space="0" w:color="auto"/>
              <w:bottom w:val="single" w:sz="4" w:space="0" w:color="auto"/>
              <w:right w:val="single" w:sz="4" w:space="0" w:color="auto"/>
            </w:tcBorders>
            <w:shd w:val="clear" w:color="auto" w:fill="auto"/>
            <w:hideMark/>
          </w:tcPr>
          <w:p w14:paraId="004E15E7" w14:textId="77777777" w:rsidR="009320EA" w:rsidRPr="00F66A9D" w:rsidRDefault="009320EA">
            <w:pPr>
              <w:pStyle w:val="Table0"/>
              <w:rPr>
                <w:lang w:val="en-US" w:eastAsia="en-GB"/>
              </w:rPr>
            </w:pPr>
            <w:r w:rsidRPr="00F66A9D">
              <w:rPr>
                <w:rFonts w:ascii="Calibri" w:hAnsi="Calibri" w:cs="Calibri"/>
                <w:szCs w:val="22"/>
                <w:lang w:val="en-US" w:eastAsia="en-GB"/>
              </w:rPr>
              <w:lastRenderedPageBreak/>
              <w:t>messageContext/msgAction</w:t>
            </w:r>
          </w:p>
        </w:tc>
        <w:tc>
          <w:tcPr>
            <w:tcW w:w="191" w:type="pct"/>
            <w:tcBorders>
              <w:top w:val="single" w:sz="4" w:space="0" w:color="auto"/>
              <w:left w:val="single" w:sz="4" w:space="0" w:color="auto"/>
              <w:bottom w:val="single" w:sz="4" w:space="0" w:color="auto"/>
              <w:right w:val="single" w:sz="4" w:space="0" w:color="auto"/>
            </w:tcBorders>
            <w:shd w:val="clear" w:color="auto" w:fill="auto"/>
            <w:hideMark/>
          </w:tcPr>
          <w:p w14:paraId="4EAAEDBF" w14:textId="161257A0" w:rsidR="009320EA" w:rsidRPr="00F66A9D" w:rsidRDefault="009320EA">
            <w:pPr>
              <w:pStyle w:val="Table0"/>
              <w:rPr>
                <w:lang w:val="en-US" w:eastAsia="en-GB"/>
              </w:rPr>
            </w:pPr>
            <w:r w:rsidRPr="00F66A9D">
              <w:rPr>
                <w:lang w:val="en-US" w:eastAsia="en-GB"/>
              </w:rPr>
              <w:t>?</w:t>
            </w:r>
          </w:p>
        </w:tc>
        <w:tc>
          <w:tcPr>
            <w:tcW w:w="2667" w:type="pct"/>
            <w:tcBorders>
              <w:top w:val="single" w:sz="4" w:space="0" w:color="auto"/>
              <w:left w:val="single" w:sz="4" w:space="0" w:color="auto"/>
              <w:bottom w:val="single" w:sz="4" w:space="0" w:color="auto"/>
              <w:right w:val="single" w:sz="4" w:space="0" w:color="auto"/>
            </w:tcBorders>
            <w:shd w:val="clear" w:color="auto" w:fill="FFFFFF"/>
            <w:hideMark/>
          </w:tcPr>
          <w:p w14:paraId="0E6FA663" w14:textId="0303823A" w:rsidR="009320EA" w:rsidRPr="00F66A9D" w:rsidRDefault="009320EA" w:rsidP="00796EB7">
            <w:pPr>
              <w:pStyle w:val="Table0"/>
              <w:jc w:val="left"/>
              <w:rPr>
                <w:lang w:val="en-US" w:eastAsia="en-GB"/>
              </w:rPr>
            </w:pPr>
            <w:r w:rsidRPr="00F66A9D">
              <w:rPr>
                <w:lang w:val="en-US" w:eastAsia="en-GB"/>
              </w:rPr>
              <w:t>Input message msgAction if available</w:t>
            </w:r>
            <w:r w:rsidR="004F716A" w:rsidRPr="00F66A9D">
              <w:rPr>
                <w:lang w:val="en-US" w:eastAsia="en-GB"/>
              </w:rPr>
              <w:t xml:space="preserve"> (if applicable).</w:t>
            </w:r>
          </w:p>
        </w:tc>
      </w:tr>
      <w:tr w:rsidR="009320EA" w:rsidRPr="00F66A9D" w14:paraId="538AC161" w14:textId="77777777" w:rsidTr="00686879">
        <w:trPr>
          <w:cantSplit/>
          <w:trHeight w:val="206"/>
        </w:trPr>
        <w:tc>
          <w:tcPr>
            <w:tcW w:w="2142" w:type="pct"/>
            <w:tcBorders>
              <w:top w:val="single" w:sz="4" w:space="0" w:color="auto"/>
              <w:left w:val="single" w:sz="4" w:space="0" w:color="auto"/>
              <w:bottom w:val="single" w:sz="4" w:space="0" w:color="auto"/>
              <w:right w:val="single" w:sz="4" w:space="0" w:color="auto"/>
            </w:tcBorders>
            <w:shd w:val="clear" w:color="auto" w:fill="auto"/>
            <w:hideMark/>
          </w:tcPr>
          <w:p w14:paraId="27CE5A2C" w14:textId="77777777" w:rsidR="009320EA" w:rsidRPr="00F66A9D" w:rsidRDefault="009320EA">
            <w:pPr>
              <w:pStyle w:val="Table0"/>
              <w:rPr>
                <w:lang w:val="en-US" w:eastAsia="en-GB"/>
              </w:rPr>
            </w:pPr>
            <w:r w:rsidRPr="00F66A9D">
              <w:rPr>
                <w:rFonts w:ascii="Calibri" w:hAnsi="Calibri" w:cs="Calibri"/>
                <w:szCs w:val="22"/>
                <w:lang w:val="en-US" w:eastAsia="en-GB"/>
              </w:rPr>
              <w:t>messageContext/externalTxId</w:t>
            </w:r>
          </w:p>
        </w:tc>
        <w:tc>
          <w:tcPr>
            <w:tcW w:w="191" w:type="pct"/>
            <w:tcBorders>
              <w:top w:val="single" w:sz="4" w:space="0" w:color="auto"/>
              <w:left w:val="single" w:sz="4" w:space="0" w:color="auto"/>
              <w:bottom w:val="single" w:sz="4" w:space="0" w:color="auto"/>
              <w:right w:val="single" w:sz="4" w:space="0" w:color="auto"/>
            </w:tcBorders>
            <w:shd w:val="clear" w:color="auto" w:fill="auto"/>
            <w:hideMark/>
          </w:tcPr>
          <w:p w14:paraId="32661849" w14:textId="2FA69A8D" w:rsidR="009320EA" w:rsidRPr="00F66A9D" w:rsidRDefault="009320EA">
            <w:pPr>
              <w:pStyle w:val="Table0"/>
              <w:rPr>
                <w:lang w:val="en-US" w:eastAsia="en-GB"/>
              </w:rPr>
            </w:pPr>
            <w:r w:rsidRPr="00F66A9D">
              <w:rPr>
                <w:lang w:val="en-US" w:eastAsia="en-GB"/>
              </w:rPr>
              <w:t>?</w:t>
            </w:r>
          </w:p>
        </w:tc>
        <w:tc>
          <w:tcPr>
            <w:tcW w:w="2667" w:type="pct"/>
            <w:tcBorders>
              <w:top w:val="single" w:sz="4" w:space="0" w:color="auto"/>
              <w:left w:val="single" w:sz="4" w:space="0" w:color="auto"/>
              <w:bottom w:val="single" w:sz="4" w:space="0" w:color="auto"/>
              <w:right w:val="single" w:sz="4" w:space="0" w:color="auto"/>
            </w:tcBorders>
            <w:shd w:val="clear" w:color="auto" w:fill="FFFFFF"/>
            <w:hideMark/>
          </w:tcPr>
          <w:p w14:paraId="11BE7B3E" w14:textId="0CE4A577" w:rsidR="009320EA" w:rsidRPr="00F66A9D" w:rsidRDefault="009320EA" w:rsidP="00796EB7">
            <w:pPr>
              <w:pStyle w:val="Table0"/>
              <w:jc w:val="left"/>
              <w:rPr>
                <w:lang w:val="en-US" w:eastAsia="en-GB"/>
              </w:rPr>
            </w:pPr>
            <w:r w:rsidRPr="00F66A9D">
              <w:rPr>
                <w:lang w:val="en-US" w:eastAsia="en-GB"/>
              </w:rPr>
              <w:t xml:space="preserve">External application Transaction id associated with the inbound message </w:t>
            </w:r>
            <w:r w:rsidR="004F716A" w:rsidRPr="00F66A9D">
              <w:rPr>
                <w:lang w:val="en-US" w:eastAsia="en-GB"/>
              </w:rPr>
              <w:t>(if applicable).</w:t>
            </w:r>
          </w:p>
        </w:tc>
      </w:tr>
      <w:tr w:rsidR="009320EA" w:rsidRPr="00F66A9D" w14:paraId="4B0B6010" w14:textId="77777777" w:rsidTr="00686879">
        <w:trPr>
          <w:cantSplit/>
        </w:trPr>
        <w:tc>
          <w:tcPr>
            <w:tcW w:w="2142" w:type="pct"/>
            <w:tcBorders>
              <w:top w:val="single" w:sz="4" w:space="0" w:color="auto"/>
              <w:left w:val="single" w:sz="4" w:space="0" w:color="auto"/>
              <w:bottom w:val="single" w:sz="4" w:space="0" w:color="auto"/>
              <w:right w:val="single" w:sz="4" w:space="0" w:color="auto"/>
            </w:tcBorders>
            <w:shd w:val="clear" w:color="auto" w:fill="auto"/>
            <w:hideMark/>
          </w:tcPr>
          <w:p w14:paraId="0D298780" w14:textId="77777777" w:rsidR="009320EA" w:rsidRPr="00F66A9D" w:rsidRDefault="009320EA">
            <w:pPr>
              <w:pStyle w:val="Table0"/>
              <w:rPr>
                <w:lang w:val="en-US" w:eastAsia="en-GB"/>
              </w:rPr>
            </w:pPr>
            <w:r w:rsidRPr="00F66A9D">
              <w:rPr>
                <w:rFonts w:ascii="Calibri" w:hAnsi="Calibri" w:cs="Calibri"/>
                <w:szCs w:val="22"/>
                <w:lang w:val="en-US" w:eastAsia="en-GB"/>
              </w:rPr>
              <w:t>messageContext/correlationId</w:t>
            </w:r>
          </w:p>
        </w:tc>
        <w:tc>
          <w:tcPr>
            <w:tcW w:w="191" w:type="pct"/>
            <w:tcBorders>
              <w:top w:val="single" w:sz="4" w:space="0" w:color="auto"/>
              <w:left w:val="single" w:sz="4" w:space="0" w:color="auto"/>
              <w:bottom w:val="single" w:sz="4" w:space="0" w:color="auto"/>
              <w:right w:val="single" w:sz="4" w:space="0" w:color="auto"/>
            </w:tcBorders>
            <w:shd w:val="clear" w:color="auto" w:fill="auto"/>
            <w:hideMark/>
          </w:tcPr>
          <w:p w14:paraId="0D3FE423" w14:textId="7C149D7B" w:rsidR="009320EA" w:rsidRPr="00F66A9D" w:rsidRDefault="009320EA">
            <w:pPr>
              <w:pStyle w:val="Table0"/>
              <w:rPr>
                <w:lang w:val="en-US" w:eastAsia="en-GB"/>
              </w:rPr>
            </w:pPr>
            <w:r w:rsidRPr="00F66A9D">
              <w:rPr>
                <w:lang w:val="en-US" w:eastAsia="en-GB"/>
              </w:rPr>
              <w:t>?</w:t>
            </w:r>
          </w:p>
        </w:tc>
        <w:tc>
          <w:tcPr>
            <w:tcW w:w="2667" w:type="pct"/>
            <w:tcBorders>
              <w:top w:val="single" w:sz="4" w:space="0" w:color="auto"/>
              <w:left w:val="single" w:sz="4" w:space="0" w:color="auto"/>
              <w:bottom w:val="single" w:sz="4" w:space="0" w:color="auto"/>
              <w:right w:val="single" w:sz="4" w:space="0" w:color="auto"/>
            </w:tcBorders>
            <w:shd w:val="clear" w:color="auto" w:fill="FFFFFF"/>
            <w:hideMark/>
          </w:tcPr>
          <w:p w14:paraId="671FD3C0" w14:textId="095C50CD" w:rsidR="009320EA" w:rsidRPr="00F66A9D" w:rsidRDefault="009320EA" w:rsidP="00796EB7">
            <w:pPr>
              <w:pStyle w:val="Table0"/>
              <w:jc w:val="left"/>
              <w:rPr>
                <w:lang w:val="en-US" w:eastAsia="en-GB"/>
              </w:rPr>
            </w:pPr>
            <w:r w:rsidRPr="00F66A9D">
              <w:rPr>
                <w:lang w:val="en-US" w:eastAsia="en-GB"/>
              </w:rPr>
              <w:t xml:space="preserve">Correlation Id associated with </w:t>
            </w:r>
            <w:r w:rsidR="004F716A" w:rsidRPr="00F66A9D">
              <w:rPr>
                <w:lang w:val="en-US" w:eastAsia="en-GB"/>
              </w:rPr>
              <w:t>the inbound message (if applicable).</w:t>
            </w:r>
          </w:p>
        </w:tc>
      </w:tr>
      <w:tr w:rsidR="009320EA" w:rsidRPr="00F66A9D" w14:paraId="01EDBA70" w14:textId="77777777" w:rsidTr="00686879">
        <w:trPr>
          <w:cantSplit/>
        </w:trPr>
        <w:tc>
          <w:tcPr>
            <w:tcW w:w="2142" w:type="pct"/>
            <w:tcBorders>
              <w:top w:val="single" w:sz="4" w:space="0" w:color="auto"/>
              <w:left w:val="single" w:sz="4" w:space="0" w:color="auto"/>
              <w:bottom w:val="single" w:sz="4" w:space="0" w:color="auto"/>
              <w:right w:val="single" w:sz="4" w:space="0" w:color="auto"/>
            </w:tcBorders>
            <w:shd w:val="clear" w:color="auto" w:fill="auto"/>
            <w:hideMark/>
          </w:tcPr>
          <w:p w14:paraId="0E71348F" w14:textId="77777777" w:rsidR="009320EA" w:rsidRPr="00F66A9D" w:rsidRDefault="009320EA">
            <w:pPr>
              <w:pStyle w:val="Table0"/>
              <w:rPr>
                <w:lang w:val="en-US" w:eastAsia="en-GB"/>
              </w:rPr>
            </w:pPr>
            <w:r w:rsidRPr="00F66A9D">
              <w:rPr>
                <w:rFonts w:ascii="Calibri" w:hAnsi="Calibri" w:cs="Calibri"/>
                <w:szCs w:val="22"/>
                <w:lang w:val="en-US" w:eastAsia="en-GB"/>
              </w:rPr>
              <w:t>messageContext/privateContext/*</w:t>
            </w:r>
          </w:p>
        </w:tc>
        <w:tc>
          <w:tcPr>
            <w:tcW w:w="191" w:type="pct"/>
            <w:tcBorders>
              <w:top w:val="single" w:sz="4" w:space="0" w:color="auto"/>
              <w:left w:val="single" w:sz="4" w:space="0" w:color="auto"/>
              <w:bottom w:val="single" w:sz="4" w:space="0" w:color="auto"/>
              <w:right w:val="single" w:sz="4" w:space="0" w:color="auto"/>
            </w:tcBorders>
            <w:shd w:val="clear" w:color="auto" w:fill="auto"/>
            <w:hideMark/>
          </w:tcPr>
          <w:p w14:paraId="27FA1742" w14:textId="67005178" w:rsidR="009320EA" w:rsidRPr="00F66A9D" w:rsidRDefault="009320EA">
            <w:pPr>
              <w:pStyle w:val="Table0"/>
              <w:rPr>
                <w:lang w:val="en-US" w:eastAsia="en-GB"/>
              </w:rPr>
            </w:pPr>
            <w:r w:rsidRPr="00F66A9D">
              <w:rPr>
                <w:lang w:val="en-US" w:eastAsia="en-GB"/>
              </w:rPr>
              <w:t>?</w:t>
            </w:r>
          </w:p>
        </w:tc>
        <w:tc>
          <w:tcPr>
            <w:tcW w:w="2667" w:type="pct"/>
            <w:tcBorders>
              <w:top w:val="single" w:sz="4" w:space="0" w:color="auto"/>
              <w:left w:val="single" w:sz="4" w:space="0" w:color="auto"/>
              <w:bottom w:val="single" w:sz="4" w:space="0" w:color="auto"/>
              <w:right w:val="single" w:sz="4" w:space="0" w:color="auto"/>
            </w:tcBorders>
            <w:shd w:val="clear" w:color="auto" w:fill="FFFFFF"/>
            <w:hideMark/>
          </w:tcPr>
          <w:p w14:paraId="405B197E" w14:textId="38636AC7" w:rsidR="009320EA" w:rsidRPr="00F66A9D" w:rsidRDefault="009320EA" w:rsidP="00796EB7">
            <w:pPr>
              <w:pStyle w:val="Table0"/>
              <w:jc w:val="left"/>
              <w:rPr>
                <w:lang w:val="en-US" w:eastAsia="en-GB"/>
              </w:rPr>
            </w:pPr>
            <w:r w:rsidRPr="00F66A9D">
              <w:rPr>
                <w:lang w:val="en-US" w:eastAsia="en-GB"/>
              </w:rPr>
              <w:t xml:space="preserve">Private context data associated with the inbound message </w:t>
            </w:r>
            <w:r w:rsidR="004F716A" w:rsidRPr="00F66A9D">
              <w:rPr>
                <w:lang w:val="en-US" w:eastAsia="en-GB"/>
              </w:rPr>
              <w:t>(if applicable).</w:t>
            </w:r>
          </w:p>
        </w:tc>
      </w:tr>
      <w:tr w:rsidR="009320EA" w:rsidRPr="00F66A9D" w14:paraId="56043CF2" w14:textId="77777777" w:rsidTr="00686879">
        <w:trPr>
          <w:cantSplit/>
        </w:trPr>
        <w:tc>
          <w:tcPr>
            <w:tcW w:w="2142" w:type="pct"/>
            <w:tcBorders>
              <w:top w:val="single" w:sz="4" w:space="0" w:color="auto"/>
              <w:left w:val="single" w:sz="4" w:space="0" w:color="auto"/>
              <w:bottom w:val="single" w:sz="4" w:space="0" w:color="auto"/>
              <w:right w:val="single" w:sz="4" w:space="0" w:color="auto"/>
            </w:tcBorders>
            <w:shd w:val="clear" w:color="auto" w:fill="auto"/>
            <w:hideMark/>
          </w:tcPr>
          <w:p w14:paraId="18160EFD" w14:textId="77777777" w:rsidR="009320EA" w:rsidRPr="00F66A9D" w:rsidRDefault="009320EA">
            <w:pPr>
              <w:pStyle w:val="Table0"/>
              <w:rPr>
                <w:lang w:val="en-US" w:eastAsia="en-GB"/>
              </w:rPr>
            </w:pPr>
            <w:r w:rsidRPr="00F66A9D">
              <w:rPr>
                <w:rFonts w:ascii="Calibri" w:hAnsi="Calibri" w:cs="Calibri"/>
                <w:szCs w:val="22"/>
                <w:lang w:val="en-US" w:eastAsia="en-GB"/>
              </w:rPr>
              <w:t>messageContext/batchInfo/batchName</w:t>
            </w:r>
          </w:p>
        </w:tc>
        <w:tc>
          <w:tcPr>
            <w:tcW w:w="191" w:type="pct"/>
            <w:tcBorders>
              <w:top w:val="single" w:sz="4" w:space="0" w:color="auto"/>
              <w:left w:val="single" w:sz="4" w:space="0" w:color="auto"/>
              <w:bottom w:val="single" w:sz="4" w:space="0" w:color="auto"/>
              <w:right w:val="single" w:sz="4" w:space="0" w:color="auto"/>
            </w:tcBorders>
            <w:shd w:val="clear" w:color="auto" w:fill="auto"/>
            <w:hideMark/>
          </w:tcPr>
          <w:p w14:paraId="2149D183" w14:textId="1531B486" w:rsidR="009320EA" w:rsidRPr="00F66A9D" w:rsidRDefault="009320EA">
            <w:pPr>
              <w:pStyle w:val="Table0"/>
              <w:rPr>
                <w:lang w:val="en-US" w:eastAsia="en-GB"/>
              </w:rPr>
            </w:pPr>
            <w:r w:rsidRPr="00F66A9D">
              <w:rPr>
                <w:lang w:val="en-US" w:eastAsia="en-GB"/>
              </w:rPr>
              <w:t>?</w:t>
            </w:r>
          </w:p>
        </w:tc>
        <w:tc>
          <w:tcPr>
            <w:tcW w:w="2667" w:type="pct"/>
            <w:tcBorders>
              <w:top w:val="single" w:sz="4" w:space="0" w:color="auto"/>
              <w:left w:val="single" w:sz="4" w:space="0" w:color="auto"/>
              <w:bottom w:val="single" w:sz="4" w:space="0" w:color="auto"/>
              <w:right w:val="single" w:sz="4" w:space="0" w:color="auto"/>
            </w:tcBorders>
            <w:shd w:val="clear" w:color="auto" w:fill="FFFFFF"/>
            <w:hideMark/>
          </w:tcPr>
          <w:p w14:paraId="27F751A7" w14:textId="77777777" w:rsidR="009320EA" w:rsidRPr="00F66A9D" w:rsidRDefault="009320EA" w:rsidP="00796EB7">
            <w:pPr>
              <w:pStyle w:val="Table0"/>
              <w:jc w:val="left"/>
              <w:rPr>
                <w:lang w:val="en-US" w:eastAsia="en-GB"/>
              </w:rPr>
            </w:pPr>
            <w:r w:rsidRPr="00F66A9D">
              <w:rPr>
                <w:lang w:val="en-US" w:eastAsia="en-GB"/>
              </w:rPr>
              <w:t>Name of the batch from which the inbound message originated.</w:t>
            </w:r>
          </w:p>
        </w:tc>
      </w:tr>
      <w:tr w:rsidR="009320EA" w:rsidRPr="00F66A9D" w14:paraId="7D6CF747" w14:textId="77777777" w:rsidTr="00686879">
        <w:trPr>
          <w:cantSplit/>
        </w:trPr>
        <w:tc>
          <w:tcPr>
            <w:tcW w:w="2142" w:type="pct"/>
            <w:tcBorders>
              <w:top w:val="single" w:sz="4" w:space="0" w:color="auto"/>
              <w:left w:val="single" w:sz="4" w:space="0" w:color="auto"/>
              <w:bottom w:val="single" w:sz="4" w:space="0" w:color="auto"/>
              <w:right w:val="single" w:sz="4" w:space="0" w:color="auto"/>
            </w:tcBorders>
            <w:shd w:val="clear" w:color="auto" w:fill="auto"/>
            <w:hideMark/>
          </w:tcPr>
          <w:p w14:paraId="7BA3027A" w14:textId="77777777" w:rsidR="009320EA" w:rsidRPr="00F66A9D" w:rsidRDefault="009320EA">
            <w:pPr>
              <w:pStyle w:val="Table0"/>
              <w:rPr>
                <w:lang w:val="en-US" w:eastAsia="en-GB"/>
              </w:rPr>
            </w:pPr>
            <w:r w:rsidRPr="00F66A9D">
              <w:rPr>
                <w:rFonts w:ascii="Calibri" w:hAnsi="Calibri" w:cs="Calibri"/>
                <w:szCs w:val="22"/>
                <w:lang w:val="en-US" w:eastAsia="en-GB"/>
              </w:rPr>
              <w:t>messageContext/batchInfo/recordNo</w:t>
            </w:r>
          </w:p>
        </w:tc>
        <w:tc>
          <w:tcPr>
            <w:tcW w:w="191" w:type="pct"/>
            <w:tcBorders>
              <w:top w:val="single" w:sz="4" w:space="0" w:color="auto"/>
              <w:left w:val="single" w:sz="4" w:space="0" w:color="auto"/>
              <w:bottom w:val="single" w:sz="4" w:space="0" w:color="auto"/>
              <w:right w:val="single" w:sz="4" w:space="0" w:color="auto"/>
            </w:tcBorders>
            <w:shd w:val="clear" w:color="auto" w:fill="auto"/>
            <w:hideMark/>
          </w:tcPr>
          <w:p w14:paraId="37A2F81C" w14:textId="7495F7B6" w:rsidR="009320EA" w:rsidRPr="00F66A9D" w:rsidRDefault="009320EA">
            <w:pPr>
              <w:pStyle w:val="Table0"/>
              <w:rPr>
                <w:lang w:val="en-US" w:eastAsia="en-GB"/>
              </w:rPr>
            </w:pPr>
            <w:r w:rsidRPr="00F66A9D">
              <w:rPr>
                <w:lang w:val="en-US" w:eastAsia="en-GB"/>
              </w:rPr>
              <w:t>?</w:t>
            </w:r>
          </w:p>
        </w:tc>
        <w:tc>
          <w:tcPr>
            <w:tcW w:w="2667" w:type="pct"/>
            <w:tcBorders>
              <w:top w:val="single" w:sz="4" w:space="0" w:color="auto"/>
              <w:left w:val="single" w:sz="4" w:space="0" w:color="auto"/>
              <w:bottom w:val="single" w:sz="4" w:space="0" w:color="auto"/>
              <w:right w:val="single" w:sz="4" w:space="0" w:color="auto"/>
            </w:tcBorders>
            <w:shd w:val="clear" w:color="auto" w:fill="FFFFFF"/>
            <w:hideMark/>
          </w:tcPr>
          <w:p w14:paraId="02151255" w14:textId="77777777" w:rsidR="009320EA" w:rsidRPr="00F66A9D" w:rsidRDefault="009320EA" w:rsidP="00796EB7">
            <w:pPr>
              <w:pStyle w:val="Table0"/>
              <w:jc w:val="left"/>
              <w:rPr>
                <w:lang w:val="en-US" w:eastAsia="en-GB"/>
              </w:rPr>
            </w:pPr>
            <w:r w:rsidRPr="00F66A9D">
              <w:rPr>
                <w:lang w:val="en-US" w:eastAsia="en-GB"/>
              </w:rPr>
              <w:t>Record number in the batch from which the inbound message originated.</w:t>
            </w:r>
          </w:p>
        </w:tc>
      </w:tr>
      <w:tr w:rsidR="009320EA" w:rsidRPr="00F66A9D" w14:paraId="0E95CE4D" w14:textId="77777777" w:rsidTr="00686879">
        <w:trPr>
          <w:cantSplit/>
        </w:trPr>
        <w:tc>
          <w:tcPr>
            <w:tcW w:w="2142" w:type="pct"/>
            <w:tcBorders>
              <w:top w:val="single" w:sz="4" w:space="0" w:color="auto"/>
              <w:left w:val="single" w:sz="4" w:space="0" w:color="auto"/>
              <w:bottom w:val="single" w:sz="4" w:space="0" w:color="auto"/>
              <w:right w:val="single" w:sz="4" w:space="0" w:color="auto"/>
            </w:tcBorders>
            <w:shd w:val="clear" w:color="auto" w:fill="auto"/>
            <w:hideMark/>
          </w:tcPr>
          <w:p w14:paraId="58576C09" w14:textId="77777777" w:rsidR="009320EA" w:rsidRPr="00F66A9D" w:rsidRDefault="009320EA">
            <w:pPr>
              <w:pStyle w:val="Table0"/>
              <w:rPr>
                <w:lang w:val="en-US" w:eastAsia="en-GB"/>
              </w:rPr>
            </w:pPr>
            <w:r w:rsidRPr="00F66A9D">
              <w:rPr>
                <w:rFonts w:ascii="Calibri" w:hAnsi="Calibri" w:cs="Calibri"/>
                <w:szCs w:val="22"/>
                <w:lang w:val="en-US" w:eastAsia="en-GB"/>
              </w:rPr>
              <w:t>messageContext/batchInfo/recordRef</w:t>
            </w:r>
          </w:p>
        </w:tc>
        <w:tc>
          <w:tcPr>
            <w:tcW w:w="191" w:type="pct"/>
            <w:tcBorders>
              <w:top w:val="single" w:sz="4" w:space="0" w:color="auto"/>
              <w:left w:val="single" w:sz="4" w:space="0" w:color="auto"/>
              <w:bottom w:val="single" w:sz="4" w:space="0" w:color="auto"/>
              <w:right w:val="single" w:sz="4" w:space="0" w:color="auto"/>
            </w:tcBorders>
            <w:shd w:val="clear" w:color="auto" w:fill="auto"/>
            <w:hideMark/>
          </w:tcPr>
          <w:p w14:paraId="2CD86ECF" w14:textId="7AA07655" w:rsidR="009320EA" w:rsidRPr="00F66A9D" w:rsidRDefault="009320EA">
            <w:pPr>
              <w:pStyle w:val="Table0"/>
              <w:rPr>
                <w:lang w:val="en-US" w:eastAsia="en-GB"/>
              </w:rPr>
            </w:pPr>
            <w:r w:rsidRPr="00F66A9D">
              <w:rPr>
                <w:lang w:val="en-US" w:eastAsia="en-GB"/>
              </w:rPr>
              <w:t>?</w:t>
            </w:r>
          </w:p>
        </w:tc>
        <w:tc>
          <w:tcPr>
            <w:tcW w:w="2667" w:type="pct"/>
            <w:tcBorders>
              <w:top w:val="single" w:sz="4" w:space="0" w:color="auto"/>
              <w:left w:val="single" w:sz="4" w:space="0" w:color="auto"/>
              <w:bottom w:val="single" w:sz="4" w:space="0" w:color="auto"/>
              <w:right w:val="single" w:sz="4" w:space="0" w:color="auto"/>
            </w:tcBorders>
            <w:shd w:val="clear" w:color="auto" w:fill="FFFFFF"/>
            <w:hideMark/>
          </w:tcPr>
          <w:p w14:paraId="061FD75D" w14:textId="77777777" w:rsidR="009320EA" w:rsidRPr="00F66A9D" w:rsidRDefault="009320EA" w:rsidP="00796EB7">
            <w:pPr>
              <w:pStyle w:val="Table0"/>
              <w:jc w:val="left"/>
              <w:rPr>
                <w:lang w:val="en-US" w:eastAsia="en-GB"/>
              </w:rPr>
            </w:pPr>
            <w:r w:rsidRPr="00F66A9D">
              <w:rPr>
                <w:lang w:val="en-US" w:eastAsia="en-GB"/>
              </w:rPr>
              <w:t>Record reference in the batch from which the inbound message originated.</w:t>
            </w:r>
          </w:p>
        </w:tc>
      </w:tr>
      <w:tr w:rsidR="009320EA" w:rsidRPr="00F66A9D" w14:paraId="0475A15E" w14:textId="77777777" w:rsidTr="00686879">
        <w:trPr>
          <w:cantSplit/>
        </w:trPr>
        <w:tc>
          <w:tcPr>
            <w:tcW w:w="2142" w:type="pct"/>
            <w:tcBorders>
              <w:top w:val="single" w:sz="4" w:space="0" w:color="auto"/>
              <w:left w:val="single" w:sz="4" w:space="0" w:color="auto"/>
              <w:bottom w:val="single" w:sz="4" w:space="0" w:color="auto"/>
              <w:right w:val="single" w:sz="4" w:space="0" w:color="auto"/>
            </w:tcBorders>
            <w:shd w:val="clear" w:color="auto" w:fill="auto"/>
            <w:hideMark/>
          </w:tcPr>
          <w:p w14:paraId="24180657" w14:textId="77777777" w:rsidR="009320EA" w:rsidRPr="00F66A9D" w:rsidRDefault="009320EA">
            <w:pPr>
              <w:pStyle w:val="Table0"/>
              <w:rPr>
                <w:lang w:val="en-US" w:eastAsia="en-GB"/>
              </w:rPr>
            </w:pPr>
            <w:r w:rsidRPr="00F66A9D">
              <w:rPr>
                <w:rFonts w:ascii="Calibri" w:hAnsi="Calibri" w:cs="Calibri"/>
                <w:szCs w:val="22"/>
                <w:lang w:val="en-US" w:eastAsia="en-GB"/>
              </w:rPr>
              <w:t>messageContext/batchInfo/batchSize</w:t>
            </w:r>
          </w:p>
        </w:tc>
        <w:tc>
          <w:tcPr>
            <w:tcW w:w="191" w:type="pct"/>
            <w:tcBorders>
              <w:top w:val="single" w:sz="4" w:space="0" w:color="auto"/>
              <w:left w:val="single" w:sz="4" w:space="0" w:color="auto"/>
              <w:bottom w:val="single" w:sz="4" w:space="0" w:color="auto"/>
              <w:right w:val="single" w:sz="4" w:space="0" w:color="auto"/>
            </w:tcBorders>
            <w:shd w:val="clear" w:color="auto" w:fill="auto"/>
            <w:hideMark/>
          </w:tcPr>
          <w:p w14:paraId="48B7EB15" w14:textId="0D6FF35E" w:rsidR="009320EA" w:rsidRPr="00F66A9D" w:rsidRDefault="009320EA">
            <w:pPr>
              <w:pStyle w:val="Table0"/>
              <w:rPr>
                <w:lang w:val="en-US" w:eastAsia="en-GB"/>
              </w:rPr>
            </w:pPr>
            <w:r w:rsidRPr="00F66A9D">
              <w:rPr>
                <w:lang w:val="en-US" w:eastAsia="en-GB"/>
              </w:rPr>
              <w:t>?</w:t>
            </w:r>
          </w:p>
        </w:tc>
        <w:tc>
          <w:tcPr>
            <w:tcW w:w="2667" w:type="pct"/>
            <w:tcBorders>
              <w:top w:val="single" w:sz="4" w:space="0" w:color="auto"/>
              <w:left w:val="single" w:sz="4" w:space="0" w:color="auto"/>
              <w:bottom w:val="single" w:sz="4" w:space="0" w:color="auto"/>
              <w:right w:val="single" w:sz="4" w:space="0" w:color="auto"/>
            </w:tcBorders>
            <w:shd w:val="clear" w:color="auto" w:fill="FFFFFF"/>
            <w:hideMark/>
          </w:tcPr>
          <w:p w14:paraId="52C2564D" w14:textId="77777777" w:rsidR="009320EA" w:rsidRPr="00F66A9D" w:rsidRDefault="009320EA" w:rsidP="00796EB7">
            <w:pPr>
              <w:pStyle w:val="Table0"/>
              <w:jc w:val="left"/>
              <w:rPr>
                <w:lang w:val="en-US" w:eastAsia="en-GB"/>
              </w:rPr>
            </w:pPr>
            <w:r w:rsidRPr="00F66A9D">
              <w:rPr>
                <w:lang w:val="en-US" w:eastAsia="en-GB"/>
              </w:rPr>
              <w:t>Total number of records in the batch from which the inbound message originated.</w:t>
            </w:r>
          </w:p>
        </w:tc>
      </w:tr>
      <w:tr w:rsidR="009320EA" w:rsidRPr="00F66A9D" w14:paraId="387B0E9A" w14:textId="77777777" w:rsidTr="00686879">
        <w:trPr>
          <w:cantSplit/>
        </w:trPr>
        <w:tc>
          <w:tcPr>
            <w:tcW w:w="2142" w:type="pct"/>
            <w:tcBorders>
              <w:top w:val="single" w:sz="4" w:space="0" w:color="auto"/>
              <w:left w:val="single" w:sz="4" w:space="0" w:color="auto"/>
              <w:bottom w:val="single" w:sz="4" w:space="0" w:color="auto"/>
              <w:right w:val="single" w:sz="4" w:space="0" w:color="auto"/>
            </w:tcBorders>
            <w:shd w:val="clear" w:color="auto" w:fill="auto"/>
            <w:hideMark/>
          </w:tcPr>
          <w:p w14:paraId="6501B53A" w14:textId="77777777" w:rsidR="009320EA" w:rsidRPr="00F66A9D" w:rsidRDefault="009320EA">
            <w:pPr>
              <w:pStyle w:val="Table0"/>
              <w:rPr>
                <w:lang w:val="en-US" w:eastAsia="en-GB"/>
              </w:rPr>
            </w:pPr>
            <w:r w:rsidRPr="00F66A9D">
              <w:rPr>
                <w:rFonts w:ascii="Calibri" w:hAnsi="Calibri" w:cs="Calibri"/>
                <w:szCs w:val="22"/>
                <w:lang w:val="en-US" w:eastAsia="en-GB"/>
              </w:rPr>
              <w:t>messageContext/transportProp/nvpList/nvpElement</w:t>
            </w:r>
          </w:p>
        </w:tc>
        <w:tc>
          <w:tcPr>
            <w:tcW w:w="191" w:type="pct"/>
            <w:tcBorders>
              <w:top w:val="single" w:sz="4" w:space="0" w:color="auto"/>
              <w:left w:val="single" w:sz="4" w:space="0" w:color="auto"/>
              <w:bottom w:val="single" w:sz="4" w:space="0" w:color="auto"/>
              <w:right w:val="single" w:sz="4" w:space="0" w:color="auto"/>
            </w:tcBorders>
            <w:shd w:val="clear" w:color="auto" w:fill="auto"/>
            <w:hideMark/>
          </w:tcPr>
          <w:p w14:paraId="0D9271C0" w14:textId="6D16E666" w:rsidR="009320EA" w:rsidRPr="00F66A9D" w:rsidRDefault="009320EA">
            <w:pPr>
              <w:pStyle w:val="Table0"/>
              <w:rPr>
                <w:lang w:val="en-US" w:eastAsia="en-GB"/>
              </w:rPr>
            </w:pPr>
            <w:r w:rsidRPr="00F66A9D">
              <w:rPr>
                <w:lang w:val="en-US" w:eastAsia="en-GB"/>
              </w:rPr>
              <w:t>*</w:t>
            </w:r>
          </w:p>
        </w:tc>
        <w:tc>
          <w:tcPr>
            <w:tcW w:w="2667" w:type="pct"/>
            <w:tcBorders>
              <w:top w:val="single" w:sz="4" w:space="0" w:color="auto"/>
              <w:left w:val="single" w:sz="4" w:space="0" w:color="auto"/>
              <w:bottom w:val="single" w:sz="4" w:space="0" w:color="auto"/>
              <w:right w:val="single" w:sz="4" w:space="0" w:color="auto"/>
            </w:tcBorders>
            <w:shd w:val="clear" w:color="auto" w:fill="FFFFFF"/>
            <w:hideMark/>
          </w:tcPr>
          <w:p w14:paraId="46229A02" w14:textId="589BBC51" w:rsidR="009320EA" w:rsidRPr="00F66A9D" w:rsidRDefault="009320EA" w:rsidP="004F716A">
            <w:pPr>
              <w:pStyle w:val="Table0"/>
              <w:jc w:val="left"/>
              <w:rPr>
                <w:lang w:val="en-US" w:eastAsia="en-GB"/>
              </w:rPr>
            </w:pPr>
            <w:r w:rsidRPr="00F66A9D">
              <w:rPr>
                <w:lang w:val="en-US" w:eastAsia="en-GB"/>
              </w:rPr>
              <w:t>Custom transport properties from the received m</w:t>
            </w:r>
            <w:r w:rsidR="004F716A" w:rsidRPr="00F66A9D">
              <w:rPr>
                <w:lang w:val="en-US" w:eastAsia="en-GB"/>
              </w:rPr>
              <w:t>essage (if applicable).</w:t>
            </w:r>
          </w:p>
        </w:tc>
      </w:tr>
      <w:tr w:rsidR="009320EA" w:rsidRPr="00F66A9D" w14:paraId="44C5D013" w14:textId="77777777" w:rsidTr="00686879">
        <w:trPr>
          <w:cantSplit/>
        </w:trPr>
        <w:tc>
          <w:tcPr>
            <w:tcW w:w="2142" w:type="pct"/>
            <w:tcBorders>
              <w:top w:val="single" w:sz="4" w:space="0" w:color="auto"/>
              <w:left w:val="single" w:sz="4" w:space="0" w:color="auto"/>
              <w:bottom w:val="single" w:sz="4" w:space="0" w:color="auto"/>
              <w:right w:val="single" w:sz="4" w:space="0" w:color="auto"/>
            </w:tcBorders>
            <w:shd w:val="clear" w:color="auto" w:fill="auto"/>
            <w:hideMark/>
          </w:tcPr>
          <w:p w14:paraId="63EBF58C" w14:textId="77777777" w:rsidR="009320EA" w:rsidRPr="00F66A9D" w:rsidRDefault="009320EA">
            <w:pPr>
              <w:pStyle w:val="Table0"/>
              <w:rPr>
                <w:lang w:val="en-US" w:eastAsia="en-GB"/>
              </w:rPr>
            </w:pPr>
            <w:r w:rsidRPr="00F66A9D">
              <w:rPr>
                <w:rFonts w:ascii="Calibri" w:hAnsi="Calibri" w:cs="Calibri"/>
                <w:szCs w:val="22"/>
                <w:lang w:val="en-US" w:eastAsia="en-GB"/>
              </w:rPr>
              <w:t>messageContext/otherSoapHeaders/*</w:t>
            </w:r>
          </w:p>
        </w:tc>
        <w:tc>
          <w:tcPr>
            <w:tcW w:w="191" w:type="pct"/>
            <w:tcBorders>
              <w:top w:val="single" w:sz="4" w:space="0" w:color="auto"/>
              <w:left w:val="single" w:sz="4" w:space="0" w:color="auto"/>
              <w:bottom w:val="single" w:sz="4" w:space="0" w:color="auto"/>
              <w:right w:val="single" w:sz="4" w:space="0" w:color="auto"/>
            </w:tcBorders>
            <w:shd w:val="clear" w:color="auto" w:fill="auto"/>
            <w:hideMark/>
          </w:tcPr>
          <w:p w14:paraId="6E37E043" w14:textId="47012A70" w:rsidR="009320EA" w:rsidRPr="00F66A9D" w:rsidRDefault="009320EA">
            <w:pPr>
              <w:pStyle w:val="Table0"/>
              <w:rPr>
                <w:lang w:val="en-US" w:eastAsia="en-GB"/>
              </w:rPr>
            </w:pPr>
            <w:r w:rsidRPr="00F66A9D">
              <w:rPr>
                <w:lang w:val="en-US" w:eastAsia="en-GB"/>
              </w:rPr>
              <w:t>?</w:t>
            </w:r>
          </w:p>
        </w:tc>
        <w:tc>
          <w:tcPr>
            <w:tcW w:w="2667" w:type="pct"/>
            <w:tcBorders>
              <w:top w:val="single" w:sz="4" w:space="0" w:color="auto"/>
              <w:left w:val="single" w:sz="4" w:space="0" w:color="auto"/>
              <w:bottom w:val="single" w:sz="4" w:space="0" w:color="auto"/>
              <w:right w:val="single" w:sz="4" w:space="0" w:color="auto"/>
            </w:tcBorders>
            <w:shd w:val="clear" w:color="auto" w:fill="FFFFFF"/>
            <w:hideMark/>
          </w:tcPr>
          <w:p w14:paraId="70A35376" w14:textId="39A6822F" w:rsidR="009320EA" w:rsidRPr="00F66A9D" w:rsidRDefault="009320EA" w:rsidP="00796EB7">
            <w:pPr>
              <w:pStyle w:val="Table0"/>
              <w:jc w:val="left"/>
              <w:rPr>
                <w:lang w:val="en-US" w:eastAsia="en-GB"/>
              </w:rPr>
            </w:pPr>
            <w:r w:rsidRPr="00F66A9D">
              <w:rPr>
                <w:lang w:val="en-US" w:eastAsia="en-GB"/>
              </w:rPr>
              <w:t>Optional soap headers</w:t>
            </w:r>
            <w:r w:rsidR="004F716A" w:rsidRPr="00F66A9D">
              <w:rPr>
                <w:lang w:val="en-US" w:eastAsia="en-GB"/>
              </w:rPr>
              <w:t xml:space="preserve"> for generic inbound soap calls (if applicable).</w:t>
            </w:r>
          </w:p>
        </w:tc>
      </w:tr>
      <w:tr w:rsidR="009320EA" w:rsidRPr="00F66A9D" w14:paraId="4B425427" w14:textId="77777777" w:rsidTr="00686879">
        <w:trPr>
          <w:cantSplit/>
        </w:trPr>
        <w:tc>
          <w:tcPr>
            <w:tcW w:w="2142" w:type="pct"/>
            <w:tcBorders>
              <w:top w:val="single" w:sz="4" w:space="0" w:color="auto"/>
              <w:left w:val="single" w:sz="4" w:space="0" w:color="auto"/>
              <w:bottom w:val="single" w:sz="4" w:space="0" w:color="auto"/>
              <w:right w:val="single" w:sz="4" w:space="0" w:color="auto"/>
            </w:tcBorders>
            <w:shd w:val="clear" w:color="auto" w:fill="auto"/>
            <w:hideMark/>
          </w:tcPr>
          <w:p w14:paraId="73CC4CA1" w14:textId="77777777" w:rsidR="009320EA" w:rsidRPr="00F66A9D" w:rsidRDefault="009320EA">
            <w:pPr>
              <w:pStyle w:val="Table0"/>
              <w:rPr>
                <w:lang w:val="en-US" w:eastAsia="en-GB"/>
              </w:rPr>
            </w:pPr>
            <w:r w:rsidRPr="00F66A9D">
              <w:rPr>
                <w:rFonts w:ascii="Calibri" w:hAnsi="Calibri" w:cs="Calibri"/>
                <w:szCs w:val="22"/>
                <w:lang w:val="en-US" w:eastAsia="en-GB"/>
              </w:rPr>
              <w:t>messagebody</w:t>
            </w:r>
          </w:p>
        </w:tc>
        <w:tc>
          <w:tcPr>
            <w:tcW w:w="191" w:type="pct"/>
            <w:tcBorders>
              <w:top w:val="single" w:sz="4" w:space="0" w:color="auto"/>
              <w:left w:val="single" w:sz="4" w:space="0" w:color="auto"/>
              <w:bottom w:val="single" w:sz="4" w:space="0" w:color="auto"/>
              <w:right w:val="single" w:sz="4" w:space="0" w:color="auto"/>
            </w:tcBorders>
            <w:shd w:val="clear" w:color="auto" w:fill="auto"/>
            <w:hideMark/>
          </w:tcPr>
          <w:p w14:paraId="7FA4B39F" w14:textId="4F16071C" w:rsidR="009320EA" w:rsidRPr="00F66A9D" w:rsidRDefault="009320EA">
            <w:pPr>
              <w:pStyle w:val="Table0"/>
              <w:rPr>
                <w:lang w:val="en-US" w:eastAsia="en-GB"/>
              </w:rPr>
            </w:pPr>
            <w:r w:rsidRPr="00F66A9D">
              <w:rPr>
                <w:lang w:val="en-US" w:eastAsia="en-GB"/>
              </w:rPr>
              <w:t>?</w:t>
            </w:r>
          </w:p>
        </w:tc>
        <w:tc>
          <w:tcPr>
            <w:tcW w:w="2667" w:type="pct"/>
            <w:tcBorders>
              <w:top w:val="single" w:sz="4" w:space="0" w:color="auto"/>
              <w:left w:val="single" w:sz="4" w:space="0" w:color="auto"/>
              <w:bottom w:val="single" w:sz="4" w:space="0" w:color="auto"/>
              <w:right w:val="single" w:sz="4" w:space="0" w:color="auto"/>
            </w:tcBorders>
            <w:shd w:val="clear" w:color="auto" w:fill="FFFFFF"/>
            <w:hideMark/>
          </w:tcPr>
          <w:p w14:paraId="6C8BD39E" w14:textId="3B0E0E12" w:rsidR="009320EA" w:rsidRPr="00F66A9D" w:rsidRDefault="009320EA" w:rsidP="00796EB7">
            <w:pPr>
              <w:pStyle w:val="Table0"/>
              <w:jc w:val="left"/>
              <w:rPr>
                <w:lang w:val="en-US" w:eastAsia="en-GB"/>
              </w:rPr>
            </w:pPr>
            <w:r w:rsidRPr="00F66A9D">
              <w:rPr>
                <w:lang w:val="en-US" w:eastAsia="en-GB"/>
              </w:rPr>
              <w:t>Full text re</w:t>
            </w:r>
            <w:r w:rsidR="004F716A" w:rsidRPr="00F66A9D">
              <w:rPr>
                <w:lang w:val="en-US" w:eastAsia="en-GB"/>
              </w:rPr>
              <w:t>presentation of inbound message (if applicable).</w:t>
            </w:r>
          </w:p>
        </w:tc>
      </w:tr>
      <w:tr w:rsidR="009320EA" w:rsidRPr="00F66A9D" w14:paraId="2ECF8574" w14:textId="77777777" w:rsidTr="00686879">
        <w:trPr>
          <w:cantSplit/>
        </w:trPr>
        <w:tc>
          <w:tcPr>
            <w:tcW w:w="2142" w:type="pct"/>
            <w:tcBorders>
              <w:top w:val="single" w:sz="4" w:space="0" w:color="auto"/>
              <w:left w:val="single" w:sz="4" w:space="0" w:color="auto"/>
              <w:bottom w:val="single" w:sz="4" w:space="0" w:color="auto"/>
              <w:right w:val="single" w:sz="4" w:space="0" w:color="auto"/>
            </w:tcBorders>
            <w:shd w:val="clear" w:color="auto" w:fill="auto"/>
            <w:hideMark/>
          </w:tcPr>
          <w:p w14:paraId="4AA32A78" w14:textId="77777777" w:rsidR="009320EA" w:rsidRPr="00F66A9D" w:rsidRDefault="009320EA">
            <w:pPr>
              <w:pStyle w:val="Table0"/>
              <w:rPr>
                <w:lang w:val="en-US" w:eastAsia="en-GB"/>
              </w:rPr>
            </w:pPr>
            <w:r w:rsidRPr="00F66A9D">
              <w:rPr>
                <w:rFonts w:ascii="Calibri" w:hAnsi="Calibri" w:cs="Calibri"/>
                <w:szCs w:val="22"/>
                <w:lang w:val="en-US" w:eastAsia="en-GB"/>
              </w:rPr>
              <w:t>isFlowInitiator</w:t>
            </w:r>
          </w:p>
        </w:tc>
        <w:tc>
          <w:tcPr>
            <w:tcW w:w="191" w:type="pct"/>
            <w:tcBorders>
              <w:top w:val="single" w:sz="4" w:space="0" w:color="auto"/>
              <w:left w:val="single" w:sz="4" w:space="0" w:color="auto"/>
              <w:bottom w:val="single" w:sz="4" w:space="0" w:color="auto"/>
              <w:right w:val="single" w:sz="4" w:space="0" w:color="auto"/>
            </w:tcBorders>
            <w:shd w:val="clear" w:color="auto" w:fill="auto"/>
            <w:hideMark/>
          </w:tcPr>
          <w:p w14:paraId="70A11050" w14:textId="0ADF3263" w:rsidR="009320EA" w:rsidRPr="00F66A9D" w:rsidRDefault="009320EA">
            <w:pPr>
              <w:pStyle w:val="Table0"/>
              <w:rPr>
                <w:lang w:val="en-US" w:eastAsia="en-GB"/>
              </w:rPr>
            </w:pPr>
            <w:r w:rsidRPr="00F66A9D">
              <w:rPr>
                <w:lang w:val="en-US" w:eastAsia="en-GB"/>
              </w:rPr>
              <w:t>?</w:t>
            </w:r>
          </w:p>
        </w:tc>
        <w:tc>
          <w:tcPr>
            <w:tcW w:w="2667" w:type="pct"/>
            <w:tcBorders>
              <w:top w:val="single" w:sz="4" w:space="0" w:color="auto"/>
              <w:left w:val="single" w:sz="4" w:space="0" w:color="auto"/>
              <w:bottom w:val="single" w:sz="4" w:space="0" w:color="auto"/>
              <w:right w:val="single" w:sz="4" w:space="0" w:color="auto"/>
            </w:tcBorders>
            <w:shd w:val="clear" w:color="auto" w:fill="FFFFFF"/>
            <w:hideMark/>
          </w:tcPr>
          <w:p w14:paraId="6DFBBB48" w14:textId="77777777" w:rsidR="009320EA" w:rsidRPr="00F66A9D" w:rsidRDefault="009320EA" w:rsidP="00796EB7">
            <w:pPr>
              <w:pStyle w:val="Table0"/>
              <w:jc w:val="left"/>
              <w:rPr>
                <w:lang w:val="en-US" w:eastAsia="en-GB"/>
              </w:rPr>
            </w:pPr>
            <w:r w:rsidRPr="00F66A9D">
              <w:rPr>
                <w:lang w:val="en-US" w:eastAsia="en-GB"/>
              </w:rPr>
              <w:t xml:space="preserve">Set to “true” if the current service acts as a flow initiator. </w:t>
            </w:r>
          </w:p>
          <w:p w14:paraId="6D4C9A7C" w14:textId="77777777" w:rsidR="009320EA" w:rsidRPr="00F66A9D" w:rsidRDefault="009320EA" w:rsidP="00796EB7">
            <w:pPr>
              <w:pStyle w:val="Table0"/>
              <w:jc w:val="left"/>
              <w:rPr>
                <w:lang w:val="en-US" w:eastAsia="en-GB"/>
              </w:rPr>
            </w:pPr>
            <w:r w:rsidRPr="00F66A9D">
              <w:rPr>
                <w:lang w:val="en-US" w:eastAsia="en-GB"/>
              </w:rPr>
              <w:t>Typical [GenCtx] usage in process implementation are Flow Initiator (confirm usage from process specification). Default is “false”.</w:t>
            </w:r>
          </w:p>
        </w:tc>
      </w:tr>
    </w:tbl>
    <w:p w14:paraId="69B98913" w14:textId="191A542D" w:rsidR="00DA000C" w:rsidRPr="00F66A9D" w:rsidRDefault="00DA000C" w:rsidP="00DA000C">
      <w:pPr>
        <w:rPr>
          <w:b/>
          <w:u w:val="single"/>
        </w:rPr>
      </w:pPr>
      <w:r w:rsidRPr="00F66A9D">
        <w:rPr>
          <w:b/>
          <w:u w:val="single"/>
        </w:rPr>
        <w:t>Process Example:</w:t>
      </w:r>
    </w:p>
    <w:p w14:paraId="1C76EACC" w14:textId="37942568" w:rsidR="00DA000C" w:rsidRPr="00F66A9D" w:rsidRDefault="00DE328B" w:rsidP="00DA000C">
      <w:r w:rsidRPr="00F66A9D">
        <w:rPr>
          <w:noProof/>
          <w:lang w:eastAsia="en-GB"/>
        </w:rPr>
        <w:drawing>
          <wp:inline distT="0" distB="0" distL="0" distR="0" wp14:anchorId="496BE8A3" wp14:editId="0960ADFE">
            <wp:extent cx="6322239" cy="34671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325936" cy="3469128"/>
                    </a:xfrm>
                    <a:prstGeom prst="rect">
                      <a:avLst/>
                    </a:prstGeom>
                  </pic:spPr>
                </pic:pic>
              </a:graphicData>
            </a:graphic>
          </wp:inline>
        </w:drawing>
      </w:r>
    </w:p>
    <w:p w14:paraId="5624784C" w14:textId="77777777" w:rsidR="00DE328B" w:rsidRPr="00F66A9D" w:rsidRDefault="00DE328B">
      <w:pPr>
        <w:spacing w:before="0" w:after="200"/>
        <w:rPr>
          <w:rFonts w:ascii="Cambria" w:hAnsi="Cambria"/>
          <w:b/>
          <w:bCs/>
          <w:color w:val="548DD4" w:themeColor="text2" w:themeTint="99"/>
          <w:lang w:eastAsia="de-DE" w:bidi="en-US"/>
        </w:rPr>
      </w:pPr>
      <w:r w:rsidRPr="00F66A9D">
        <w:br w:type="page"/>
      </w:r>
    </w:p>
    <w:p w14:paraId="6A3F7719" w14:textId="5CFFA331" w:rsidR="005D5618" w:rsidRPr="00F66A9D" w:rsidRDefault="005D5618" w:rsidP="000B4FDC">
      <w:pPr>
        <w:pStyle w:val="Heading3"/>
        <w:numPr>
          <w:ilvl w:val="3"/>
          <w:numId w:val="30"/>
        </w:numPr>
        <w:rPr>
          <w:lang w:val="en-US"/>
        </w:rPr>
      </w:pPr>
      <w:bookmarkStart w:id="72" w:name="_Toc487232247"/>
      <w:r w:rsidRPr="00F66A9D">
        <w:rPr>
          <w:lang w:val="en-US"/>
        </w:rPr>
        <w:lastRenderedPageBreak/>
        <w:t>xmlMsgCtx activity</w:t>
      </w:r>
      <w:bookmarkEnd w:id="72"/>
    </w:p>
    <w:p w14:paraId="1FC8F09F" w14:textId="28F45E7E" w:rsidR="005D5618" w:rsidRPr="00F66A9D" w:rsidRDefault="005D5618" w:rsidP="005D5618">
      <w:r w:rsidRPr="00F66A9D">
        <w:t xml:space="preserve">The [xmlMsgCtx] activity is used to set a [ProcessContext] in services receiving standard [xmlMsg] messages. [GenCtx] is typically used in messaging for </w:t>
      </w:r>
      <w:r w:rsidR="00B55E06" w:rsidRPr="00F66A9D">
        <w:t>inbound connectors services (connector reading messages from the ESB to integrate to applications).</w:t>
      </w:r>
    </w:p>
    <w:p w14:paraId="7AC3C4DF" w14:textId="45D29684" w:rsidR="005D5618" w:rsidRPr="00F66A9D" w:rsidRDefault="005D5618" w:rsidP="005D5618">
      <w:r w:rsidRPr="00F66A9D">
        <w:t>Using the [</w:t>
      </w:r>
      <w:r w:rsidR="00E85D3C" w:rsidRPr="00F66A9D">
        <w:t>xmlMsg</w:t>
      </w:r>
      <w:r w:rsidRPr="00F66A9D">
        <w:t xml:space="preserve">Ctx] activity, the developer provides the </w:t>
      </w:r>
      <w:r w:rsidRPr="00F66A9D">
        <w:rPr>
          <w:u w:val="single"/>
        </w:rPr>
        <w:t>minimum</w:t>
      </w:r>
      <w:r w:rsidRPr="00F66A9D">
        <w:t xml:space="preserve"> set of context information, as most of the inbound message metadata is captured automatically by th</w:t>
      </w:r>
      <w:r w:rsidR="00E85D3C" w:rsidRPr="00F66A9D">
        <w:t>e utility from message headers.</w:t>
      </w:r>
    </w:p>
    <w:p w14:paraId="4364994B" w14:textId="77777777" w:rsidR="005D5618" w:rsidRPr="00F66A9D" w:rsidRDefault="005D5618" w:rsidP="005D5618">
      <w:pPr>
        <w:rPr>
          <w:i/>
        </w:rPr>
      </w:pPr>
      <w:r w:rsidRPr="00F66A9D">
        <w:rPr>
          <w:i/>
        </w:rPr>
        <w:t>Note: while [xmlMsg] format is often used on JMS transport, the [xmlMsgCtx] activity may technically be used for any kind of transport.</w:t>
      </w:r>
    </w:p>
    <w:tbl>
      <w:tblPr>
        <w:tblW w:w="5051" w:type="pct"/>
        <w:shd w:val="clear" w:color="auto" w:fill="FFFFFF"/>
        <w:tblCellMar>
          <w:left w:w="0" w:type="dxa"/>
          <w:right w:w="0" w:type="dxa"/>
        </w:tblCellMar>
        <w:tblLook w:val="04A0" w:firstRow="1" w:lastRow="0" w:firstColumn="1" w:lastColumn="0" w:noHBand="0" w:noVBand="1"/>
      </w:tblPr>
      <w:tblGrid>
        <w:gridCol w:w="3244"/>
        <w:gridCol w:w="452"/>
        <w:gridCol w:w="6480"/>
      </w:tblGrid>
      <w:tr w:rsidR="005D5618" w:rsidRPr="00F66A9D" w14:paraId="5EAF7CB2" w14:textId="77777777" w:rsidTr="00083EA2">
        <w:trPr>
          <w:cantSplit/>
          <w:trHeight w:val="285"/>
        </w:trPr>
        <w:tc>
          <w:tcPr>
            <w:tcW w:w="5000" w:type="pct"/>
            <w:gridSpan w:val="3"/>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0559BCDF" w14:textId="77777777" w:rsidR="005D5618" w:rsidRPr="00F66A9D" w:rsidRDefault="005D5618">
            <w:pPr>
              <w:pStyle w:val="Table0"/>
              <w:rPr>
                <w:b/>
                <w:lang w:val="en-US" w:eastAsia="en-GB"/>
              </w:rPr>
            </w:pPr>
            <w:r w:rsidRPr="00F66A9D">
              <w:rPr>
                <w:b/>
                <w:lang w:val="en-US"/>
              </w:rPr>
              <w:br w:type="page"/>
            </w:r>
            <w:r w:rsidRPr="00F66A9D">
              <w:rPr>
                <w:b/>
                <w:lang w:val="en-US" w:eastAsia="en-GB"/>
              </w:rPr>
              <w:t>xmlMsgCtx</w:t>
            </w:r>
          </w:p>
        </w:tc>
      </w:tr>
      <w:tr w:rsidR="005D5618" w:rsidRPr="00F66A9D" w14:paraId="122EF86B" w14:textId="77777777" w:rsidTr="00083EA2">
        <w:trPr>
          <w:cantSplit/>
          <w:trHeight w:val="285"/>
        </w:trPr>
        <w:tc>
          <w:tcPr>
            <w:tcW w:w="1594" w:type="pct"/>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0D4F8FA9" w14:textId="77777777" w:rsidR="005D5618" w:rsidRPr="00F66A9D" w:rsidRDefault="005D5618">
            <w:pPr>
              <w:pStyle w:val="Table0"/>
              <w:rPr>
                <w:b/>
                <w:lang w:val="en-US" w:eastAsia="en-GB"/>
              </w:rPr>
            </w:pPr>
            <w:r w:rsidRPr="00F66A9D">
              <w:rPr>
                <w:b/>
                <w:lang w:val="en-US" w:eastAsia="en-GB"/>
              </w:rPr>
              <w:t>Field</w:t>
            </w:r>
          </w:p>
        </w:tc>
        <w:tc>
          <w:tcPr>
            <w:tcW w:w="222" w:type="pct"/>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4046F573" w14:textId="77777777" w:rsidR="005D5618" w:rsidRPr="00F66A9D" w:rsidRDefault="005D5618">
            <w:pPr>
              <w:pStyle w:val="Table0"/>
              <w:rPr>
                <w:b/>
                <w:lang w:val="en-US" w:eastAsia="en-GB"/>
              </w:rPr>
            </w:pPr>
            <w:r w:rsidRPr="00F66A9D">
              <w:rPr>
                <w:b/>
                <w:lang w:val="en-US" w:eastAsia="en-GB"/>
              </w:rPr>
              <w:t>Card</w:t>
            </w:r>
          </w:p>
        </w:tc>
        <w:tc>
          <w:tcPr>
            <w:tcW w:w="3184" w:type="pct"/>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7D43194F" w14:textId="77777777" w:rsidR="005D5618" w:rsidRPr="00F66A9D" w:rsidRDefault="005D5618">
            <w:pPr>
              <w:pStyle w:val="Table0"/>
              <w:rPr>
                <w:b/>
                <w:lang w:val="en-US" w:eastAsia="en-GB"/>
              </w:rPr>
            </w:pPr>
            <w:r w:rsidRPr="00F66A9D">
              <w:rPr>
                <w:b/>
                <w:lang w:val="en-US" w:eastAsia="en-GB"/>
              </w:rPr>
              <w:t>Description</w:t>
            </w:r>
          </w:p>
        </w:tc>
      </w:tr>
      <w:tr w:rsidR="005D5618" w:rsidRPr="00F66A9D" w14:paraId="44D955E9" w14:textId="77777777" w:rsidTr="005D5618">
        <w:trPr>
          <w:cantSplit/>
        </w:trPr>
        <w:tc>
          <w:tcPr>
            <w:tcW w:w="1594" w:type="pct"/>
            <w:tcBorders>
              <w:top w:val="single" w:sz="4" w:space="0" w:color="auto"/>
              <w:left w:val="single" w:sz="4" w:space="0" w:color="auto"/>
              <w:bottom w:val="single" w:sz="4" w:space="0" w:color="auto"/>
              <w:right w:val="single" w:sz="4" w:space="0" w:color="auto"/>
            </w:tcBorders>
            <w:shd w:val="clear" w:color="auto" w:fill="auto"/>
            <w:hideMark/>
          </w:tcPr>
          <w:p w14:paraId="2EFCD8FE" w14:textId="300A31A7" w:rsidR="005D5618" w:rsidRPr="00F66A9D" w:rsidRDefault="005D5618">
            <w:pPr>
              <w:pStyle w:val="Table0"/>
              <w:rPr>
                <w:lang w:val="en-US" w:eastAsia="en-GB"/>
              </w:rPr>
            </w:pPr>
            <w:r w:rsidRPr="00F66A9D">
              <w:rPr>
                <w:rFonts w:ascii="Calibri" w:hAnsi="Calibri" w:cs="Calibri"/>
                <w:szCs w:val="22"/>
                <w:lang w:val="en-US" w:eastAsia="en-GB"/>
              </w:rPr>
              <w:t>flowContext/</w:t>
            </w:r>
            <w:r w:rsidR="00D97895" w:rsidRPr="00F66A9D">
              <w:rPr>
                <w:rFonts w:ascii="Calibri" w:hAnsi="Calibri" w:cs="Calibri"/>
                <w:szCs w:val="22"/>
                <w:lang w:val="en-US" w:eastAsia="en-GB"/>
              </w:rPr>
              <w:t>flowCode</w:t>
            </w:r>
          </w:p>
        </w:tc>
        <w:tc>
          <w:tcPr>
            <w:tcW w:w="222" w:type="pct"/>
            <w:tcBorders>
              <w:top w:val="single" w:sz="4" w:space="0" w:color="auto"/>
              <w:left w:val="single" w:sz="4" w:space="0" w:color="auto"/>
              <w:bottom w:val="single" w:sz="4" w:space="0" w:color="auto"/>
              <w:right w:val="single" w:sz="4" w:space="0" w:color="auto"/>
            </w:tcBorders>
            <w:shd w:val="clear" w:color="auto" w:fill="auto"/>
            <w:hideMark/>
          </w:tcPr>
          <w:p w14:paraId="351D63FD" w14:textId="0A772D74" w:rsidR="005D5618" w:rsidRPr="00F66A9D" w:rsidRDefault="00624919">
            <w:pPr>
              <w:pStyle w:val="Table0"/>
              <w:rPr>
                <w:lang w:val="en-US" w:eastAsia="en-GB"/>
              </w:rPr>
            </w:pPr>
            <w:r w:rsidRPr="00F66A9D">
              <w:rPr>
                <w:lang w:val="en-US" w:eastAsia="en-GB"/>
              </w:rPr>
              <w:t>?</w:t>
            </w:r>
          </w:p>
        </w:tc>
        <w:tc>
          <w:tcPr>
            <w:tcW w:w="3184" w:type="pct"/>
            <w:tcBorders>
              <w:top w:val="single" w:sz="4" w:space="0" w:color="auto"/>
              <w:left w:val="single" w:sz="4" w:space="0" w:color="auto"/>
              <w:bottom w:val="single" w:sz="4" w:space="0" w:color="auto"/>
              <w:right w:val="single" w:sz="4" w:space="0" w:color="auto"/>
            </w:tcBorders>
            <w:shd w:val="clear" w:color="auto" w:fill="FFFFFF"/>
            <w:hideMark/>
          </w:tcPr>
          <w:p w14:paraId="4391A0F9" w14:textId="2AD7E7C8" w:rsidR="005D5618" w:rsidRPr="00F66A9D" w:rsidRDefault="005D5618" w:rsidP="00796EB7">
            <w:pPr>
              <w:pStyle w:val="Table0"/>
              <w:jc w:val="left"/>
              <w:rPr>
                <w:lang w:val="en-US" w:eastAsia="en-GB"/>
              </w:rPr>
            </w:pPr>
            <w:r w:rsidRPr="00F66A9D">
              <w:rPr>
                <w:lang w:val="en-US" w:eastAsia="en-GB"/>
              </w:rPr>
              <w:t xml:space="preserve">ESB </w:t>
            </w:r>
            <w:r w:rsidR="00343340" w:rsidRPr="00F66A9D">
              <w:rPr>
                <w:lang w:val="en-US" w:eastAsia="en-GB"/>
              </w:rPr>
              <w:t>flow code</w:t>
            </w:r>
            <w:r w:rsidRPr="00F66A9D">
              <w:rPr>
                <w:lang w:val="en-US" w:eastAsia="en-GB"/>
              </w:rPr>
              <w:t>. Do not input value to inherit from inbound message header.</w:t>
            </w:r>
          </w:p>
        </w:tc>
      </w:tr>
      <w:tr w:rsidR="005D5618" w:rsidRPr="00F66A9D" w14:paraId="5580F103" w14:textId="77777777" w:rsidTr="005D5618">
        <w:trPr>
          <w:cantSplit/>
        </w:trPr>
        <w:tc>
          <w:tcPr>
            <w:tcW w:w="1594" w:type="pct"/>
            <w:tcBorders>
              <w:top w:val="single" w:sz="4" w:space="0" w:color="auto"/>
              <w:left w:val="single" w:sz="4" w:space="0" w:color="auto"/>
              <w:bottom w:val="single" w:sz="4" w:space="0" w:color="auto"/>
              <w:right w:val="single" w:sz="4" w:space="0" w:color="auto"/>
            </w:tcBorders>
            <w:shd w:val="clear" w:color="auto" w:fill="auto"/>
            <w:hideMark/>
          </w:tcPr>
          <w:p w14:paraId="60C1A33C" w14:textId="77777777" w:rsidR="005D5618" w:rsidRPr="00F66A9D" w:rsidRDefault="005D5618">
            <w:pPr>
              <w:pStyle w:val="Table0"/>
              <w:rPr>
                <w:lang w:val="en-US" w:eastAsia="en-GB"/>
              </w:rPr>
            </w:pPr>
            <w:r w:rsidRPr="00F66A9D">
              <w:rPr>
                <w:rFonts w:ascii="Calibri" w:hAnsi="Calibri" w:cs="Calibri"/>
                <w:szCs w:val="22"/>
                <w:lang w:val="en-US" w:eastAsia="en-GB"/>
              </w:rPr>
              <w:t>flowContext/flowId</w:t>
            </w:r>
          </w:p>
        </w:tc>
        <w:tc>
          <w:tcPr>
            <w:tcW w:w="222" w:type="pct"/>
            <w:tcBorders>
              <w:top w:val="single" w:sz="4" w:space="0" w:color="auto"/>
              <w:left w:val="single" w:sz="4" w:space="0" w:color="auto"/>
              <w:bottom w:val="single" w:sz="4" w:space="0" w:color="auto"/>
              <w:right w:val="single" w:sz="4" w:space="0" w:color="auto"/>
            </w:tcBorders>
            <w:shd w:val="clear" w:color="auto" w:fill="auto"/>
            <w:hideMark/>
          </w:tcPr>
          <w:p w14:paraId="7FA01B98" w14:textId="77777777" w:rsidR="005D5618" w:rsidRPr="00F66A9D" w:rsidRDefault="005D5618">
            <w:pPr>
              <w:pStyle w:val="Table0"/>
              <w:rPr>
                <w:lang w:val="en-US" w:eastAsia="en-GB"/>
              </w:rPr>
            </w:pPr>
            <w:r w:rsidRPr="00F66A9D">
              <w:rPr>
                <w:lang w:val="en-US" w:eastAsia="en-GB"/>
              </w:rPr>
              <w:t>?</w:t>
            </w:r>
          </w:p>
        </w:tc>
        <w:tc>
          <w:tcPr>
            <w:tcW w:w="3184" w:type="pct"/>
            <w:tcBorders>
              <w:top w:val="single" w:sz="4" w:space="0" w:color="auto"/>
              <w:left w:val="single" w:sz="4" w:space="0" w:color="auto"/>
              <w:bottom w:val="single" w:sz="4" w:space="0" w:color="auto"/>
              <w:right w:val="single" w:sz="4" w:space="0" w:color="auto"/>
            </w:tcBorders>
            <w:shd w:val="clear" w:color="auto" w:fill="FFFFFF"/>
            <w:hideMark/>
          </w:tcPr>
          <w:p w14:paraId="3C4F9E84" w14:textId="77777777" w:rsidR="005D5618" w:rsidRPr="00F66A9D" w:rsidRDefault="005D5618" w:rsidP="00796EB7">
            <w:pPr>
              <w:pStyle w:val="Table0"/>
              <w:jc w:val="left"/>
              <w:rPr>
                <w:lang w:val="en-US" w:eastAsia="en-GB"/>
              </w:rPr>
            </w:pPr>
            <w:r w:rsidRPr="00F66A9D">
              <w:rPr>
                <w:lang w:val="en-US" w:eastAsia="en-GB"/>
              </w:rPr>
              <w:t>ESB flow id. Do not input value to inherit from inbound message header.</w:t>
            </w:r>
          </w:p>
        </w:tc>
      </w:tr>
      <w:tr w:rsidR="005D5618" w:rsidRPr="00F66A9D" w14:paraId="2513CC62" w14:textId="77777777" w:rsidTr="005D5618">
        <w:trPr>
          <w:cantSplit/>
        </w:trPr>
        <w:tc>
          <w:tcPr>
            <w:tcW w:w="1594" w:type="pct"/>
            <w:tcBorders>
              <w:top w:val="single" w:sz="4" w:space="0" w:color="auto"/>
              <w:left w:val="single" w:sz="4" w:space="0" w:color="auto"/>
              <w:bottom w:val="single" w:sz="4" w:space="0" w:color="auto"/>
              <w:right w:val="single" w:sz="4" w:space="0" w:color="auto"/>
            </w:tcBorders>
            <w:shd w:val="clear" w:color="auto" w:fill="auto"/>
            <w:hideMark/>
          </w:tcPr>
          <w:p w14:paraId="4EAAEFBC" w14:textId="241AC439" w:rsidR="005D5618" w:rsidRPr="00F66A9D" w:rsidRDefault="005D5618">
            <w:pPr>
              <w:pStyle w:val="Table0"/>
              <w:rPr>
                <w:lang w:val="en-US" w:eastAsia="en-GB"/>
              </w:rPr>
            </w:pPr>
            <w:r w:rsidRPr="00F66A9D">
              <w:rPr>
                <w:rFonts w:ascii="Calibri" w:hAnsi="Calibri" w:cs="Calibri"/>
                <w:szCs w:val="22"/>
                <w:lang w:val="en-US" w:eastAsia="en-GB"/>
              </w:rPr>
              <w:t>flowContext/</w:t>
            </w:r>
            <w:r w:rsidR="00066E86" w:rsidRPr="00F66A9D">
              <w:rPr>
                <w:rFonts w:ascii="Calibri" w:hAnsi="Calibri" w:cs="Calibri"/>
                <w:szCs w:val="22"/>
                <w:lang w:val="en-US" w:eastAsia="en-GB"/>
              </w:rPr>
              <w:t>taskCode</w:t>
            </w:r>
          </w:p>
        </w:tc>
        <w:tc>
          <w:tcPr>
            <w:tcW w:w="222" w:type="pct"/>
            <w:tcBorders>
              <w:top w:val="single" w:sz="4" w:space="0" w:color="auto"/>
              <w:left w:val="single" w:sz="4" w:space="0" w:color="auto"/>
              <w:bottom w:val="single" w:sz="4" w:space="0" w:color="auto"/>
              <w:right w:val="single" w:sz="4" w:space="0" w:color="auto"/>
            </w:tcBorders>
            <w:shd w:val="clear" w:color="auto" w:fill="auto"/>
            <w:hideMark/>
          </w:tcPr>
          <w:p w14:paraId="0EBBCB81" w14:textId="77777777" w:rsidR="005D5618" w:rsidRPr="00F66A9D" w:rsidRDefault="005D5618">
            <w:pPr>
              <w:pStyle w:val="Table0"/>
              <w:rPr>
                <w:lang w:val="en-US" w:eastAsia="en-GB"/>
              </w:rPr>
            </w:pPr>
            <w:r w:rsidRPr="00F66A9D">
              <w:rPr>
                <w:lang w:val="en-US" w:eastAsia="en-GB"/>
              </w:rPr>
              <w:t>?</w:t>
            </w:r>
          </w:p>
        </w:tc>
        <w:tc>
          <w:tcPr>
            <w:tcW w:w="3184" w:type="pct"/>
            <w:tcBorders>
              <w:top w:val="single" w:sz="4" w:space="0" w:color="auto"/>
              <w:left w:val="single" w:sz="4" w:space="0" w:color="auto"/>
              <w:bottom w:val="single" w:sz="4" w:space="0" w:color="auto"/>
              <w:right w:val="single" w:sz="4" w:space="0" w:color="auto"/>
            </w:tcBorders>
            <w:shd w:val="clear" w:color="auto" w:fill="FFFFFF"/>
            <w:hideMark/>
          </w:tcPr>
          <w:p w14:paraId="61DC851C" w14:textId="42A2998D" w:rsidR="00821CF8" w:rsidRPr="00F66A9D" w:rsidRDefault="00821CF8" w:rsidP="00821CF8">
            <w:pPr>
              <w:pStyle w:val="Table0"/>
              <w:jc w:val="left"/>
              <w:rPr>
                <w:lang w:val="en-US" w:eastAsia="en-GB"/>
              </w:rPr>
            </w:pPr>
            <w:r w:rsidRPr="00F66A9D">
              <w:rPr>
                <w:lang w:val="en-US" w:eastAsia="en-GB"/>
              </w:rPr>
              <w:t xml:space="preserve">The name of the ESB task the service execution is linked to. </w:t>
            </w:r>
          </w:p>
          <w:p w14:paraId="72E99CDF" w14:textId="15EA258D" w:rsidR="00A406D6" w:rsidRPr="00F66A9D" w:rsidRDefault="00A406D6" w:rsidP="00821CF8">
            <w:pPr>
              <w:pStyle w:val="Table0"/>
              <w:jc w:val="left"/>
              <w:rPr>
                <w:lang w:val="en-US" w:eastAsia="en-GB"/>
              </w:rPr>
            </w:pPr>
            <w:r w:rsidRPr="00F66A9D">
              <w:rPr>
                <w:lang w:val="en-US" w:eastAsia="en-GB"/>
              </w:rPr>
              <w:t>An ESB “flow” may be divided in “tasks”. Every service starting a task must specify a taskCode. taskCode may be inherited in subsequent services based on the scope of the task (from flow specification).</w:t>
            </w:r>
          </w:p>
          <w:p w14:paraId="60AE9840" w14:textId="434987C1" w:rsidR="005D5618" w:rsidRPr="00F66A9D" w:rsidRDefault="00831E6F" w:rsidP="00A406D6">
            <w:pPr>
              <w:pStyle w:val="Table0"/>
              <w:jc w:val="left"/>
              <w:rPr>
                <w:lang w:val="en-US" w:eastAsia="en-GB"/>
              </w:rPr>
            </w:pPr>
            <w:r w:rsidRPr="00F66A9D">
              <w:rPr>
                <w:u w:val="single"/>
                <w:lang w:val="en-US" w:eastAsia="en-GB"/>
              </w:rPr>
              <w:t>If</w:t>
            </w:r>
            <w:r w:rsidRPr="00F66A9D">
              <w:rPr>
                <w:lang w:val="en-US" w:eastAsia="en-GB"/>
              </w:rPr>
              <w:t xml:space="preserve"> you want to inherit from the sender’s task code, just input nothing. The framework will copy the inbound message task code to this service context. </w:t>
            </w:r>
          </w:p>
        </w:tc>
      </w:tr>
      <w:tr w:rsidR="005D5618" w:rsidRPr="00F66A9D" w14:paraId="19865C2E" w14:textId="77777777" w:rsidTr="005D5618">
        <w:trPr>
          <w:cantSplit/>
        </w:trPr>
        <w:tc>
          <w:tcPr>
            <w:tcW w:w="1594" w:type="pct"/>
            <w:tcBorders>
              <w:top w:val="single" w:sz="4" w:space="0" w:color="auto"/>
              <w:left w:val="single" w:sz="4" w:space="0" w:color="auto"/>
              <w:bottom w:val="single" w:sz="4" w:space="0" w:color="auto"/>
              <w:right w:val="single" w:sz="4" w:space="0" w:color="auto"/>
            </w:tcBorders>
            <w:shd w:val="clear" w:color="auto" w:fill="auto"/>
            <w:hideMark/>
          </w:tcPr>
          <w:p w14:paraId="03948C1E" w14:textId="36F4ED4C" w:rsidR="005D5618" w:rsidRPr="00F66A9D" w:rsidRDefault="005D5618">
            <w:pPr>
              <w:pStyle w:val="Table0"/>
              <w:rPr>
                <w:lang w:val="en-US" w:eastAsia="en-GB"/>
              </w:rPr>
            </w:pPr>
            <w:r w:rsidRPr="00F66A9D">
              <w:rPr>
                <w:rFonts w:ascii="Calibri" w:hAnsi="Calibri" w:cs="Calibri"/>
                <w:szCs w:val="22"/>
                <w:lang w:val="en-US" w:eastAsia="en-GB"/>
              </w:rPr>
              <w:t>flowContext/</w:t>
            </w:r>
            <w:r w:rsidR="006A62FE" w:rsidRPr="00F66A9D">
              <w:rPr>
                <w:rFonts w:ascii="Calibri" w:hAnsi="Calibri" w:cs="Calibri"/>
                <w:szCs w:val="22"/>
                <w:lang w:val="en-US" w:eastAsia="en-GB"/>
              </w:rPr>
              <w:t>taskId</w:t>
            </w:r>
          </w:p>
        </w:tc>
        <w:tc>
          <w:tcPr>
            <w:tcW w:w="222" w:type="pct"/>
            <w:tcBorders>
              <w:top w:val="single" w:sz="4" w:space="0" w:color="auto"/>
              <w:left w:val="single" w:sz="4" w:space="0" w:color="auto"/>
              <w:bottom w:val="single" w:sz="4" w:space="0" w:color="auto"/>
              <w:right w:val="single" w:sz="4" w:space="0" w:color="auto"/>
            </w:tcBorders>
            <w:shd w:val="clear" w:color="auto" w:fill="auto"/>
            <w:hideMark/>
          </w:tcPr>
          <w:p w14:paraId="74D01D6F" w14:textId="77777777" w:rsidR="005D5618" w:rsidRPr="00F66A9D" w:rsidRDefault="005D5618">
            <w:pPr>
              <w:pStyle w:val="Table0"/>
              <w:rPr>
                <w:lang w:val="en-US" w:eastAsia="en-GB"/>
              </w:rPr>
            </w:pPr>
            <w:r w:rsidRPr="00F66A9D">
              <w:rPr>
                <w:lang w:val="en-US" w:eastAsia="en-GB"/>
              </w:rPr>
              <w:t>?</w:t>
            </w:r>
          </w:p>
        </w:tc>
        <w:tc>
          <w:tcPr>
            <w:tcW w:w="3184" w:type="pct"/>
            <w:tcBorders>
              <w:top w:val="single" w:sz="4" w:space="0" w:color="auto"/>
              <w:left w:val="single" w:sz="4" w:space="0" w:color="auto"/>
              <w:bottom w:val="single" w:sz="4" w:space="0" w:color="auto"/>
              <w:right w:val="single" w:sz="4" w:space="0" w:color="auto"/>
            </w:tcBorders>
            <w:shd w:val="clear" w:color="auto" w:fill="FFFFFF"/>
            <w:hideMark/>
          </w:tcPr>
          <w:p w14:paraId="6F06108D" w14:textId="156C97BC" w:rsidR="005D5618" w:rsidRPr="00F66A9D" w:rsidRDefault="005D5618" w:rsidP="00796EB7">
            <w:pPr>
              <w:pStyle w:val="Table0"/>
              <w:jc w:val="left"/>
              <w:rPr>
                <w:lang w:val="en-US" w:eastAsia="en-GB"/>
              </w:rPr>
            </w:pPr>
            <w:r w:rsidRPr="00F66A9D">
              <w:rPr>
                <w:lang w:val="en-US" w:eastAsia="en-GB"/>
              </w:rPr>
              <w:t xml:space="preserve">ESB </w:t>
            </w:r>
            <w:r w:rsidR="001A092C" w:rsidRPr="00F66A9D">
              <w:rPr>
                <w:lang w:val="en-US" w:eastAsia="en-GB"/>
              </w:rPr>
              <w:t>trask</w:t>
            </w:r>
            <w:r w:rsidRPr="00F66A9D">
              <w:rPr>
                <w:lang w:val="en-US" w:eastAsia="en-GB"/>
              </w:rPr>
              <w:t xml:space="preserve"> id for the current service execution. </w:t>
            </w:r>
          </w:p>
          <w:p w14:paraId="56B5DA59" w14:textId="16C3B035" w:rsidR="005D5618" w:rsidRPr="00F66A9D" w:rsidRDefault="005D5618" w:rsidP="007F2004">
            <w:pPr>
              <w:pStyle w:val="Table0"/>
              <w:jc w:val="left"/>
              <w:rPr>
                <w:lang w:val="en-US" w:eastAsia="en-GB"/>
              </w:rPr>
            </w:pPr>
            <w:r w:rsidRPr="00F66A9D">
              <w:rPr>
                <w:lang w:val="en-US" w:eastAsia="en-GB"/>
              </w:rPr>
              <w:t xml:space="preserve">Don’t input value to inherit from inbound message header in the case a </w:t>
            </w:r>
            <w:r w:rsidR="00231392" w:rsidRPr="00F66A9D">
              <w:rPr>
                <w:lang w:val="en-US" w:eastAsia="en-GB"/>
              </w:rPr>
              <w:t>service</w:t>
            </w:r>
            <w:r w:rsidRPr="00F66A9D">
              <w:rPr>
                <w:lang w:val="en-US" w:eastAsia="en-GB"/>
              </w:rPr>
              <w:t xml:space="preserve"> spreads across many</w:t>
            </w:r>
            <w:r w:rsidR="00231392" w:rsidRPr="00F66A9D">
              <w:rPr>
                <w:lang w:val="en-US" w:eastAsia="en-GB"/>
              </w:rPr>
              <w:t xml:space="preserve"> </w:t>
            </w:r>
            <w:r w:rsidR="007F2004" w:rsidRPr="00F66A9D">
              <w:rPr>
                <w:lang w:val="en-US" w:eastAsia="en-GB"/>
              </w:rPr>
              <w:t>services</w:t>
            </w:r>
            <w:r w:rsidR="00231392" w:rsidRPr="00F66A9D">
              <w:rPr>
                <w:lang w:val="en-US" w:eastAsia="en-GB"/>
              </w:rPr>
              <w:t xml:space="preserve"> calls</w:t>
            </w:r>
            <w:r w:rsidR="00583D9C" w:rsidRPr="00F66A9D">
              <w:rPr>
                <w:lang w:val="en-US" w:eastAsia="en-GB"/>
              </w:rPr>
              <w:t>.</w:t>
            </w:r>
          </w:p>
        </w:tc>
      </w:tr>
      <w:tr w:rsidR="00F50456" w:rsidRPr="00F66A9D" w14:paraId="41949650" w14:textId="77777777" w:rsidTr="005D5618">
        <w:trPr>
          <w:cantSplit/>
        </w:trPr>
        <w:tc>
          <w:tcPr>
            <w:tcW w:w="1594" w:type="pct"/>
            <w:tcBorders>
              <w:top w:val="single" w:sz="4" w:space="0" w:color="auto"/>
              <w:left w:val="single" w:sz="4" w:space="0" w:color="auto"/>
              <w:bottom w:val="single" w:sz="4" w:space="0" w:color="auto"/>
              <w:right w:val="single" w:sz="4" w:space="0" w:color="auto"/>
            </w:tcBorders>
            <w:shd w:val="clear" w:color="auto" w:fill="auto"/>
          </w:tcPr>
          <w:p w14:paraId="1D724E27" w14:textId="7C574B15" w:rsidR="00F50456" w:rsidRPr="00F66A9D" w:rsidRDefault="00F50456">
            <w:pPr>
              <w:pStyle w:val="Table0"/>
              <w:rPr>
                <w:rFonts w:ascii="Calibri" w:hAnsi="Calibri" w:cs="Calibri"/>
                <w:szCs w:val="22"/>
                <w:lang w:val="en-US" w:eastAsia="en-GB"/>
              </w:rPr>
            </w:pPr>
            <w:r w:rsidRPr="00F66A9D">
              <w:rPr>
                <w:rFonts w:ascii="Calibri" w:hAnsi="Calibri" w:cs="Calibri"/>
                <w:szCs w:val="22"/>
                <w:lang w:val="en-US" w:eastAsia="en-GB"/>
              </w:rPr>
              <w:t>layer</w:t>
            </w:r>
          </w:p>
        </w:tc>
        <w:tc>
          <w:tcPr>
            <w:tcW w:w="222" w:type="pct"/>
            <w:tcBorders>
              <w:top w:val="single" w:sz="4" w:space="0" w:color="auto"/>
              <w:left w:val="single" w:sz="4" w:space="0" w:color="auto"/>
              <w:bottom w:val="single" w:sz="4" w:space="0" w:color="auto"/>
              <w:right w:val="single" w:sz="4" w:space="0" w:color="auto"/>
            </w:tcBorders>
            <w:shd w:val="clear" w:color="auto" w:fill="auto"/>
          </w:tcPr>
          <w:p w14:paraId="452CF905" w14:textId="3BE86488" w:rsidR="00F50456" w:rsidRPr="00F66A9D" w:rsidRDefault="00F50456">
            <w:pPr>
              <w:pStyle w:val="Table0"/>
              <w:rPr>
                <w:lang w:val="en-US" w:eastAsia="en-GB"/>
              </w:rPr>
            </w:pPr>
            <w:r w:rsidRPr="00F66A9D">
              <w:rPr>
                <w:lang w:val="en-US" w:eastAsia="en-GB"/>
              </w:rPr>
              <w:t>1</w:t>
            </w:r>
          </w:p>
        </w:tc>
        <w:tc>
          <w:tcPr>
            <w:tcW w:w="3184" w:type="pct"/>
            <w:tcBorders>
              <w:top w:val="single" w:sz="4" w:space="0" w:color="auto"/>
              <w:left w:val="single" w:sz="4" w:space="0" w:color="auto"/>
              <w:bottom w:val="single" w:sz="4" w:space="0" w:color="auto"/>
              <w:right w:val="single" w:sz="4" w:space="0" w:color="auto"/>
            </w:tcBorders>
            <w:shd w:val="clear" w:color="auto" w:fill="FFFFFF"/>
          </w:tcPr>
          <w:p w14:paraId="695A2043" w14:textId="28051E40" w:rsidR="00E40B7C" w:rsidRPr="00F66A9D" w:rsidRDefault="002D1035" w:rsidP="00E40B7C">
            <w:pPr>
              <w:pStyle w:val="Table0"/>
              <w:jc w:val="left"/>
              <w:rPr>
                <w:lang w:val="en-US" w:eastAsia="en-GB"/>
              </w:rPr>
            </w:pPr>
            <w:r w:rsidRPr="00F66A9D">
              <w:rPr>
                <w:lang w:val="en-US" w:eastAsia="en-GB"/>
              </w:rPr>
              <w:t>Name of the logical component type having sent the message. For xmlMsgCtx</w:t>
            </w:r>
            <w:r w:rsidR="00E40B7C" w:rsidRPr="00F66A9D">
              <w:rPr>
                <w:lang w:val="en-US" w:eastAsia="en-GB"/>
              </w:rPr>
              <w:t>, the source layer is likely MCO</w:t>
            </w:r>
            <w:r w:rsidRPr="00F66A9D">
              <w:rPr>
                <w:lang w:val="en-US" w:eastAsia="en-GB"/>
              </w:rPr>
              <w:t xml:space="preserve">, </w:t>
            </w:r>
            <w:r w:rsidR="00E40B7C" w:rsidRPr="00F66A9D">
              <w:rPr>
                <w:lang w:val="en-US" w:eastAsia="en-GB"/>
              </w:rPr>
              <w:t>MCS,</w:t>
            </w:r>
            <w:r w:rsidRPr="00F66A9D">
              <w:rPr>
                <w:lang w:val="en-US" w:eastAsia="en-GB"/>
              </w:rPr>
              <w:t xml:space="preserve">or </w:t>
            </w:r>
            <w:r w:rsidR="00E40B7C" w:rsidRPr="00F66A9D">
              <w:rPr>
                <w:lang w:val="en-US" w:eastAsia="en-GB"/>
              </w:rPr>
              <w:t>MS</w:t>
            </w:r>
            <w:r w:rsidRPr="00F66A9D">
              <w:rPr>
                <w:lang w:val="en-US" w:eastAsia="en-GB"/>
              </w:rPr>
              <w:t xml:space="preserve">. </w:t>
            </w:r>
          </w:p>
        </w:tc>
      </w:tr>
      <w:tr w:rsidR="005D5618" w:rsidRPr="00F66A9D" w14:paraId="71C6DB19" w14:textId="77777777" w:rsidTr="005D5618">
        <w:trPr>
          <w:cantSplit/>
        </w:trPr>
        <w:tc>
          <w:tcPr>
            <w:tcW w:w="1594" w:type="pct"/>
            <w:tcBorders>
              <w:top w:val="single" w:sz="4" w:space="0" w:color="auto"/>
              <w:left w:val="single" w:sz="4" w:space="0" w:color="auto"/>
              <w:bottom w:val="single" w:sz="4" w:space="0" w:color="auto"/>
              <w:right w:val="single" w:sz="4" w:space="0" w:color="auto"/>
            </w:tcBorders>
            <w:shd w:val="clear" w:color="auto" w:fill="auto"/>
            <w:hideMark/>
          </w:tcPr>
          <w:p w14:paraId="528B0E00" w14:textId="319B6B65" w:rsidR="005D5618" w:rsidRPr="00F66A9D" w:rsidRDefault="007F2004">
            <w:pPr>
              <w:pStyle w:val="Table0"/>
              <w:rPr>
                <w:lang w:val="en-US" w:eastAsia="en-GB"/>
              </w:rPr>
            </w:pPr>
            <w:r w:rsidRPr="00F66A9D">
              <w:rPr>
                <w:rFonts w:ascii="Calibri" w:hAnsi="Calibri" w:cs="Calibri"/>
                <w:szCs w:val="22"/>
                <w:lang w:val="en-US" w:eastAsia="en-GB"/>
              </w:rPr>
              <w:t>serviceName</w:t>
            </w:r>
          </w:p>
        </w:tc>
        <w:tc>
          <w:tcPr>
            <w:tcW w:w="222" w:type="pct"/>
            <w:tcBorders>
              <w:top w:val="single" w:sz="4" w:space="0" w:color="auto"/>
              <w:left w:val="single" w:sz="4" w:space="0" w:color="auto"/>
              <w:bottom w:val="single" w:sz="4" w:space="0" w:color="auto"/>
              <w:right w:val="single" w:sz="4" w:space="0" w:color="auto"/>
            </w:tcBorders>
            <w:shd w:val="clear" w:color="auto" w:fill="auto"/>
            <w:hideMark/>
          </w:tcPr>
          <w:p w14:paraId="3BA5062B" w14:textId="77777777" w:rsidR="005D5618" w:rsidRPr="00F66A9D" w:rsidRDefault="005D5618">
            <w:pPr>
              <w:pStyle w:val="Table0"/>
              <w:rPr>
                <w:lang w:val="en-US" w:eastAsia="en-GB"/>
              </w:rPr>
            </w:pPr>
            <w:r w:rsidRPr="00F66A9D">
              <w:rPr>
                <w:lang w:val="en-US" w:eastAsia="en-GB"/>
              </w:rPr>
              <w:t>1</w:t>
            </w:r>
          </w:p>
        </w:tc>
        <w:tc>
          <w:tcPr>
            <w:tcW w:w="3184" w:type="pct"/>
            <w:tcBorders>
              <w:top w:val="single" w:sz="4" w:space="0" w:color="auto"/>
              <w:left w:val="single" w:sz="4" w:space="0" w:color="auto"/>
              <w:bottom w:val="single" w:sz="4" w:space="0" w:color="auto"/>
              <w:right w:val="single" w:sz="4" w:space="0" w:color="auto"/>
            </w:tcBorders>
            <w:shd w:val="clear" w:color="auto" w:fill="FFFFFF"/>
            <w:hideMark/>
          </w:tcPr>
          <w:p w14:paraId="44EA763D" w14:textId="581F0C41" w:rsidR="005D5618" w:rsidRPr="00F66A9D" w:rsidRDefault="005D5618" w:rsidP="007F2004">
            <w:pPr>
              <w:pStyle w:val="Table0"/>
              <w:jc w:val="left"/>
              <w:rPr>
                <w:lang w:val="en-US" w:eastAsia="en-GB"/>
              </w:rPr>
            </w:pPr>
            <w:r w:rsidRPr="00F66A9D">
              <w:rPr>
                <w:lang w:val="en-US" w:eastAsia="en-GB"/>
              </w:rPr>
              <w:t>Name of the</w:t>
            </w:r>
            <w:r w:rsidR="007F2004" w:rsidRPr="00F66A9D">
              <w:rPr>
                <w:lang w:val="en-US" w:eastAsia="en-GB"/>
              </w:rPr>
              <w:t xml:space="preserve"> current</w:t>
            </w:r>
            <w:r w:rsidRPr="00F66A9D">
              <w:rPr>
                <w:lang w:val="en-US" w:eastAsia="en-GB"/>
              </w:rPr>
              <w:t xml:space="preserve"> </w:t>
            </w:r>
            <w:r w:rsidR="007F2004" w:rsidRPr="00F66A9D">
              <w:rPr>
                <w:lang w:val="en-US" w:eastAsia="en-GB"/>
              </w:rPr>
              <w:t>service.</w:t>
            </w:r>
          </w:p>
        </w:tc>
      </w:tr>
      <w:tr w:rsidR="005D5618" w:rsidRPr="00F66A9D" w14:paraId="36AAB237" w14:textId="77777777" w:rsidTr="005D5618">
        <w:trPr>
          <w:cantSplit/>
        </w:trPr>
        <w:tc>
          <w:tcPr>
            <w:tcW w:w="1594" w:type="pct"/>
            <w:tcBorders>
              <w:top w:val="single" w:sz="4" w:space="0" w:color="auto"/>
              <w:left w:val="single" w:sz="4" w:space="0" w:color="auto"/>
              <w:bottom w:val="single" w:sz="4" w:space="0" w:color="auto"/>
              <w:right w:val="single" w:sz="4" w:space="0" w:color="auto"/>
            </w:tcBorders>
            <w:shd w:val="clear" w:color="auto" w:fill="auto"/>
            <w:hideMark/>
          </w:tcPr>
          <w:p w14:paraId="74D03F39" w14:textId="77777777" w:rsidR="005D5618" w:rsidRPr="00F66A9D" w:rsidRDefault="005D5618">
            <w:pPr>
              <w:pStyle w:val="Table0"/>
              <w:rPr>
                <w:lang w:val="en-US" w:eastAsia="en-GB"/>
              </w:rPr>
            </w:pPr>
            <w:r w:rsidRPr="00F66A9D">
              <w:rPr>
                <w:rFonts w:ascii="Calibri" w:hAnsi="Calibri" w:cs="Calibri"/>
                <w:szCs w:val="22"/>
                <w:lang w:val="en-US" w:eastAsia="en-GB"/>
              </w:rPr>
              <w:t>transportProp/nvpList/nvpElement</w:t>
            </w:r>
          </w:p>
        </w:tc>
        <w:tc>
          <w:tcPr>
            <w:tcW w:w="222" w:type="pct"/>
            <w:tcBorders>
              <w:top w:val="single" w:sz="4" w:space="0" w:color="auto"/>
              <w:left w:val="single" w:sz="4" w:space="0" w:color="auto"/>
              <w:bottom w:val="single" w:sz="4" w:space="0" w:color="auto"/>
              <w:right w:val="single" w:sz="4" w:space="0" w:color="auto"/>
            </w:tcBorders>
            <w:shd w:val="clear" w:color="auto" w:fill="auto"/>
            <w:hideMark/>
          </w:tcPr>
          <w:p w14:paraId="7416522F" w14:textId="2C3D6976" w:rsidR="005D5618" w:rsidRPr="00F66A9D" w:rsidRDefault="00EB5AAB">
            <w:pPr>
              <w:pStyle w:val="Table0"/>
              <w:rPr>
                <w:lang w:val="en-US" w:eastAsia="en-GB"/>
              </w:rPr>
            </w:pPr>
            <w:r w:rsidRPr="00F66A9D">
              <w:rPr>
                <w:lang w:val="en-US" w:eastAsia="en-GB"/>
              </w:rPr>
              <w:t>*</w:t>
            </w:r>
          </w:p>
        </w:tc>
        <w:tc>
          <w:tcPr>
            <w:tcW w:w="3184" w:type="pct"/>
            <w:tcBorders>
              <w:top w:val="single" w:sz="4" w:space="0" w:color="auto"/>
              <w:left w:val="single" w:sz="4" w:space="0" w:color="auto"/>
              <w:bottom w:val="single" w:sz="4" w:space="0" w:color="auto"/>
              <w:right w:val="single" w:sz="4" w:space="0" w:color="auto"/>
            </w:tcBorders>
            <w:shd w:val="clear" w:color="auto" w:fill="FFFFFF"/>
            <w:hideMark/>
          </w:tcPr>
          <w:p w14:paraId="175BC53F" w14:textId="77777777" w:rsidR="005D5618" w:rsidRPr="00F66A9D" w:rsidRDefault="005D5618" w:rsidP="00796EB7">
            <w:pPr>
              <w:pStyle w:val="Table0"/>
              <w:jc w:val="left"/>
              <w:rPr>
                <w:lang w:val="en-US" w:eastAsia="en-GB"/>
              </w:rPr>
            </w:pPr>
            <w:r w:rsidRPr="00F66A9D">
              <w:rPr>
                <w:lang w:val="en-US" w:eastAsia="en-GB"/>
              </w:rPr>
              <w:t>Map all inbound transport properties – depending on the type of inbound transport.</w:t>
            </w:r>
          </w:p>
        </w:tc>
      </w:tr>
      <w:tr w:rsidR="005D5618" w:rsidRPr="00F66A9D" w14:paraId="58052E08" w14:textId="77777777" w:rsidTr="005D5618">
        <w:trPr>
          <w:cantSplit/>
        </w:trPr>
        <w:tc>
          <w:tcPr>
            <w:tcW w:w="1594" w:type="pct"/>
            <w:tcBorders>
              <w:top w:val="single" w:sz="4" w:space="0" w:color="auto"/>
              <w:left w:val="single" w:sz="4" w:space="0" w:color="auto"/>
              <w:bottom w:val="single" w:sz="4" w:space="0" w:color="auto"/>
              <w:right w:val="single" w:sz="4" w:space="0" w:color="auto"/>
            </w:tcBorders>
            <w:shd w:val="clear" w:color="auto" w:fill="auto"/>
            <w:hideMark/>
          </w:tcPr>
          <w:p w14:paraId="4D83C7E3" w14:textId="77777777" w:rsidR="005D5618" w:rsidRPr="00F66A9D" w:rsidRDefault="005D5618">
            <w:pPr>
              <w:pStyle w:val="Table0"/>
              <w:rPr>
                <w:lang w:val="en-US" w:eastAsia="en-GB"/>
              </w:rPr>
            </w:pPr>
            <w:r w:rsidRPr="00F66A9D">
              <w:rPr>
                <w:rFonts w:ascii="Calibri" w:hAnsi="Calibri" w:cs="Calibri"/>
                <w:szCs w:val="22"/>
                <w:lang w:val="en-US" w:eastAsia="en-GB"/>
              </w:rPr>
              <w:t>messagingType</w:t>
            </w:r>
          </w:p>
        </w:tc>
        <w:tc>
          <w:tcPr>
            <w:tcW w:w="222" w:type="pct"/>
            <w:tcBorders>
              <w:top w:val="single" w:sz="4" w:space="0" w:color="auto"/>
              <w:left w:val="single" w:sz="4" w:space="0" w:color="auto"/>
              <w:bottom w:val="single" w:sz="4" w:space="0" w:color="auto"/>
              <w:right w:val="single" w:sz="4" w:space="0" w:color="auto"/>
            </w:tcBorders>
            <w:shd w:val="clear" w:color="auto" w:fill="auto"/>
            <w:hideMark/>
          </w:tcPr>
          <w:p w14:paraId="53983C7C" w14:textId="77777777" w:rsidR="005D5618" w:rsidRPr="00F66A9D" w:rsidRDefault="005D5618">
            <w:pPr>
              <w:pStyle w:val="Table0"/>
              <w:rPr>
                <w:lang w:val="en-US" w:eastAsia="en-GB"/>
              </w:rPr>
            </w:pPr>
            <w:r w:rsidRPr="00F66A9D">
              <w:rPr>
                <w:lang w:val="en-US" w:eastAsia="en-GB"/>
              </w:rPr>
              <w:t>1</w:t>
            </w:r>
          </w:p>
        </w:tc>
        <w:tc>
          <w:tcPr>
            <w:tcW w:w="3184" w:type="pct"/>
            <w:tcBorders>
              <w:top w:val="single" w:sz="4" w:space="0" w:color="auto"/>
              <w:left w:val="single" w:sz="4" w:space="0" w:color="auto"/>
              <w:bottom w:val="single" w:sz="4" w:space="0" w:color="auto"/>
              <w:right w:val="single" w:sz="4" w:space="0" w:color="auto"/>
            </w:tcBorders>
            <w:shd w:val="clear" w:color="auto" w:fill="FFFFFF"/>
            <w:hideMark/>
          </w:tcPr>
          <w:p w14:paraId="125545E7" w14:textId="77777777" w:rsidR="005D5618" w:rsidRPr="00F66A9D" w:rsidRDefault="005D5618" w:rsidP="00796EB7">
            <w:pPr>
              <w:pStyle w:val="Table0"/>
              <w:jc w:val="left"/>
              <w:rPr>
                <w:lang w:val="en-US" w:eastAsia="en-GB"/>
              </w:rPr>
            </w:pPr>
            <w:r w:rsidRPr="00F66A9D">
              <w:rPr>
                <w:lang w:val="en-US" w:eastAsia="en-GB"/>
              </w:rPr>
              <w:t>For JMS transport, messaging type must be XMLMSG_JMS.</w:t>
            </w:r>
          </w:p>
          <w:p w14:paraId="6C677520" w14:textId="77777777" w:rsidR="005D5618" w:rsidRPr="00F66A9D" w:rsidRDefault="005D5618" w:rsidP="00796EB7">
            <w:pPr>
              <w:pStyle w:val="Table0"/>
              <w:jc w:val="left"/>
              <w:rPr>
                <w:lang w:val="en-US" w:eastAsia="en-GB"/>
              </w:rPr>
            </w:pPr>
            <w:r w:rsidRPr="00F66A9D">
              <w:rPr>
                <w:lang w:val="en-US" w:eastAsia="en-GB"/>
              </w:rPr>
              <w:t>(Other transport for XMLMSG may be supported in the future).</w:t>
            </w:r>
          </w:p>
        </w:tc>
      </w:tr>
      <w:tr w:rsidR="005D5618" w:rsidRPr="00F66A9D" w14:paraId="5ED78F1E" w14:textId="77777777" w:rsidTr="005D5618">
        <w:trPr>
          <w:cantSplit/>
        </w:trPr>
        <w:tc>
          <w:tcPr>
            <w:tcW w:w="1594" w:type="pct"/>
            <w:tcBorders>
              <w:top w:val="single" w:sz="4" w:space="0" w:color="auto"/>
              <w:left w:val="single" w:sz="4" w:space="0" w:color="auto"/>
              <w:bottom w:val="single" w:sz="4" w:space="0" w:color="auto"/>
              <w:right w:val="single" w:sz="4" w:space="0" w:color="auto"/>
            </w:tcBorders>
            <w:shd w:val="clear" w:color="auto" w:fill="auto"/>
            <w:hideMark/>
          </w:tcPr>
          <w:p w14:paraId="59C3C7D7" w14:textId="0FCA5084" w:rsidR="005D5618" w:rsidRPr="00F66A9D" w:rsidRDefault="006B0232">
            <w:pPr>
              <w:pStyle w:val="Table0"/>
              <w:rPr>
                <w:lang w:val="en-US" w:eastAsia="en-GB"/>
              </w:rPr>
            </w:pPr>
            <w:r w:rsidRPr="00F66A9D">
              <w:rPr>
                <w:rFonts w:ascii="Calibri" w:hAnsi="Calibri" w:cs="Calibri"/>
                <w:szCs w:val="22"/>
                <w:lang w:val="en-US" w:eastAsia="en-GB"/>
              </w:rPr>
              <w:t>m</w:t>
            </w:r>
            <w:r w:rsidR="005D5618" w:rsidRPr="00F66A9D">
              <w:rPr>
                <w:rFonts w:ascii="Calibri" w:hAnsi="Calibri" w:cs="Calibri"/>
                <w:szCs w:val="22"/>
                <w:lang w:val="en-US" w:eastAsia="en-GB"/>
              </w:rPr>
              <w:t>essagebody</w:t>
            </w:r>
          </w:p>
        </w:tc>
        <w:tc>
          <w:tcPr>
            <w:tcW w:w="222" w:type="pct"/>
            <w:tcBorders>
              <w:top w:val="single" w:sz="4" w:space="0" w:color="auto"/>
              <w:left w:val="single" w:sz="4" w:space="0" w:color="auto"/>
              <w:bottom w:val="single" w:sz="4" w:space="0" w:color="auto"/>
              <w:right w:val="single" w:sz="4" w:space="0" w:color="auto"/>
            </w:tcBorders>
            <w:shd w:val="clear" w:color="auto" w:fill="auto"/>
            <w:hideMark/>
          </w:tcPr>
          <w:p w14:paraId="46D66244" w14:textId="77777777" w:rsidR="005D5618" w:rsidRPr="00F66A9D" w:rsidRDefault="005D5618">
            <w:pPr>
              <w:pStyle w:val="Table0"/>
              <w:rPr>
                <w:lang w:val="en-US" w:eastAsia="en-GB"/>
              </w:rPr>
            </w:pPr>
            <w:r w:rsidRPr="00F66A9D">
              <w:rPr>
                <w:lang w:val="en-US" w:eastAsia="en-GB"/>
              </w:rPr>
              <w:t>1</w:t>
            </w:r>
          </w:p>
        </w:tc>
        <w:tc>
          <w:tcPr>
            <w:tcW w:w="3184" w:type="pct"/>
            <w:tcBorders>
              <w:top w:val="single" w:sz="4" w:space="0" w:color="auto"/>
              <w:left w:val="single" w:sz="4" w:space="0" w:color="auto"/>
              <w:bottom w:val="single" w:sz="4" w:space="0" w:color="auto"/>
              <w:right w:val="single" w:sz="4" w:space="0" w:color="auto"/>
            </w:tcBorders>
            <w:shd w:val="clear" w:color="auto" w:fill="FFFFFF"/>
            <w:hideMark/>
          </w:tcPr>
          <w:p w14:paraId="29849868" w14:textId="77777777" w:rsidR="005D5618" w:rsidRPr="00F66A9D" w:rsidRDefault="005D5618" w:rsidP="00796EB7">
            <w:pPr>
              <w:pStyle w:val="Table0"/>
              <w:jc w:val="left"/>
              <w:rPr>
                <w:lang w:val="en-US" w:eastAsia="en-GB"/>
              </w:rPr>
            </w:pPr>
            <w:r w:rsidRPr="00F66A9D">
              <w:rPr>
                <w:lang w:val="en-US" w:eastAsia="en-GB"/>
              </w:rPr>
              <w:t>Required full [xmlMsg] text message.</w:t>
            </w:r>
          </w:p>
        </w:tc>
      </w:tr>
      <w:tr w:rsidR="005D5618" w:rsidRPr="00F66A9D" w14:paraId="392D2444" w14:textId="77777777" w:rsidTr="005D5618">
        <w:trPr>
          <w:cantSplit/>
        </w:trPr>
        <w:tc>
          <w:tcPr>
            <w:tcW w:w="1594" w:type="pct"/>
            <w:tcBorders>
              <w:top w:val="single" w:sz="4" w:space="0" w:color="auto"/>
              <w:left w:val="single" w:sz="4" w:space="0" w:color="auto"/>
              <w:bottom w:val="single" w:sz="4" w:space="0" w:color="auto"/>
              <w:right w:val="single" w:sz="4" w:space="0" w:color="auto"/>
            </w:tcBorders>
            <w:shd w:val="clear" w:color="auto" w:fill="auto"/>
            <w:hideMark/>
          </w:tcPr>
          <w:p w14:paraId="0E9A5ABA" w14:textId="77777777" w:rsidR="005D5618" w:rsidRPr="00F66A9D" w:rsidRDefault="005D5618">
            <w:pPr>
              <w:pStyle w:val="Table0"/>
              <w:rPr>
                <w:lang w:val="en-US" w:eastAsia="en-GB"/>
              </w:rPr>
            </w:pPr>
            <w:r w:rsidRPr="00F66A9D">
              <w:rPr>
                <w:rFonts w:ascii="Calibri" w:hAnsi="Calibri" w:cs="Calibri"/>
                <w:szCs w:val="22"/>
                <w:lang w:val="en-US" w:eastAsia="en-GB"/>
              </w:rPr>
              <w:t>isFlowInitiator</w:t>
            </w:r>
          </w:p>
        </w:tc>
        <w:tc>
          <w:tcPr>
            <w:tcW w:w="222" w:type="pct"/>
            <w:tcBorders>
              <w:top w:val="single" w:sz="4" w:space="0" w:color="auto"/>
              <w:left w:val="single" w:sz="4" w:space="0" w:color="auto"/>
              <w:bottom w:val="single" w:sz="4" w:space="0" w:color="auto"/>
              <w:right w:val="single" w:sz="4" w:space="0" w:color="auto"/>
            </w:tcBorders>
            <w:shd w:val="clear" w:color="auto" w:fill="auto"/>
            <w:hideMark/>
          </w:tcPr>
          <w:p w14:paraId="52974977" w14:textId="66515441" w:rsidR="005D5618" w:rsidRPr="00F66A9D" w:rsidRDefault="00EB5AAB">
            <w:pPr>
              <w:pStyle w:val="Table0"/>
              <w:rPr>
                <w:lang w:val="en-US" w:eastAsia="en-GB"/>
              </w:rPr>
            </w:pPr>
            <w:r w:rsidRPr="00F66A9D">
              <w:rPr>
                <w:lang w:val="en-US" w:eastAsia="en-GB"/>
              </w:rPr>
              <w:t>?</w:t>
            </w:r>
          </w:p>
        </w:tc>
        <w:tc>
          <w:tcPr>
            <w:tcW w:w="3184" w:type="pct"/>
            <w:tcBorders>
              <w:top w:val="single" w:sz="4" w:space="0" w:color="auto"/>
              <w:left w:val="single" w:sz="4" w:space="0" w:color="auto"/>
              <w:bottom w:val="single" w:sz="4" w:space="0" w:color="auto"/>
              <w:right w:val="single" w:sz="4" w:space="0" w:color="auto"/>
            </w:tcBorders>
            <w:shd w:val="clear" w:color="auto" w:fill="FFFFFF"/>
            <w:hideMark/>
          </w:tcPr>
          <w:p w14:paraId="10EA4767" w14:textId="322D1326" w:rsidR="005D5618" w:rsidRPr="00F66A9D" w:rsidRDefault="005D5618" w:rsidP="00796EB7">
            <w:pPr>
              <w:pStyle w:val="Table0"/>
              <w:jc w:val="left"/>
              <w:rPr>
                <w:lang w:val="en-US" w:eastAsia="en-GB"/>
              </w:rPr>
            </w:pPr>
            <w:r w:rsidRPr="00F66A9D">
              <w:rPr>
                <w:lang w:val="en-US" w:eastAsia="en-GB"/>
              </w:rPr>
              <w:t xml:space="preserve"> [xmlMsgCtx] </w:t>
            </w:r>
            <w:r w:rsidR="00500FB5" w:rsidRPr="00F66A9D">
              <w:rPr>
                <w:lang w:val="en-US" w:eastAsia="en-GB"/>
              </w:rPr>
              <w:t>is used</w:t>
            </w:r>
            <w:r w:rsidRPr="00F66A9D">
              <w:rPr>
                <w:lang w:val="en-US" w:eastAsia="en-GB"/>
              </w:rPr>
              <w:t xml:space="preserve"> in services consuming already initiated ESB flows. So “isFlowInitiator” will be set to “false” in most cases.</w:t>
            </w:r>
          </w:p>
          <w:p w14:paraId="06C206D9" w14:textId="1B5D3624" w:rsidR="005D5618" w:rsidRPr="00F66A9D" w:rsidRDefault="00500FB5" w:rsidP="00796EB7">
            <w:pPr>
              <w:pStyle w:val="Table0"/>
              <w:jc w:val="left"/>
              <w:rPr>
                <w:lang w:val="en-US" w:eastAsia="en-GB"/>
              </w:rPr>
            </w:pPr>
            <w:r w:rsidRPr="00F66A9D">
              <w:rPr>
                <w:lang w:val="en-US" w:eastAsia="en-GB"/>
              </w:rPr>
              <w:t xml:space="preserve">Default is “false”. </w:t>
            </w:r>
            <w:r w:rsidR="005D5618" w:rsidRPr="00F66A9D">
              <w:rPr>
                <w:lang w:val="en-US" w:eastAsia="en-GB"/>
              </w:rPr>
              <w:t xml:space="preserve">Set to “true” if the current service acts as an ESB  flow initiator. </w:t>
            </w:r>
          </w:p>
          <w:p w14:paraId="5C8D70CC" w14:textId="77777777" w:rsidR="005D5618" w:rsidRPr="00F66A9D" w:rsidRDefault="005D5618" w:rsidP="00796EB7">
            <w:pPr>
              <w:pStyle w:val="Table0"/>
              <w:jc w:val="left"/>
              <w:rPr>
                <w:lang w:val="en-US" w:eastAsia="en-GB"/>
              </w:rPr>
            </w:pPr>
            <w:r w:rsidRPr="00F66A9D">
              <w:rPr>
                <w:lang w:val="en-US" w:eastAsia="en-GB"/>
              </w:rPr>
              <w:t>(Confirm usage from process specification)</w:t>
            </w:r>
          </w:p>
        </w:tc>
      </w:tr>
      <w:tr w:rsidR="00500FB5" w:rsidRPr="00F66A9D" w14:paraId="13C0F478" w14:textId="77777777" w:rsidTr="005D5618">
        <w:trPr>
          <w:cantSplit/>
        </w:trPr>
        <w:tc>
          <w:tcPr>
            <w:tcW w:w="1594" w:type="pct"/>
            <w:tcBorders>
              <w:top w:val="single" w:sz="4" w:space="0" w:color="auto"/>
              <w:left w:val="single" w:sz="4" w:space="0" w:color="auto"/>
              <w:bottom w:val="single" w:sz="4" w:space="0" w:color="auto"/>
              <w:right w:val="single" w:sz="4" w:space="0" w:color="auto"/>
            </w:tcBorders>
            <w:shd w:val="clear" w:color="auto" w:fill="auto"/>
          </w:tcPr>
          <w:p w14:paraId="0ECC8ACD" w14:textId="1F488469" w:rsidR="00500FB5" w:rsidRPr="00F66A9D" w:rsidRDefault="00C56C65" w:rsidP="00C56C65">
            <w:pPr>
              <w:pStyle w:val="Table0"/>
              <w:rPr>
                <w:rFonts w:ascii="Calibri" w:hAnsi="Calibri" w:cs="Calibri"/>
                <w:szCs w:val="22"/>
                <w:lang w:val="en-US" w:eastAsia="en-GB"/>
              </w:rPr>
            </w:pPr>
            <w:r w:rsidRPr="00F66A9D">
              <w:rPr>
                <w:rFonts w:ascii="Calibri" w:hAnsi="Calibri" w:cs="Calibri"/>
                <w:szCs w:val="22"/>
                <w:lang w:val="en-US" w:eastAsia="en-GB"/>
              </w:rPr>
              <w:t>noLogEntry</w:t>
            </w:r>
          </w:p>
        </w:tc>
        <w:tc>
          <w:tcPr>
            <w:tcW w:w="222" w:type="pct"/>
            <w:tcBorders>
              <w:top w:val="single" w:sz="4" w:space="0" w:color="auto"/>
              <w:left w:val="single" w:sz="4" w:space="0" w:color="auto"/>
              <w:bottom w:val="single" w:sz="4" w:space="0" w:color="auto"/>
              <w:right w:val="single" w:sz="4" w:space="0" w:color="auto"/>
            </w:tcBorders>
            <w:shd w:val="clear" w:color="auto" w:fill="auto"/>
          </w:tcPr>
          <w:p w14:paraId="57F58EC5" w14:textId="610CDECC" w:rsidR="00500FB5" w:rsidRPr="00F66A9D" w:rsidRDefault="00C56C65">
            <w:pPr>
              <w:pStyle w:val="Table0"/>
              <w:rPr>
                <w:lang w:val="en-US" w:eastAsia="en-GB"/>
              </w:rPr>
            </w:pPr>
            <w:r w:rsidRPr="00F66A9D">
              <w:rPr>
                <w:lang w:val="en-US" w:eastAsia="en-GB"/>
              </w:rPr>
              <w:t>?</w:t>
            </w:r>
          </w:p>
        </w:tc>
        <w:tc>
          <w:tcPr>
            <w:tcW w:w="3184" w:type="pct"/>
            <w:tcBorders>
              <w:top w:val="single" w:sz="4" w:space="0" w:color="auto"/>
              <w:left w:val="single" w:sz="4" w:space="0" w:color="auto"/>
              <w:bottom w:val="single" w:sz="4" w:space="0" w:color="auto"/>
              <w:right w:val="single" w:sz="4" w:space="0" w:color="auto"/>
            </w:tcBorders>
            <w:shd w:val="clear" w:color="auto" w:fill="FFFFFF"/>
          </w:tcPr>
          <w:p w14:paraId="02731388" w14:textId="3E303E47" w:rsidR="00500FB5" w:rsidRPr="00F66A9D" w:rsidRDefault="00C56C65" w:rsidP="00796EB7">
            <w:pPr>
              <w:pStyle w:val="Table0"/>
              <w:jc w:val="left"/>
              <w:rPr>
                <w:lang w:val="en-US" w:eastAsia="en-GB"/>
              </w:rPr>
            </w:pPr>
            <w:r w:rsidRPr="00F66A9D">
              <w:rPr>
                <w:lang w:val="en-US" w:eastAsia="en-GB"/>
              </w:rPr>
              <w:t>Tell the context utility to NOT do LogEntry trace. Default is false, meaning the context utility will perform an automatic LogEntry audit.</w:t>
            </w:r>
          </w:p>
        </w:tc>
      </w:tr>
      <w:tr w:rsidR="00500FB5" w:rsidRPr="00F66A9D" w14:paraId="7BB2C933" w14:textId="77777777" w:rsidTr="005D5618">
        <w:trPr>
          <w:cantSplit/>
        </w:trPr>
        <w:tc>
          <w:tcPr>
            <w:tcW w:w="1594" w:type="pct"/>
            <w:tcBorders>
              <w:top w:val="single" w:sz="4" w:space="0" w:color="auto"/>
              <w:left w:val="single" w:sz="4" w:space="0" w:color="auto"/>
              <w:bottom w:val="single" w:sz="4" w:space="0" w:color="auto"/>
              <w:right w:val="single" w:sz="4" w:space="0" w:color="auto"/>
            </w:tcBorders>
            <w:shd w:val="clear" w:color="auto" w:fill="auto"/>
          </w:tcPr>
          <w:p w14:paraId="31BA72FB" w14:textId="71C518BF" w:rsidR="00500FB5" w:rsidRPr="00F66A9D" w:rsidRDefault="00C56C65" w:rsidP="00C56C65">
            <w:pPr>
              <w:pStyle w:val="Table0"/>
              <w:rPr>
                <w:rFonts w:ascii="Calibri" w:hAnsi="Calibri" w:cs="Calibri"/>
                <w:szCs w:val="22"/>
                <w:lang w:val="en-US" w:eastAsia="en-GB"/>
              </w:rPr>
            </w:pPr>
            <w:r w:rsidRPr="00F66A9D">
              <w:rPr>
                <w:rFonts w:ascii="Calibri" w:hAnsi="Calibri" w:cs="Calibri"/>
                <w:szCs w:val="22"/>
                <w:lang w:val="en-US" w:eastAsia="en-GB"/>
              </w:rPr>
              <w:t>noLogExit</w:t>
            </w:r>
          </w:p>
        </w:tc>
        <w:tc>
          <w:tcPr>
            <w:tcW w:w="222" w:type="pct"/>
            <w:tcBorders>
              <w:top w:val="single" w:sz="4" w:space="0" w:color="auto"/>
              <w:left w:val="single" w:sz="4" w:space="0" w:color="auto"/>
              <w:bottom w:val="single" w:sz="4" w:space="0" w:color="auto"/>
              <w:right w:val="single" w:sz="4" w:space="0" w:color="auto"/>
            </w:tcBorders>
            <w:shd w:val="clear" w:color="auto" w:fill="auto"/>
          </w:tcPr>
          <w:p w14:paraId="58D9D5A2" w14:textId="45CC3517" w:rsidR="00500FB5" w:rsidRPr="00F66A9D" w:rsidRDefault="00C56C65">
            <w:pPr>
              <w:pStyle w:val="Table0"/>
              <w:rPr>
                <w:lang w:val="en-US" w:eastAsia="en-GB"/>
              </w:rPr>
            </w:pPr>
            <w:r w:rsidRPr="00F66A9D">
              <w:rPr>
                <w:lang w:val="en-US" w:eastAsia="en-GB"/>
              </w:rPr>
              <w:t>?</w:t>
            </w:r>
          </w:p>
        </w:tc>
        <w:tc>
          <w:tcPr>
            <w:tcW w:w="3184" w:type="pct"/>
            <w:tcBorders>
              <w:top w:val="single" w:sz="4" w:space="0" w:color="auto"/>
              <w:left w:val="single" w:sz="4" w:space="0" w:color="auto"/>
              <w:bottom w:val="single" w:sz="4" w:space="0" w:color="auto"/>
              <w:right w:val="single" w:sz="4" w:space="0" w:color="auto"/>
            </w:tcBorders>
            <w:shd w:val="clear" w:color="auto" w:fill="FFFFFF"/>
          </w:tcPr>
          <w:p w14:paraId="37E58883" w14:textId="14F6BC81" w:rsidR="00500FB5" w:rsidRPr="00F66A9D" w:rsidRDefault="00C56C65" w:rsidP="00796EB7">
            <w:pPr>
              <w:pStyle w:val="Table0"/>
              <w:jc w:val="left"/>
              <w:rPr>
                <w:lang w:val="en-US" w:eastAsia="en-GB"/>
              </w:rPr>
            </w:pPr>
            <w:r w:rsidRPr="00F66A9D">
              <w:rPr>
                <w:lang w:val="en-US" w:eastAsia="en-GB"/>
              </w:rPr>
              <w:t>Tell the context utility to NOT do LogExit trace. Default is false, meaning the context utility will perform an automatic LogExit audit.</w:t>
            </w:r>
          </w:p>
        </w:tc>
      </w:tr>
      <w:tr w:rsidR="00C56C65" w:rsidRPr="00F66A9D" w14:paraId="2DED4FCC" w14:textId="77777777" w:rsidTr="005D5618">
        <w:trPr>
          <w:cantSplit/>
        </w:trPr>
        <w:tc>
          <w:tcPr>
            <w:tcW w:w="1594" w:type="pct"/>
            <w:tcBorders>
              <w:top w:val="single" w:sz="4" w:space="0" w:color="auto"/>
              <w:left w:val="single" w:sz="4" w:space="0" w:color="auto"/>
              <w:bottom w:val="single" w:sz="4" w:space="0" w:color="auto"/>
              <w:right w:val="single" w:sz="4" w:space="0" w:color="auto"/>
            </w:tcBorders>
            <w:shd w:val="clear" w:color="auto" w:fill="auto"/>
          </w:tcPr>
          <w:p w14:paraId="0F2C2980" w14:textId="31533B0B" w:rsidR="00C56C65" w:rsidRPr="00F66A9D" w:rsidRDefault="00C56C65">
            <w:pPr>
              <w:pStyle w:val="Table0"/>
              <w:rPr>
                <w:rFonts w:ascii="Calibri" w:hAnsi="Calibri" w:cs="Calibri"/>
                <w:szCs w:val="22"/>
                <w:lang w:val="en-US" w:eastAsia="en-GB"/>
              </w:rPr>
            </w:pPr>
            <w:r w:rsidRPr="00F66A9D">
              <w:rPr>
                <w:rFonts w:ascii="Calibri" w:hAnsi="Calibri" w:cs="Calibri"/>
                <w:szCs w:val="22"/>
                <w:lang w:val="en-US" w:eastAsia="en-GB"/>
              </w:rPr>
              <w:t>LogMsgBodyPolicy</w:t>
            </w:r>
          </w:p>
        </w:tc>
        <w:tc>
          <w:tcPr>
            <w:tcW w:w="222" w:type="pct"/>
            <w:tcBorders>
              <w:top w:val="single" w:sz="4" w:space="0" w:color="auto"/>
              <w:left w:val="single" w:sz="4" w:space="0" w:color="auto"/>
              <w:bottom w:val="single" w:sz="4" w:space="0" w:color="auto"/>
              <w:right w:val="single" w:sz="4" w:space="0" w:color="auto"/>
            </w:tcBorders>
            <w:shd w:val="clear" w:color="auto" w:fill="auto"/>
          </w:tcPr>
          <w:p w14:paraId="2C40D85C" w14:textId="461D8C4C" w:rsidR="00C56C65" w:rsidRPr="00F66A9D" w:rsidRDefault="00C56C65">
            <w:pPr>
              <w:pStyle w:val="Table0"/>
              <w:rPr>
                <w:lang w:val="en-US" w:eastAsia="en-GB"/>
              </w:rPr>
            </w:pPr>
            <w:r w:rsidRPr="00F66A9D">
              <w:rPr>
                <w:lang w:val="en-US" w:eastAsia="en-GB"/>
              </w:rPr>
              <w:t>?</w:t>
            </w:r>
          </w:p>
        </w:tc>
        <w:tc>
          <w:tcPr>
            <w:tcW w:w="3184" w:type="pct"/>
            <w:tcBorders>
              <w:top w:val="single" w:sz="4" w:space="0" w:color="auto"/>
              <w:left w:val="single" w:sz="4" w:space="0" w:color="auto"/>
              <w:bottom w:val="single" w:sz="4" w:space="0" w:color="auto"/>
              <w:right w:val="single" w:sz="4" w:space="0" w:color="auto"/>
            </w:tcBorders>
            <w:shd w:val="clear" w:color="auto" w:fill="FFFFFF"/>
          </w:tcPr>
          <w:p w14:paraId="28877D2E" w14:textId="77777777" w:rsidR="00C56C65" w:rsidRPr="00F66A9D" w:rsidRDefault="00C56C65" w:rsidP="00796EB7">
            <w:pPr>
              <w:pStyle w:val="Table0"/>
              <w:jc w:val="left"/>
              <w:rPr>
                <w:lang w:val="en-US" w:eastAsia="en-GB"/>
              </w:rPr>
            </w:pPr>
            <w:r w:rsidRPr="00F66A9D">
              <w:rPr>
                <w:lang w:val="en-US" w:eastAsia="en-GB"/>
              </w:rPr>
              <w:t>Default is set in the Module property [Services/AuditClient/Properties/DefaultMsgBodyPolicy].</w:t>
            </w:r>
          </w:p>
          <w:p w14:paraId="5DECCD31" w14:textId="5E07D966" w:rsidR="00C56C65" w:rsidRPr="00F66A9D" w:rsidRDefault="00C56C65" w:rsidP="00796EB7">
            <w:pPr>
              <w:pStyle w:val="Table0"/>
              <w:jc w:val="left"/>
              <w:rPr>
                <w:lang w:val="en-US" w:eastAsia="en-GB"/>
              </w:rPr>
            </w:pPr>
            <w:r w:rsidRPr="00F66A9D">
              <w:rPr>
                <w:lang w:val="en-US" w:eastAsia="en-GB"/>
              </w:rPr>
              <w:t xml:space="preserve">Set to </w:t>
            </w:r>
            <w:r w:rsidR="00747D0B" w:rsidRPr="00F66A9D">
              <w:rPr>
                <w:lang w:val="en-US" w:eastAsia="en-GB"/>
              </w:rPr>
              <w:t>0</w:t>
            </w:r>
            <w:r w:rsidRPr="00F66A9D">
              <w:rPr>
                <w:lang w:val="en-US" w:eastAsia="en-GB"/>
              </w:rPr>
              <w:t xml:space="preserve"> to overwrite to: </w:t>
            </w:r>
            <w:r w:rsidR="00747D0B" w:rsidRPr="00F66A9D">
              <w:rPr>
                <w:lang w:val="en-US" w:eastAsia="en-GB"/>
              </w:rPr>
              <w:t xml:space="preserve">do not </w:t>
            </w:r>
            <w:r w:rsidRPr="00F66A9D">
              <w:rPr>
                <w:lang w:val="en-US" w:eastAsia="en-GB"/>
              </w:rPr>
              <w:t>audit body payload.</w:t>
            </w:r>
          </w:p>
          <w:p w14:paraId="5D836811" w14:textId="0CCB05CF" w:rsidR="00C56C65" w:rsidRPr="00F66A9D" w:rsidRDefault="00C56C65" w:rsidP="00796EB7">
            <w:pPr>
              <w:pStyle w:val="Table0"/>
              <w:jc w:val="left"/>
              <w:rPr>
                <w:lang w:val="en-US" w:eastAsia="en-GB"/>
              </w:rPr>
            </w:pPr>
            <w:r w:rsidRPr="00F66A9D">
              <w:rPr>
                <w:lang w:val="en-US" w:eastAsia="en-GB"/>
              </w:rPr>
              <w:t xml:space="preserve">Set to </w:t>
            </w:r>
            <w:r w:rsidR="00747D0B" w:rsidRPr="00F66A9D">
              <w:rPr>
                <w:lang w:val="en-US" w:eastAsia="en-GB"/>
              </w:rPr>
              <w:t>1</w:t>
            </w:r>
            <w:r w:rsidRPr="00F66A9D">
              <w:rPr>
                <w:lang w:val="en-US" w:eastAsia="en-GB"/>
              </w:rPr>
              <w:t xml:space="preserve"> to overwrite </w:t>
            </w:r>
            <w:r w:rsidR="00747D0B" w:rsidRPr="00F66A9D">
              <w:rPr>
                <w:lang w:val="en-US" w:eastAsia="en-GB"/>
              </w:rPr>
              <w:t>to</w:t>
            </w:r>
            <w:r w:rsidRPr="00F66A9D">
              <w:rPr>
                <w:lang w:val="en-US" w:eastAsia="en-GB"/>
              </w:rPr>
              <w:t xml:space="preserve">: </w:t>
            </w:r>
            <w:r w:rsidR="00747D0B" w:rsidRPr="00F66A9D">
              <w:rPr>
                <w:lang w:val="en-US" w:eastAsia="en-GB"/>
              </w:rPr>
              <w:t>always log body payload</w:t>
            </w:r>
          </w:p>
          <w:p w14:paraId="4CBE3E24" w14:textId="28B4FFA4" w:rsidR="00747D0B" w:rsidRPr="00F66A9D" w:rsidRDefault="00747D0B" w:rsidP="00796EB7">
            <w:pPr>
              <w:pStyle w:val="Table0"/>
              <w:jc w:val="left"/>
              <w:rPr>
                <w:lang w:val="en-US" w:eastAsia="en-GB"/>
              </w:rPr>
            </w:pPr>
            <w:r w:rsidRPr="00F66A9D">
              <w:rPr>
                <w:lang w:val="en-US" w:eastAsia="en-GB"/>
              </w:rPr>
              <w:t>Set to 2 to overwrite to: log body payload only if ERROR</w:t>
            </w:r>
          </w:p>
          <w:p w14:paraId="63AA8494" w14:textId="77777777" w:rsidR="00747D0B" w:rsidRPr="00F66A9D" w:rsidRDefault="00747D0B" w:rsidP="00796EB7">
            <w:pPr>
              <w:pStyle w:val="Table0"/>
              <w:jc w:val="left"/>
              <w:rPr>
                <w:lang w:val="en-US" w:eastAsia="en-GB"/>
              </w:rPr>
            </w:pPr>
          </w:p>
          <w:p w14:paraId="4EB9187D" w14:textId="6ED0DE4B" w:rsidR="00C56C65" w:rsidRPr="00F66A9D" w:rsidRDefault="00C56C65" w:rsidP="00796EB7">
            <w:pPr>
              <w:pStyle w:val="Table0"/>
              <w:jc w:val="left"/>
              <w:rPr>
                <w:lang w:val="en-US" w:eastAsia="en-GB"/>
              </w:rPr>
            </w:pPr>
          </w:p>
        </w:tc>
      </w:tr>
    </w:tbl>
    <w:p w14:paraId="49F78CB5" w14:textId="77777777" w:rsidR="00DE328B" w:rsidRPr="00F66A9D" w:rsidRDefault="00DE328B" w:rsidP="00DE328B">
      <w:pPr>
        <w:rPr>
          <w:b/>
          <w:u w:val="single"/>
        </w:rPr>
      </w:pPr>
      <w:r w:rsidRPr="00F66A9D">
        <w:rPr>
          <w:b/>
          <w:u w:val="single"/>
        </w:rPr>
        <w:t>Process Example:</w:t>
      </w:r>
    </w:p>
    <w:p w14:paraId="0755AD4C" w14:textId="3BACFBCE" w:rsidR="00DE328B" w:rsidRPr="00F66A9D" w:rsidRDefault="00DE328B" w:rsidP="00DE328B">
      <w:pPr>
        <w:rPr>
          <w:b/>
          <w:u w:val="single"/>
        </w:rPr>
      </w:pPr>
      <w:r w:rsidRPr="00F66A9D">
        <w:rPr>
          <w:noProof/>
          <w:lang w:eastAsia="en-GB"/>
        </w:rPr>
        <w:lastRenderedPageBreak/>
        <w:drawing>
          <wp:inline distT="0" distB="0" distL="0" distR="0" wp14:anchorId="7644D41E" wp14:editId="498A6B46">
            <wp:extent cx="5943600" cy="386397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863975"/>
                    </a:xfrm>
                    <a:prstGeom prst="rect">
                      <a:avLst/>
                    </a:prstGeom>
                  </pic:spPr>
                </pic:pic>
              </a:graphicData>
            </a:graphic>
          </wp:inline>
        </w:drawing>
      </w:r>
    </w:p>
    <w:p w14:paraId="13D51C99" w14:textId="6088CADB" w:rsidR="005D5618" w:rsidRPr="00F66A9D" w:rsidRDefault="005D5618" w:rsidP="000B4FDC">
      <w:pPr>
        <w:pStyle w:val="Heading3"/>
        <w:numPr>
          <w:ilvl w:val="3"/>
          <w:numId w:val="30"/>
        </w:numPr>
        <w:rPr>
          <w:lang w:val="en-US"/>
        </w:rPr>
      </w:pPr>
      <w:bookmarkStart w:id="73" w:name="_Toc487232248"/>
      <w:r w:rsidRPr="00F66A9D">
        <w:rPr>
          <w:lang w:val="en-US"/>
        </w:rPr>
        <w:t>soapCtx activity</w:t>
      </w:r>
      <w:bookmarkEnd w:id="73"/>
    </w:p>
    <w:p w14:paraId="71B6CF87" w14:textId="77777777" w:rsidR="005D5618" w:rsidRPr="00F66A9D" w:rsidRDefault="005D5618" w:rsidP="005D5618">
      <w:r w:rsidRPr="00F66A9D">
        <w:t>The [soapCtx] activity is used to set a [ProcessContext] in standard ESB WebServices (SOAP envelope). [soapCtx] is typically used in orchestration services exposing WebService interface.</w:t>
      </w:r>
    </w:p>
    <w:p w14:paraId="0D4465DB" w14:textId="77777777" w:rsidR="005D5618" w:rsidRPr="00F66A9D" w:rsidRDefault="005D5618" w:rsidP="005D5618">
      <w:r w:rsidRPr="00F66A9D">
        <w:t xml:space="preserve">Using the [soapCtx] activity, the developer provides the minimum set of context information, as most of the inbound message metadata is captured automatically by the utility. </w:t>
      </w:r>
    </w:p>
    <w:p w14:paraId="1404471F" w14:textId="77777777" w:rsidR="005D5618" w:rsidRPr="00F66A9D" w:rsidRDefault="005D5618" w:rsidP="005D5618">
      <w:r w:rsidRPr="00F66A9D">
        <w:rPr>
          <w:i/>
        </w:rPr>
        <w:t xml:space="preserve">Note: while WebServices SOAP format is often used on HTTP transport, the [soapCtx] activity may technically be used for SOAP over HTTP and JMS transport. </w:t>
      </w:r>
    </w:p>
    <w:tbl>
      <w:tblPr>
        <w:tblW w:w="5000" w:type="pct"/>
        <w:shd w:val="clear" w:color="auto" w:fill="FFFFFF"/>
        <w:tblCellMar>
          <w:left w:w="0" w:type="dxa"/>
          <w:right w:w="0" w:type="dxa"/>
        </w:tblCellMar>
        <w:tblLook w:val="04A0" w:firstRow="1" w:lastRow="0" w:firstColumn="1" w:lastColumn="0" w:noHBand="0" w:noVBand="1"/>
      </w:tblPr>
      <w:tblGrid>
        <w:gridCol w:w="3244"/>
        <w:gridCol w:w="451"/>
        <w:gridCol w:w="6378"/>
      </w:tblGrid>
      <w:tr w:rsidR="005D5618" w:rsidRPr="00F66A9D" w14:paraId="5D74EE03" w14:textId="77777777" w:rsidTr="00DF142A">
        <w:trPr>
          <w:cantSplit/>
          <w:trHeight w:val="285"/>
        </w:trPr>
        <w:tc>
          <w:tcPr>
            <w:tcW w:w="5000" w:type="pct"/>
            <w:gridSpan w:val="3"/>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03292B76" w14:textId="77777777" w:rsidR="005D5618" w:rsidRPr="00F66A9D" w:rsidRDefault="005D5618">
            <w:pPr>
              <w:pStyle w:val="Table0"/>
              <w:rPr>
                <w:b/>
                <w:lang w:val="en-US" w:eastAsia="en-GB"/>
              </w:rPr>
            </w:pPr>
            <w:r w:rsidRPr="00F66A9D">
              <w:rPr>
                <w:b/>
                <w:lang w:val="en-US"/>
              </w:rPr>
              <w:br w:type="page"/>
            </w:r>
            <w:r w:rsidRPr="00F66A9D">
              <w:rPr>
                <w:b/>
                <w:lang w:val="en-US" w:eastAsia="en-GB"/>
              </w:rPr>
              <w:t>soapCtx</w:t>
            </w:r>
          </w:p>
        </w:tc>
      </w:tr>
      <w:tr w:rsidR="005D5618" w:rsidRPr="00F66A9D" w14:paraId="27BCBEC7" w14:textId="77777777" w:rsidTr="00DF142A">
        <w:trPr>
          <w:cantSplit/>
          <w:trHeight w:val="285"/>
        </w:trPr>
        <w:tc>
          <w:tcPr>
            <w:tcW w:w="1610" w:type="pct"/>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69DBC002" w14:textId="77777777" w:rsidR="005D5618" w:rsidRPr="00F66A9D" w:rsidRDefault="005D5618">
            <w:pPr>
              <w:pStyle w:val="Table0"/>
              <w:rPr>
                <w:b/>
                <w:lang w:val="en-US" w:eastAsia="en-GB"/>
              </w:rPr>
            </w:pPr>
            <w:r w:rsidRPr="00F66A9D">
              <w:rPr>
                <w:b/>
                <w:lang w:val="en-US" w:eastAsia="en-GB"/>
              </w:rPr>
              <w:t>Field</w:t>
            </w:r>
          </w:p>
        </w:tc>
        <w:tc>
          <w:tcPr>
            <w:tcW w:w="224" w:type="pct"/>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2E61F22E" w14:textId="77777777" w:rsidR="005D5618" w:rsidRPr="00F66A9D" w:rsidRDefault="005D5618">
            <w:pPr>
              <w:pStyle w:val="Table0"/>
              <w:rPr>
                <w:b/>
                <w:lang w:val="en-US" w:eastAsia="en-GB"/>
              </w:rPr>
            </w:pPr>
            <w:r w:rsidRPr="00F66A9D">
              <w:rPr>
                <w:b/>
                <w:lang w:val="en-US" w:eastAsia="en-GB"/>
              </w:rPr>
              <w:t>card</w:t>
            </w:r>
          </w:p>
        </w:tc>
        <w:tc>
          <w:tcPr>
            <w:tcW w:w="3166" w:type="pct"/>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7E94A64C" w14:textId="77777777" w:rsidR="005D5618" w:rsidRPr="00F66A9D" w:rsidRDefault="005D5618">
            <w:pPr>
              <w:pStyle w:val="Table0"/>
              <w:rPr>
                <w:b/>
                <w:lang w:val="en-US" w:eastAsia="en-GB"/>
              </w:rPr>
            </w:pPr>
            <w:r w:rsidRPr="00F66A9D">
              <w:rPr>
                <w:b/>
                <w:lang w:val="en-US" w:eastAsia="en-GB"/>
              </w:rPr>
              <w:t>Description</w:t>
            </w:r>
          </w:p>
        </w:tc>
      </w:tr>
      <w:tr w:rsidR="00DF142A" w:rsidRPr="00F66A9D" w14:paraId="199DB459" w14:textId="77777777" w:rsidTr="005D5618">
        <w:trPr>
          <w:cantSplit/>
        </w:trPr>
        <w:tc>
          <w:tcPr>
            <w:tcW w:w="1610" w:type="pct"/>
            <w:tcBorders>
              <w:top w:val="single" w:sz="4" w:space="0" w:color="auto"/>
              <w:left w:val="single" w:sz="4" w:space="0" w:color="auto"/>
              <w:bottom w:val="single" w:sz="4" w:space="0" w:color="auto"/>
              <w:right w:val="single" w:sz="4" w:space="0" w:color="auto"/>
            </w:tcBorders>
            <w:shd w:val="clear" w:color="auto" w:fill="auto"/>
            <w:hideMark/>
          </w:tcPr>
          <w:p w14:paraId="0EEF93DD" w14:textId="602E557D" w:rsidR="00DF142A" w:rsidRPr="00F66A9D" w:rsidRDefault="00DF142A">
            <w:pPr>
              <w:pStyle w:val="Table0"/>
              <w:rPr>
                <w:lang w:val="en-US" w:eastAsia="en-GB"/>
              </w:rPr>
            </w:pPr>
            <w:r w:rsidRPr="00F66A9D">
              <w:rPr>
                <w:rFonts w:ascii="Calibri" w:hAnsi="Calibri" w:cs="Calibri"/>
                <w:szCs w:val="22"/>
                <w:lang w:val="en-US" w:eastAsia="en-GB"/>
              </w:rPr>
              <w:t>flowContext/</w:t>
            </w:r>
            <w:r w:rsidR="00D97895" w:rsidRPr="00F66A9D">
              <w:rPr>
                <w:rFonts w:ascii="Calibri" w:hAnsi="Calibri" w:cs="Calibri"/>
                <w:szCs w:val="22"/>
                <w:lang w:val="en-US" w:eastAsia="en-GB"/>
              </w:rPr>
              <w:t>flowCode</w:t>
            </w:r>
          </w:p>
        </w:tc>
        <w:tc>
          <w:tcPr>
            <w:tcW w:w="224" w:type="pct"/>
            <w:tcBorders>
              <w:top w:val="single" w:sz="4" w:space="0" w:color="auto"/>
              <w:left w:val="single" w:sz="4" w:space="0" w:color="auto"/>
              <w:bottom w:val="single" w:sz="4" w:space="0" w:color="auto"/>
              <w:right w:val="single" w:sz="4" w:space="0" w:color="auto"/>
            </w:tcBorders>
            <w:shd w:val="clear" w:color="auto" w:fill="auto"/>
            <w:hideMark/>
          </w:tcPr>
          <w:p w14:paraId="18084846" w14:textId="55D2846C" w:rsidR="00DF142A" w:rsidRPr="00F66A9D" w:rsidRDefault="00DF142A">
            <w:pPr>
              <w:pStyle w:val="Table0"/>
              <w:rPr>
                <w:lang w:val="en-US" w:eastAsia="en-GB"/>
              </w:rPr>
            </w:pPr>
            <w:r w:rsidRPr="00F66A9D">
              <w:rPr>
                <w:lang w:val="en-US" w:eastAsia="en-GB"/>
              </w:rPr>
              <w:t>?</w:t>
            </w:r>
          </w:p>
        </w:tc>
        <w:tc>
          <w:tcPr>
            <w:tcW w:w="3166" w:type="pct"/>
            <w:tcBorders>
              <w:top w:val="single" w:sz="4" w:space="0" w:color="auto"/>
              <w:left w:val="single" w:sz="4" w:space="0" w:color="auto"/>
              <w:bottom w:val="single" w:sz="4" w:space="0" w:color="auto"/>
              <w:right w:val="single" w:sz="4" w:space="0" w:color="auto"/>
            </w:tcBorders>
            <w:shd w:val="clear" w:color="auto" w:fill="FFFFFF"/>
            <w:hideMark/>
          </w:tcPr>
          <w:p w14:paraId="10C967BF" w14:textId="31FE7B74" w:rsidR="00DF142A" w:rsidRPr="00F66A9D" w:rsidRDefault="00DF142A" w:rsidP="00796EB7">
            <w:pPr>
              <w:pStyle w:val="Table0"/>
              <w:jc w:val="left"/>
              <w:rPr>
                <w:lang w:val="en-US" w:eastAsia="en-GB"/>
              </w:rPr>
            </w:pPr>
            <w:r w:rsidRPr="00F66A9D">
              <w:rPr>
                <w:lang w:val="en-US" w:eastAsia="en-GB"/>
              </w:rPr>
              <w:t xml:space="preserve">ESB </w:t>
            </w:r>
            <w:r w:rsidR="00343340" w:rsidRPr="00F66A9D">
              <w:rPr>
                <w:lang w:val="en-US" w:eastAsia="en-GB"/>
              </w:rPr>
              <w:t>flow code</w:t>
            </w:r>
            <w:r w:rsidRPr="00F66A9D">
              <w:rPr>
                <w:lang w:val="en-US" w:eastAsia="en-GB"/>
              </w:rPr>
              <w:t>. Do not input value to inherit from inbound message header.</w:t>
            </w:r>
          </w:p>
        </w:tc>
      </w:tr>
      <w:tr w:rsidR="00DF142A" w:rsidRPr="00F66A9D" w14:paraId="19D56344" w14:textId="77777777" w:rsidTr="005D5618">
        <w:trPr>
          <w:cantSplit/>
        </w:trPr>
        <w:tc>
          <w:tcPr>
            <w:tcW w:w="1610" w:type="pct"/>
            <w:tcBorders>
              <w:top w:val="single" w:sz="4" w:space="0" w:color="auto"/>
              <w:left w:val="single" w:sz="4" w:space="0" w:color="auto"/>
              <w:bottom w:val="single" w:sz="4" w:space="0" w:color="auto"/>
              <w:right w:val="single" w:sz="4" w:space="0" w:color="auto"/>
            </w:tcBorders>
            <w:shd w:val="clear" w:color="auto" w:fill="auto"/>
            <w:hideMark/>
          </w:tcPr>
          <w:p w14:paraId="521C8961" w14:textId="7DFF51ED" w:rsidR="00DF142A" w:rsidRPr="00F66A9D" w:rsidRDefault="00DF142A">
            <w:pPr>
              <w:pStyle w:val="Table0"/>
              <w:rPr>
                <w:lang w:val="en-US" w:eastAsia="en-GB"/>
              </w:rPr>
            </w:pPr>
            <w:r w:rsidRPr="00F66A9D">
              <w:rPr>
                <w:rFonts w:ascii="Calibri" w:hAnsi="Calibri" w:cs="Calibri"/>
                <w:szCs w:val="22"/>
                <w:lang w:val="en-US" w:eastAsia="en-GB"/>
              </w:rPr>
              <w:t>flowContext/flowId</w:t>
            </w:r>
          </w:p>
        </w:tc>
        <w:tc>
          <w:tcPr>
            <w:tcW w:w="224" w:type="pct"/>
            <w:tcBorders>
              <w:top w:val="single" w:sz="4" w:space="0" w:color="auto"/>
              <w:left w:val="single" w:sz="4" w:space="0" w:color="auto"/>
              <w:bottom w:val="single" w:sz="4" w:space="0" w:color="auto"/>
              <w:right w:val="single" w:sz="4" w:space="0" w:color="auto"/>
            </w:tcBorders>
            <w:shd w:val="clear" w:color="auto" w:fill="auto"/>
            <w:hideMark/>
          </w:tcPr>
          <w:p w14:paraId="2BCF4048" w14:textId="0AA24800" w:rsidR="00DF142A" w:rsidRPr="00F66A9D" w:rsidRDefault="00DF142A">
            <w:pPr>
              <w:pStyle w:val="Table0"/>
              <w:rPr>
                <w:lang w:val="en-US" w:eastAsia="en-GB"/>
              </w:rPr>
            </w:pPr>
            <w:r w:rsidRPr="00F66A9D">
              <w:rPr>
                <w:lang w:val="en-US" w:eastAsia="en-GB"/>
              </w:rPr>
              <w:t>?</w:t>
            </w:r>
          </w:p>
        </w:tc>
        <w:tc>
          <w:tcPr>
            <w:tcW w:w="3166" w:type="pct"/>
            <w:tcBorders>
              <w:top w:val="single" w:sz="4" w:space="0" w:color="auto"/>
              <w:left w:val="single" w:sz="4" w:space="0" w:color="auto"/>
              <w:bottom w:val="single" w:sz="4" w:space="0" w:color="auto"/>
              <w:right w:val="single" w:sz="4" w:space="0" w:color="auto"/>
            </w:tcBorders>
            <w:shd w:val="clear" w:color="auto" w:fill="FFFFFF"/>
            <w:hideMark/>
          </w:tcPr>
          <w:p w14:paraId="48E1CF2A" w14:textId="3478AB1E" w:rsidR="00DF142A" w:rsidRPr="00F66A9D" w:rsidRDefault="00DF142A" w:rsidP="00796EB7">
            <w:pPr>
              <w:pStyle w:val="Table0"/>
              <w:jc w:val="left"/>
              <w:rPr>
                <w:lang w:val="en-US" w:eastAsia="en-GB"/>
              </w:rPr>
            </w:pPr>
            <w:r w:rsidRPr="00F66A9D">
              <w:rPr>
                <w:lang w:val="en-US" w:eastAsia="en-GB"/>
              </w:rPr>
              <w:t>ESB flow id. Do not input value to inherit from inbound message header.</w:t>
            </w:r>
          </w:p>
        </w:tc>
      </w:tr>
      <w:tr w:rsidR="00DF142A" w:rsidRPr="00F66A9D" w14:paraId="5213D135" w14:textId="77777777" w:rsidTr="005D5618">
        <w:trPr>
          <w:cantSplit/>
        </w:trPr>
        <w:tc>
          <w:tcPr>
            <w:tcW w:w="1610" w:type="pct"/>
            <w:tcBorders>
              <w:top w:val="single" w:sz="4" w:space="0" w:color="auto"/>
              <w:left w:val="single" w:sz="4" w:space="0" w:color="auto"/>
              <w:bottom w:val="single" w:sz="4" w:space="0" w:color="auto"/>
              <w:right w:val="single" w:sz="4" w:space="0" w:color="auto"/>
            </w:tcBorders>
            <w:shd w:val="clear" w:color="auto" w:fill="auto"/>
            <w:hideMark/>
          </w:tcPr>
          <w:p w14:paraId="2A4DD57C" w14:textId="2E30C8ED" w:rsidR="00DF142A" w:rsidRPr="00F66A9D" w:rsidRDefault="00DF142A">
            <w:pPr>
              <w:pStyle w:val="Table0"/>
              <w:rPr>
                <w:lang w:val="en-US" w:eastAsia="en-GB"/>
              </w:rPr>
            </w:pPr>
            <w:r w:rsidRPr="00F66A9D">
              <w:rPr>
                <w:rFonts w:ascii="Calibri" w:hAnsi="Calibri" w:cs="Calibri"/>
                <w:szCs w:val="22"/>
                <w:lang w:val="en-US" w:eastAsia="en-GB"/>
              </w:rPr>
              <w:t>flowContext/</w:t>
            </w:r>
            <w:r w:rsidR="00066E86" w:rsidRPr="00F66A9D">
              <w:rPr>
                <w:rFonts w:ascii="Calibri" w:hAnsi="Calibri" w:cs="Calibri"/>
                <w:szCs w:val="22"/>
                <w:lang w:val="en-US" w:eastAsia="en-GB"/>
              </w:rPr>
              <w:t>taskCode</w:t>
            </w:r>
          </w:p>
        </w:tc>
        <w:tc>
          <w:tcPr>
            <w:tcW w:w="224" w:type="pct"/>
            <w:tcBorders>
              <w:top w:val="single" w:sz="4" w:space="0" w:color="auto"/>
              <w:left w:val="single" w:sz="4" w:space="0" w:color="auto"/>
              <w:bottom w:val="single" w:sz="4" w:space="0" w:color="auto"/>
              <w:right w:val="single" w:sz="4" w:space="0" w:color="auto"/>
            </w:tcBorders>
            <w:shd w:val="clear" w:color="auto" w:fill="auto"/>
            <w:hideMark/>
          </w:tcPr>
          <w:p w14:paraId="0703CF37" w14:textId="53771C56" w:rsidR="00DF142A" w:rsidRPr="00F66A9D" w:rsidRDefault="00DF142A">
            <w:pPr>
              <w:pStyle w:val="Table0"/>
              <w:rPr>
                <w:lang w:val="en-US" w:eastAsia="en-GB"/>
              </w:rPr>
            </w:pPr>
            <w:r w:rsidRPr="00F66A9D">
              <w:rPr>
                <w:lang w:val="en-US" w:eastAsia="en-GB"/>
              </w:rPr>
              <w:t>?</w:t>
            </w:r>
          </w:p>
        </w:tc>
        <w:tc>
          <w:tcPr>
            <w:tcW w:w="3166" w:type="pct"/>
            <w:tcBorders>
              <w:top w:val="single" w:sz="4" w:space="0" w:color="auto"/>
              <w:left w:val="single" w:sz="4" w:space="0" w:color="auto"/>
              <w:bottom w:val="single" w:sz="4" w:space="0" w:color="auto"/>
              <w:right w:val="single" w:sz="4" w:space="0" w:color="auto"/>
            </w:tcBorders>
            <w:shd w:val="clear" w:color="auto" w:fill="FFFFFF"/>
            <w:hideMark/>
          </w:tcPr>
          <w:p w14:paraId="76D5B6B7" w14:textId="77777777" w:rsidR="00822CDC" w:rsidRPr="00F66A9D" w:rsidRDefault="00DF142A" w:rsidP="00822CDC">
            <w:pPr>
              <w:pStyle w:val="Table0"/>
              <w:jc w:val="left"/>
              <w:rPr>
                <w:lang w:val="en-US" w:eastAsia="en-GB"/>
              </w:rPr>
            </w:pPr>
            <w:r w:rsidRPr="00F66A9D">
              <w:rPr>
                <w:lang w:val="en-US" w:eastAsia="en-GB"/>
              </w:rPr>
              <w:t xml:space="preserve">ESB </w:t>
            </w:r>
            <w:r w:rsidR="00822CDC" w:rsidRPr="00F66A9D">
              <w:rPr>
                <w:lang w:val="en-US" w:eastAsia="en-GB"/>
              </w:rPr>
              <w:t>task code linked to</w:t>
            </w:r>
            <w:r w:rsidRPr="00F66A9D">
              <w:rPr>
                <w:lang w:val="en-US" w:eastAsia="en-GB"/>
              </w:rPr>
              <w:t xml:space="preserve"> the current service execution. </w:t>
            </w:r>
          </w:p>
          <w:p w14:paraId="5130A416" w14:textId="3F22CDBC" w:rsidR="00DF142A" w:rsidRPr="00F66A9D" w:rsidRDefault="00DF142A" w:rsidP="00954EEF">
            <w:pPr>
              <w:pStyle w:val="Table0"/>
              <w:jc w:val="left"/>
              <w:rPr>
                <w:lang w:val="en-US" w:eastAsia="en-GB"/>
              </w:rPr>
            </w:pPr>
            <w:r w:rsidRPr="00F66A9D">
              <w:rPr>
                <w:lang w:val="en-US" w:eastAsia="en-GB"/>
              </w:rPr>
              <w:t xml:space="preserve">Don’t input value to inherit from inbound message header in the case a </w:t>
            </w:r>
            <w:r w:rsidR="00822CDC" w:rsidRPr="00F66A9D">
              <w:rPr>
                <w:lang w:val="en-US" w:eastAsia="en-GB"/>
              </w:rPr>
              <w:t xml:space="preserve">ESB task </w:t>
            </w:r>
            <w:r w:rsidRPr="00F66A9D">
              <w:rPr>
                <w:lang w:val="en-US" w:eastAsia="en-GB"/>
              </w:rPr>
              <w:t xml:space="preserve">spreads across many </w:t>
            </w:r>
            <w:r w:rsidR="00822CDC" w:rsidRPr="00F66A9D">
              <w:rPr>
                <w:lang w:val="en-US" w:eastAsia="en-GB"/>
              </w:rPr>
              <w:t>services executions.</w:t>
            </w:r>
            <w:r w:rsidR="00954EEF" w:rsidRPr="00F66A9D">
              <w:rPr>
                <w:lang w:val="en-US" w:eastAsia="en-GB"/>
              </w:rPr>
              <w:t xml:space="preserve"> The task code will be inherited from the message sender task code.</w:t>
            </w:r>
          </w:p>
        </w:tc>
      </w:tr>
      <w:tr w:rsidR="00DF142A" w:rsidRPr="00F66A9D" w14:paraId="767EF601" w14:textId="77777777" w:rsidTr="005D5618">
        <w:trPr>
          <w:cantSplit/>
        </w:trPr>
        <w:tc>
          <w:tcPr>
            <w:tcW w:w="1610" w:type="pct"/>
            <w:tcBorders>
              <w:top w:val="single" w:sz="4" w:space="0" w:color="auto"/>
              <w:left w:val="single" w:sz="4" w:space="0" w:color="auto"/>
              <w:bottom w:val="single" w:sz="4" w:space="0" w:color="auto"/>
              <w:right w:val="single" w:sz="4" w:space="0" w:color="auto"/>
            </w:tcBorders>
            <w:shd w:val="clear" w:color="auto" w:fill="auto"/>
            <w:hideMark/>
          </w:tcPr>
          <w:p w14:paraId="5D4DC9B3" w14:textId="1FF7BFCC" w:rsidR="00DF142A" w:rsidRPr="00F66A9D" w:rsidRDefault="00DF142A">
            <w:pPr>
              <w:pStyle w:val="Table0"/>
              <w:rPr>
                <w:lang w:val="en-US" w:eastAsia="en-GB"/>
              </w:rPr>
            </w:pPr>
            <w:r w:rsidRPr="00F66A9D">
              <w:rPr>
                <w:rFonts w:ascii="Calibri" w:hAnsi="Calibri" w:cs="Calibri"/>
                <w:szCs w:val="22"/>
                <w:lang w:val="en-US" w:eastAsia="en-GB"/>
              </w:rPr>
              <w:t>flowContext/</w:t>
            </w:r>
            <w:r w:rsidR="006A62FE" w:rsidRPr="00F66A9D">
              <w:rPr>
                <w:rFonts w:ascii="Calibri" w:hAnsi="Calibri" w:cs="Calibri"/>
                <w:szCs w:val="22"/>
                <w:lang w:val="en-US" w:eastAsia="en-GB"/>
              </w:rPr>
              <w:t>taskId</w:t>
            </w:r>
          </w:p>
        </w:tc>
        <w:tc>
          <w:tcPr>
            <w:tcW w:w="224" w:type="pct"/>
            <w:tcBorders>
              <w:top w:val="single" w:sz="4" w:space="0" w:color="auto"/>
              <w:left w:val="single" w:sz="4" w:space="0" w:color="auto"/>
              <w:bottom w:val="single" w:sz="4" w:space="0" w:color="auto"/>
              <w:right w:val="single" w:sz="4" w:space="0" w:color="auto"/>
            </w:tcBorders>
            <w:shd w:val="clear" w:color="auto" w:fill="auto"/>
            <w:hideMark/>
          </w:tcPr>
          <w:p w14:paraId="0C3FC401" w14:textId="3461FA38" w:rsidR="00DF142A" w:rsidRPr="00F66A9D" w:rsidRDefault="00DF142A">
            <w:pPr>
              <w:pStyle w:val="Table0"/>
              <w:rPr>
                <w:lang w:val="en-US" w:eastAsia="en-GB"/>
              </w:rPr>
            </w:pPr>
            <w:r w:rsidRPr="00F66A9D">
              <w:rPr>
                <w:lang w:val="en-US" w:eastAsia="en-GB"/>
              </w:rPr>
              <w:t>?</w:t>
            </w:r>
          </w:p>
        </w:tc>
        <w:tc>
          <w:tcPr>
            <w:tcW w:w="3166" w:type="pct"/>
            <w:tcBorders>
              <w:top w:val="single" w:sz="4" w:space="0" w:color="auto"/>
              <w:left w:val="single" w:sz="4" w:space="0" w:color="auto"/>
              <w:bottom w:val="single" w:sz="4" w:space="0" w:color="auto"/>
              <w:right w:val="single" w:sz="4" w:space="0" w:color="auto"/>
            </w:tcBorders>
            <w:shd w:val="clear" w:color="auto" w:fill="FFFFFF"/>
            <w:hideMark/>
          </w:tcPr>
          <w:p w14:paraId="14849800" w14:textId="77777777" w:rsidR="00DF142A" w:rsidRPr="00F66A9D" w:rsidRDefault="00DF142A" w:rsidP="00796EB7">
            <w:pPr>
              <w:pStyle w:val="Table0"/>
              <w:jc w:val="left"/>
              <w:rPr>
                <w:lang w:val="en-US" w:eastAsia="en-GB"/>
              </w:rPr>
            </w:pPr>
            <w:r w:rsidRPr="00F66A9D">
              <w:rPr>
                <w:lang w:val="en-US" w:eastAsia="en-GB"/>
              </w:rPr>
              <w:t xml:space="preserve">ESB service id for the current service execution. </w:t>
            </w:r>
          </w:p>
          <w:p w14:paraId="435A33B8" w14:textId="025E8DB1" w:rsidR="00DF142A" w:rsidRPr="00F66A9D" w:rsidRDefault="00DF142A" w:rsidP="002B69D9">
            <w:pPr>
              <w:pStyle w:val="Table0"/>
              <w:jc w:val="left"/>
              <w:rPr>
                <w:lang w:val="en-US" w:eastAsia="en-GB"/>
              </w:rPr>
            </w:pPr>
            <w:r w:rsidRPr="00F66A9D">
              <w:rPr>
                <w:lang w:val="en-US" w:eastAsia="en-GB"/>
              </w:rPr>
              <w:t xml:space="preserve">Don’t input value to inherit from inbound message header in the case a service spreads across many </w:t>
            </w:r>
            <w:r w:rsidR="002B69D9" w:rsidRPr="00F66A9D">
              <w:rPr>
                <w:lang w:val="en-US" w:eastAsia="en-GB"/>
              </w:rPr>
              <w:t>services</w:t>
            </w:r>
            <w:r w:rsidRPr="00F66A9D">
              <w:rPr>
                <w:lang w:val="en-US" w:eastAsia="en-GB"/>
              </w:rPr>
              <w:t xml:space="preserve"> calls</w:t>
            </w:r>
            <w:r w:rsidR="003D50FE" w:rsidRPr="00F66A9D">
              <w:rPr>
                <w:lang w:val="en-US" w:eastAsia="en-GB"/>
              </w:rPr>
              <w:t>.</w:t>
            </w:r>
          </w:p>
        </w:tc>
      </w:tr>
      <w:tr w:rsidR="005F37DA" w:rsidRPr="00F66A9D" w14:paraId="35FAD460" w14:textId="77777777" w:rsidTr="005D5618">
        <w:trPr>
          <w:cantSplit/>
        </w:trPr>
        <w:tc>
          <w:tcPr>
            <w:tcW w:w="1610" w:type="pct"/>
            <w:tcBorders>
              <w:top w:val="single" w:sz="4" w:space="0" w:color="auto"/>
              <w:left w:val="single" w:sz="4" w:space="0" w:color="auto"/>
              <w:bottom w:val="single" w:sz="4" w:space="0" w:color="auto"/>
              <w:right w:val="single" w:sz="4" w:space="0" w:color="auto"/>
            </w:tcBorders>
            <w:shd w:val="clear" w:color="auto" w:fill="auto"/>
          </w:tcPr>
          <w:p w14:paraId="4AC376AD" w14:textId="32B3935B" w:rsidR="005F37DA" w:rsidRPr="00F66A9D" w:rsidRDefault="008C49B8">
            <w:pPr>
              <w:pStyle w:val="Table0"/>
              <w:rPr>
                <w:rFonts w:ascii="Calibri" w:hAnsi="Calibri" w:cs="Calibri"/>
                <w:szCs w:val="22"/>
                <w:lang w:val="en-US" w:eastAsia="en-GB"/>
              </w:rPr>
            </w:pPr>
            <w:r w:rsidRPr="00F66A9D">
              <w:rPr>
                <w:rFonts w:ascii="Calibri" w:hAnsi="Calibri" w:cs="Calibri"/>
                <w:szCs w:val="22"/>
                <w:lang w:val="en-US" w:eastAsia="en-GB"/>
              </w:rPr>
              <w:t>serviceName</w:t>
            </w:r>
          </w:p>
        </w:tc>
        <w:tc>
          <w:tcPr>
            <w:tcW w:w="224" w:type="pct"/>
            <w:tcBorders>
              <w:top w:val="single" w:sz="4" w:space="0" w:color="auto"/>
              <w:left w:val="single" w:sz="4" w:space="0" w:color="auto"/>
              <w:bottom w:val="single" w:sz="4" w:space="0" w:color="auto"/>
              <w:right w:val="single" w:sz="4" w:space="0" w:color="auto"/>
            </w:tcBorders>
            <w:shd w:val="clear" w:color="auto" w:fill="auto"/>
          </w:tcPr>
          <w:p w14:paraId="47ACA3CA" w14:textId="38FF79F5" w:rsidR="005F37DA" w:rsidRPr="00F66A9D" w:rsidRDefault="005F37DA">
            <w:pPr>
              <w:pStyle w:val="Table0"/>
              <w:rPr>
                <w:lang w:val="en-US" w:eastAsia="en-GB"/>
              </w:rPr>
            </w:pPr>
            <w:r w:rsidRPr="00F66A9D">
              <w:rPr>
                <w:lang w:val="en-US" w:eastAsia="en-GB"/>
              </w:rPr>
              <w:t>1</w:t>
            </w:r>
          </w:p>
        </w:tc>
        <w:tc>
          <w:tcPr>
            <w:tcW w:w="3166" w:type="pct"/>
            <w:tcBorders>
              <w:top w:val="single" w:sz="4" w:space="0" w:color="auto"/>
              <w:left w:val="single" w:sz="4" w:space="0" w:color="auto"/>
              <w:bottom w:val="single" w:sz="4" w:space="0" w:color="auto"/>
              <w:right w:val="single" w:sz="4" w:space="0" w:color="auto"/>
            </w:tcBorders>
            <w:shd w:val="clear" w:color="auto" w:fill="FFFFFF"/>
          </w:tcPr>
          <w:p w14:paraId="45144729" w14:textId="539B7A68" w:rsidR="005F37DA" w:rsidRPr="00F66A9D" w:rsidRDefault="005F37DA" w:rsidP="008C49B8">
            <w:pPr>
              <w:pStyle w:val="Table0"/>
              <w:jc w:val="left"/>
              <w:rPr>
                <w:lang w:val="en-US" w:eastAsia="en-GB"/>
              </w:rPr>
            </w:pPr>
            <w:r w:rsidRPr="00F66A9D">
              <w:rPr>
                <w:lang w:val="en-US" w:eastAsia="en-GB"/>
              </w:rPr>
              <w:t xml:space="preserve">Soap </w:t>
            </w:r>
            <w:r w:rsidR="008C49B8" w:rsidRPr="00F66A9D">
              <w:rPr>
                <w:lang w:val="en-US" w:eastAsia="en-GB"/>
              </w:rPr>
              <w:t>service name being executed.</w:t>
            </w:r>
          </w:p>
        </w:tc>
      </w:tr>
      <w:tr w:rsidR="00DF142A" w:rsidRPr="00F66A9D" w14:paraId="632807C4" w14:textId="77777777" w:rsidTr="005D5618">
        <w:trPr>
          <w:cantSplit/>
        </w:trPr>
        <w:tc>
          <w:tcPr>
            <w:tcW w:w="1610" w:type="pct"/>
            <w:tcBorders>
              <w:top w:val="single" w:sz="4" w:space="0" w:color="auto"/>
              <w:left w:val="single" w:sz="4" w:space="0" w:color="auto"/>
              <w:bottom w:val="single" w:sz="4" w:space="0" w:color="auto"/>
              <w:right w:val="single" w:sz="4" w:space="0" w:color="auto"/>
            </w:tcBorders>
            <w:shd w:val="clear" w:color="auto" w:fill="auto"/>
            <w:hideMark/>
          </w:tcPr>
          <w:p w14:paraId="7FB06E3C" w14:textId="2BB43CF8" w:rsidR="00DF142A" w:rsidRPr="00F66A9D" w:rsidRDefault="00DF142A">
            <w:pPr>
              <w:pStyle w:val="Table0"/>
              <w:rPr>
                <w:lang w:val="en-US" w:eastAsia="en-GB"/>
              </w:rPr>
            </w:pPr>
            <w:r w:rsidRPr="00F66A9D">
              <w:rPr>
                <w:rFonts w:ascii="Calibri" w:hAnsi="Calibri" w:cs="Calibri"/>
                <w:szCs w:val="22"/>
                <w:lang w:val="en-US" w:eastAsia="en-GB"/>
              </w:rPr>
              <w:t>layer</w:t>
            </w:r>
          </w:p>
        </w:tc>
        <w:tc>
          <w:tcPr>
            <w:tcW w:w="224" w:type="pct"/>
            <w:tcBorders>
              <w:top w:val="single" w:sz="4" w:space="0" w:color="auto"/>
              <w:left w:val="single" w:sz="4" w:space="0" w:color="auto"/>
              <w:bottom w:val="single" w:sz="4" w:space="0" w:color="auto"/>
              <w:right w:val="single" w:sz="4" w:space="0" w:color="auto"/>
            </w:tcBorders>
            <w:shd w:val="clear" w:color="auto" w:fill="auto"/>
            <w:hideMark/>
          </w:tcPr>
          <w:p w14:paraId="2E81E6F7" w14:textId="09F97F67" w:rsidR="00DF142A" w:rsidRPr="00F66A9D" w:rsidRDefault="00DF142A">
            <w:pPr>
              <w:pStyle w:val="Table0"/>
              <w:rPr>
                <w:lang w:val="en-US" w:eastAsia="en-GB"/>
              </w:rPr>
            </w:pPr>
            <w:r w:rsidRPr="00F66A9D">
              <w:rPr>
                <w:lang w:val="en-US" w:eastAsia="en-GB"/>
              </w:rPr>
              <w:t>1</w:t>
            </w:r>
          </w:p>
        </w:tc>
        <w:tc>
          <w:tcPr>
            <w:tcW w:w="3166" w:type="pct"/>
            <w:tcBorders>
              <w:top w:val="single" w:sz="4" w:space="0" w:color="auto"/>
              <w:left w:val="single" w:sz="4" w:space="0" w:color="auto"/>
              <w:bottom w:val="single" w:sz="4" w:space="0" w:color="auto"/>
              <w:right w:val="single" w:sz="4" w:space="0" w:color="auto"/>
            </w:tcBorders>
            <w:shd w:val="clear" w:color="auto" w:fill="FFFFFF"/>
            <w:hideMark/>
          </w:tcPr>
          <w:p w14:paraId="6F9A3EBD" w14:textId="46957488" w:rsidR="002D1035" w:rsidRPr="00F66A9D" w:rsidRDefault="002D1035" w:rsidP="00796EB7">
            <w:pPr>
              <w:pStyle w:val="Table0"/>
              <w:jc w:val="left"/>
              <w:rPr>
                <w:lang w:val="en-US" w:eastAsia="en-GB"/>
              </w:rPr>
            </w:pPr>
            <w:r w:rsidRPr="00F66A9D">
              <w:rPr>
                <w:lang w:val="en-US" w:eastAsia="en-GB"/>
              </w:rPr>
              <w:t xml:space="preserve">Name of the logical component type having sent the message. For soapCtx, the source layer is likely </w:t>
            </w:r>
            <w:r w:rsidR="00E40B7C" w:rsidRPr="00F66A9D">
              <w:rPr>
                <w:lang w:val="en-US" w:eastAsia="en-GB"/>
              </w:rPr>
              <w:t>MCS</w:t>
            </w:r>
            <w:r w:rsidRPr="00F66A9D">
              <w:rPr>
                <w:lang w:val="en-US" w:eastAsia="en-GB"/>
              </w:rPr>
              <w:t xml:space="preserve"> or</w:t>
            </w:r>
            <w:r w:rsidR="00E40B7C" w:rsidRPr="00F66A9D">
              <w:rPr>
                <w:lang w:val="en-US" w:eastAsia="en-GB"/>
              </w:rPr>
              <w:t xml:space="preserve"> MS</w:t>
            </w:r>
            <w:r w:rsidRPr="00F66A9D">
              <w:rPr>
                <w:lang w:val="en-US" w:eastAsia="en-GB"/>
              </w:rPr>
              <w:t xml:space="preserve">. </w:t>
            </w:r>
          </w:p>
          <w:p w14:paraId="48864C40" w14:textId="3244E184" w:rsidR="00DF142A" w:rsidRPr="00F66A9D" w:rsidRDefault="00DF142A" w:rsidP="00796EB7">
            <w:pPr>
              <w:pStyle w:val="Table0"/>
              <w:jc w:val="left"/>
              <w:rPr>
                <w:lang w:val="en-US" w:eastAsia="en-GB"/>
              </w:rPr>
            </w:pPr>
          </w:p>
        </w:tc>
      </w:tr>
      <w:tr w:rsidR="005F37DA" w:rsidRPr="00F66A9D" w14:paraId="2AF0D4CA" w14:textId="77777777" w:rsidTr="005D5618">
        <w:trPr>
          <w:cantSplit/>
        </w:trPr>
        <w:tc>
          <w:tcPr>
            <w:tcW w:w="1610" w:type="pct"/>
            <w:tcBorders>
              <w:top w:val="single" w:sz="4" w:space="0" w:color="auto"/>
              <w:left w:val="single" w:sz="4" w:space="0" w:color="auto"/>
              <w:bottom w:val="single" w:sz="4" w:space="0" w:color="auto"/>
              <w:right w:val="single" w:sz="4" w:space="0" w:color="auto"/>
            </w:tcBorders>
            <w:shd w:val="clear" w:color="auto" w:fill="auto"/>
          </w:tcPr>
          <w:p w14:paraId="6D63F716" w14:textId="7420034D" w:rsidR="005F37DA" w:rsidRPr="00F66A9D" w:rsidRDefault="005F37DA">
            <w:pPr>
              <w:pStyle w:val="Table0"/>
              <w:rPr>
                <w:rFonts w:ascii="Calibri" w:hAnsi="Calibri" w:cs="Calibri"/>
                <w:szCs w:val="22"/>
                <w:lang w:val="en-US" w:eastAsia="en-GB"/>
              </w:rPr>
            </w:pPr>
            <w:r w:rsidRPr="00F66A9D">
              <w:rPr>
                <w:rFonts w:ascii="Calibri" w:hAnsi="Calibri" w:cs="Calibri"/>
                <w:szCs w:val="22"/>
                <w:lang w:val="en-US" w:eastAsia="en-GB"/>
              </w:rPr>
              <w:lastRenderedPageBreak/>
              <w:t>soapServiceContext</w:t>
            </w:r>
          </w:p>
        </w:tc>
        <w:tc>
          <w:tcPr>
            <w:tcW w:w="224" w:type="pct"/>
            <w:tcBorders>
              <w:top w:val="single" w:sz="4" w:space="0" w:color="auto"/>
              <w:left w:val="single" w:sz="4" w:space="0" w:color="auto"/>
              <w:bottom w:val="single" w:sz="4" w:space="0" w:color="auto"/>
              <w:right w:val="single" w:sz="4" w:space="0" w:color="auto"/>
            </w:tcBorders>
            <w:shd w:val="clear" w:color="auto" w:fill="auto"/>
          </w:tcPr>
          <w:p w14:paraId="2F0AF570" w14:textId="0B2B8A7A" w:rsidR="005F37DA" w:rsidRPr="00F66A9D" w:rsidRDefault="005F37DA">
            <w:pPr>
              <w:pStyle w:val="Table0"/>
              <w:rPr>
                <w:lang w:val="en-US" w:eastAsia="en-GB"/>
              </w:rPr>
            </w:pPr>
            <w:r w:rsidRPr="00F66A9D">
              <w:rPr>
                <w:lang w:val="en-US" w:eastAsia="en-GB"/>
              </w:rPr>
              <w:t>1</w:t>
            </w:r>
          </w:p>
        </w:tc>
        <w:tc>
          <w:tcPr>
            <w:tcW w:w="3166" w:type="pct"/>
            <w:tcBorders>
              <w:top w:val="single" w:sz="4" w:space="0" w:color="auto"/>
              <w:left w:val="single" w:sz="4" w:space="0" w:color="auto"/>
              <w:bottom w:val="single" w:sz="4" w:space="0" w:color="auto"/>
              <w:right w:val="single" w:sz="4" w:space="0" w:color="auto"/>
            </w:tcBorders>
            <w:shd w:val="clear" w:color="auto" w:fill="FFFFFF"/>
          </w:tcPr>
          <w:p w14:paraId="70CAF459" w14:textId="15BFA65C" w:rsidR="005F37DA" w:rsidRPr="00F66A9D" w:rsidRDefault="005F37DA" w:rsidP="005F37DA">
            <w:pPr>
              <w:pStyle w:val="Table0"/>
              <w:jc w:val="left"/>
              <w:rPr>
                <w:lang w:val="en-US" w:eastAsia="en-GB"/>
              </w:rPr>
            </w:pPr>
            <w:r w:rsidRPr="00F66A9D">
              <w:rPr>
                <w:lang w:val="en-US" w:eastAsia="en-GB"/>
              </w:rPr>
              <w:t>Complete soap service context as re</w:t>
            </w:r>
            <w:r w:rsidR="00051621" w:rsidRPr="00F66A9D">
              <w:rPr>
                <w:lang w:val="en-US" w:eastAsia="en-GB"/>
              </w:rPr>
              <w:t>a</w:t>
            </w:r>
            <w:r w:rsidRPr="00F66A9D">
              <w:rPr>
                <w:lang w:val="en-US" w:eastAsia="en-GB"/>
              </w:rPr>
              <w:t xml:space="preserve">d from the service [getContext] activity. </w:t>
            </w:r>
          </w:p>
          <w:p w14:paraId="527699A3" w14:textId="5C1A19F5" w:rsidR="005F37DA" w:rsidRPr="00F66A9D" w:rsidRDefault="005F37DA" w:rsidP="00051621">
            <w:pPr>
              <w:pStyle w:val="Table0"/>
              <w:jc w:val="left"/>
              <w:rPr>
                <w:i/>
                <w:lang w:val="en-US" w:eastAsia="en-GB"/>
              </w:rPr>
            </w:pPr>
            <w:r w:rsidRPr="00F66A9D">
              <w:rPr>
                <w:i/>
                <w:lang w:val="en-US" w:eastAsia="en-GB"/>
              </w:rPr>
              <w:t>Note: in BW6.x the [getContext] activity cannot be run in the library because it requires specific service</w:t>
            </w:r>
            <w:r w:rsidR="00C45998" w:rsidRPr="00F66A9D">
              <w:rPr>
                <w:i/>
                <w:lang w:val="en-US" w:eastAsia="en-GB"/>
              </w:rPr>
              <w:t>/</w:t>
            </w:r>
            <w:r w:rsidR="002B69D9" w:rsidRPr="00F66A9D">
              <w:rPr>
                <w:i/>
                <w:lang w:val="en-US" w:eastAsia="en-GB"/>
              </w:rPr>
              <w:t>port/</w:t>
            </w:r>
            <w:r w:rsidR="00051621" w:rsidRPr="00F66A9D">
              <w:rPr>
                <w:i/>
                <w:lang w:val="en-US" w:eastAsia="en-GB"/>
              </w:rPr>
              <w:t>operation</w:t>
            </w:r>
            <w:r w:rsidRPr="00F66A9D">
              <w:rPr>
                <w:i/>
                <w:lang w:val="en-US" w:eastAsia="en-GB"/>
              </w:rPr>
              <w:t xml:space="preserve"> configuration.</w:t>
            </w:r>
            <w:r w:rsidR="00B6246D" w:rsidRPr="00F66A9D">
              <w:rPr>
                <w:i/>
                <w:lang w:val="en-US" w:eastAsia="en-GB"/>
              </w:rPr>
              <w:t xml:space="preserve"> Therefore the </w:t>
            </w:r>
            <w:r w:rsidR="00B6246D" w:rsidRPr="00F66A9D">
              <w:rPr>
                <w:lang w:val="en-US" w:eastAsia="en-GB"/>
              </w:rPr>
              <w:t xml:space="preserve">[getContext] activity must be invoked in the service top level process and the result is passed into this </w:t>
            </w:r>
            <w:r w:rsidR="00B6246D" w:rsidRPr="00F66A9D">
              <w:rPr>
                <w:rFonts w:ascii="Calibri" w:hAnsi="Calibri" w:cs="Calibri"/>
                <w:szCs w:val="22"/>
                <w:lang w:val="en-US" w:eastAsia="en-GB"/>
              </w:rPr>
              <w:t>soapServiceContext (copy-of).</w:t>
            </w:r>
          </w:p>
        </w:tc>
      </w:tr>
      <w:tr w:rsidR="00BB4004" w:rsidRPr="00F66A9D" w14:paraId="310F8447" w14:textId="77777777" w:rsidTr="005D5618">
        <w:trPr>
          <w:cantSplit/>
        </w:trPr>
        <w:tc>
          <w:tcPr>
            <w:tcW w:w="1610" w:type="pct"/>
            <w:tcBorders>
              <w:top w:val="single" w:sz="4" w:space="0" w:color="auto"/>
              <w:left w:val="single" w:sz="4" w:space="0" w:color="auto"/>
              <w:bottom w:val="single" w:sz="4" w:space="0" w:color="auto"/>
              <w:right w:val="single" w:sz="4" w:space="0" w:color="auto"/>
            </w:tcBorders>
            <w:shd w:val="clear" w:color="auto" w:fill="auto"/>
            <w:hideMark/>
          </w:tcPr>
          <w:p w14:paraId="11BEE636" w14:textId="77777777" w:rsidR="00BB4004" w:rsidRPr="00F66A9D" w:rsidRDefault="00BB4004">
            <w:pPr>
              <w:pStyle w:val="Table0"/>
              <w:rPr>
                <w:lang w:val="en-US" w:eastAsia="en-GB"/>
              </w:rPr>
            </w:pPr>
            <w:r w:rsidRPr="00F66A9D">
              <w:rPr>
                <w:rFonts w:ascii="Calibri" w:hAnsi="Calibri" w:cs="Calibri"/>
                <w:szCs w:val="22"/>
                <w:lang w:val="en-US" w:eastAsia="en-GB"/>
              </w:rPr>
              <w:t>body/*</w:t>
            </w:r>
          </w:p>
        </w:tc>
        <w:tc>
          <w:tcPr>
            <w:tcW w:w="224" w:type="pct"/>
            <w:tcBorders>
              <w:top w:val="single" w:sz="4" w:space="0" w:color="auto"/>
              <w:left w:val="single" w:sz="4" w:space="0" w:color="auto"/>
              <w:bottom w:val="single" w:sz="4" w:space="0" w:color="auto"/>
              <w:right w:val="single" w:sz="4" w:space="0" w:color="auto"/>
            </w:tcBorders>
            <w:shd w:val="clear" w:color="auto" w:fill="auto"/>
            <w:hideMark/>
          </w:tcPr>
          <w:p w14:paraId="639270B2" w14:textId="68DEA0A9" w:rsidR="00BB4004" w:rsidRPr="00F66A9D" w:rsidRDefault="00BB4004">
            <w:pPr>
              <w:pStyle w:val="Table0"/>
              <w:rPr>
                <w:lang w:val="en-US" w:eastAsia="en-GB"/>
              </w:rPr>
            </w:pPr>
            <w:r w:rsidRPr="00F66A9D">
              <w:rPr>
                <w:lang w:val="en-US" w:eastAsia="en-GB"/>
              </w:rPr>
              <w:t>?</w:t>
            </w:r>
          </w:p>
        </w:tc>
        <w:tc>
          <w:tcPr>
            <w:tcW w:w="3166" w:type="pct"/>
            <w:tcBorders>
              <w:top w:val="single" w:sz="4" w:space="0" w:color="auto"/>
              <w:left w:val="single" w:sz="4" w:space="0" w:color="auto"/>
              <w:bottom w:val="single" w:sz="4" w:space="0" w:color="auto"/>
              <w:right w:val="single" w:sz="4" w:space="0" w:color="auto"/>
            </w:tcBorders>
            <w:shd w:val="clear" w:color="auto" w:fill="FFFFFF"/>
            <w:hideMark/>
          </w:tcPr>
          <w:p w14:paraId="03FA36A8" w14:textId="77777777" w:rsidR="00BB4004" w:rsidRPr="00F66A9D" w:rsidRDefault="00BB4004" w:rsidP="00796EB7">
            <w:pPr>
              <w:pStyle w:val="Table0"/>
              <w:jc w:val="left"/>
              <w:rPr>
                <w:lang w:val="en-US" w:eastAsia="en-GB"/>
              </w:rPr>
            </w:pPr>
            <w:r w:rsidRPr="00F66A9D">
              <w:rPr>
                <w:lang w:val="en-US" w:eastAsia="en-GB"/>
              </w:rPr>
              <w:t>Map WebService body element from the input message.</w:t>
            </w:r>
          </w:p>
        </w:tc>
      </w:tr>
      <w:tr w:rsidR="00BB4004" w:rsidRPr="00F66A9D" w14:paraId="6EB9AB26" w14:textId="77777777" w:rsidTr="005D5618">
        <w:trPr>
          <w:cantSplit/>
        </w:trPr>
        <w:tc>
          <w:tcPr>
            <w:tcW w:w="1610" w:type="pct"/>
            <w:tcBorders>
              <w:top w:val="single" w:sz="4" w:space="0" w:color="auto"/>
              <w:left w:val="single" w:sz="4" w:space="0" w:color="auto"/>
              <w:bottom w:val="single" w:sz="4" w:space="0" w:color="auto"/>
              <w:right w:val="single" w:sz="4" w:space="0" w:color="auto"/>
            </w:tcBorders>
            <w:shd w:val="clear" w:color="auto" w:fill="auto"/>
            <w:hideMark/>
          </w:tcPr>
          <w:p w14:paraId="3B5268F1" w14:textId="77777777" w:rsidR="00BB4004" w:rsidRPr="00F66A9D" w:rsidRDefault="00BB4004">
            <w:pPr>
              <w:pStyle w:val="Table0"/>
              <w:rPr>
                <w:lang w:val="en-US" w:eastAsia="en-GB"/>
              </w:rPr>
            </w:pPr>
            <w:r w:rsidRPr="00F66A9D">
              <w:rPr>
                <w:rFonts w:ascii="Calibri" w:hAnsi="Calibri" w:cs="Calibri"/>
                <w:szCs w:val="22"/>
                <w:lang w:val="en-US" w:eastAsia="en-GB"/>
              </w:rPr>
              <w:t>isFlowInitiator</w:t>
            </w:r>
          </w:p>
        </w:tc>
        <w:tc>
          <w:tcPr>
            <w:tcW w:w="224" w:type="pct"/>
            <w:tcBorders>
              <w:top w:val="single" w:sz="4" w:space="0" w:color="auto"/>
              <w:left w:val="single" w:sz="4" w:space="0" w:color="auto"/>
              <w:bottom w:val="single" w:sz="4" w:space="0" w:color="auto"/>
              <w:right w:val="single" w:sz="4" w:space="0" w:color="auto"/>
            </w:tcBorders>
            <w:shd w:val="clear" w:color="auto" w:fill="auto"/>
            <w:hideMark/>
          </w:tcPr>
          <w:p w14:paraId="6390B486" w14:textId="37E96D50" w:rsidR="00BB4004" w:rsidRPr="00F66A9D" w:rsidRDefault="00BB4004">
            <w:pPr>
              <w:pStyle w:val="Table0"/>
              <w:rPr>
                <w:lang w:val="en-US" w:eastAsia="en-GB"/>
              </w:rPr>
            </w:pPr>
            <w:r w:rsidRPr="00F66A9D">
              <w:rPr>
                <w:lang w:val="en-US" w:eastAsia="en-GB"/>
              </w:rPr>
              <w:t>?</w:t>
            </w:r>
          </w:p>
        </w:tc>
        <w:tc>
          <w:tcPr>
            <w:tcW w:w="3166" w:type="pct"/>
            <w:tcBorders>
              <w:top w:val="single" w:sz="4" w:space="0" w:color="auto"/>
              <w:left w:val="single" w:sz="4" w:space="0" w:color="auto"/>
              <w:bottom w:val="single" w:sz="4" w:space="0" w:color="auto"/>
              <w:right w:val="single" w:sz="4" w:space="0" w:color="auto"/>
            </w:tcBorders>
            <w:shd w:val="clear" w:color="auto" w:fill="FFFFFF"/>
            <w:hideMark/>
          </w:tcPr>
          <w:p w14:paraId="416A63C1" w14:textId="77777777" w:rsidR="00BB4004" w:rsidRPr="00F66A9D" w:rsidRDefault="00BB4004" w:rsidP="00796EB7">
            <w:pPr>
              <w:pStyle w:val="Table0"/>
              <w:jc w:val="left"/>
              <w:rPr>
                <w:lang w:val="en-US" w:eastAsia="en-GB"/>
              </w:rPr>
            </w:pPr>
            <w:r w:rsidRPr="00F66A9D">
              <w:rPr>
                <w:lang w:val="en-US" w:eastAsia="en-GB"/>
              </w:rPr>
              <w:t>Set to “true” if the current service acts as an ESB flow initiator. Otherwise leave default (“false”) to indicate the current service execution take place in the context of the same flow of the inbound invocation.</w:t>
            </w:r>
          </w:p>
          <w:p w14:paraId="2981AC3F" w14:textId="77777777" w:rsidR="00BB4004" w:rsidRPr="00F66A9D" w:rsidRDefault="00BB4004" w:rsidP="00796EB7">
            <w:pPr>
              <w:pStyle w:val="Table0"/>
              <w:jc w:val="left"/>
              <w:rPr>
                <w:lang w:val="en-US" w:eastAsia="en-GB"/>
              </w:rPr>
            </w:pPr>
            <w:r w:rsidRPr="00F66A9D">
              <w:rPr>
                <w:lang w:val="en-US" w:eastAsia="en-GB"/>
              </w:rPr>
              <w:t>(Confirm usage from process specification)</w:t>
            </w:r>
          </w:p>
        </w:tc>
      </w:tr>
      <w:tr w:rsidR="00A945D2" w:rsidRPr="00F66A9D" w14:paraId="216F34B8" w14:textId="77777777" w:rsidTr="005D5618">
        <w:trPr>
          <w:cantSplit/>
        </w:trPr>
        <w:tc>
          <w:tcPr>
            <w:tcW w:w="1610" w:type="pct"/>
            <w:tcBorders>
              <w:top w:val="single" w:sz="4" w:space="0" w:color="auto"/>
              <w:left w:val="single" w:sz="4" w:space="0" w:color="auto"/>
              <w:bottom w:val="single" w:sz="4" w:space="0" w:color="auto"/>
              <w:right w:val="single" w:sz="4" w:space="0" w:color="auto"/>
            </w:tcBorders>
            <w:shd w:val="clear" w:color="auto" w:fill="auto"/>
          </w:tcPr>
          <w:p w14:paraId="14CB5C84" w14:textId="37C347F8" w:rsidR="00A945D2" w:rsidRPr="00F66A9D" w:rsidRDefault="00A945D2">
            <w:pPr>
              <w:pStyle w:val="Table0"/>
              <w:rPr>
                <w:rFonts w:ascii="Calibri" w:hAnsi="Calibri" w:cs="Calibri"/>
                <w:szCs w:val="22"/>
                <w:lang w:val="en-US" w:eastAsia="en-GB"/>
              </w:rPr>
            </w:pPr>
            <w:r w:rsidRPr="00F66A9D">
              <w:rPr>
                <w:rFonts w:ascii="Calibri" w:hAnsi="Calibri" w:cs="Calibri"/>
                <w:szCs w:val="22"/>
                <w:lang w:val="en-US" w:eastAsia="en-GB"/>
              </w:rPr>
              <w:t>noLogEntry</w:t>
            </w:r>
          </w:p>
        </w:tc>
        <w:tc>
          <w:tcPr>
            <w:tcW w:w="224" w:type="pct"/>
            <w:tcBorders>
              <w:top w:val="single" w:sz="4" w:space="0" w:color="auto"/>
              <w:left w:val="single" w:sz="4" w:space="0" w:color="auto"/>
              <w:bottom w:val="single" w:sz="4" w:space="0" w:color="auto"/>
              <w:right w:val="single" w:sz="4" w:space="0" w:color="auto"/>
            </w:tcBorders>
            <w:shd w:val="clear" w:color="auto" w:fill="auto"/>
          </w:tcPr>
          <w:p w14:paraId="58A8F211" w14:textId="59ACB96E" w:rsidR="00A945D2" w:rsidRPr="00F66A9D" w:rsidRDefault="00A945D2">
            <w:pPr>
              <w:pStyle w:val="Table0"/>
              <w:rPr>
                <w:lang w:val="en-US" w:eastAsia="en-GB"/>
              </w:rPr>
            </w:pPr>
            <w:r w:rsidRPr="00F66A9D">
              <w:rPr>
                <w:lang w:val="en-US" w:eastAsia="en-GB"/>
              </w:rPr>
              <w:t>?</w:t>
            </w:r>
          </w:p>
        </w:tc>
        <w:tc>
          <w:tcPr>
            <w:tcW w:w="3166" w:type="pct"/>
            <w:tcBorders>
              <w:top w:val="single" w:sz="4" w:space="0" w:color="auto"/>
              <w:left w:val="single" w:sz="4" w:space="0" w:color="auto"/>
              <w:bottom w:val="single" w:sz="4" w:space="0" w:color="auto"/>
              <w:right w:val="single" w:sz="4" w:space="0" w:color="auto"/>
            </w:tcBorders>
            <w:shd w:val="clear" w:color="auto" w:fill="FFFFFF"/>
          </w:tcPr>
          <w:p w14:paraId="645B6644" w14:textId="5252949D" w:rsidR="00A945D2" w:rsidRPr="00F66A9D" w:rsidRDefault="00A945D2" w:rsidP="00796EB7">
            <w:pPr>
              <w:pStyle w:val="Table0"/>
              <w:jc w:val="left"/>
              <w:rPr>
                <w:lang w:val="en-US" w:eastAsia="en-GB"/>
              </w:rPr>
            </w:pPr>
            <w:r w:rsidRPr="00F66A9D">
              <w:rPr>
                <w:lang w:val="en-US" w:eastAsia="en-GB"/>
              </w:rPr>
              <w:t>Tell the context utility to NOT do LogEntry trace. Default is false, meaning the context utility will perform an automatic LogEntry audit.</w:t>
            </w:r>
          </w:p>
        </w:tc>
      </w:tr>
      <w:tr w:rsidR="00A945D2" w:rsidRPr="00F66A9D" w14:paraId="282610E6" w14:textId="77777777" w:rsidTr="005D5618">
        <w:trPr>
          <w:cantSplit/>
        </w:trPr>
        <w:tc>
          <w:tcPr>
            <w:tcW w:w="1610" w:type="pct"/>
            <w:tcBorders>
              <w:top w:val="single" w:sz="4" w:space="0" w:color="auto"/>
              <w:left w:val="single" w:sz="4" w:space="0" w:color="auto"/>
              <w:bottom w:val="single" w:sz="4" w:space="0" w:color="auto"/>
              <w:right w:val="single" w:sz="4" w:space="0" w:color="auto"/>
            </w:tcBorders>
            <w:shd w:val="clear" w:color="auto" w:fill="auto"/>
          </w:tcPr>
          <w:p w14:paraId="3A0397EC" w14:textId="451C3B34" w:rsidR="00A945D2" w:rsidRPr="00F66A9D" w:rsidRDefault="00A945D2">
            <w:pPr>
              <w:pStyle w:val="Table0"/>
              <w:rPr>
                <w:rFonts w:ascii="Calibri" w:hAnsi="Calibri" w:cs="Calibri"/>
                <w:szCs w:val="22"/>
                <w:lang w:val="en-US" w:eastAsia="en-GB"/>
              </w:rPr>
            </w:pPr>
            <w:r w:rsidRPr="00F66A9D">
              <w:rPr>
                <w:rFonts w:ascii="Calibri" w:hAnsi="Calibri" w:cs="Calibri"/>
                <w:szCs w:val="22"/>
                <w:lang w:val="en-US" w:eastAsia="en-GB"/>
              </w:rPr>
              <w:t>noLogExit</w:t>
            </w:r>
          </w:p>
        </w:tc>
        <w:tc>
          <w:tcPr>
            <w:tcW w:w="224" w:type="pct"/>
            <w:tcBorders>
              <w:top w:val="single" w:sz="4" w:space="0" w:color="auto"/>
              <w:left w:val="single" w:sz="4" w:space="0" w:color="auto"/>
              <w:bottom w:val="single" w:sz="4" w:space="0" w:color="auto"/>
              <w:right w:val="single" w:sz="4" w:space="0" w:color="auto"/>
            </w:tcBorders>
            <w:shd w:val="clear" w:color="auto" w:fill="auto"/>
          </w:tcPr>
          <w:p w14:paraId="36E80683" w14:textId="67181081" w:rsidR="00A945D2" w:rsidRPr="00F66A9D" w:rsidRDefault="00A945D2">
            <w:pPr>
              <w:pStyle w:val="Table0"/>
              <w:rPr>
                <w:lang w:val="en-US" w:eastAsia="en-GB"/>
              </w:rPr>
            </w:pPr>
            <w:r w:rsidRPr="00F66A9D">
              <w:rPr>
                <w:lang w:val="en-US" w:eastAsia="en-GB"/>
              </w:rPr>
              <w:t>?</w:t>
            </w:r>
          </w:p>
        </w:tc>
        <w:tc>
          <w:tcPr>
            <w:tcW w:w="3166" w:type="pct"/>
            <w:tcBorders>
              <w:top w:val="single" w:sz="4" w:space="0" w:color="auto"/>
              <w:left w:val="single" w:sz="4" w:space="0" w:color="auto"/>
              <w:bottom w:val="single" w:sz="4" w:space="0" w:color="auto"/>
              <w:right w:val="single" w:sz="4" w:space="0" w:color="auto"/>
            </w:tcBorders>
            <w:shd w:val="clear" w:color="auto" w:fill="FFFFFF"/>
          </w:tcPr>
          <w:p w14:paraId="7E4E97E4" w14:textId="213E242B" w:rsidR="00A945D2" w:rsidRPr="00F66A9D" w:rsidRDefault="00A945D2" w:rsidP="00796EB7">
            <w:pPr>
              <w:pStyle w:val="Table0"/>
              <w:jc w:val="left"/>
              <w:rPr>
                <w:lang w:val="en-US" w:eastAsia="en-GB"/>
              </w:rPr>
            </w:pPr>
            <w:r w:rsidRPr="00F66A9D">
              <w:rPr>
                <w:lang w:val="en-US" w:eastAsia="en-GB"/>
              </w:rPr>
              <w:t>Tell the context utility to NOT do LogExit trace. Default is false, meaning the context utility will perform an automatic LogExit audit.</w:t>
            </w:r>
          </w:p>
        </w:tc>
      </w:tr>
      <w:tr w:rsidR="00A945D2" w:rsidRPr="00F66A9D" w14:paraId="30CEF5C9" w14:textId="77777777" w:rsidTr="005D5618">
        <w:trPr>
          <w:cantSplit/>
        </w:trPr>
        <w:tc>
          <w:tcPr>
            <w:tcW w:w="1610" w:type="pct"/>
            <w:tcBorders>
              <w:top w:val="single" w:sz="4" w:space="0" w:color="auto"/>
              <w:left w:val="single" w:sz="4" w:space="0" w:color="auto"/>
              <w:bottom w:val="single" w:sz="4" w:space="0" w:color="auto"/>
              <w:right w:val="single" w:sz="4" w:space="0" w:color="auto"/>
            </w:tcBorders>
            <w:shd w:val="clear" w:color="auto" w:fill="auto"/>
          </w:tcPr>
          <w:p w14:paraId="79E66FBB" w14:textId="67FE5066" w:rsidR="00A945D2" w:rsidRPr="00F66A9D" w:rsidRDefault="00A945D2">
            <w:pPr>
              <w:pStyle w:val="Table0"/>
              <w:rPr>
                <w:rFonts w:ascii="Calibri" w:hAnsi="Calibri" w:cs="Calibri"/>
                <w:szCs w:val="22"/>
                <w:lang w:val="en-US" w:eastAsia="en-GB"/>
              </w:rPr>
            </w:pPr>
            <w:r w:rsidRPr="00F66A9D">
              <w:rPr>
                <w:rFonts w:ascii="Calibri" w:hAnsi="Calibri" w:cs="Calibri"/>
                <w:szCs w:val="22"/>
                <w:lang w:val="en-US" w:eastAsia="en-GB"/>
              </w:rPr>
              <w:t>LogMsgBodyPolicy</w:t>
            </w:r>
          </w:p>
        </w:tc>
        <w:tc>
          <w:tcPr>
            <w:tcW w:w="224" w:type="pct"/>
            <w:tcBorders>
              <w:top w:val="single" w:sz="4" w:space="0" w:color="auto"/>
              <w:left w:val="single" w:sz="4" w:space="0" w:color="auto"/>
              <w:bottom w:val="single" w:sz="4" w:space="0" w:color="auto"/>
              <w:right w:val="single" w:sz="4" w:space="0" w:color="auto"/>
            </w:tcBorders>
            <w:shd w:val="clear" w:color="auto" w:fill="auto"/>
          </w:tcPr>
          <w:p w14:paraId="18594FD9" w14:textId="225F3D89" w:rsidR="00A945D2" w:rsidRPr="00F66A9D" w:rsidRDefault="00A945D2">
            <w:pPr>
              <w:pStyle w:val="Table0"/>
              <w:rPr>
                <w:lang w:val="en-US" w:eastAsia="en-GB"/>
              </w:rPr>
            </w:pPr>
            <w:r w:rsidRPr="00F66A9D">
              <w:rPr>
                <w:lang w:val="en-US" w:eastAsia="en-GB"/>
              </w:rPr>
              <w:t>?</w:t>
            </w:r>
          </w:p>
        </w:tc>
        <w:tc>
          <w:tcPr>
            <w:tcW w:w="3166" w:type="pct"/>
            <w:tcBorders>
              <w:top w:val="single" w:sz="4" w:space="0" w:color="auto"/>
              <w:left w:val="single" w:sz="4" w:space="0" w:color="auto"/>
              <w:bottom w:val="single" w:sz="4" w:space="0" w:color="auto"/>
              <w:right w:val="single" w:sz="4" w:space="0" w:color="auto"/>
            </w:tcBorders>
            <w:shd w:val="clear" w:color="auto" w:fill="FFFFFF"/>
          </w:tcPr>
          <w:p w14:paraId="3AC87A80" w14:textId="77777777" w:rsidR="00A945D2" w:rsidRPr="00F66A9D" w:rsidRDefault="00A945D2" w:rsidP="00796EB7">
            <w:pPr>
              <w:pStyle w:val="Table0"/>
              <w:jc w:val="left"/>
              <w:rPr>
                <w:lang w:val="en-US" w:eastAsia="en-GB"/>
              </w:rPr>
            </w:pPr>
            <w:r w:rsidRPr="00F66A9D">
              <w:rPr>
                <w:lang w:val="en-US" w:eastAsia="en-GB"/>
              </w:rPr>
              <w:t>Default is set in the Module property [Services/AuditClient/Properties/DefaultMsgBodyPolicy].</w:t>
            </w:r>
          </w:p>
          <w:p w14:paraId="38105026" w14:textId="77777777" w:rsidR="00A945D2" w:rsidRPr="00F66A9D" w:rsidRDefault="00A945D2" w:rsidP="00796EB7">
            <w:pPr>
              <w:pStyle w:val="Table0"/>
              <w:jc w:val="left"/>
              <w:rPr>
                <w:lang w:val="en-US" w:eastAsia="en-GB"/>
              </w:rPr>
            </w:pPr>
            <w:r w:rsidRPr="00F66A9D">
              <w:rPr>
                <w:lang w:val="en-US" w:eastAsia="en-GB"/>
              </w:rPr>
              <w:t>Set to 0 to overwrite to: do not audit body payload.</w:t>
            </w:r>
          </w:p>
          <w:p w14:paraId="64DF9EDD" w14:textId="77777777" w:rsidR="00A945D2" w:rsidRPr="00F66A9D" w:rsidRDefault="00A945D2" w:rsidP="00796EB7">
            <w:pPr>
              <w:pStyle w:val="Table0"/>
              <w:jc w:val="left"/>
              <w:rPr>
                <w:lang w:val="en-US" w:eastAsia="en-GB"/>
              </w:rPr>
            </w:pPr>
            <w:r w:rsidRPr="00F66A9D">
              <w:rPr>
                <w:lang w:val="en-US" w:eastAsia="en-GB"/>
              </w:rPr>
              <w:t>Set to 1 to overwrite to: always log body payload</w:t>
            </w:r>
          </w:p>
          <w:p w14:paraId="3558F580" w14:textId="209FFC46" w:rsidR="00A945D2" w:rsidRPr="00F66A9D" w:rsidRDefault="00A945D2" w:rsidP="00796EB7">
            <w:pPr>
              <w:pStyle w:val="Table0"/>
              <w:jc w:val="left"/>
              <w:rPr>
                <w:lang w:val="en-US" w:eastAsia="en-GB"/>
              </w:rPr>
            </w:pPr>
            <w:r w:rsidRPr="00F66A9D">
              <w:rPr>
                <w:lang w:val="en-US" w:eastAsia="en-GB"/>
              </w:rPr>
              <w:t>Set to 2 to overwrite to: log body payload only if ERROR</w:t>
            </w:r>
          </w:p>
        </w:tc>
      </w:tr>
    </w:tbl>
    <w:p w14:paraId="7F16FC41" w14:textId="77777777" w:rsidR="007A175C" w:rsidRPr="00F66A9D" w:rsidRDefault="007A175C" w:rsidP="007A175C">
      <w:pPr>
        <w:rPr>
          <w:b/>
          <w:u w:val="single"/>
        </w:rPr>
      </w:pPr>
    </w:p>
    <w:p w14:paraId="1749EC0A" w14:textId="77777777" w:rsidR="007A175C" w:rsidRPr="00F66A9D" w:rsidRDefault="007A175C" w:rsidP="00094E1A">
      <w:pPr>
        <w:rPr>
          <w:b/>
          <w:u w:val="single"/>
        </w:rPr>
      </w:pPr>
      <w:r w:rsidRPr="00F66A9D">
        <w:rPr>
          <w:b/>
          <w:u w:val="single"/>
        </w:rPr>
        <w:br w:type="page"/>
      </w:r>
    </w:p>
    <w:p w14:paraId="5E423751" w14:textId="2FD847DE" w:rsidR="00DE328B" w:rsidRPr="00F66A9D" w:rsidRDefault="007A175C" w:rsidP="007A175C">
      <w:pPr>
        <w:rPr>
          <w:b/>
          <w:u w:val="single"/>
        </w:rPr>
      </w:pPr>
      <w:r w:rsidRPr="00F66A9D">
        <w:rPr>
          <w:b/>
          <w:u w:val="single"/>
        </w:rPr>
        <w:lastRenderedPageBreak/>
        <w:t>Process Example:</w:t>
      </w:r>
    </w:p>
    <w:p w14:paraId="17358CD0" w14:textId="37AAFF16" w:rsidR="007A175C" w:rsidRPr="00F66A9D" w:rsidRDefault="007A175C" w:rsidP="007A175C">
      <w:r w:rsidRPr="00F66A9D">
        <w:rPr>
          <w:noProof/>
          <w:lang w:eastAsia="en-GB"/>
        </w:rPr>
        <w:drawing>
          <wp:inline distT="0" distB="0" distL="0" distR="0" wp14:anchorId="3608B5CD" wp14:editId="073345E7">
            <wp:extent cx="5943600" cy="42703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270375"/>
                    </a:xfrm>
                    <a:prstGeom prst="rect">
                      <a:avLst/>
                    </a:prstGeom>
                  </pic:spPr>
                </pic:pic>
              </a:graphicData>
            </a:graphic>
          </wp:inline>
        </w:drawing>
      </w:r>
    </w:p>
    <w:p w14:paraId="63E7CED5" w14:textId="738EB315" w:rsidR="005D5618" w:rsidRPr="00F66A9D" w:rsidRDefault="005D5618" w:rsidP="000B4FDC">
      <w:pPr>
        <w:pStyle w:val="Heading3"/>
        <w:numPr>
          <w:ilvl w:val="3"/>
          <w:numId w:val="30"/>
        </w:numPr>
        <w:rPr>
          <w:lang w:val="en-US"/>
        </w:rPr>
      </w:pPr>
      <w:bookmarkStart w:id="74" w:name="_Toc487232249"/>
      <w:r w:rsidRPr="00F66A9D">
        <w:rPr>
          <w:lang w:val="en-US"/>
        </w:rPr>
        <w:t>ErrCtx activity</w:t>
      </w:r>
      <w:bookmarkEnd w:id="74"/>
    </w:p>
    <w:p w14:paraId="4EF6AF26" w14:textId="4687DD9E" w:rsidR="005D5618" w:rsidRPr="00F66A9D" w:rsidRDefault="005D5618" w:rsidP="005D5618">
      <w:r w:rsidRPr="00F66A9D">
        <w:t xml:space="preserve">The [errCtx] activity is designed to generate a MINIMAL [ProcessContext] in the occurrence of </w:t>
      </w:r>
      <w:r w:rsidR="00430BF0" w:rsidRPr="00F66A9D">
        <w:t xml:space="preserve">unexpected </w:t>
      </w:r>
      <w:r w:rsidRPr="00F66A9D">
        <w:t xml:space="preserve">exceptions in the service before a fully qualified [ProcessContext] could even be established. The [errCtx] contains little information to support minimum Audit policies but correlation with service inbound data (message) cannot be established. </w:t>
      </w:r>
    </w:p>
    <w:tbl>
      <w:tblPr>
        <w:tblW w:w="5000" w:type="pct"/>
        <w:shd w:val="clear" w:color="auto" w:fill="FFFFFF"/>
        <w:tblCellMar>
          <w:left w:w="0" w:type="dxa"/>
          <w:right w:w="0" w:type="dxa"/>
        </w:tblCellMar>
        <w:tblLook w:val="04A0" w:firstRow="1" w:lastRow="0" w:firstColumn="1" w:lastColumn="0" w:noHBand="0" w:noVBand="1"/>
      </w:tblPr>
      <w:tblGrid>
        <w:gridCol w:w="3244"/>
        <w:gridCol w:w="451"/>
        <w:gridCol w:w="6378"/>
      </w:tblGrid>
      <w:tr w:rsidR="005D5618" w:rsidRPr="00F66A9D" w14:paraId="61FECAC2" w14:textId="77777777" w:rsidTr="00F13852">
        <w:trPr>
          <w:cantSplit/>
          <w:trHeight w:val="285"/>
        </w:trPr>
        <w:tc>
          <w:tcPr>
            <w:tcW w:w="5000" w:type="pct"/>
            <w:gridSpan w:val="3"/>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68AA229D" w14:textId="77777777" w:rsidR="005D5618" w:rsidRPr="00F66A9D" w:rsidRDefault="005D5618">
            <w:pPr>
              <w:pStyle w:val="Table0"/>
              <w:rPr>
                <w:b/>
                <w:lang w:val="en-US" w:eastAsia="en-GB"/>
              </w:rPr>
            </w:pPr>
            <w:r w:rsidRPr="00F66A9D">
              <w:rPr>
                <w:b/>
                <w:lang w:val="en-US"/>
              </w:rPr>
              <w:br w:type="page"/>
            </w:r>
            <w:r w:rsidRPr="00F66A9D">
              <w:rPr>
                <w:b/>
                <w:lang w:val="en-US" w:eastAsia="en-GB"/>
              </w:rPr>
              <w:t>errCtx</w:t>
            </w:r>
          </w:p>
        </w:tc>
      </w:tr>
      <w:tr w:rsidR="005D5618" w:rsidRPr="00F66A9D" w14:paraId="67AD59CC" w14:textId="77777777" w:rsidTr="00F13852">
        <w:trPr>
          <w:cantSplit/>
          <w:trHeight w:val="285"/>
        </w:trPr>
        <w:tc>
          <w:tcPr>
            <w:tcW w:w="1610" w:type="pct"/>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06B559A2" w14:textId="77777777" w:rsidR="005D5618" w:rsidRPr="00F66A9D" w:rsidRDefault="005D5618">
            <w:pPr>
              <w:pStyle w:val="Table0"/>
              <w:rPr>
                <w:b/>
                <w:lang w:val="en-US" w:eastAsia="en-GB"/>
              </w:rPr>
            </w:pPr>
            <w:r w:rsidRPr="00F66A9D">
              <w:rPr>
                <w:b/>
                <w:lang w:val="en-US" w:eastAsia="en-GB"/>
              </w:rPr>
              <w:t>Field</w:t>
            </w:r>
          </w:p>
        </w:tc>
        <w:tc>
          <w:tcPr>
            <w:tcW w:w="224" w:type="pct"/>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763C5791" w14:textId="77777777" w:rsidR="005D5618" w:rsidRPr="00F66A9D" w:rsidRDefault="005D5618">
            <w:pPr>
              <w:pStyle w:val="Table0"/>
              <w:rPr>
                <w:b/>
                <w:lang w:val="en-US" w:eastAsia="en-GB"/>
              </w:rPr>
            </w:pPr>
            <w:r w:rsidRPr="00F66A9D">
              <w:rPr>
                <w:b/>
                <w:lang w:val="en-US" w:eastAsia="en-GB"/>
              </w:rPr>
              <w:t>card</w:t>
            </w:r>
          </w:p>
        </w:tc>
        <w:tc>
          <w:tcPr>
            <w:tcW w:w="3166" w:type="pct"/>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03F84CF7" w14:textId="77777777" w:rsidR="005D5618" w:rsidRPr="00F66A9D" w:rsidRDefault="005D5618">
            <w:pPr>
              <w:pStyle w:val="Table0"/>
              <w:rPr>
                <w:b/>
                <w:lang w:val="en-US" w:eastAsia="en-GB"/>
              </w:rPr>
            </w:pPr>
            <w:r w:rsidRPr="00F66A9D">
              <w:rPr>
                <w:b/>
                <w:lang w:val="en-US" w:eastAsia="en-GB"/>
              </w:rPr>
              <w:t>Description</w:t>
            </w:r>
          </w:p>
        </w:tc>
      </w:tr>
      <w:tr w:rsidR="005D5618" w:rsidRPr="00F66A9D" w14:paraId="41B9A6D3" w14:textId="77777777" w:rsidTr="005D5618">
        <w:trPr>
          <w:cantSplit/>
        </w:trPr>
        <w:tc>
          <w:tcPr>
            <w:tcW w:w="1610" w:type="pct"/>
            <w:tcBorders>
              <w:top w:val="single" w:sz="4" w:space="0" w:color="auto"/>
              <w:left w:val="single" w:sz="4" w:space="0" w:color="auto"/>
              <w:bottom w:val="single" w:sz="4" w:space="0" w:color="auto"/>
              <w:right w:val="single" w:sz="4" w:space="0" w:color="auto"/>
            </w:tcBorders>
            <w:shd w:val="clear" w:color="auto" w:fill="auto"/>
            <w:hideMark/>
          </w:tcPr>
          <w:p w14:paraId="005ADE8D" w14:textId="4CCBE485" w:rsidR="005D5618" w:rsidRPr="00F66A9D" w:rsidRDefault="005D5618">
            <w:pPr>
              <w:pStyle w:val="Table0"/>
              <w:rPr>
                <w:lang w:val="en-US" w:eastAsia="en-GB"/>
              </w:rPr>
            </w:pPr>
            <w:r w:rsidRPr="00F66A9D">
              <w:rPr>
                <w:rFonts w:ascii="Calibri" w:hAnsi="Calibri" w:cs="Calibri"/>
                <w:szCs w:val="22"/>
                <w:lang w:val="en-US" w:eastAsia="en-GB"/>
              </w:rPr>
              <w:t>flowContext/</w:t>
            </w:r>
            <w:r w:rsidR="00D97895" w:rsidRPr="00F66A9D">
              <w:rPr>
                <w:rFonts w:ascii="Calibri" w:hAnsi="Calibri" w:cs="Calibri"/>
                <w:szCs w:val="22"/>
                <w:lang w:val="en-US" w:eastAsia="en-GB"/>
              </w:rPr>
              <w:t>flowCode</w:t>
            </w:r>
          </w:p>
        </w:tc>
        <w:tc>
          <w:tcPr>
            <w:tcW w:w="224" w:type="pct"/>
            <w:tcBorders>
              <w:top w:val="single" w:sz="4" w:space="0" w:color="auto"/>
              <w:left w:val="single" w:sz="4" w:space="0" w:color="auto"/>
              <w:bottom w:val="single" w:sz="4" w:space="0" w:color="auto"/>
              <w:right w:val="single" w:sz="4" w:space="0" w:color="auto"/>
            </w:tcBorders>
            <w:shd w:val="clear" w:color="auto" w:fill="auto"/>
            <w:hideMark/>
          </w:tcPr>
          <w:p w14:paraId="391868DE" w14:textId="30F37F32" w:rsidR="005D5618" w:rsidRPr="00F66A9D" w:rsidRDefault="003C1EA3">
            <w:pPr>
              <w:pStyle w:val="Table0"/>
              <w:rPr>
                <w:lang w:val="en-US" w:eastAsia="en-GB"/>
              </w:rPr>
            </w:pPr>
            <w:r w:rsidRPr="00F66A9D">
              <w:rPr>
                <w:lang w:val="en-US" w:eastAsia="en-GB"/>
              </w:rPr>
              <w:t>?</w:t>
            </w:r>
          </w:p>
        </w:tc>
        <w:tc>
          <w:tcPr>
            <w:tcW w:w="3166" w:type="pct"/>
            <w:tcBorders>
              <w:top w:val="single" w:sz="4" w:space="0" w:color="auto"/>
              <w:left w:val="single" w:sz="4" w:space="0" w:color="auto"/>
              <w:bottom w:val="single" w:sz="4" w:space="0" w:color="auto"/>
              <w:right w:val="single" w:sz="4" w:space="0" w:color="auto"/>
            </w:tcBorders>
            <w:shd w:val="clear" w:color="auto" w:fill="FFFFFF"/>
            <w:hideMark/>
          </w:tcPr>
          <w:p w14:paraId="787BD57A" w14:textId="58C6EE45" w:rsidR="005D5618" w:rsidRPr="00F66A9D" w:rsidRDefault="005D5618" w:rsidP="00796EB7">
            <w:pPr>
              <w:pStyle w:val="Table0"/>
              <w:jc w:val="left"/>
              <w:rPr>
                <w:lang w:val="en-US" w:eastAsia="en-GB"/>
              </w:rPr>
            </w:pPr>
            <w:r w:rsidRPr="00F66A9D">
              <w:rPr>
                <w:lang w:val="en-US" w:eastAsia="en-GB"/>
              </w:rPr>
              <w:t xml:space="preserve">ESB </w:t>
            </w:r>
            <w:r w:rsidR="00343340" w:rsidRPr="00F66A9D">
              <w:rPr>
                <w:lang w:val="en-US" w:eastAsia="en-GB"/>
              </w:rPr>
              <w:t>flow code</w:t>
            </w:r>
            <w:r w:rsidRPr="00F66A9D">
              <w:rPr>
                <w:lang w:val="en-US" w:eastAsia="en-GB"/>
              </w:rPr>
              <w:t>.</w:t>
            </w:r>
          </w:p>
        </w:tc>
      </w:tr>
      <w:tr w:rsidR="005D5618" w:rsidRPr="00F66A9D" w14:paraId="148AA605" w14:textId="77777777" w:rsidTr="005D5618">
        <w:trPr>
          <w:cantSplit/>
        </w:trPr>
        <w:tc>
          <w:tcPr>
            <w:tcW w:w="1610" w:type="pct"/>
            <w:tcBorders>
              <w:top w:val="single" w:sz="4" w:space="0" w:color="auto"/>
              <w:left w:val="single" w:sz="4" w:space="0" w:color="auto"/>
              <w:bottom w:val="single" w:sz="4" w:space="0" w:color="auto"/>
              <w:right w:val="single" w:sz="4" w:space="0" w:color="auto"/>
            </w:tcBorders>
            <w:shd w:val="clear" w:color="auto" w:fill="auto"/>
            <w:hideMark/>
          </w:tcPr>
          <w:p w14:paraId="0A41D016" w14:textId="35DB4B43" w:rsidR="005D5618" w:rsidRPr="00F66A9D" w:rsidRDefault="005D5618">
            <w:pPr>
              <w:pStyle w:val="Table0"/>
              <w:rPr>
                <w:lang w:val="en-US" w:eastAsia="en-GB"/>
              </w:rPr>
            </w:pPr>
            <w:r w:rsidRPr="00F66A9D">
              <w:rPr>
                <w:rFonts w:ascii="Calibri" w:hAnsi="Calibri" w:cs="Calibri"/>
                <w:szCs w:val="22"/>
                <w:lang w:val="en-US" w:eastAsia="en-GB"/>
              </w:rPr>
              <w:t>flowContext/</w:t>
            </w:r>
            <w:r w:rsidR="00066E86" w:rsidRPr="00F66A9D">
              <w:rPr>
                <w:rFonts w:ascii="Calibri" w:hAnsi="Calibri" w:cs="Calibri"/>
                <w:szCs w:val="22"/>
                <w:lang w:val="en-US" w:eastAsia="en-GB"/>
              </w:rPr>
              <w:t>taskCode</w:t>
            </w:r>
          </w:p>
        </w:tc>
        <w:tc>
          <w:tcPr>
            <w:tcW w:w="224" w:type="pct"/>
            <w:tcBorders>
              <w:top w:val="single" w:sz="4" w:space="0" w:color="auto"/>
              <w:left w:val="single" w:sz="4" w:space="0" w:color="auto"/>
              <w:bottom w:val="single" w:sz="4" w:space="0" w:color="auto"/>
              <w:right w:val="single" w:sz="4" w:space="0" w:color="auto"/>
            </w:tcBorders>
            <w:shd w:val="clear" w:color="auto" w:fill="auto"/>
            <w:hideMark/>
          </w:tcPr>
          <w:p w14:paraId="19D890E5" w14:textId="77777777" w:rsidR="005D5618" w:rsidRPr="00F66A9D" w:rsidRDefault="005D5618">
            <w:pPr>
              <w:pStyle w:val="Table0"/>
              <w:rPr>
                <w:lang w:val="en-US" w:eastAsia="en-GB"/>
              </w:rPr>
            </w:pPr>
            <w:r w:rsidRPr="00F66A9D">
              <w:rPr>
                <w:lang w:val="en-US" w:eastAsia="en-GB"/>
              </w:rPr>
              <w:t>1</w:t>
            </w:r>
          </w:p>
        </w:tc>
        <w:tc>
          <w:tcPr>
            <w:tcW w:w="3166" w:type="pct"/>
            <w:tcBorders>
              <w:top w:val="single" w:sz="4" w:space="0" w:color="auto"/>
              <w:left w:val="single" w:sz="4" w:space="0" w:color="auto"/>
              <w:bottom w:val="single" w:sz="4" w:space="0" w:color="auto"/>
              <w:right w:val="single" w:sz="4" w:space="0" w:color="auto"/>
            </w:tcBorders>
            <w:shd w:val="clear" w:color="auto" w:fill="FFFFFF"/>
            <w:hideMark/>
          </w:tcPr>
          <w:p w14:paraId="13A3518F" w14:textId="77777777" w:rsidR="005D5618" w:rsidRPr="00F66A9D" w:rsidRDefault="005D5618" w:rsidP="00954EEF">
            <w:pPr>
              <w:pStyle w:val="Table0"/>
              <w:jc w:val="left"/>
              <w:rPr>
                <w:lang w:val="en-US" w:eastAsia="en-GB"/>
              </w:rPr>
            </w:pPr>
            <w:r w:rsidRPr="00F66A9D">
              <w:rPr>
                <w:lang w:val="en-US" w:eastAsia="en-GB"/>
              </w:rPr>
              <w:t xml:space="preserve">ESB </w:t>
            </w:r>
            <w:r w:rsidR="00954EEF" w:rsidRPr="00F66A9D">
              <w:rPr>
                <w:lang w:val="en-US" w:eastAsia="en-GB"/>
              </w:rPr>
              <w:t xml:space="preserve">task code linked to the service execution. </w:t>
            </w:r>
          </w:p>
          <w:p w14:paraId="243B5DCF" w14:textId="6F651679" w:rsidR="00954EEF" w:rsidRPr="00F66A9D" w:rsidRDefault="00954EEF" w:rsidP="00954EEF">
            <w:pPr>
              <w:pStyle w:val="Table0"/>
              <w:jc w:val="left"/>
              <w:rPr>
                <w:lang w:val="en-US" w:eastAsia="en-GB"/>
              </w:rPr>
            </w:pPr>
            <w:r w:rsidRPr="00F66A9D">
              <w:rPr>
                <w:lang w:val="en-US" w:eastAsia="en-GB"/>
              </w:rPr>
              <w:t xml:space="preserve">If you intended to dynamically  inherit from the inbound message task code and you get an error leading to the errCtx, then you may specify “UNKNOWN” (because you would </w:t>
            </w:r>
            <w:r w:rsidR="002F54D2" w:rsidRPr="00F66A9D">
              <w:rPr>
                <w:lang w:val="en-US" w:eastAsia="en-GB"/>
              </w:rPr>
              <w:t>not know the value).</w:t>
            </w:r>
          </w:p>
        </w:tc>
      </w:tr>
      <w:tr w:rsidR="0030428B" w:rsidRPr="00F66A9D" w14:paraId="0F52005F" w14:textId="77777777" w:rsidTr="005D5618">
        <w:trPr>
          <w:cantSplit/>
        </w:trPr>
        <w:tc>
          <w:tcPr>
            <w:tcW w:w="1610" w:type="pct"/>
            <w:tcBorders>
              <w:top w:val="single" w:sz="4" w:space="0" w:color="auto"/>
              <w:left w:val="single" w:sz="4" w:space="0" w:color="auto"/>
              <w:bottom w:val="single" w:sz="4" w:space="0" w:color="auto"/>
              <w:right w:val="single" w:sz="4" w:space="0" w:color="auto"/>
            </w:tcBorders>
            <w:shd w:val="clear" w:color="auto" w:fill="auto"/>
          </w:tcPr>
          <w:p w14:paraId="3F626BA3" w14:textId="00F5F82D" w:rsidR="0030428B" w:rsidRPr="00F66A9D" w:rsidRDefault="0030428B">
            <w:pPr>
              <w:pStyle w:val="Table0"/>
              <w:rPr>
                <w:rFonts w:ascii="Calibri" w:hAnsi="Calibri" w:cs="Calibri"/>
                <w:szCs w:val="22"/>
                <w:lang w:val="en-US" w:eastAsia="en-GB"/>
              </w:rPr>
            </w:pPr>
            <w:r w:rsidRPr="00F66A9D">
              <w:rPr>
                <w:rFonts w:ascii="Calibri" w:hAnsi="Calibri" w:cs="Calibri"/>
                <w:szCs w:val="22"/>
                <w:lang w:val="en-US" w:eastAsia="en-GB"/>
              </w:rPr>
              <w:t>layer</w:t>
            </w:r>
          </w:p>
        </w:tc>
        <w:tc>
          <w:tcPr>
            <w:tcW w:w="224" w:type="pct"/>
            <w:tcBorders>
              <w:top w:val="single" w:sz="4" w:space="0" w:color="auto"/>
              <w:left w:val="single" w:sz="4" w:space="0" w:color="auto"/>
              <w:bottom w:val="single" w:sz="4" w:space="0" w:color="auto"/>
              <w:right w:val="single" w:sz="4" w:space="0" w:color="auto"/>
            </w:tcBorders>
            <w:shd w:val="clear" w:color="auto" w:fill="auto"/>
          </w:tcPr>
          <w:p w14:paraId="3DC82874" w14:textId="773E767D" w:rsidR="0030428B" w:rsidRPr="00F66A9D" w:rsidRDefault="0030428B">
            <w:pPr>
              <w:pStyle w:val="Table0"/>
              <w:rPr>
                <w:lang w:val="en-US" w:eastAsia="en-GB"/>
              </w:rPr>
            </w:pPr>
            <w:r w:rsidRPr="00F66A9D">
              <w:rPr>
                <w:lang w:val="en-US" w:eastAsia="en-GB"/>
              </w:rPr>
              <w:t>1</w:t>
            </w:r>
          </w:p>
        </w:tc>
        <w:tc>
          <w:tcPr>
            <w:tcW w:w="3166" w:type="pct"/>
            <w:tcBorders>
              <w:top w:val="single" w:sz="4" w:space="0" w:color="auto"/>
              <w:left w:val="single" w:sz="4" w:space="0" w:color="auto"/>
              <w:bottom w:val="single" w:sz="4" w:space="0" w:color="auto"/>
              <w:right w:val="single" w:sz="4" w:space="0" w:color="auto"/>
            </w:tcBorders>
            <w:shd w:val="clear" w:color="auto" w:fill="FFFFFF"/>
          </w:tcPr>
          <w:p w14:paraId="325496B1" w14:textId="24E359F1" w:rsidR="0030428B" w:rsidRPr="00F66A9D" w:rsidRDefault="0030428B" w:rsidP="00796EB7">
            <w:pPr>
              <w:pStyle w:val="Table0"/>
              <w:jc w:val="left"/>
              <w:rPr>
                <w:lang w:val="en-US" w:eastAsia="en-GB"/>
              </w:rPr>
            </w:pPr>
            <w:r w:rsidRPr="00F66A9D">
              <w:rPr>
                <w:lang w:val="en-US" w:eastAsia="en-GB"/>
              </w:rPr>
              <w:t xml:space="preserve">Name of the logical component type having sent the message. </w:t>
            </w:r>
          </w:p>
          <w:p w14:paraId="42C4B49F" w14:textId="076EAC5D" w:rsidR="0030428B" w:rsidRPr="00F66A9D" w:rsidRDefault="00E40B7C" w:rsidP="00796EB7">
            <w:pPr>
              <w:pStyle w:val="Table0"/>
              <w:jc w:val="left"/>
              <w:rPr>
                <w:lang w:val="en-US" w:eastAsia="en-GB"/>
              </w:rPr>
            </w:pPr>
            <w:r w:rsidRPr="00F66A9D">
              <w:rPr>
                <w:lang w:val="en-US" w:eastAsia="en-GB"/>
              </w:rPr>
              <w:t>MC,MCI,MCO,MCS,TA,TAI,TAO,MS,EXT,FRK</w:t>
            </w:r>
          </w:p>
        </w:tc>
      </w:tr>
      <w:tr w:rsidR="005D5618" w:rsidRPr="00F66A9D" w14:paraId="726CCDE5" w14:textId="77777777" w:rsidTr="005D5618">
        <w:trPr>
          <w:cantSplit/>
        </w:trPr>
        <w:tc>
          <w:tcPr>
            <w:tcW w:w="1610" w:type="pct"/>
            <w:tcBorders>
              <w:top w:val="single" w:sz="4" w:space="0" w:color="auto"/>
              <w:left w:val="single" w:sz="4" w:space="0" w:color="auto"/>
              <w:bottom w:val="single" w:sz="4" w:space="0" w:color="auto"/>
              <w:right w:val="single" w:sz="4" w:space="0" w:color="auto"/>
            </w:tcBorders>
            <w:shd w:val="clear" w:color="auto" w:fill="auto"/>
            <w:hideMark/>
          </w:tcPr>
          <w:p w14:paraId="260FBCCC" w14:textId="7F95C7B3" w:rsidR="005D5618" w:rsidRPr="00F66A9D" w:rsidRDefault="00E974E4">
            <w:pPr>
              <w:pStyle w:val="Table0"/>
              <w:rPr>
                <w:lang w:val="en-US" w:eastAsia="en-GB"/>
              </w:rPr>
            </w:pPr>
            <w:r w:rsidRPr="00F66A9D">
              <w:rPr>
                <w:rFonts w:ascii="Calibri" w:hAnsi="Calibri" w:cs="Calibri"/>
                <w:szCs w:val="22"/>
                <w:lang w:val="en-US" w:eastAsia="en-GB"/>
              </w:rPr>
              <w:t>serviceName</w:t>
            </w:r>
          </w:p>
        </w:tc>
        <w:tc>
          <w:tcPr>
            <w:tcW w:w="224" w:type="pct"/>
            <w:tcBorders>
              <w:top w:val="single" w:sz="4" w:space="0" w:color="auto"/>
              <w:left w:val="single" w:sz="4" w:space="0" w:color="auto"/>
              <w:bottom w:val="single" w:sz="4" w:space="0" w:color="auto"/>
              <w:right w:val="single" w:sz="4" w:space="0" w:color="auto"/>
            </w:tcBorders>
            <w:shd w:val="clear" w:color="auto" w:fill="auto"/>
            <w:hideMark/>
          </w:tcPr>
          <w:p w14:paraId="44CAB3AD" w14:textId="77777777" w:rsidR="005D5618" w:rsidRPr="00F66A9D" w:rsidRDefault="005D5618">
            <w:pPr>
              <w:pStyle w:val="Table0"/>
              <w:rPr>
                <w:lang w:val="en-US" w:eastAsia="en-GB"/>
              </w:rPr>
            </w:pPr>
            <w:r w:rsidRPr="00F66A9D">
              <w:rPr>
                <w:lang w:val="en-US" w:eastAsia="en-GB"/>
              </w:rPr>
              <w:t>1</w:t>
            </w:r>
          </w:p>
        </w:tc>
        <w:tc>
          <w:tcPr>
            <w:tcW w:w="3166" w:type="pct"/>
            <w:tcBorders>
              <w:top w:val="single" w:sz="4" w:space="0" w:color="auto"/>
              <w:left w:val="single" w:sz="4" w:space="0" w:color="auto"/>
              <w:bottom w:val="single" w:sz="4" w:space="0" w:color="auto"/>
              <w:right w:val="single" w:sz="4" w:space="0" w:color="auto"/>
            </w:tcBorders>
            <w:shd w:val="clear" w:color="auto" w:fill="FFFFFF"/>
            <w:hideMark/>
          </w:tcPr>
          <w:p w14:paraId="2F5BDE52" w14:textId="2D2B94F2" w:rsidR="005D5618" w:rsidRPr="00F66A9D" w:rsidRDefault="005D5618" w:rsidP="00E974E4">
            <w:pPr>
              <w:pStyle w:val="Table0"/>
              <w:jc w:val="left"/>
              <w:rPr>
                <w:lang w:val="en-US" w:eastAsia="en-GB"/>
              </w:rPr>
            </w:pPr>
            <w:r w:rsidRPr="00F66A9D">
              <w:rPr>
                <w:lang w:val="en-US" w:eastAsia="en-GB"/>
              </w:rPr>
              <w:t>Name of the</w:t>
            </w:r>
            <w:r w:rsidR="00E974E4" w:rsidRPr="00F66A9D">
              <w:rPr>
                <w:lang w:val="en-US" w:eastAsia="en-GB"/>
              </w:rPr>
              <w:t xml:space="preserve"> current</w:t>
            </w:r>
            <w:r w:rsidRPr="00F66A9D">
              <w:rPr>
                <w:lang w:val="en-US" w:eastAsia="en-GB"/>
              </w:rPr>
              <w:t xml:space="preserve"> </w:t>
            </w:r>
            <w:r w:rsidR="00E974E4" w:rsidRPr="00F66A9D">
              <w:rPr>
                <w:lang w:val="en-US" w:eastAsia="en-GB"/>
              </w:rPr>
              <w:t>service.</w:t>
            </w:r>
          </w:p>
        </w:tc>
      </w:tr>
      <w:tr w:rsidR="005D5618" w:rsidRPr="00F66A9D" w14:paraId="279F9450" w14:textId="77777777" w:rsidTr="005D5618">
        <w:trPr>
          <w:cantSplit/>
        </w:trPr>
        <w:tc>
          <w:tcPr>
            <w:tcW w:w="1610" w:type="pct"/>
            <w:tcBorders>
              <w:top w:val="single" w:sz="4" w:space="0" w:color="auto"/>
              <w:left w:val="single" w:sz="4" w:space="0" w:color="auto"/>
              <w:bottom w:val="single" w:sz="4" w:space="0" w:color="auto"/>
              <w:right w:val="single" w:sz="4" w:space="0" w:color="auto"/>
            </w:tcBorders>
            <w:shd w:val="clear" w:color="auto" w:fill="auto"/>
            <w:hideMark/>
          </w:tcPr>
          <w:p w14:paraId="5323CFCA" w14:textId="77777777" w:rsidR="005D5618" w:rsidRPr="00F66A9D" w:rsidRDefault="005D5618">
            <w:pPr>
              <w:pStyle w:val="Table0"/>
              <w:rPr>
                <w:lang w:val="en-US" w:eastAsia="en-GB"/>
              </w:rPr>
            </w:pPr>
            <w:r w:rsidRPr="00F66A9D">
              <w:rPr>
                <w:rFonts w:ascii="Calibri" w:hAnsi="Calibri" w:cs="Calibri"/>
                <w:szCs w:val="22"/>
                <w:lang w:val="en-US" w:eastAsia="en-GB"/>
              </w:rPr>
              <w:lastRenderedPageBreak/>
              <w:t>messagingType</w:t>
            </w:r>
          </w:p>
        </w:tc>
        <w:tc>
          <w:tcPr>
            <w:tcW w:w="224" w:type="pct"/>
            <w:tcBorders>
              <w:top w:val="single" w:sz="4" w:space="0" w:color="auto"/>
              <w:left w:val="single" w:sz="4" w:space="0" w:color="auto"/>
              <w:bottom w:val="single" w:sz="4" w:space="0" w:color="auto"/>
              <w:right w:val="single" w:sz="4" w:space="0" w:color="auto"/>
            </w:tcBorders>
            <w:shd w:val="clear" w:color="auto" w:fill="auto"/>
            <w:hideMark/>
          </w:tcPr>
          <w:p w14:paraId="1FE74D21" w14:textId="77777777" w:rsidR="005D5618" w:rsidRPr="00F66A9D" w:rsidRDefault="005D5618">
            <w:pPr>
              <w:pStyle w:val="Table0"/>
              <w:rPr>
                <w:lang w:val="en-US" w:eastAsia="en-GB"/>
              </w:rPr>
            </w:pPr>
            <w:r w:rsidRPr="00F66A9D">
              <w:rPr>
                <w:lang w:val="en-US" w:eastAsia="en-GB"/>
              </w:rPr>
              <w:t>1</w:t>
            </w:r>
          </w:p>
        </w:tc>
        <w:tc>
          <w:tcPr>
            <w:tcW w:w="3166" w:type="pct"/>
            <w:tcBorders>
              <w:top w:val="single" w:sz="4" w:space="0" w:color="auto"/>
              <w:left w:val="single" w:sz="4" w:space="0" w:color="auto"/>
              <w:bottom w:val="single" w:sz="4" w:space="0" w:color="auto"/>
              <w:right w:val="single" w:sz="4" w:space="0" w:color="auto"/>
            </w:tcBorders>
            <w:shd w:val="clear" w:color="auto" w:fill="FFFFFF"/>
            <w:hideMark/>
          </w:tcPr>
          <w:p w14:paraId="0786AF2D" w14:textId="77777777" w:rsidR="005D5618" w:rsidRPr="00F66A9D" w:rsidRDefault="005D5618" w:rsidP="00796EB7">
            <w:pPr>
              <w:pStyle w:val="Table0"/>
              <w:jc w:val="left"/>
              <w:rPr>
                <w:lang w:val="en-US" w:eastAsia="en-GB"/>
              </w:rPr>
            </w:pPr>
            <w:r w:rsidRPr="00F66A9D">
              <w:rPr>
                <w:lang w:val="en-US" w:eastAsia="en-GB"/>
              </w:rPr>
              <w:t>Type of messaging for the service.</w:t>
            </w:r>
          </w:p>
          <w:p w14:paraId="54FB1010" w14:textId="77777777" w:rsidR="005D5618" w:rsidRPr="00F66A9D" w:rsidRDefault="005D5618" w:rsidP="00796EB7">
            <w:pPr>
              <w:pStyle w:val="Table0"/>
              <w:jc w:val="left"/>
              <w:rPr>
                <w:lang w:val="en-US" w:eastAsia="en-GB"/>
              </w:rPr>
            </w:pPr>
            <w:r w:rsidRPr="00F66A9D">
              <w:rPr>
                <w:lang w:val="en-US" w:eastAsia="en-GB"/>
              </w:rPr>
              <w:t>XMLMSG_JMS: standard xmlMsg envelope over JMS transport.</w:t>
            </w:r>
          </w:p>
          <w:p w14:paraId="3EA410ED" w14:textId="77777777" w:rsidR="005D5618" w:rsidRPr="00F66A9D" w:rsidRDefault="005D5618" w:rsidP="00796EB7">
            <w:pPr>
              <w:pStyle w:val="Table0"/>
              <w:jc w:val="left"/>
              <w:rPr>
                <w:lang w:val="en-US" w:eastAsia="en-GB"/>
              </w:rPr>
            </w:pPr>
            <w:r w:rsidRPr="00F66A9D">
              <w:rPr>
                <w:lang w:val="en-US" w:eastAsia="en-GB"/>
              </w:rPr>
              <w:t>ANY_JMS: generic text over JMS transport.</w:t>
            </w:r>
          </w:p>
          <w:p w14:paraId="372A2924" w14:textId="77777777" w:rsidR="005D5618" w:rsidRPr="00F66A9D" w:rsidRDefault="005D5618" w:rsidP="00796EB7">
            <w:pPr>
              <w:pStyle w:val="Table0"/>
              <w:jc w:val="left"/>
              <w:rPr>
                <w:lang w:val="en-US" w:eastAsia="en-GB"/>
              </w:rPr>
            </w:pPr>
            <w:r w:rsidRPr="00F66A9D">
              <w:rPr>
                <w:lang w:val="en-US" w:eastAsia="en-GB"/>
              </w:rPr>
              <w:t>SOAP_JMS: SOAP over JMS transport.</w:t>
            </w:r>
          </w:p>
          <w:p w14:paraId="67792A22" w14:textId="77777777" w:rsidR="005D5618" w:rsidRPr="00F66A9D" w:rsidRDefault="005D5618" w:rsidP="00796EB7">
            <w:pPr>
              <w:pStyle w:val="Table0"/>
              <w:jc w:val="left"/>
              <w:rPr>
                <w:lang w:val="en-US" w:eastAsia="en-GB"/>
              </w:rPr>
            </w:pPr>
            <w:r w:rsidRPr="00F66A9D">
              <w:rPr>
                <w:lang w:val="en-US" w:eastAsia="en-GB"/>
              </w:rPr>
              <w:t>SOAP_HTTP: SOAP over HTTP transport.</w:t>
            </w:r>
          </w:p>
          <w:p w14:paraId="2E52554F" w14:textId="77777777" w:rsidR="005D5618" w:rsidRPr="00F66A9D" w:rsidRDefault="005D5618" w:rsidP="00796EB7">
            <w:pPr>
              <w:pStyle w:val="Table0"/>
              <w:jc w:val="left"/>
              <w:rPr>
                <w:lang w:val="en-US" w:eastAsia="en-GB"/>
              </w:rPr>
            </w:pPr>
            <w:r w:rsidRPr="00F66A9D">
              <w:rPr>
                <w:lang w:val="en-US" w:eastAsia="en-GB"/>
              </w:rPr>
              <w:t>ANY_ANY: any text over any protocol.</w:t>
            </w:r>
          </w:p>
        </w:tc>
      </w:tr>
      <w:tr w:rsidR="005D5618" w:rsidRPr="00F66A9D" w14:paraId="08A7C718" w14:textId="77777777" w:rsidTr="005D5618">
        <w:trPr>
          <w:cantSplit/>
        </w:trPr>
        <w:tc>
          <w:tcPr>
            <w:tcW w:w="1610" w:type="pct"/>
            <w:tcBorders>
              <w:top w:val="single" w:sz="4" w:space="0" w:color="auto"/>
              <w:left w:val="single" w:sz="4" w:space="0" w:color="auto"/>
              <w:bottom w:val="single" w:sz="4" w:space="0" w:color="auto"/>
              <w:right w:val="single" w:sz="4" w:space="0" w:color="auto"/>
            </w:tcBorders>
            <w:shd w:val="clear" w:color="auto" w:fill="auto"/>
            <w:hideMark/>
          </w:tcPr>
          <w:p w14:paraId="30098805" w14:textId="77777777" w:rsidR="005D5618" w:rsidRPr="00F66A9D" w:rsidRDefault="005D5618">
            <w:pPr>
              <w:pStyle w:val="Table0"/>
              <w:rPr>
                <w:lang w:val="en-US" w:eastAsia="en-GB"/>
              </w:rPr>
            </w:pPr>
            <w:r w:rsidRPr="00F66A9D">
              <w:rPr>
                <w:rFonts w:ascii="Calibri" w:hAnsi="Calibri" w:cs="Calibri"/>
                <w:szCs w:val="22"/>
                <w:lang w:val="en-US" w:eastAsia="en-GB"/>
              </w:rPr>
              <w:t>messagebody</w:t>
            </w:r>
          </w:p>
        </w:tc>
        <w:tc>
          <w:tcPr>
            <w:tcW w:w="224" w:type="pct"/>
            <w:tcBorders>
              <w:top w:val="single" w:sz="4" w:space="0" w:color="auto"/>
              <w:left w:val="single" w:sz="4" w:space="0" w:color="auto"/>
              <w:bottom w:val="single" w:sz="4" w:space="0" w:color="auto"/>
              <w:right w:val="single" w:sz="4" w:space="0" w:color="auto"/>
            </w:tcBorders>
            <w:shd w:val="clear" w:color="auto" w:fill="auto"/>
            <w:hideMark/>
          </w:tcPr>
          <w:p w14:paraId="78B4022D" w14:textId="2E71685B" w:rsidR="005D5618" w:rsidRPr="00F66A9D" w:rsidRDefault="00BB4004">
            <w:pPr>
              <w:pStyle w:val="Table0"/>
              <w:rPr>
                <w:lang w:val="en-US" w:eastAsia="en-GB"/>
              </w:rPr>
            </w:pPr>
            <w:r w:rsidRPr="00F66A9D">
              <w:rPr>
                <w:lang w:val="en-US" w:eastAsia="en-GB"/>
              </w:rPr>
              <w:t>?</w:t>
            </w:r>
          </w:p>
        </w:tc>
        <w:tc>
          <w:tcPr>
            <w:tcW w:w="3166" w:type="pct"/>
            <w:tcBorders>
              <w:top w:val="single" w:sz="4" w:space="0" w:color="auto"/>
              <w:left w:val="single" w:sz="4" w:space="0" w:color="auto"/>
              <w:bottom w:val="single" w:sz="4" w:space="0" w:color="auto"/>
              <w:right w:val="single" w:sz="4" w:space="0" w:color="auto"/>
            </w:tcBorders>
            <w:shd w:val="clear" w:color="auto" w:fill="FFFFFF"/>
            <w:hideMark/>
          </w:tcPr>
          <w:p w14:paraId="2CC47ACD" w14:textId="77777777" w:rsidR="005D5618" w:rsidRPr="00F66A9D" w:rsidRDefault="005D5618" w:rsidP="00796EB7">
            <w:pPr>
              <w:pStyle w:val="Table0"/>
              <w:jc w:val="left"/>
              <w:rPr>
                <w:lang w:val="en-US" w:eastAsia="en-GB"/>
              </w:rPr>
            </w:pPr>
            <w:r w:rsidRPr="00F66A9D">
              <w:rPr>
                <w:lang w:val="en-US" w:eastAsia="en-GB"/>
              </w:rPr>
              <w:t>If available (depending on the actual process error conditions), map the inbound message body.</w:t>
            </w:r>
          </w:p>
        </w:tc>
      </w:tr>
    </w:tbl>
    <w:p w14:paraId="1DB89278" w14:textId="77777777" w:rsidR="00EA6214" w:rsidRPr="00F66A9D" w:rsidRDefault="00EA6214" w:rsidP="00EA6214">
      <w:pPr>
        <w:rPr>
          <w:b/>
          <w:u w:val="single"/>
        </w:rPr>
      </w:pPr>
      <w:bookmarkStart w:id="75" w:name="_Toc460500041"/>
      <w:r w:rsidRPr="00F66A9D">
        <w:rPr>
          <w:b/>
          <w:u w:val="single"/>
        </w:rPr>
        <w:t>Process Example:</w:t>
      </w:r>
    </w:p>
    <w:p w14:paraId="718E128B" w14:textId="70479614" w:rsidR="00700402" w:rsidRPr="00F66A9D" w:rsidRDefault="00EA6214" w:rsidP="00526697">
      <w:r w:rsidRPr="00F66A9D">
        <w:rPr>
          <w:noProof/>
          <w:lang w:eastAsia="en-GB"/>
        </w:rPr>
        <w:drawing>
          <wp:inline distT="0" distB="0" distL="0" distR="0" wp14:anchorId="05557D3F" wp14:editId="3BB296A7">
            <wp:extent cx="5943600" cy="4867910"/>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867910"/>
                    </a:xfrm>
                    <a:prstGeom prst="rect">
                      <a:avLst/>
                    </a:prstGeom>
                  </pic:spPr>
                </pic:pic>
              </a:graphicData>
            </a:graphic>
          </wp:inline>
        </w:drawing>
      </w:r>
    </w:p>
    <w:p w14:paraId="278D952C" w14:textId="128176C5" w:rsidR="005D5618" w:rsidRPr="00F66A9D" w:rsidRDefault="00700402" w:rsidP="00526697">
      <w:pPr>
        <w:pStyle w:val="Heading3"/>
        <w:rPr>
          <w:lang w:val="en-US"/>
        </w:rPr>
      </w:pPr>
      <w:r w:rsidRPr="00F66A9D">
        <w:rPr>
          <w:lang w:val="en-US"/>
        </w:rPr>
        <w:br w:type="page"/>
      </w:r>
      <w:bookmarkStart w:id="76" w:name="_Toc487232250"/>
      <w:r w:rsidR="005D5618" w:rsidRPr="00F66A9D">
        <w:rPr>
          <w:lang w:val="en-US"/>
        </w:rPr>
        <w:lastRenderedPageBreak/>
        <w:t>Audit Policy activities</w:t>
      </w:r>
      <w:bookmarkEnd w:id="75"/>
      <w:bookmarkEnd w:id="76"/>
    </w:p>
    <w:p w14:paraId="33CF1F3C" w14:textId="24A62DDB" w:rsidR="00D13350" w:rsidRPr="00F66A9D" w:rsidRDefault="0065146C" w:rsidP="00D13350">
      <w:pPr>
        <w:pStyle w:val="Heading3"/>
        <w:numPr>
          <w:ilvl w:val="3"/>
          <w:numId w:val="30"/>
        </w:numPr>
        <w:rPr>
          <w:lang w:val="en-US"/>
        </w:rPr>
      </w:pPr>
      <w:bookmarkStart w:id="77" w:name="_Toc487232251"/>
      <w:r w:rsidRPr="00F66A9D">
        <w:rPr>
          <w:lang w:val="en-US"/>
        </w:rPr>
        <w:t>I</w:t>
      </w:r>
      <w:r w:rsidR="00D13350" w:rsidRPr="00F66A9D">
        <w:rPr>
          <w:lang w:val="en-US"/>
        </w:rPr>
        <w:t>ntroduction</w:t>
      </w:r>
      <w:bookmarkEnd w:id="77"/>
    </w:p>
    <w:p w14:paraId="7DA08E53" w14:textId="0188FC48" w:rsidR="005D5618" w:rsidRPr="00F66A9D" w:rsidRDefault="005D5618" w:rsidP="005D5618">
      <w:r w:rsidRPr="00F66A9D">
        <w:t xml:space="preserve">This section describes the audit policies activities and input parameters. The Audit policy activities are in the </w:t>
      </w:r>
      <w:r w:rsidR="008F7E79" w:rsidRPr="00F66A9D">
        <w:t>[framework</w:t>
      </w:r>
      <w:r w:rsidRPr="00F66A9D">
        <w:t>/</w:t>
      </w:r>
      <w:r w:rsidR="008F7E79" w:rsidRPr="00F66A9D">
        <w:t>core_common</w:t>
      </w:r>
      <w:r w:rsidRPr="00F66A9D">
        <w:t>.</w:t>
      </w:r>
      <w:r w:rsidR="008F7E79" w:rsidRPr="00F66A9D">
        <w:t>sharedmodule]</w:t>
      </w:r>
      <w:r w:rsidRPr="00F66A9D">
        <w:t xml:space="preserve"> BW component:</w:t>
      </w:r>
    </w:p>
    <w:p w14:paraId="13810216" w14:textId="5ABDEA3E" w:rsidR="005D5618" w:rsidRPr="00F66A9D" w:rsidRDefault="005D5618" w:rsidP="005D5618">
      <w:pPr>
        <w:ind w:firstLine="720"/>
      </w:pPr>
      <w:r w:rsidRPr="00F66A9D">
        <w:t>/</w:t>
      </w:r>
      <w:r w:rsidR="008F7E79" w:rsidRPr="00F66A9D">
        <w:t>Processes</w:t>
      </w:r>
      <w:r w:rsidRPr="00F66A9D">
        <w:t>/</w:t>
      </w:r>
      <w:r w:rsidR="008F7E79" w:rsidRPr="00F66A9D">
        <w:t>ProcessUtilities</w:t>
      </w:r>
      <w:r w:rsidRPr="00F66A9D">
        <w:t>/AuditPolicies</w:t>
      </w:r>
    </w:p>
    <w:p w14:paraId="5F0B258E" w14:textId="77777777" w:rsidR="005D5618" w:rsidRPr="00F66A9D" w:rsidRDefault="005D5618" w:rsidP="005D5618">
      <w:r w:rsidRPr="00F66A9D">
        <w:t>Below is the CORE_COMMON project content where Audit and context utilities can be found:</w:t>
      </w:r>
    </w:p>
    <w:p w14:paraId="49AC97D2" w14:textId="789624AD" w:rsidR="005D5618" w:rsidRPr="00F66A9D" w:rsidRDefault="00FB2426" w:rsidP="005D5618">
      <w:r w:rsidRPr="00F66A9D">
        <w:rPr>
          <w:noProof/>
          <w:lang w:eastAsia="en-GB"/>
        </w:rPr>
        <w:drawing>
          <wp:inline distT="0" distB="0" distL="0" distR="0" wp14:anchorId="3309F79C" wp14:editId="206CF1C4">
            <wp:extent cx="2733675" cy="21240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733675" cy="2124075"/>
                    </a:xfrm>
                    <a:prstGeom prst="rect">
                      <a:avLst/>
                    </a:prstGeom>
                  </pic:spPr>
                </pic:pic>
              </a:graphicData>
            </a:graphic>
          </wp:inline>
        </w:drawing>
      </w:r>
    </w:p>
    <w:p w14:paraId="6D7124A3" w14:textId="52984DBB" w:rsidR="00AB123D" w:rsidRPr="00F66A9D" w:rsidRDefault="00AB123D" w:rsidP="005D5618">
      <w:r w:rsidRPr="00F66A9D">
        <w:t>As a matter of performance optimization, the Audit client policies do not send the audit information to the server for every step. Instead, the audit information is collected in memory and sent as an AuditMsg at the very end of the process using the [FlushAudit] utility.</w:t>
      </w:r>
    </w:p>
    <w:p w14:paraId="4A201882" w14:textId="61FC7A21" w:rsidR="00D13350" w:rsidRPr="00F66A9D" w:rsidRDefault="00D13350" w:rsidP="005D5618">
      <w:r w:rsidRPr="00F66A9D">
        <w:t>The various LogXXXX activities use internally a custom BW6 plugin implementing two primitives in the custom ESBAudit palette:</w:t>
      </w:r>
    </w:p>
    <w:p w14:paraId="60BF8905" w14:textId="4ED34491" w:rsidR="00D13350" w:rsidRPr="00F66A9D" w:rsidRDefault="00D13350" w:rsidP="005D5618">
      <w:pPr>
        <w:pStyle w:val="ListParagraph"/>
        <w:numPr>
          <w:ilvl w:val="0"/>
          <w:numId w:val="34"/>
        </w:numPr>
      </w:pPr>
      <w:r w:rsidRPr="00F66A9D">
        <w:t>logEvent: stores a generic LogEvent element in memory (Java Vector in a hash map indexed by the contextId).</w:t>
      </w:r>
    </w:p>
    <w:p w14:paraId="19FA581A" w14:textId="4A92F9C6" w:rsidR="00D13350" w:rsidRPr="00F66A9D" w:rsidRDefault="00D13350" w:rsidP="005D5618">
      <w:pPr>
        <w:pStyle w:val="ListParagraph"/>
        <w:numPr>
          <w:ilvl w:val="0"/>
          <w:numId w:val="34"/>
        </w:numPr>
      </w:pPr>
      <w:r w:rsidRPr="00F66A9D">
        <w:t>getLogEvents: read the sequence of logEvent from memory to the BW process, as XML object.</w:t>
      </w:r>
    </w:p>
    <w:p w14:paraId="5F2786E2" w14:textId="41F6E963" w:rsidR="00D13350" w:rsidRPr="00F66A9D" w:rsidRDefault="00D13350" w:rsidP="005D5618">
      <w:r w:rsidRPr="00F66A9D">
        <w:rPr>
          <w:noProof/>
          <w:lang w:eastAsia="en-GB"/>
        </w:rPr>
        <w:drawing>
          <wp:inline distT="0" distB="0" distL="0" distR="0" wp14:anchorId="3864654A" wp14:editId="582063BF">
            <wp:extent cx="1495425" cy="2101678"/>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497362" cy="2104400"/>
                    </a:xfrm>
                    <a:prstGeom prst="rect">
                      <a:avLst/>
                    </a:prstGeom>
                  </pic:spPr>
                </pic:pic>
              </a:graphicData>
            </a:graphic>
          </wp:inline>
        </w:drawing>
      </w:r>
    </w:p>
    <w:p w14:paraId="6D9F7D43" w14:textId="77777777" w:rsidR="00D13350" w:rsidRPr="00F66A9D" w:rsidRDefault="00D13350" w:rsidP="005D5618"/>
    <w:p w14:paraId="1A955C3E" w14:textId="40CB8CC5" w:rsidR="00D13350" w:rsidRPr="00F66A9D" w:rsidRDefault="009303FB" w:rsidP="005D5618">
      <w:r w:rsidRPr="00F66A9D">
        <w:rPr>
          <w:color w:val="C00000"/>
        </w:rPr>
        <w:lastRenderedPageBreak/>
        <w:t>Remark: t</w:t>
      </w:r>
      <w:r w:rsidR="001A5EB6" w:rsidRPr="00F66A9D">
        <w:rPr>
          <w:color w:val="C00000"/>
        </w:rPr>
        <w:t xml:space="preserve">he [ESBAudit] palette is not exposed for use by the BW6.x business processes. It is only used by the framework utilities for the internal logging policies implementation. </w:t>
      </w:r>
    </w:p>
    <w:p w14:paraId="2CA88809" w14:textId="3771BBA9" w:rsidR="009D55E1" w:rsidRPr="00F66A9D" w:rsidRDefault="001A5EB6" w:rsidP="005D5618">
      <w:r w:rsidRPr="00F66A9D">
        <w:t>The reason for having used such a custom palette was to optimize the performance for data to be stored and retrieved in memory with minimum parsing overhead.</w:t>
      </w:r>
      <w:r w:rsidR="009D55E1" w:rsidRPr="00F66A9D">
        <w:t xml:space="preserve"> Any other solution allowing for storing or reading XML object in and out of memory would have been suitable. So far, only BW PDK API can manage BW objects.</w:t>
      </w:r>
    </w:p>
    <w:p w14:paraId="7F8756E7" w14:textId="4D60445E" w:rsidR="00F4602A" w:rsidRPr="00F66A9D" w:rsidRDefault="00F4602A" w:rsidP="005D5618">
      <w:pPr>
        <w:rPr>
          <w:i/>
        </w:rPr>
      </w:pPr>
      <w:r w:rsidRPr="00F66A9D">
        <w:rPr>
          <w:i/>
        </w:rPr>
        <w:t>Remark: there have been questions on the possibility to use the internal</w:t>
      </w:r>
      <w:r w:rsidR="00EB01EF" w:rsidRPr="00F66A9D">
        <w:rPr>
          <w:i/>
        </w:rPr>
        <w:t xml:space="preserve"> BW6.x </w:t>
      </w:r>
      <w:r w:rsidRPr="00F66A9D">
        <w:rPr>
          <w:i/>
        </w:rPr>
        <w:t xml:space="preserve"> OSGi bus to track process Audit. Such approach was not mature at the time of this framework release. It may be considered as evolution if proven efficient and reliable</w:t>
      </w:r>
      <w:r w:rsidR="001B2AB7" w:rsidRPr="00F66A9D">
        <w:rPr>
          <w:i/>
        </w:rPr>
        <w:t xml:space="preserve"> in the future.</w:t>
      </w:r>
      <w:r w:rsidRPr="00F66A9D">
        <w:rPr>
          <w:i/>
        </w:rPr>
        <w:t xml:space="preserve"> </w:t>
      </w:r>
    </w:p>
    <w:p w14:paraId="7D4927F4" w14:textId="77777777" w:rsidR="005D5618" w:rsidRPr="00F66A9D" w:rsidRDefault="005D5618" w:rsidP="00E26767">
      <w:pPr>
        <w:pStyle w:val="Heading3"/>
        <w:numPr>
          <w:ilvl w:val="3"/>
          <w:numId w:val="30"/>
        </w:numPr>
        <w:rPr>
          <w:lang w:val="en-US"/>
        </w:rPr>
      </w:pPr>
      <w:bookmarkStart w:id="78" w:name="_Toc487232252"/>
      <w:r w:rsidRPr="00F66A9D">
        <w:rPr>
          <w:lang w:val="en-US"/>
        </w:rPr>
        <w:t>LogEntry activity</w:t>
      </w:r>
      <w:bookmarkEnd w:id="78"/>
    </w:p>
    <w:p w14:paraId="7A8EC595" w14:textId="2FAA4D85" w:rsidR="005D5618" w:rsidRPr="00F66A9D" w:rsidRDefault="005D5618" w:rsidP="005D5618">
      <w:r w:rsidRPr="00F66A9D">
        <w:t>The [LogEntry] activity generates an AUDIT log indicating the service execution has started.</w:t>
      </w:r>
      <w:r w:rsidR="008C0684" w:rsidRPr="00F66A9D">
        <w:t xml:space="preserve"> The utility can be used directly on the top level process, or it may be called automatically by the context activity (default behavior).</w:t>
      </w:r>
    </w:p>
    <w:tbl>
      <w:tblPr>
        <w:tblW w:w="5000" w:type="pct"/>
        <w:shd w:val="clear" w:color="auto" w:fill="FFFFFF"/>
        <w:tblCellMar>
          <w:left w:w="0" w:type="dxa"/>
          <w:right w:w="0" w:type="dxa"/>
        </w:tblCellMar>
        <w:tblLook w:val="04A0" w:firstRow="1" w:lastRow="0" w:firstColumn="1" w:lastColumn="0" w:noHBand="0" w:noVBand="1"/>
      </w:tblPr>
      <w:tblGrid>
        <w:gridCol w:w="3961"/>
        <w:gridCol w:w="389"/>
        <w:gridCol w:w="5723"/>
      </w:tblGrid>
      <w:tr w:rsidR="005D5618" w:rsidRPr="00F66A9D" w14:paraId="4E812733" w14:textId="77777777" w:rsidTr="00676541">
        <w:trPr>
          <w:cantSplit/>
          <w:trHeight w:val="285"/>
        </w:trPr>
        <w:tc>
          <w:tcPr>
            <w:tcW w:w="5000" w:type="pct"/>
            <w:gridSpan w:val="3"/>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523ECE67" w14:textId="77777777" w:rsidR="005D5618" w:rsidRPr="00F66A9D" w:rsidRDefault="005D5618">
            <w:pPr>
              <w:pStyle w:val="Table0"/>
              <w:rPr>
                <w:b/>
                <w:lang w:val="en-US" w:eastAsia="en-GB"/>
              </w:rPr>
            </w:pPr>
            <w:r w:rsidRPr="00F66A9D">
              <w:rPr>
                <w:b/>
                <w:lang w:val="en-US"/>
              </w:rPr>
              <w:br w:type="page"/>
            </w:r>
            <w:r w:rsidRPr="00F66A9D">
              <w:rPr>
                <w:b/>
                <w:lang w:val="en-US" w:eastAsia="en-GB"/>
              </w:rPr>
              <w:t>LogEntry</w:t>
            </w:r>
          </w:p>
        </w:tc>
      </w:tr>
      <w:tr w:rsidR="005D5618" w:rsidRPr="00F66A9D" w14:paraId="232B8EB2" w14:textId="77777777" w:rsidTr="00676541">
        <w:trPr>
          <w:cantSplit/>
          <w:trHeight w:val="285"/>
        </w:trPr>
        <w:tc>
          <w:tcPr>
            <w:tcW w:w="1966" w:type="pct"/>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4BC9AAF1" w14:textId="77777777" w:rsidR="005D5618" w:rsidRPr="00F66A9D" w:rsidRDefault="005D5618">
            <w:pPr>
              <w:pStyle w:val="Table0"/>
              <w:rPr>
                <w:b/>
                <w:lang w:val="en-US" w:eastAsia="en-GB"/>
              </w:rPr>
            </w:pPr>
            <w:r w:rsidRPr="00F66A9D">
              <w:rPr>
                <w:b/>
                <w:lang w:val="en-US" w:eastAsia="en-GB"/>
              </w:rPr>
              <w:t>Field</w:t>
            </w:r>
          </w:p>
        </w:tc>
        <w:tc>
          <w:tcPr>
            <w:tcW w:w="193" w:type="pct"/>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12AFAA1C" w14:textId="77777777" w:rsidR="005D5618" w:rsidRPr="00F66A9D" w:rsidRDefault="005D5618">
            <w:pPr>
              <w:pStyle w:val="Table0"/>
              <w:rPr>
                <w:b/>
                <w:lang w:val="en-US" w:eastAsia="en-GB"/>
              </w:rPr>
            </w:pPr>
            <w:r w:rsidRPr="00F66A9D">
              <w:rPr>
                <w:b/>
                <w:lang w:val="en-US" w:eastAsia="en-GB"/>
              </w:rPr>
              <w:t>Card</w:t>
            </w:r>
          </w:p>
        </w:tc>
        <w:tc>
          <w:tcPr>
            <w:tcW w:w="2841" w:type="pct"/>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781D9D61" w14:textId="77777777" w:rsidR="005D5618" w:rsidRPr="00F66A9D" w:rsidRDefault="005D5618">
            <w:pPr>
              <w:pStyle w:val="Table0"/>
              <w:rPr>
                <w:b/>
                <w:lang w:val="en-US" w:eastAsia="en-GB"/>
              </w:rPr>
            </w:pPr>
            <w:r w:rsidRPr="00F66A9D">
              <w:rPr>
                <w:b/>
                <w:lang w:val="en-US" w:eastAsia="en-GB"/>
              </w:rPr>
              <w:t>Description</w:t>
            </w:r>
          </w:p>
        </w:tc>
      </w:tr>
      <w:tr w:rsidR="00BB4004" w:rsidRPr="00F66A9D" w14:paraId="355493B5" w14:textId="77777777" w:rsidTr="00BB4004">
        <w:trPr>
          <w:cantSplit/>
        </w:trPr>
        <w:tc>
          <w:tcPr>
            <w:tcW w:w="1966" w:type="pct"/>
            <w:tcBorders>
              <w:top w:val="single" w:sz="4" w:space="0" w:color="auto"/>
              <w:left w:val="single" w:sz="4" w:space="0" w:color="auto"/>
              <w:bottom w:val="single" w:sz="4" w:space="0" w:color="auto"/>
              <w:right w:val="single" w:sz="4" w:space="0" w:color="auto"/>
            </w:tcBorders>
            <w:shd w:val="clear" w:color="auto" w:fill="auto"/>
            <w:hideMark/>
          </w:tcPr>
          <w:p w14:paraId="590E1143" w14:textId="77777777" w:rsidR="00BB4004" w:rsidRPr="00F66A9D" w:rsidRDefault="00BB4004">
            <w:pPr>
              <w:pStyle w:val="Table0"/>
              <w:rPr>
                <w:lang w:val="en-US" w:eastAsia="en-GB"/>
              </w:rPr>
            </w:pPr>
            <w:r w:rsidRPr="00F66A9D">
              <w:rPr>
                <w:szCs w:val="22"/>
                <w:lang w:val="en-US" w:eastAsia="en-GB"/>
              </w:rPr>
              <w:t>logCode</w:t>
            </w:r>
          </w:p>
        </w:tc>
        <w:tc>
          <w:tcPr>
            <w:tcW w:w="193" w:type="pct"/>
            <w:tcBorders>
              <w:top w:val="single" w:sz="4" w:space="0" w:color="auto"/>
              <w:left w:val="single" w:sz="4" w:space="0" w:color="auto"/>
              <w:bottom w:val="single" w:sz="4" w:space="0" w:color="auto"/>
              <w:right w:val="single" w:sz="4" w:space="0" w:color="auto"/>
            </w:tcBorders>
            <w:shd w:val="clear" w:color="auto" w:fill="auto"/>
            <w:hideMark/>
          </w:tcPr>
          <w:p w14:paraId="0BB925F0" w14:textId="51DF0655" w:rsidR="00BB4004" w:rsidRPr="00F66A9D" w:rsidRDefault="00BB4004">
            <w:pPr>
              <w:pStyle w:val="Table0"/>
              <w:rPr>
                <w:lang w:val="en-US" w:eastAsia="en-GB"/>
              </w:rPr>
            </w:pPr>
            <w:r w:rsidRPr="00F66A9D">
              <w:rPr>
                <w:lang w:val="en-US" w:eastAsia="en-GB"/>
              </w:rPr>
              <w:t>?</w:t>
            </w:r>
          </w:p>
        </w:tc>
        <w:tc>
          <w:tcPr>
            <w:tcW w:w="2841" w:type="pct"/>
            <w:tcBorders>
              <w:top w:val="single" w:sz="4" w:space="0" w:color="auto"/>
              <w:left w:val="single" w:sz="4" w:space="0" w:color="auto"/>
              <w:bottom w:val="single" w:sz="4" w:space="0" w:color="auto"/>
              <w:right w:val="single" w:sz="4" w:space="0" w:color="auto"/>
            </w:tcBorders>
            <w:shd w:val="clear" w:color="auto" w:fill="FFFFFF"/>
            <w:hideMark/>
          </w:tcPr>
          <w:p w14:paraId="58F11F8F" w14:textId="726B10F6" w:rsidR="00BB4004" w:rsidRPr="00F66A9D" w:rsidRDefault="00BB4004" w:rsidP="00796EB7">
            <w:pPr>
              <w:pStyle w:val="Table0"/>
              <w:jc w:val="left"/>
              <w:rPr>
                <w:lang w:val="en-US" w:eastAsia="en-GB"/>
              </w:rPr>
            </w:pPr>
            <w:r w:rsidRPr="00F66A9D">
              <w:rPr>
                <w:lang w:val="en-US" w:eastAsia="en-GB"/>
              </w:rPr>
              <w:t xml:space="preserve">Associates an optional logCode to the AUDIT entry. LogCode may be used as matching criteria in rules for the purpose of REMEDIATION </w:t>
            </w:r>
            <w:r w:rsidR="00ED4461" w:rsidRPr="00F66A9D">
              <w:rPr>
                <w:lang w:val="en-US" w:eastAsia="en-GB"/>
              </w:rPr>
              <w:t>processing</w:t>
            </w:r>
            <w:r w:rsidRPr="00F66A9D">
              <w:rPr>
                <w:lang w:val="en-US" w:eastAsia="en-GB"/>
              </w:rPr>
              <w:t xml:space="preserve">. </w:t>
            </w:r>
          </w:p>
        </w:tc>
      </w:tr>
      <w:tr w:rsidR="005D5618" w:rsidRPr="00F66A9D" w14:paraId="5B480B11" w14:textId="77777777" w:rsidTr="00BB4004">
        <w:trPr>
          <w:cantSplit/>
        </w:trPr>
        <w:tc>
          <w:tcPr>
            <w:tcW w:w="1966" w:type="pct"/>
            <w:tcBorders>
              <w:top w:val="single" w:sz="4" w:space="0" w:color="auto"/>
              <w:left w:val="single" w:sz="4" w:space="0" w:color="auto"/>
              <w:bottom w:val="single" w:sz="4" w:space="0" w:color="auto"/>
              <w:right w:val="single" w:sz="4" w:space="0" w:color="auto"/>
            </w:tcBorders>
            <w:shd w:val="clear" w:color="auto" w:fill="auto"/>
            <w:hideMark/>
          </w:tcPr>
          <w:p w14:paraId="2174662A" w14:textId="77777777" w:rsidR="005D5618" w:rsidRPr="00F66A9D" w:rsidRDefault="005D5618">
            <w:pPr>
              <w:pStyle w:val="Table0"/>
              <w:rPr>
                <w:lang w:val="en-US" w:eastAsia="en-GB"/>
              </w:rPr>
            </w:pPr>
            <w:r w:rsidRPr="00F66A9D">
              <w:rPr>
                <w:szCs w:val="22"/>
                <w:lang w:val="en-US" w:eastAsia="en-GB"/>
              </w:rPr>
              <w:t>appContext/nvpList/nvpElement</w:t>
            </w:r>
          </w:p>
        </w:tc>
        <w:tc>
          <w:tcPr>
            <w:tcW w:w="193" w:type="pct"/>
            <w:tcBorders>
              <w:top w:val="single" w:sz="4" w:space="0" w:color="auto"/>
              <w:left w:val="single" w:sz="4" w:space="0" w:color="auto"/>
              <w:bottom w:val="single" w:sz="4" w:space="0" w:color="auto"/>
              <w:right w:val="single" w:sz="4" w:space="0" w:color="auto"/>
            </w:tcBorders>
            <w:shd w:val="clear" w:color="auto" w:fill="auto"/>
            <w:hideMark/>
          </w:tcPr>
          <w:p w14:paraId="09800CAA" w14:textId="0C949276" w:rsidR="005D5618" w:rsidRPr="00F66A9D" w:rsidRDefault="00BB4004">
            <w:pPr>
              <w:pStyle w:val="Table0"/>
              <w:rPr>
                <w:lang w:val="en-US" w:eastAsia="en-GB"/>
              </w:rPr>
            </w:pPr>
            <w:r w:rsidRPr="00F66A9D">
              <w:rPr>
                <w:lang w:val="en-US" w:eastAsia="en-GB"/>
              </w:rPr>
              <w:t>*</w:t>
            </w:r>
          </w:p>
        </w:tc>
        <w:tc>
          <w:tcPr>
            <w:tcW w:w="2841" w:type="pct"/>
            <w:tcBorders>
              <w:top w:val="single" w:sz="4" w:space="0" w:color="auto"/>
              <w:left w:val="single" w:sz="4" w:space="0" w:color="auto"/>
              <w:bottom w:val="single" w:sz="4" w:space="0" w:color="auto"/>
              <w:right w:val="single" w:sz="4" w:space="0" w:color="auto"/>
            </w:tcBorders>
            <w:shd w:val="clear" w:color="auto" w:fill="FFFFFF"/>
            <w:hideMark/>
          </w:tcPr>
          <w:p w14:paraId="10727A1A" w14:textId="77777777" w:rsidR="005D5618" w:rsidRPr="00F66A9D" w:rsidRDefault="005D5618" w:rsidP="00796EB7">
            <w:pPr>
              <w:pStyle w:val="Table0"/>
              <w:jc w:val="left"/>
              <w:rPr>
                <w:lang w:val="en-US" w:eastAsia="en-GB"/>
              </w:rPr>
            </w:pPr>
            <w:r w:rsidRPr="00F66A9D">
              <w:rPr>
                <w:lang w:val="en-US" w:eastAsia="en-GB"/>
              </w:rPr>
              <w:t xml:space="preserve">Optional business application context key/value pairs. </w:t>
            </w:r>
          </w:p>
          <w:p w14:paraId="12C2EE98" w14:textId="339A2F9D" w:rsidR="005D5618" w:rsidRPr="00F66A9D" w:rsidRDefault="005D5618" w:rsidP="00796EB7">
            <w:pPr>
              <w:pStyle w:val="Table0"/>
              <w:jc w:val="left"/>
              <w:rPr>
                <w:lang w:val="en-US" w:eastAsia="en-GB"/>
              </w:rPr>
            </w:pPr>
            <w:r w:rsidRPr="00F66A9D">
              <w:rPr>
                <w:lang w:val="en-US" w:eastAsia="en-GB"/>
              </w:rPr>
              <w:t xml:space="preserve">AppContext properties are attached to the ESB flow Id execution and may be used to lookup AUDIT traces in the audit </w:t>
            </w:r>
            <w:r w:rsidR="00ED4461" w:rsidRPr="00F66A9D">
              <w:rPr>
                <w:lang w:val="en-US" w:eastAsia="en-GB"/>
              </w:rPr>
              <w:t>storage</w:t>
            </w:r>
            <w:r w:rsidRPr="00F66A9D">
              <w:rPr>
                <w:lang w:val="en-US" w:eastAsia="en-GB"/>
              </w:rPr>
              <w:t xml:space="preserve">, from specific business key properties. </w:t>
            </w:r>
          </w:p>
        </w:tc>
      </w:tr>
      <w:tr w:rsidR="005D5618" w:rsidRPr="00F66A9D" w14:paraId="3F9C7317" w14:textId="77777777" w:rsidTr="00BB4004">
        <w:trPr>
          <w:cantSplit/>
        </w:trPr>
        <w:tc>
          <w:tcPr>
            <w:tcW w:w="1966" w:type="pct"/>
            <w:tcBorders>
              <w:top w:val="single" w:sz="4" w:space="0" w:color="auto"/>
              <w:left w:val="single" w:sz="4" w:space="0" w:color="auto"/>
              <w:bottom w:val="single" w:sz="4" w:space="0" w:color="auto"/>
              <w:right w:val="single" w:sz="4" w:space="0" w:color="auto"/>
            </w:tcBorders>
            <w:shd w:val="clear" w:color="auto" w:fill="auto"/>
            <w:hideMark/>
          </w:tcPr>
          <w:p w14:paraId="2DB8B034" w14:textId="77777777" w:rsidR="005D5618" w:rsidRPr="00F66A9D" w:rsidRDefault="005D5618">
            <w:pPr>
              <w:pStyle w:val="Table0"/>
              <w:rPr>
                <w:lang w:val="en-US" w:eastAsia="en-GB"/>
              </w:rPr>
            </w:pPr>
            <w:r w:rsidRPr="00F66A9D">
              <w:rPr>
                <w:szCs w:val="22"/>
                <w:lang w:val="en-US" w:eastAsia="en-GB"/>
              </w:rPr>
              <w:t>monitoringLogic/monitoringProperties/nvpList/nvpElement</w:t>
            </w:r>
          </w:p>
        </w:tc>
        <w:tc>
          <w:tcPr>
            <w:tcW w:w="193" w:type="pct"/>
            <w:tcBorders>
              <w:top w:val="single" w:sz="4" w:space="0" w:color="auto"/>
              <w:left w:val="single" w:sz="4" w:space="0" w:color="auto"/>
              <w:bottom w:val="single" w:sz="4" w:space="0" w:color="auto"/>
              <w:right w:val="single" w:sz="4" w:space="0" w:color="auto"/>
            </w:tcBorders>
            <w:shd w:val="clear" w:color="auto" w:fill="auto"/>
            <w:hideMark/>
          </w:tcPr>
          <w:p w14:paraId="214C7650" w14:textId="07F9D896" w:rsidR="005D5618" w:rsidRPr="00F66A9D" w:rsidRDefault="00BB4004">
            <w:pPr>
              <w:pStyle w:val="Table0"/>
              <w:rPr>
                <w:lang w:val="en-US" w:eastAsia="en-GB"/>
              </w:rPr>
            </w:pPr>
            <w:r w:rsidRPr="00F66A9D">
              <w:rPr>
                <w:lang w:val="en-US" w:eastAsia="en-GB"/>
              </w:rPr>
              <w:t>*</w:t>
            </w:r>
          </w:p>
        </w:tc>
        <w:tc>
          <w:tcPr>
            <w:tcW w:w="2841" w:type="pct"/>
            <w:tcBorders>
              <w:top w:val="single" w:sz="4" w:space="0" w:color="auto"/>
              <w:left w:val="single" w:sz="4" w:space="0" w:color="auto"/>
              <w:bottom w:val="single" w:sz="4" w:space="0" w:color="auto"/>
              <w:right w:val="single" w:sz="4" w:space="0" w:color="auto"/>
            </w:tcBorders>
            <w:shd w:val="clear" w:color="auto" w:fill="FFFFFF"/>
            <w:hideMark/>
          </w:tcPr>
          <w:p w14:paraId="0D63901D" w14:textId="77777777" w:rsidR="005D5618" w:rsidRPr="00F66A9D" w:rsidRDefault="005D5618" w:rsidP="00796EB7">
            <w:pPr>
              <w:pStyle w:val="Table0"/>
              <w:jc w:val="left"/>
              <w:rPr>
                <w:lang w:val="en-US" w:eastAsia="en-GB"/>
              </w:rPr>
            </w:pPr>
            <w:r w:rsidRPr="00F66A9D">
              <w:rPr>
                <w:lang w:val="en-US" w:eastAsia="en-GB"/>
              </w:rPr>
              <w:t xml:space="preserve">Optional business key/value pairs to push to the monitoring logic for the purpose of REMEDIATION processing. </w:t>
            </w:r>
          </w:p>
        </w:tc>
      </w:tr>
      <w:tr w:rsidR="00BB4004" w:rsidRPr="00F66A9D" w14:paraId="3B669FAB" w14:textId="77777777" w:rsidTr="00BB4004">
        <w:trPr>
          <w:cantSplit/>
        </w:trPr>
        <w:tc>
          <w:tcPr>
            <w:tcW w:w="1966" w:type="pct"/>
            <w:tcBorders>
              <w:top w:val="single" w:sz="4" w:space="0" w:color="auto"/>
              <w:left w:val="single" w:sz="4" w:space="0" w:color="auto"/>
              <w:bottom w:val="single" w:sz="4" w:space="0" w:color="auto"/>
              <w:right w:val="single" w:sz="4" w:space="0" w:color="auto"/>
            </w:tcBorders>
            <w:shd w:val="clear" w:color="auto" w:fill="auto"/>
            <w:hideMark/>
          </w:tcPr>
          <w:p w14:paraId="6FF808ED" w14:textId="77777777" w:rsidR="00BB4004" w:rsidRPr="00F66A9D" w:rsidRDefault="00BB4004">
            <w:pPr>
              <w:pStyle w:val="Table0"/>
              <w:rPr>
                <w:lang w:val="en-US" w:eastAsia="en-GB"/>
              </w:rPr>
            </w:pPr>
            <w:r w:rsidRPr="00F66A9D">
              <w:rPr>
                <w:szCs w:val="22"/>
                <w:lang w:val="en-US" w:eastAsia="en-GB"/>
              </w:rPr>
              <w:t>monitoringLogic/monitoringBody/*</w:t>
            </w:r>
          </w:p>
        </w:tc>
        <w:tc>
          <w:tcPr>
            <w:tcW w:w="193" w:type="pct"/>
            <w:tcBorders>
              <w:top w:val="single" w:sz="4" w:space="0" w:color="auto"/>
              <w:left w:val="single" w:sz="4" w:space="0" w:color="auto"/>
              <w:bottom w:val="single" w:sz="4" w:space="0" w:color="auto"/>
              <w:right w:val="single" w:sz="4" w:space="0" w:color="auto"/>
            </w:tcBorders>
            <w:shd w:val="clear" w:color="auto" w:fill="auto"/>
            <w:hideMark/>
          </w:tcPr>
          <w:p w14:paraId="197B688E" w14:textId="756DA1A6" w:rsidR="00BB4004" w:rsidRPr="00F66A9D" w:rsidRDefault="00BB4004">
            <w:pPr>
              <w:pStyle w:val="Table0"/>
              <w:rPr>
                <w:lang w:val="en-US" w:eastAsia="en-GB"/>
              </w:rPr>
            </w:pPr>
            <w:r w:rsidRPr="00F66A9D">
              <w:rPr>
                <w:lang w:val="en-US" w:eastAsia="en-GB"/>
              </w:rPr>
              <w:t>?</w:t>
            </w:r>
          </w:p>
        </w:tc>
        <w:tc>
          <w:tcPr>
            <w:tcW w:w="2841" w:type="pct"/>
            <w:tcBorders>
              <w:top w:val="single" w:sz="4" w:space="0" w:color="auto"/>
              <w:left w:val="single" w:sz="4" w:space="0" w:color="auto"/>
              <w:bottom w:val="single" w:sz="4" w:space="0" w:color="auto"/>
              <w:right w:val="single" w:sz="4" w:space="0" w:color="auto"/>
            </w:tcBorders>
            <w:shd w:val="clear" w:color="auto" w:fill="FFFFFF"/>
            <w:hideMark/>
          </w:tcPr>
          <w:p w14:paraId="2E66DE30" w14:textId="77777777" w:rsidR="00BB4004" w:rsidRPr="00F66A9D" w:rsidRDefault="00BB4004" w:rsidP="00796EB7">
            <w:pPr>
              <w:pStyle w:val="Table0"/>
              <w:jc w:val="left"/>
              <w:rPr>
                <w:lang w:val="en-US" w:eastAsia="en-GB"/>
              </w:rPr>
            </w:pPr>
            <w:r w:rsidRPr="00F66A9D">
              <w:rPr>
                <w:lang w:val="en-US" w:eastAsia="en-GB"/>
              </w:rPr>
              <w:t>Optional business element to push to the monitoring logic for the purpose of REMEDIATION processing.</w:t>
            </w:r>
          </w:p>
        </w:tc>
      </w:tr>
      <w:tr w:rsidR="00BB4004" w:rsidRPr="00F66A9D" w14:paraId="4F38E6F3" w14:textId="77777777" w:rsidTr="00BB4004">
        <w:trPr>
          <w:cantSplit/>
        </w:trPr>
        <w:tc>
          <w:tcPr>
            <w:tcW w:w="1966" w:type="pct"/>
            <w:tcBorders>
              <w:top w:val="single" w:sz="4" w:space="0" w:color="auto"/>
              <w:left w:val="single" w:sz="4" w:space="0" w:color="auto"/>
              <w:bottom w:val="single" w:sz="4" w:space="0" w:color="auto"/>
              <w:right w:val="single" w:sz="4" w:space="0" w:color="auto"/>
            </w:tcBorders>
            <w:shd w:val="clear" w:color="auto" w:fill="auto"/>
            <w:hideMark/>
          </w:tcPr>
          <w:p w14:paraId="6B0840DB" w14:textId="77777777" w:rsidR="00BB4004" w:rsidRPr="00F66A9D" w:rsidRDefault="00BB4004">
            <w:pPr>
              <w:pStyle w:val="Table0"/>
              <w:rPr>
                <w:lang w:val="en-US" w:eastAsia="en-GB"/>
              </w:rPr>
            </w:pPr>
            <w:r w:rsidRPr="00F66A9D">
              <w:rPr>
                <w:szCs w:val="22"/>
                <w:lang w:val="en-US" w:eastAsia="en-GB"/>
              </w:rPr>
              <w:t>fileTrace</w:t>
            </w:r>
          </w:p>
        </w:tc>
        <w:tc>
          <w:tcPr>
            <w:tcW w:w="193" w:type="pct"/>
            <w:tcBorders>
              <w:top w:val="single" w:sz="4" w:space="0" w:color="auto"/>
              <w:left w:val="single" w:sz="4" w:space="0" w:color="auto"/>
              <w:bottom w:val="single" w:sz="4" w:space="0" w:color="auto"/>
              <w:right w:val="single" w:sz="4" w:space="0" w:color="auto"/>
            </w:tcBorders>
            <w:shd w:val="clear" w:color="auto" w:fill="auto"/>
            <w:hideMark/>
          </w:tcPr>
          <w:p w14:paraId="36ACF451" w14:textId="58D9988F" w:rsidR="00BB4004" w:rsidRPr="00F66A9D" w:rsidRDefault="00BB4004">
            <w:pPr>
              <w:pStyle w:val="Table0"/>
              <w:rPr>
                <w:lang w:val="en-US" w:eastAsia="en-GB"/>
              </w:rPr>
            </w:pPr>
            <w:r w:rsidRPr="00F66A9D">
              <w:rPr>
                <w:lang w:val="en-US" w:eastAsia="en-GB"/>
              </w:rPr>
              <w:t>?</w:t>
            </w:r>
          </w:p>
        </w:tc>
        <w:tc>
          <w:tcPr>
            <w:tcW w:w="2841" w:type="pct"/>
            <w:tcBorders>
              <w:top w:val="single" w:sz="4" w:space="0" w:color="auto"/>
              <w:left w:val="single" w:sz="4" w:space="0" w:color="auto"/>
              <w:bottom w:val="single" w:sz="4" w:space="0" w:color="auto"/>
              <w:right w:val="single" w:sz="4" w:space="0" w:color="auto"/>
            </w:tcBorders>
            <w:shd w:val="clear" w:color="auto" w:fill="FFFFFF"/>
            <w:hideMark/>
          </w:tcPr>
          <w:p w14:paraId="24258A57" w14:textId="74B966C5" w:rsidR="00BB4004" w:rsidRPr="00F66A9D" w:rsidRDefault="00BB4004" w:rsidP="00796EB7">
            <w:pPr>
              <w:pStyle w:val="Table0"/>
              <w:jc w:val="left"/>
              <w:rPr>
                <w:lang w:val="en-US" w:eastAsia="en-GB"/>
              </w:rPr>
            </w:pPr>
            <w:r w:rsidRPr="00F66A9D">
              <w:rPr>
                <w:lang w:val="en-US" w:eastAsia="en-GB"/>
              </w:rPr>
              <w:t>Set to “true” if you want the AUDIT to be locally written to file</w:t>
            </w:r>
            <w:r w:rsidR="00ED4461" w:rsidRPr="00F66A9D">
              <w:rPr>
                <w:lang w:val="en-US" w:eastAsia="en-GB"/>
              </w:rPr>
              <w:t xml:space="preserve"> (default is set in process property).</w:t>
            </w:r>
          </w:p>
        </w:tc>
      </w:tr>
      <w:tr w:rsidR="00BB4004" w:rsidRPr="00F66A9D" w14:paraId="4C9C3796" w14:textId="77777777" w:rsidTr="00BB4004">
        <w:trPr>
          <w:cantSplit/>
        </w:trPr>
        <w:tc>
          <w:tcPr>
            <w:tcW w:w="1966" w:type="pct"/>
            <w:tcBorders>
              <w:top w:val="single" w:sz="4" w:space="0" w:color="auto"/>
              <w:left w:val="single" w:sz="4" w:space="0" w:color="auto"/>
              <w:bottom w:val="single" w:sz="4" w:space="0" w:color="auto"/>
              <w:right w:val="single" w:sz="4" w:space="0" w:color="auto"/>
            </w:tcBorders>
            <w:shd w:val="clear" w:color="auto" w:fill="auto"/>
            <w:hideMark/>
          </w:tcPr>
          <w:p w14:paraId="5500CCB8" w14:textId="77777777" w:rsidR="00BB4004" w:rsidRPr="00F66A9D" w:rsidRDefault="00BB4004">
            <w:pPr>
              <w:pStyle w:val="Table0"/>
              <w:rPr>
                <w:lang w:val="en-US" w:eastAsia="en-GB"/>
              </w:rPr>
            </w:pPr>
            <w:r w:rsidRPr="00F66A9D">
              <w:rPr>
                <w:szCs w:val="22"/>
                <w:lang w:val="en-US" w:eastAsia="en-GB"/>
              </w:rPr>
              <w:t>jmsTrace</w:t>
            </w:r>
          </w:p>
        </w:tc>
        <w:tc>
          <w:tcPr>
            <w:tcW w:w="193" w:type="pct"/>
            <w:tcBorders>
              <w:top w:val="single" w:sz="4" w:space="0" w:color="auto"/>
              <w:left w:val="single" w:sz="4" w:space="0" w:color="auto"/>
              <w:bottom w:val="single" w:sz="4" w:space="0" w:color="auto"/>
              <w:right w:val="single" w:sz="4" w:space="0" w:color="auto"/>
            </w:tcBorders>
            <w:shd w:val="clear" w:color="auto" w:fill="auto"/>
            <w:hideMark/>
          </w:tcPr>
          <w:p w14:paraId="1ABAA3E2" w14:textId="5F0DC4F9" w:rsidR="00BB4004" w:rsidRPr="00F66A9D" w:rsidRDefault="00BB4004">
            <w:pPr>
              <w:pStyle w:val="Table0"/>
              <w:rPr>
                <w:lang w:val="en-US" w:eastAsia="en-GB"/>
              </w:rPr>
            </w:pPr>
            <w:r w:rsidRPr="00F66A9D">
              <w:rPr>
                <w:lang w:val="en-US" w:eastAsia="en-GB"/>
              </w:rPr>
              <w:t>?</w:t>
            </w:r>
          </w:p>
        </w:tc>
        <w:tc>
          <w:tcPr>
            <w:tcW w:w="2841" w:type="pct"/>
            <w:tcBorders>
              <w:top w:val="single" w:sz="4" w:space="0" w:color="auto"/>
              <w:left w:val="single" w:sz="4" w:space="0" w:color="auto"/>
              <w:bottom w:val="single" w:sz="4" w:space="0" w:color="auto"/>
              <w:right w:val="single" w:sz="4" w:space="0" w:color="auto"/>
            </w:tcBorders>
            <w:shd w:val="clear" w:color="auto" w:fill="FFFFFF"/>
            <w:hideMark/>
          </w:tcPr>
          <w:p w14:paraId="052DE44E" w14:textId="77DF1E13" w:rsidR="00BB4004" w:rsidRPr="00F66A9D" w:rsidRDefault="00BB4004" w:rsidP="00796EB7">
            <w:pPr>
              <w:pStyle w:val="Table0"/>
              <w:jc w:val="left"/>
              <w:rPr>
                <w:lang w:val="en-US" w:eastAsia="en-GB"/>
              </w:rPr>
            </w:pPr>
            <w:r w:rsidRPr="00F66A9D">
              <w:rPr>
                <w:lang w:val="en-US" w:eastAsia="en-GB"/>
              </w:rPr>
              <w:t>Set to “false” if you want to disable AUDIT through JMS</w:t>
            </w:r>
            <w:r w:rsidR="00ED4461" w:rsidRPr="00F66A9D">
              <w:rPr>
                <w:lang w:val="en-US" w:eastAsia="en-GB"/>
              </w:rPr>
              <w:t xml:space="preserve"> (default is set in process property).</w:t>
            </w:r>
          </w:p>
        </w:tc>
      </w:tr>
      <w:tr w:rsidR="00335EC1" w:rsidRPr="00F66A9D" w14:paraId="7644EEFB" w14:textId="77777777" w:rsidTr="00BB4004">
        <w:trPr>
          <w:cantSplit/>
        </w:trPr>
        <w:tc>
          <w:tcPr>
            <w:tcW w:w="1966" w:type="pct"/>
            <w:tcBorders>
              <w:top w:val="single" w:sz="4" w:space="0" w:color="auto"/>
              <w:left w:val="single" w:sz="4" w:space="0" w:color="auto"/>
              <w:bottom w:val="single" w:sz="4" w:space="0" w:color="auto"/>
              <w:right w:val="single" w:sz="4" w:space="0" w:color="auto"/>
            </w:tcBorders>
            <w:shd w:val="clear" w:color="auto" w:fill="auto"/>
          </w:tcPr>
          <w:p w14:paraId="1925B2DB" w14:textId="4D91134F" w:rsidR="00335EC1" w:rsidRPr="00F66A9D" w:rsidRDefault="00335EC1">
            <w:pPr>
              <w:pStyle w:val="Table0"/>
              <w:rPr>
                <w:szCs w:val="22"/>
                <w:lang w:val="en-US" w:eastAsia="en-GB"/>
              </w:rPr>
            </w:pPr>
            <w:r w:rsidRPr="00F66A9D">
              <w:rPr>
                <w:szCs w:val="22"/>
                <w:lang w:val="en-US" w:eastAsia="en-GB"/>
              </w:rPr>
              <w:t>ovrCallerProcessPath</w:t>
            </w:r>
          </w:p>
        </w:tc>
        <w:tc>
          <w:tcPr>
            <w:tcW w:w="193" w:type="pct"/>
            <w:tcBorders>
              <w:top w:val="single" w:sz="4" w:space="0" w:color="auto"/>
              <w:left w:val="single" w:sz="4" w:space="0" w:color="auto"/>
              <w:bottom w:val="single" w:sz="4" w:space="0" w:color="auto"/>
              <w:right w:val="single" w:sz="4" w:space="0" w:color="auto"/>
            </w:tcBorders>
            <w:shd w:val="clear" w:color="auto" w:fill="auto"/>
          </w:tcPr>
          <w:p w14:paraId="564B485C" w14:textId="519EAEEA" w:rsidR="00335EC1" w:rsidRPr="00F66A9D" w:rsidRDefault="00335EC1">
            <w:pPr>
              <w:pStyle w:val="Table0"/>
              <w:rPr>
                <w:lang w:val="en-US" w:eastAsia="en-GB"/>
              </w:rPr>
            </w:pPr>
            <w:r w:rsidRPr="00F66A9D">
              <w:rPr>
                <w:lang w:val="en-US" w:eastAsia="en-GB"/>
              </w:rPr>
              <w:t>?</w:t>
            </w:r>
          </w:p>
        </w:tc>
        <w:tc>
          <w:tcPr>
            <w:tcW w:w="2841" w:type="pct"/>
            <w:tcBorders>
              <w:top w:val="single" w:sz="4" w:space="0" w:color="auto"/>
              <w:left w:val="single" w:sz="4" w:space="0" w:color="auto"/>
              <w:bottom w:val="single" w:sz="4" w:space="0" w:color="auto"/>
              <w:right w:val="single" w:sz="4" w:space="0" w:color="auto"/>
            </w:tcBorders>
            <w:shd w:val="clear" w:color="auto" w:fill="FFFFFF"/>
          </w:tcPr>
          <w:p w14:paraId="2123D23B" w14:textId="1186ED2A" w:rsidR="00335EC1" w:rsidRPr="00F66A9D" w:rsidRDefault="00335EC1" w:rsidP="00796EB7">
            <w:pPr>
              <w:pStyle w:val="Table0"/>
              <w:jc w:val="left"/>
              <w:rPr>
                <w:lang w:val="en-US" w:eastAsia="en-GB"/>
              </w:rPr>
            </w:pPr>
            <w:r w:rsidRPr="00F66A9D">
              <w:rPr>
                <w:lang w:val="en-US" w:eastAsia="en-GB"/>
              </w:rPr>
              <w:t xml:space="preserve">The LogEntry process automatically identifies its caller process path (for the purpose of tracking). The caller process path can still be overwritten explicitly if needed. </w:t>
            </w:r>
            <w:r w:rsidRPr="00F66A9D">
              <w:rPr>
                <w:i/>
                <w:lang w:val="en-US" w:eastAsia="en-GB"/>
              </w:rPr>
              <w:t>For example when LogEntry is called from the context activity rather than directly from the top level  service implementation.</w:t>
            </w:r>
          </w:p>
        </w:tc>
      </w:tr>
    </w:tbl>
    <w:p w14:paraId="200D58A0" w14:textId="18A4B0D7" w:rsidR="005D5618" w:rsidRPr="00F66A9D" w:rsidRDefault="005D5618" w:rsidP="00E26767">
      <w:pPr>
        <w:pStyle w:val="Heading3"/>
        <w:numPr>
          <w:ilvl w:val="3"/>
          <w:numId w:val="30"/>
        </w:numPr>
        <w:rPr>
          <w:rFonts w:asciiTheme="minorHAnsi" w:hAnsiTheme="minorHAnsi"/>
          <w:sz w:val="24"/>
          <w:szCs w:val="20"/>
          <w:lang w:val="en-US"/>
        </w:rPr>
      </w:pPr>
      <w:bookmarkStart w:id="79" w:name="_Toc487232253"/>
      <w:r w:rsidRPr="00F66A9D">
        <w:rPr>
          <w:lang w:val="en-US"/>
        </w:rPr>
        <w:t>LogExit activity</w:t>
      </w:r>
      <w:bookmarkEnd w:id="79"/>
    </w:p>
    <w:p w14:paraId="3B0DB184" w14:textId="77777777" w:rsidR="005D5618" w:rsidRPr="00F66A9D" w:rsidRDefault="005D5618" w:rsidP="005D5618">
      <w:r w:rsidRPr="00F66A9D">
        <w:t>The [LogExit] activity generates an AUDIT log indicating the service execution has terminated.</w:t>
      </w:r>
    </w:p>
    <w:tbl>
      <w:tblPr>
        <w:tblW w:w="5000" w:type="pct"/>
        <w:shd w:val="clear" w:color="auto" w:fill="FFFFFF"/>
        <w:tblCellMar>
          <w:left w:w="0" w:type="dxa"/>
          <w:right w:w="0" w:type="dxa"/>
        </w:tblCellMar>
        <w:tblLook w:val="04A0" w:firstRow="1" w:lastRow="0" w:firstColumn="1" w:lastColumn="0" w:noHBand="0" w:noVBand="1"/>
      </w:tblPr>
      <w:tblGrid>
        <w:gridCol w:w="3961"/>
        <w:gridCol w:w="389"/>
        <w:gridCol w:w="5723"/>
      </w:tblGrid>
      <w:tr w:rsidR="005D5618" w:rsidRPr="00F66A9D" w14:paraId="54700967" w14:textId="77777777" w:rsidTr="003C0371">
        <w:trPr>
          <w:cantSplit/>
          <w:trHeight w:val="285"/>
        </w:trPr>
        <w:tc>
          <w:tcPr>
            <w:tcW w:w="5000" w:type="pct"/>
            <w:gridSpan w:val="3"/>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175FE20F" w14:textId="77777777" w:rsidR="005D5618" w:rsidRPr="00F66A9D" w:rsidRDefault="005D5618">
            <w:pPr>
              <w:pStyle w:val="Table0"/>
              <w:rPr>
                <w:b/>
                <w:lang w:val="en-US" w:eastAsia="en-GB"/>
              </w:rPr>
            </w:pPr>
            <w:r w:rsidRPr="00F66A9D">
              <w:rPr>
                <w:b/>
                <w:lang w:val="en-US"/>
              </w:rPr>
              <w:br w:type="page"/>
            </w:r>
            <w:r w:rsidRPr="00F66A9D">
              <w:rPr>
                <w:b/>
                <w:lang w:val="en-US" w:eastAsia="en-GB"/>
              </w:rPr>
              <w:t>LogExit</w:t>
            </w:r>
          </w:p>
        </w:tc>
      </w:tr>
      <w:tr w:rsidR="005D5618" w:rsidRPr="00F66A9D" w14:paraId="399AACD8" w14:textId="77777777" w:rsidTr="003C0371">
        <w:trPr>
          <w:cantSplit/>
          <w:trHeight w:val="285"/>
        </w:trPr>
        <w:tc>
          <w:tcPr>
            <w:tcW w:w="1966" w:type="pct"/>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692597D8" w14:textId="77777777" w:rsidR="005D5618" w:rsidRPr="00F66A9D" w:rsidRDefault="005D5618">
            <w:pPr>
              <w:pStyle w:val="Table0"/>
              <w:rPr>
                <w:b/>
                <w:lang w:val="en-US" w:eastAsia="en-GB"/>
              </w:rPr>
            </w:pPr>
            <w:r w:rsidRPr="00F66A9D">
              <w:rPr>
                <w:b/>
                <w:lang w:val="en-US" w:eastAsia="en-GB"/>
              </w:rPr>
              <w:t>Field</w:t>
            </w:r>
          </w:p>
        </w:tc>
        <w:tc>
          <w:tcPr>
            <w:tcW w:w="193" w:type="pct"/>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623F3B18" w14:textId="77777777" w:rsidR="005D5618" w:rsidRPr="00F66A9D" w:rsidRDefault="005D5618">
            <w:pPr>
              <w:pStyle w:val="Table0"/>
              <w:rPr>
                <w:b/>
                <w:lang w:val="en-US" w:eastAsia="en-GB"/>
              </w:rPr>
            </w:pPr>
            <w:r w:rsidRPr="00F66A9D">
              <w:rPr>
                <w:b/>
                <w:lang w:val="en-US" w:eastAsia="en-GB"/>
              </w:rPr>
              <w:t>Card</w:t>
            </w:r>
          </w:p>
        </w:tc>
        <w:tc>
          <w:tcPr>
            <w:tcW w:w="2841" w:type="pct"/>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2ECAEAB3" w14:textId="77777777" w:rsidR="005D5618" w:rsidRPr="00F66A9D" w:rsidRDefault="005D5618">
            <w:pPr>
              <w:pStyle w:val="Table0"/>
              <w:rPr>
                <w:b/>
                <w:lang w:val="en-US" w:eastAsia="en-GB"/>
              </w:rPr>
            </w:pPr>
            <w:r w:rsidRPr="00F66A9D">
              <w:rPr>
                <w:b/>
                <w:lang w:val="en-US" w:eastAsia="en-GB"/>
              </w:rPr>
              <w:t>Description</w:t>
            </w:r>
          </w:p>
        </w:tc>
      </w:tr>
      <w:tr w:rsidR="00676541" w:rsidRPr="00F66A9D" w14:paraId="4BC1AD0D" w14:textId="77777777" w:rsidTr="00BB4004">
        <w:trPr>
          <w:cantSplit/>
        </w:trPr>
        <w:tc>
          <w:tcPr>
            <w:tcW w:w="1966" w:type="pct"/>
            <w:tcBorders>
              <w:top w:val="single" w:sz="4" w:space="0" w:color="auto"/>
              <w:left w:val="single" w:sz="4" w:space="0" w:color="auto"/>
              <w:bottom w:val="single" w:sz="4" w:space="0" w:color="auto"/>
              <w:right w:val="single" w:sz="4" w:space="0" w:color="auto"/>
            </w:tcBorders>
            <w:shd w:val="clear" w:color="auto" w:fill="auto"/>
            <w:hideMark/>
          </w:tcPr>
          <w:p w14:paraId="7DE5AFCF" w14:textId="0E9D850C" w:rsidR="00676541" w:rsidRPr="00F66A9D" w:rsidRDefault="00676541">
            <w:pPr>
              <w:pStyle w:val="Table0"/>
              <w:rPr>
                <w:lang w:val="en-US" w:eastAsia="en-GB"/>
              </w:rPr>
            </w:pPr>
            <w:r w:rsidRPr="00F66A9D">
              <w:rPr>
                <w:szCs w:val="22"/>
                <w:lang w:val="en-US" w:eastAsia="en-GB"/>
              </w:rPr>
              <w:t>logCode</w:t>
            </w:r>
          </w:p>
        </w:tc>
        <w:tc>
          <w:tcPr>
            <w:tcW w:w="193" w:type="pct"/>
            <w:tcBorders>
              <w:top w:val="single" w:sz="4" w:space="0" w:color="auto"/>
              <w:left w:val="single" w:sz="4" w:space="0" w:color="auto"/>
              <w:bottom w:val="single" w:sz="4" w:space="0" w:color="auto"/>
              <w:right w:val="single" w:sz="4" w:space="0" w:color="auto"/>
            </w:tcBorders>
            <w:shd w:val="clear" w:color="auto" w:fill="auto"/>
            <w:hideMark/>
          </w:tcPr>
          <w:p w14:paraId="6F969421" w14:textId="1706C975" w:rsidR="00676541" w:rsidRPr="00F66A9D" w:rsidRDefault="00676541">
            <w:pPr>
              <w:pStyle w:val="Table0"/>
              <w:rPr>
                <w:lang w:val="en-US" w:eastAsia="en-GB"/>
              </w:rPr>
            </w:pPr>
            <w:r w:rsidRPr="00F66A9D">
              <w:rPr>
                <w:lang w:val="en-US" w:eastAsia="en-GB"/>
              </w:rPr>
              <w:t>?</w:t>
            </w:r>
          </w:p>
        </w:tc>
        <w:tc>
          <w:tcPr>
            <w:tcW w:w="2841" w:type="pct"/>
            <w:tcBorders>
              <w:top w:val="single" w:sz="4" w:space="0" w:color="auto"/>
              <w:left w:val="single" w:sz="4" w:space="0" w:color="auto"/>
              <w:bottom w:val="single" w:sz="4" w:space="0" w:color="auto"/>
              <w:right w:val="single" w:sz="4" w:space="0" w:color="auto"/>
            </w:tcBorders>
            <w:shd w:val="clear" w:color="auto" w:fill="FFFFFF"/>
            <w:hideMark/>
          </w:tcPr>
          <w:p w14:paraId="7EBDA075" w14:textId="7ED9B66F" w:rsidR="00676541" w:rsidRPr="00F66A9D" w:rsidRDefault="00676541" w:rsidP="00796EB7">
            <w:pPr>
              <w:pStyle w:val="Table0"/>
              <w:jc w:val="left"/>
              <w:rPr>
                <w:lang w:val="en-US" w:eastAsia="en-GB"/>
              </w:rPr>
            </w:pPr>
            <w:r w:rsidRPr="00F66A9D">
              <w:rPr>
                <w:lang w:val="en-US" w:eastAsia="en-GB"/>
              </w:rPr>
              <w:t xml:space="preserve">Associates an optional logCode to the AUDIT </w:t>
            </w:r>
            <w:r w:rsidR="003C0371" w:rsidRPr="00F66A9D">
              <w:rPr>
                <w:lang w:val="en-US" w:eastAsia="en-GB"/>
              </w:rPr>
              <w:t>exit</w:t>
            </w:r>
            <w:r w:rsidRPr="00F66A9D">
              <w:rPr>
                <w:lang w:val="en-US" w:eastAsia="en-GB"/>
              </w:rPr>
              <w:t xml:space="preserve">. LogCode may be used as matching criteria in rules for the purpose of REMEDIATION processing. </w:t>
            </w:r>
          </w:p>
        </w:tc>
      </w:tr>
      <w:tr w:rsidR="00676541" w:rsidRPr="00F66A9D" w14:paraId="455C1083" w14:textId="77777777" w:rsidTr="00BB4004">
        <w:trPr>
          <w:cantSplit/>
        </w:trPr>
        <w:tc>
          <w:tcPr>
            <w:tcW w:w="1966" w:type="pct"/>
            <w:tcBorders>
              <w:top w:val="single" w:sz="4" w:space="0" w:color="auto"/>
              <w:left w:val="single" w:sz="4" w:space="0" w:color="auto"/>
              <w:bottom w:val="single" w:sz="4" w:space="0" w:color="auto"/>
              <w:right w:val="single" w:sz="4" w:space="0" w:color="auto"/>
            </w:tcBorders>
            <w:shd w:val="clear" w:color="auto" w:fill="auto"/>
            <w:hideMark/>
          </w:tcPr>
          <w:p w14:paraId="6018B200" w14:textId="125472CB" w:rsidR="00676541" w:rsidRPr="00F66A9D" w:rsidRDefault="00676541">
            <w:pPr>
              <w:pStyle w:val="Table0"/>
              <w:rPr>
                <w:lang w:val="en-US" w:eastAsia="en-GB"/>
              </w:rPr>
            </w:pPr>
            <w:r w:rsidRPr="00F66A9D">
              <w:rPr>
                <w:szCs w:val="22"/>
                <w:lang w:val="en-US" w:eastAsia="en-GB"/>
              </w:rPr>
              <w:t>appContext/nvpList/nvpElement</w:t>
            </w:r>
          </w:p>
        </w:tc>
        <w:tc>
          <w:tcPr>
            <w:tcW w:w="193" w:type="pct"/>
            <w:tcBorders>
              <w:top w:val="single" w:sz="4" w:space="0" w:color="auto"/>
              <w:left w:val="single" w:sz="4" w:space="0" w:color="auto"/>
              <w:bottom w:val="single" w:sz="4" w:space="0" w:color="auto"/>
              <w:right w:val="single" w:sz="4" w:space="0" w:color="auto"/>
            </w:tcBorders>
            <w:shd w:val="clear" w:color="auto" w:fill="auto"/>
            <w:hideMark/>
          </w:tcPr>
          <w:p w14:paraId="2E718185" w14:textId="29DFAC3E" w:rsidR="00676541" w:rsidRPr="00F66A9D" w:rsidRDefault="00676541">
            <w:pPr>
              <w:pStyle w:val="Table0"/>
              <w:rPr>
                <w:lang w:val="en-US" w:eastAsia="en-GB"/>
              </w:rPr>
            </w:pPr>
            <w:r w:rsidRPr="00F66A9D">
              <w:rPr>
                <w:lang w:val="en-US" w:eastAsia="en-GB"/>
              </w:rPr>
              <w:t>*</w:t>
            </w:r>
          </w:p>
        </w:tc>
        <w:tc>
          <w:tcPr>
            <w:tcW w:w="2841" w:type="pct"/>
            <w:tcBorders>
              <w:top w:val="single" w:sz="4" w:space="0" w:color="auto"/>
              <w:left w:val="single" w:sz="4" w:space="0" w:color="auto"/>
              <w:bottom w:val="single" w:sz="4" w:space="0" w:color="auto"/>
              <w:right w:val="single" w:sz="4" w:space="0" w:color="auto"/>
            </w:tcBorders>
            <w:shd w:val="clear" w:color="auto" w:fill="FFFFFF"/>
            <w:hideMark/>
          </w:tcPr>
          <w:p w14:paraId="122920AF" w14:textId="77777777" w:rsidR="00676541" w:rsidRPr="00F66A9D" w:rsidRDefault="00676541" w:rsidP="00796EB7">
            <w:pPr>
              <w:pStyle w:val="Table0"/>
              <w:jc w:val="left"/>
              <w:rPr>
                <w:lang w:val="en-US" w:eastAsia="en-GB"/>
              </w:rPr>
            </w:pPr>
            <w:r w:rsidRPr="00F66A9D">
              <w:rPr>
                <w:lang w:val="en-US" w:eastAsia="en-GB"/>
              </w:rPr>
              <w:t xml:space="preserve">Optional business application context key/value pairs. </w:t>
            </w:r>
          </w:p>
          <w:p w14:paraId="512CF912" w14:textId="4ED79A3D" w:rsidR="00676541" w:rsidRPr="00F66A9D" w:rsidRDefault="00676541" w:rsidP="00796EB7">
            <w:pPr>
              <w:pStyle w:val="Table0"/>
              <w:jc w:val="left"/>
              <w:rPr>
                <w:lang w:val="en-US" w:eastAsia="en-GB"/>
              </w:rPr>
            </w:pPr>
            <w:r w:rsidRPr="00F66A9D">
              <w:rPr>
                <w:lang w:val="en-US" w:eastAsia="en-GB"/>
              </w:rPr>
              <w:t xml:space="preserve">AppContext properties are attached to the ESB flow Id execution and may be used to lookup AUDIT traces in the audit storage, from specific business key properties. </w:t>
            </w:r>
          </w:p>
        </w:tc>
      </w:tr>
      <w:tr w:rsidR="00676541" w:rsidRPr="00F66A9D" w14:paraId="4471ACCC" w14:textId="77777777" w:rsidTr="00BB4004">
        <w:trPr>
          <w:cantSplit/>
        </w:trPr>
        <w:tc>
          <w:tcPr>
            <w:tcW w:w="1966" w:type="pct"/>
            <w:tcBorders>
              <w:top w:val="single" w:sz="4" w:space="0" w:color="auto"/>
              <w:left w:val="single" w:sz="4" w:space="0" w:color="auto"/>
              <w:bottom w:val="single" w:sz="4" w:space="0" w:color="auto"/>
              <w:right w:val="single" w:sz="4" w:space="0" w:color="auto"/>
            </w:tcBorders>
            <w:shd w:val="clear" w:color="auto" w:fill="auto"/>
            <w:hideMark/>
          </w:tcPr>
          <w:p w14:paraId="77F25DC9" w14:textId="2E50B1D7" w:rsidR="00676541" w:rsidRPr="00F66A9D" w:rsidRDefault="00676541">
            <w:pPr>
              <w:pStyle w:val="Table0"/>
              <w:rPr>
                <w:lang w:val="en-US" w:eastAsia="en-GB"/>
              </w:rPr>
            </w:pPr>
            <w:r w:rsidRPr="00F66A9D">
              <w:rPr>
                <w:szCs w:val="22"/>
                <w:lang w:val="en-US" w:eastAsia="en-GB"/>
              </w:rPr>
              <w:t>monitoringLogic/monitoringProperties/nvpList/nvpElement</w:t>
            </w:r>
          </w:p>
        </w:tc>
        <w:tc>
          <w:tcPr>
            <w:tcW w:w="193" w:type="pct"/>
            <w:tcBorders>
              <w:top w:val="single" w:sz="4" w:space="0" w:color="auto"/>
              <w:left w:val="single" w:sz="4" w:space="0" w:color="auto"/>
              <w:bottom w:val="single" w:sz="4" w:space="0" w:color="auto"/>
              <w:right w:val="single" w:sz="4" w:space="0" w:color="auto"/>
            </w:tcBorders>
            <w:shd w:val="clear" w:color="auto" w:fill="auto"/>
            <w:hideMark/>
          </w:tcPr>
          <w:p w14:paraId="2804CCF3" w14:textId="26C2C242" w:rsidR="00676541" w:rsidRPr="00F66A9D" w:rsidRDefault="00676541">
            <w:pPr>
              <w:pStyle w:val="Table0"/>
              <w:rPr>
                <w:lang w:val="en-US" w:eastAsia="en-GB"/>
              </w:rPr>
            </w:pPr>
            <w:r w:rsidRPr="00F66A9D">
              <w:rPr>
                <w:lang w:val="en-US" w:eastAsia="en-GB"/>
              </w:rPr>
              <w:t>*</w:t>
            </w:r>
          </w:p>
        </w:tc>
        <w:tc>
          <w:tcPr>
            <w:tcW w:w="2841" w:type="pct"/>
            <w:tcBorders>
              <w:top w:val="single" w:sz="4" w:space="0" w:color="auto"/>
              <w:left w:val="single" w:sz="4" w:space="0" w:color="auto"/>
              <w:bottom w:val="single" w:sz="4" w:space="0" w:color="auto"/>
              <w:right w:val="single" w:sz="4" w:space="0" w:color="auto"/>
            </w:tcBorders>
            <w:shd w:val="clear" w:color="auto" w:fill="FFFFFF"/>
            <w:hideMark/>
          </w:tcPr>
          <w:p w14:paraId="748C464B" w14:textId="437F79B3" w:rsidR="00676541" w:rsidRPr="00F66A9D" w:rsidRDefault="00676541" w:rsidP="00796EB7">
            <w:pPr>
              <w:pStyle w:val="Table0"/>
              <w:jc w:val="left"/>
              <w:rPr>
                <w:lang w:val="en-US" w:eastAsia="en-GB"/>
              </w:rPr>
            </w:pPr>
            <w:r w:rsidRPr="00F66A9D">
              <w:rPr>
                <w:lang w:val="en-US" w:eastAsia="en-GB"/>
              </w:rPr>
              <w:t xml:space="preserve">Optional business key/value pairs to push to the monitoring logic for the purpose of REMEDIATION processing. </w:t>
            </w:r>
          </w:p>
        </w:tc>
      </w:tr>
      <w:tr w:rsidR="00676541" w:rsidRPr="00F66A9D" w14:paraId="2798016E" w14:textId="77777777" w:rsidTr="00BB4004">
        <w:trPr>
          <w:cantSplit/>
        </w:trPr>
        <w:tc>
          <w:tcPr>
            <w:tcW w:w="1966" w:type="pct"/>
            <w:tcBorders>
              <w:top w:val="single" w:sz="4" w:space="0" w:color="auto"/>
              <w:left w:val="single" w:sz="4" w:space="0" w:color="auto"/>
              <w:bottom w:val="single" w:sz="4" w:space="0" w:color="auto"/>
              <w:right w:val="single" w:sz="4" w:space="0" w:color="auto"/>
            </w:tcBorders>
            <w:shd w:val="clear" w:color="auto" w:fill="auto"/>
            <w:hideMark/>
          </w:tcPr>
          <w:p w14:paraId="57FEEA32" w14:textId="3F006E05" w:rsidR="00676541" w:rsidRPr="00F66A9D" w:rsidRDefault="00676541">
            <w:pPr>
              <w:pStyle w:val="Table0"/>
              <w:rPr>
                <w:lang w:val="en-US" w:eastAsia="en-GB"/>
              </w:rPr>
            </w:pPr>
            <w:r w:rsidRPr="00F66A9D">
              <w:rPr>
                <w:szCs w:val="22"/>
                <w:lang w:val="en-US" w:eastAsia="en-GB"/>
              </w:rPr>
              <w:t>monitoringLogic/monitoringBody/*</w:t>
            </w:r>
          </w:p>
        </w:tc>
        <w:tc>
          <w:tcPr>
            <w:tcW w:w="193" w:type="pct"/>
            <w:tcBorders>
              <w:top w:val="single" w:sz="4" w:space="0" w:color="auto"/>
              <w:left w:val="single" w:sz="4" w:space="0" w:color="auto"/>
              <w:bottom w:val="single" w:sz="4" w:space="0" w:color="auto"/>
              <w:right w:val="single" w:sz="4" w:space="0" w:color="auto"/>
            </w:tcBorders>
            <w:shd w:val="clear" w:color="auto" w:fill="auto"/>
            <w:hideMark/>
          </w:tcPr>
          <w:p w14:paraId="696B6311" w14:textId="4BF4AD40" w:rsidR="00676541" w:rsidRPr="00F66A9D" w:rsidRDefault="00676541" w:rsidP="00BB4004">
            <w:pPr>
              <w:pStyle w:val="Table0"/>
              <w:rPr>
                <w:lang w:val="en-US" w:eastAsia="en-GB"/>
              </w:rPr>
            </w:pPr>
            <w:r w:rsidRPr="00F66A9D">
              <w:rPr>
                <w:lang w:val="en-US" w:eastAsia="en-GB"/>
              </w:rPr>
              <w:t>?</w:t>
            </w:r>
          </w:p>
        </w:tc>
        <w:tc>
          <w:tcPr>
            <w:tcW w:w="2841" w:type="pct"/>
            <w:tcBorders>
              <w:top w:val="single" w:sz="4" w:space="0" w:color="auto"/>
              <w:left w:val="single" w:sz="4" w:space="0" w:color="auto"/>
              <w:bottom w:val="single" w:sz="4" w:space="0" w:color="auto"/>
              <w:right w:val="single" w:sz="4" w:space="0" w:color="auto"/>
            </w:tcBorders>
            <w:shd w:val="clear" w:color="auto" w:fill="FFFFFF"/>
            <w:hideMark/>
          </w:tcPr>
          <w:p w14:paraId="57C47A63" w14:textId="20118EB2" w:rsidR="00676541" w:rsidRPr="00F66A9D" w:rsidRDefault="00676541" w:rsidP="00796EB7">
            <w:pPr>
              <w:pStyle w:val="Table0"/>
              <w:jc w:val="left"/>
              <w:rPr>
                <w:lang w:val="en-US" w:eastAsia="en-GB"/>
              </w:rPr>
            </w:pPr>
            <w:r w:rsidRPr="00F66A9D">
              <w:rPr>
                <w:lang w:val="en-US" w:eastAsia="en-GB"/>
              </w:rPr>
              <w:t>Optional business element to push to the monitoring logic for the purpose of REMEDIATION processing.</w:t>
            </w:r>
          </w:p>
        </w:tc>
      </w:tr>
      <w:tr w:rsidR="00676541" w:rsidRPr="00F66A9D" w14:paraId="6BC37508" w14:textId="77777777" w:rsidTr="00BB4004">
        <w:trPr>
          <w:cantSplit/>
        </w:trPr>
        <w:tc>
          <w:tcPr>
            <w:tcW w:w="1966" w:type="pct"/>
            <w:tcBorders>
              <w:top w:val="single" w:sz="4" w:space="0" w:color="auto"/>
              <w:left w:val="single" w:sz="4" w:space="0" w:color="auto"/>
              <w:bottom w:val="single" w:sz="4" w:space="0" w:color="auto"/>
              <w:right w:val="single" w:sz="4" w:space="0" w:color="auto"/>
            </w:tcBorders>
            <w:shd w:val="clear" w:color="auto" w:fill="auto"/>
            <w:hideMark/>
          </w:tcPr>
          <w:p w14:paraId="0D7BAE28" w14:textId="674FA876" w:rsidR="00676541" w:rsidRPr="00F66A9D" w:rsidRDefault="00676541">
            <w:pPr>
              <w:pStyle w:val="Table0"/>
              <w:rPr>
                <w:lang w:val="en-US" w:eastAsia="en-GB"/>
              </w:rPr>
            </w:pPr>
            <w:r w:rsidRPr="00F66A9D">
              <w:rPr>
                <w:szCs w:val="22"/>
                <w:lang w:val="en-US" w:eastAsia="en-GB"/>
              </w:rPr>
              <w:lastRenderedPageBreak/>
              <w:t>fileTrace</w:t>
            </w:r>
          </w:p>
        </w:tc>
        <w:tc>
          <w:tcPr>
            <w:tcW w:w="193" w:type="pct"/>
            <w:tcBorders>
              <w:top w:val="single" w:sz="4" w:space="0" w:color="auto"/>
              <w:left w:val="single" w:sz="4" w:space="0" w:color="auto"/>
              <w:bottom w:val="single" w:sz="4" w:space="0" w:color="auto"/>
              <w:right w:val="single" w:sz="4" w:space="0" w:color="auto"/>
            </w:tcBorders>
            <w:shd w:val="clear" w:color="auto" w:fill="auto"/>
            <w:hideMark/>
          </w:tcPr>
          <w:p w14:paraId="5CD4FC29" w14:textId="4682ED91" w:rsidR="00676541" w:rsidRPr="00F66A9D" w:rsidRDefault="00676541">
            <w:pPr>
              <w:pStyle w:val="Table0"/>
              <w:rPr>
                <w:lang w:val="en-US" w:eastAsia="en-GB"/>
              </w:rPr>
            </w:pPr>
            <w:r w:rsidRPr="00F66A9D">
              <w:rPr>
                <w:lang w:val="en-US" w:eastAsia="en-GB"/>
              </w:rPr>
              <w:t>?</w:t>
            </w:r>
          </w:p>
        </w:tc>
        <w:tc>
          <w:tcPr>
            <w:tcW w:w="2841" w:type="pct"/>
            <w:tcBorders>
              <w:top w:val="single" w:sz="4" w:space="0" w:color="auto"/>
              <w:left w:val="single" w:sz="4" w:space="0" w:color="auto"/>
              <w:bottom w:val="single" w:sz="4" w:space="0" w:color="auto"/>
              <w:right w:val="single" w:sz="4" w:space="0" w:color="auto"/>
            </w:tcBorders>
            <w:shd w:val="clear" w:color="auto" w:fill="FFFFFF"/>
            <w:hideMark/>
          </w:tcPr>
          <w:p w14:paraId="71DAA39B" w14:textId="70EEF850" w:rsidR="00676541" w:rsidRPr="00F66A9D" w:rsidRDefault="00676541" w:rsidP="00796EB7">
            <w:pPr>
              <w:pStyle w:val="Table0"/>
              <w:jc w:val="left"/>
              <w:rPr>
                <w:lang w:val="en-US" w:eastAsia="en-GB"/>
              </w:rPr>
            </w:pPr>
            <w:r w:rsidRPr="00F66A9D">
              <w:rPr>
                <w:lang w:val="en-US" w:eastAsia="en-GB"/>
              </w:rPr>
              <w:t>Set to “true” if you want the AUDIT to be locally written to file (default is set in process property).</w:t>
            </w:r>
          </w:p>
        </w:tc>
      </w:tr>
      <w:tr w:rsidR="00676541" w:rsidRPr="00F66A9D" w14:paraId="1D3DA3E2" w14:textId="77777777" w:rsidTr="00BB4004">
        <w:trPr>
          <w:cantSplit/>
        </w:trPr>
        <w:tc>
          <w:tcPr>
            <w:tcW w:w="1966" w:type="pct"/>
            <w:tcBorders>
              <w:top w:val="single" w:sz="4" w:space="0" w:color="auto"/>
              <w:left w:val="single" w:sz="4" w:space="0" w:color="auto"/>
              <w:bottom w:val="single" w:sz="4" w:space="0" w:color="auto"/>
              <w:right w:val="single" w:sz="4" w:space="0" w:color="auto"/>
            </w:tcBorders>
            <w:shd w:val="clear" w:color="auto" w:fill="auto"/>
            <w:hideMark/>
          </w:tcPr>
          <w:p w14:paraId="446D9A2F" w14:textId="47CDF655" w:rsidR="00676541" w:rsidRPr="00F66A9D" w:rsidRDefault="00676541">
            <w:pPr>
              <w:pStyle w:val="Table0"/>
              <w:rPr>
                <w:lang w:val="en-US" w:eastAsia="en-GB"/>
              </w:rPr>
            </w:pPr>
            <w:r w:rsidRPr="00F66A9D">
              <w:rPr>
                <w:szCs w:val="22"/>
                <w:lang w:val="en-US" w:eastAsia="en-GB"/>
              </w:rPr>
              <w:t>jmsTrace</w:t>
            </w:r>
          </w:p>
        </w:tc>
        <w:tc>
          <w:tcPr>
            <w:tcW w:w="193" w:type="pct"/>
            <w:tcBorders>
              <w:top w:val="single" w:sz="4" w:space="0" w:color="auto"/>
              <w:left w:val="single" w:sz="4" w:space="0" w:color="auto"/>
              <w:bottom w:val="single" w:sz="4" w:space="0" w:color="auto"/>
              <w:right w:val="single" w:sz="4" w:space="0" w:color="auto"/>
            </w:tcBorders>
            <w:shd w:val="clear" w:color="auto" w:fill="auto"/>
            <w:hideMark/>
          </w:tcPr>
          <w:p w14:paraId="3BC0D4AA" w14:textId="38347237" w:rsidR="00676541" w:rsidRPr="00F66A9D" w:rsidRDefault="00676541">
            <w:pPr>
              <w:pStyle w:val="Table0"/>
              <w:rPr>
                <w:lang w:val="en-US" w:eastAsia="en-GB"/>
              </w:rPr>
            </w:pPr>
            <w:r w:rsidRPr="00F66A9D">
              <w:rPr>
                <w:lang w:val="en-US" w:eastAsia="en-GB"/>
              </w:rPr>
              <w:t>?</w:t>
            </w:r>
          </w:p>
        </w:tc>
        <w:tc>
          <w:tcPr>
            <w:tcW w:w="2841" w:type="pct"/>
            <w:tcBorders>
              <w:top w:val="single" w:sz="4" w:space="0" w:color="auto"/>
              <w:left w:val="single" w:sz="4" w:space="0" w:color="auto"/>
              <w:bottom w:val="single" w:sz="4" w:space="0" w:color="auto"/>
              <w:right w:val="single" w:sz="4" w:space="0" w:color="auto"/>
            </w:tcBorders>
            <w:shd w:val="clear" w:color="auto" w:fill="FFFFFF"/>
            <w:hideMark/>
          </w:tcPr>
          <w:p w14:paraId="6FAB648F" w14:textId="7AD943FC" w:rsidR="00676541" w:rsidRPr="00F66A9D" w:rsidRDefault="00676541" w:rsidP="00796EB7">
            <w:pPr>
              <w:pStyle w:val="Table0"/>
              <w:jc w:val="left"/>
              <w:rPr>
                <w:lang w:val="en-US" w:eastAsia="en-GB"/>
              </w:rPr>
            </w:pPr>
            <w:r w:rsidRPr="00F66A9D">
              <w:rPr>
                <w:lang w:val="en-US" w:eastAsia="en-GB"/>
              </w:rPr>
              <w:t>Set to “false” if you want to disable AUDIT through JMS (default is set in process property).</w:t>
            </w:r>
          </w:p>
        </w:tc>
      </w:tr>
      <w:tr w:rsidR="00676541" w:rsidRPr="00F66A9D" w14:paraId="66B5F0BD" w14:textId="77777777" w:rsidTr="00BB4004">
        <w:trPr>
          <w:cantSplit/>
        </w:trPr>
        <w:tc>
          <w:tcPr>
            <w:tcW w:w="1966" w:type="pct"/>
            <w:tcBorders>
              <w:top w:val="single" w:sz="4" w:space="0" w:color="auto"/>
              <w:left w:val="single" w:sz="4" w:space="0" w:color="auto"/>
              <w:bottom w:val="single" w:sz="4" w:space="0" w:color="auto"/>
              <w:right w:val="single" w:sz="4" w:space="0" w:color="auto"/>
            </w:tcBorders>
            <w:shd w:val="clear" w:color="auto" w:fill="auto"/>
            <w:hideMark/>
          </w:tcPr>
          <w:p w14:paraId="60C4D829" w14:textId="5AD3095D" w:rsidR="00676541" w:rsidRPr="00F66A9D" w:rsidRDefault="00676541">
            <w:pPr>
              <w:pStyle w:val="Table0"/>
              <w:rPr>
                <w:lang w:val="en-US" w:eastAsia="en-GB"/>
              </w:rPr>
            </w:pPr>
            <w:r w:rsidRPr="00F66A9D">
              <w:rPr>
                <w:szCs w:val="22"/>
                <w:lang w:val="en-US" w:eastAsia="en-GB"/>
              </w:rPr>
              <w:t>ovrCallerProcessPath</w:t>
            </w:r>
          </w:p>
        </w:tc>
        <w:tc>
          <w:tcPr>
            <w:tcW w:w="193" w:type="pct"/>
            <w:tcBorders>
              <w:top w:val="single" w:sz="4" w:space="0" w:color="auto"/>
              <w:left w:val="single" w:sz="4" w:space="0" w:color="auto"/>
              <w:bottom w:val="single" w:sz="4" w:space="0" w:color="auto"/>
              <w:right w:val="single" w:sz="4" w:space="0" w:color="auto"/>
            </w:tcBorders>
            <w:shd w:val="clear" w:color="auto" w:fill="auto"/>
            <w:hideMark/>
          </w:tcPr>
          <w:p w14:paraId="7AA58C89" w14:textId="450F3F23" w:rsidR="00676541" w:rsidRPr="00F66A9D" w:rsidRDefault="00676541">
            <w:pPr>
              <w:pStyle w:val="Table0"/>
              <w:rPr>
                <w:lang w:val="en-US" w:eastAsia="en-GB"/>
              </w:rPr>
            </w:pPr>
            <w:r w:rsidRPr="00F66A9D">
              <w:rPr>
                <w:lang w:val="en-US" w:eastAsia="en-GB"/>
              </w:rPr>
              <w:t>?</w:t>
            </w:r>
          </w:p>
        </w:tc>
        <w:tc>
          <w:tcPr>
            <w:tcW w:w="2841" w:type="pct"/>
            <w:tcBorders>
              <w:top w:val="single" w:sz="4" w:space="0" w:color="auto"/>
              <w:left w:val="single" w:sz="4" w:space="0" w:color="auto"/>
              <w:bottom w:val="single" w:sz="4" w:space="0" w:color="auto"/>
              <w:right w:val="single" w:sz="4" w:space="0" w:color="auto"/>
            </w:tcBorders>
            <w:shd w:val="clear" w:color="auto" w:fill="FFFFFF"/>
            <w:hideMark/>
          </w:tcPr>
          <w:p w14:paraId="3C0D5656" w14:textId="436F2693" w:rsidR="00676541" w:rsidRPr="00F66A9D" w:rsidRDefault="00676541" w:rsidP="00796EB7">
            <w:pPr>
              <w:pStyle w:val="Table0"/>
              <w:jc w:val="left"/>
              <w:rPr>
                <w:lang w:val="en-US" w:eastAsia="en-GB"/>
              </w:rPr>
            </w:pPr>
            <w:r w:rsidRPr="00F66A9D">
              <w:rPr>
                <w:lang w:val="en-US" w:eastAsia="en-GB"/>
              </w:rPr>
              <w:t>The LogE</w:t>
            </w:r>
            <w:r w:rsidR="003C0371" w:rsidRPr="00F66A9D">
              <w:rPr>
                <w:lang w:val="en-US" w:eastAsia="en-GB"/>
              </w:rPr>
              <w:t>xit</w:t>
            </w:r>
            <w:r w:rsidRPr="00F66A9D">
              <w:rPr>
                <w:lang w:val="en-US" w:eastAsia="en-GB"/>
              </w:rPr>
              <w:t xml:space="preserve"> process automatically identifies its caller process path (for the purpose of tracking). The caller process path can still be overwritten explicitly if needed. </w:t>
            </w:r>
            <w:r w:rsidRPr="00F66A9D">
              <w:rPr>
                <w:i/>
                <w:lang w:val="en-US" w:eastAsia="en-GB"/>
              </w:rPr>
              <w:t>For example when LogEntry is called from the context activity rather than directly from the top level  service implementation.</w:t>
            </w:r>
          </w:p>
        </w:tc>
      </w:tr>
    </w:tbl>
    <w:p w14:paraId="6CE17825" w14:textId="77777777" w:rsidR="005D5618" w:rsidRPr="00F66A9D" w:rsidRDefault="005D5618" w:rsidP="00E26767">
      <w:pPr>
        <w:pStyle w:val="Heading3"/>
        <w:numPr>
          <w:ilvl w:val="3"/>
          <w:numId w:val="30"/>
        </w:numPr>
        <w:rPr>
          <w:rFonts w:asciiTheme="minorHAnsi" w:hAnsiTheme="minorHAnsi"/>
          <w:sz w:val="24"/>
          <w:szCs w:val="20"/>
          <w:lang w:val="en-US"/>
        </w:rPr>
      </w:pPr>
      <w:bookmarkStart w:id="80" w:name="_Toc487232254"/>
      <w:r w:rsidRPr="00F66A9D">
        <w:rPr>
          <w:lang w:val="en-US"/>
        </w:rPr>
        <w:t>LogInfo activity</w:t>
      </w:r>
      <w:bookmarkEnd w:id="80"/>
    </w:p>
    <w:p w14:paraId="20CB1C74" w14:textId="77777777" w:rsidR="005D5618" w:rsidRPr="00F66A9D" w:rsidRDefault="005D5618" w:rsidP="005D5618">
      <w:r w:rsidRPr="00F66A9D">
        <w:t>The [LogInfo] activity generates an AUDIT log for the purpose of tracing any useful information during the main business process execution.</w:t>
      </w:r>
    </w:p>
    <w:tbl>
      <w:tblPr>
        <w:tblW w:w="5000" w:type="pct"/>
        <w:shd w:val="clear" w:color="auto" w:fill="FFFFFF"/>
        <w:tblCellMar>
          <w:left w:w="0" w:type="dxa"/>
          <w:right w:w="0" w:type="dxa"/>
        </w:tblCellMar>
        <w:tblLook w:val="04A0" w:firstRow="1" w:lastRow="0" w:firstColumn="1" w:lastColumn="0" w:noHBand="0" w:noVBand="1"/>
      </w:tblPr>
      <w:tblGrid>
        <w:gridCol w:w="3961"/>
        <w:gridCol w:w="453"/>
        <w:gridCol w:w="5659"/>
      </w:tblGrid>
      <w:tr w:rsidR="005D5618" w:rsidRPr="00F66A9D" w14:paraId="055A84CC" w14:textId="77777777" w:rsidTr="00C77F96">
        <w:trPr>
          <w:cantSplit/>
          <w:trHeight w:val="285"/>
        </w:trPr>
        <w:tc>
          <w:tcPr>
            <w:tcW w:w="5000" w:type="pct"/>
            <w:gridSpan w:val="3"/>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2B0F4F1B" w14:textId="77777777" w:rsidR="005D5618" w:rsidRPr="00F66A9D" w:rsidRDefault="005D5618">
            <w:pPr>
              <w:pStyle w:val="Table0"/>
              <w:rPr>
                <w:b/>
                <w:lang w:val="en-US" w:eastAsia="en-GB"/>
              </w:rPr>
            </w:pPr>
            <w:r w:rsidRPr="00F66A9D">
              <w:rPr>
                <w:b/>
                <w:lang w:val="en-US"/>
              </w:rPr>
              <w:br w:type="page"/>
            </w:r>
            <w:r w:rsidRPr="00F66A9D">
              <w:rPr>
                <w:b/>
                <w:lang w:val="en-US" w:eastAsia="en-GB"/>
              </w:rPr>
              <w:t>LogInfo</w:t>
            </w:r>
          </w:p>
        </w:tc>
      </w:tr>
      <w:tr w:rsidR="005D5618" w:rsidRPr="00F66A9D" w14:paraId="0DF6C771" w14:textId="77777777" w:rsidTr="00EC75A5">
        <w:trPr>
          <w:cantSplit/>
          <w:trHeight w:val="285"/>
        </w:trPr>
        <w:tc>
          <w:tcPr>
            <w:tcW w:w="1966" w:type="pct"/>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7CA52C3F" w14:textId="77777777" w:rsidR="005D5618" w:rsidRPr="00F66A9D" w:rsidRDefault="005D5618">
            <w:pPr>
              <w:pStyle w:val="Table0"/>
              <w:rPr>
                <w:b/>
                <w:lang w:val="en-US" w:eastAsia="en-GB"/>
              </w:rPr>
            </w:pPr>
            <w:r w:rsidRPr="00F66A9D">
              <w:rPr>
                <w:b/>
                <w:lang w:val="en-US" w:eastAsia="en-GB"/>
              </w:rPr>
              <w:t>Field</w:t>
            </w:r>
          </w:p>
        </w:tc>
        <w:tc>
          <w:tcPr>
            <w:tcW w:w="225" w:type="pct"/>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679F582F" w14:textId="77777777" w:rsidR="005D5618" w:rsidRPr="00F66A9D" w:rsidRDefault="005D5618">
            <w:pPr>
              <w:pStyle w:val="Table0"/>
              <w:rPr>
                <w:b/>
                <w:lang w:val="en-US" w:eastAsia="en-GB"/>
              </w:rPr>
            </w:pPr>
            <w:r w:rsidRPr="00F66A9D">
              <w:rPr>
                <w:b/>
                <w:lang w:val="en-US" w:eastAsia="en-GB"/>
              </w:rPr>
              <w:t>Card</w:t>
            </w:r>
          </w:p>
        </w:tc>
        <w:tc>
          <w:tcPr>
            <w:tcW w:w="2809" w:type="pct"/>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6706E11B" w14:textId="77777777" w:rsidR="005D5618" w:rsidRPr="00F66A9D" w:rsidRDefault="005D5618">
            <w:pPr>
              <w:pStyle w:val="Table0"/>
              <w:rPr>
                <w:b/>
                <w:lang w:val="en-US" w:eastAsia="en-GB"/>
              </w:rPr>
            </w:pPr>
            <w:r w:rsidRPr="00F66A9D">
              <w:rPr>
                <w:b/>
                <w:lang w:val="en-US" w:eastAsia="en-GB"/>
              </w:rPr>
              <w:t>Description</w:t>
            </w:r>
          </w:p>
        </w:tc>
      </w:tr>
      <w:tr w:rsidR="00BB4004" w:rsidRPr="00F66A9D" w14:paraId="305CF479" w14:textId="77777777" w:rsidTr="00EC75A5">
        <w:trPr>
          <w:cantSplit/>
        </w:trPr>
        <w:tc>
          <w:tcPr>
            <w:tcW w:w="1966" w:type="pct"/>
            <w:tcBorders>
              <w:top w:val="single" w:sz="4" w:space="0" w:color="auto"/>
              <w:left w:val="single" w:sz="4" w:space="0" w:color="auto"/>
              <w:bottom w:val="single" w:sz="4" w:space="0" w:color="auto"/>
              <w:right w:val="single" w:sz="4" w:space="0" w:color="auto"/>
            </w:tcBorders>
            <w:shd w:val="clear" w:color="auto" w:fill="auto"/>
            <w:hideMark/>
          </w:tcPr>
          <w:p w14:paraId="4F4DEC7A" w14:textId="77777777" w:rsidR="00BB4004" w:rsidRPr="00F66A9D" w:rsidRDefault="00BB4004">
            <w:pPr>
              <w:pStyle w:val="Table0"/>
              <w:rPr>
                <w:lang w:val="en-US" w:eastAsia="en-GB"/>
              </w:rPr>
            </w:pPr>
            <w:r w:rsidRPr="00F66A9D">
              <w:rPr>
                <w:szCs w:val="22"/>
                <w:lang w:val="en-US" w:eastAsia="en-GB"/>
              </w:rPr>
              <w:t>logTxt</w:t>
            </w:r>
          </w:p>
        </w:tc>
        <w:tc>
          <w:tcPr>
            <w:tcW w:w="225" w:type="pct"/>
            <w:tcBorders>
              <w:top w:val="single" w:sz="4" w:space="0" w:color="auto"/>
              <w:left w:val="single" w:sz="4" w:space="0" w:color="auto"/>
              <w:bottom w:val="single" w:sz="4" w:space="0" w:color="auto"/>
              <w:right w:val="single" w:sz="4" w:space="0" w:color="auto"/>
            </w:tcBorders>
            <w:shd w:val="clear" w:color="auto" w:fill="auto"/>
            <w:hideMark/>
          </w:tcPr>
          <w:p w14:paraId="7B75E786" w14:textId="4BE4E511" w:rsidR="00BB4004" w:rsidRPr="00F66A9D" w:rsidRDefault="00BB4004">
            <w:pPr>
              <w:pStyle w:val="Table0"/>
              <w:rPr>
                <w:lang w:val="en-US" w:eastAsia="en-GB"/>
              </w:rPr>
            </w:pPr>
            <w:r w:rsidRPr="00F66A9D">
              <w:rPr>
                <w:lang w:val="en-US" w:eastAsia="en-GB"/>
              </w:rPr>
              <w:t>?</w:t>
            </w:r>
          </w:p>
        </w:tc>
        <w:tc>
          <w:tcPr>
            <w:tcW w:w="2809" w:type="pct"/>
            <w:tcBorders>
              <w:top w:val="single" w:sz="4" w:space="0" w:color="auto"/>
              <w:left w:val="single" w:sz="4" w:space="0" w:color="auto"/>
              <w:bottom w:val="single" w:sz="4" w:space="0" w:color="auto"/>
              <w:right w:val="single" w:sz="4" w:space="0" w:color="auto"/>
            </w:tcBorders>
            <w:shd w:val="clear" w:color="auto" w:fill="FFFFFF"/>
            <w:hideMark/>
          </w:tcPr>
          <w:p w14:paraId="753FEC66" w14:textId="77777777" w:rsidR="00BB4004" w:rsidRPr="00F66A9D" w:rsidRDefault="00BB4004" w:rsidP="00796EB7">
            <w:pPr>
              <w:pStyle w:val="Table0"/>
              <w:jc w:val="left"/>
              <w:rPr>
                <w:lang w:val="en-US" w:eastAsia="en-GB"/>
              </w:rPr>
            </w:pPr>
            <w:r w:rsidRPr="00F66A9D">
              <w:rPr>
                <w:lang w:val="en-US" w:eastAsia="en-GB"/>
              </w:rPr>
              <w:t>Short text to be sent to the AUDIT (2048 characters)</w:t>
            </w:r>
          </w:p>
        </w:tc>
      </w:tr>
      <w:tr w:rsidR="00BB4004" w:rsidRPr="00F66A9D" w14:paraId="39330521" w14:textId="77777777" w:rsidTr="00EC75A5">
        <w:trPr>
          <w:cantSplit/>
        </w:trPr>
        <w:tc>
          <w:tcPr>
            <w:tcW w:w="1966" w:type="pct"/>
            <w:tcBorders>
              <w:top w:val="single" w:sz="4" w:space="0" w:color="auto"/>
              <w:left w:val="single" w:sz="4" w:space="0" w:color="auto"/>
              <w:bottom w:val="single" w:sz="4" w:space="0" w:color="auto"/>
              <w:right w:val="single" w:sz="4" w:space="0" w:color="auto"/>
            </w:tcBorders>
            <w:shd w:val="clear" w:color="auto" w:fill="auto"/>
            <w:hideMark/>
          </w:tcPr>
          <w:p w14:paraId="791BA3B0" w14:textId="77777777" w:rsidR="00BB4004" w:rsidRPr="00F66A9D" w:rsidRDefault="00BB4004">
            <w:pPr>
              <w:pStyle w:val="Table0"/>
              <w:rPr>
                <w:lang w:val="en-US" w:eastAsia="en-GB"/>
              </w:rPr>
            </w:pPr>
            <w:r w:rsidRPr="00F66A9D">
              <w:rPr>
                <w:szCs w:val="22"/>
                <w:lang w:val="en-US" w:eastAsia="en-GB"/>
              </w:rPr>
              <w:t>logBodyTxt</w:t>
            </w:r>
          </w:p>
        </w:tc>
        <w:tc>
          <w:tcPr>
            <w:tcW w:w="225" w:type="pct"/>
            <w:tcBorders>
              <w:top w:val="single" w:sz="4" w:space="0" w:color="auto"/>
              <w:left w:val="single" w:sz="4" w:space="0" w:color="auto"/>
              <w:bottom w:val="single" w:sz="4" w:space="0" w:color="auto"/>
              <w:right w:val="single" w:sz="4" w:space="0" w:color="auto"/>
            </w:tcBorders>
            <w:shd w:val="clear" w:color="auto" w:fill="auto"/>
            <w:hideMark/>
          </w:tcPr>
          <w:p w14:paraId="3463A00F" w14:textId="28755BE9" w:rsidR="00BB4004" w:rsidRPr="00F66A9D" w:rsidRDefault="00BB4004">
            <w:pPr>
              <w:pStyle w:val="Table0"/>
              <w:rPr>
                <w:lang w:val="en-US" w:eastAsia="en-GB"/>
              </w:rPr>
            </w:pPr>
            <w:r w:rsidRPr="00F66A9D">
              <w:rPr>
                <w:lang w:val="en-US" w:eastAsia="en-GB"/>
              </w:rPr>
              <w:t>?</w:t>
            </w:r>
          </w:p>
        </w:tc>
        <w:tc>
          <w:tcPr>
            <w:tcW w:w="2809" w:type="pct"/>
            <w:tcBorders>
              <w:top w:val="single" w:sz="4" w:space="0" w:color="auto"/>
              <w:left w:val="single" w:sz="4" w:space="0" w:color="auto"/>
              <w:bottom w:val="single" w:sz="4" w:space="0" w:color="auto"/>
              <w:right w:val="single" w:sz="4" w:space="0" w:color="auto"/>
            </w:tcBorders>
            <w:shd w:val="clear" w:color="auto" w:fill="FFFFFF"/>
            <w:hideMark/>
          </w:tcPr>
          <w:p w14:paraId="6D00225C" w14:textId="77777777" w:rsidR="00BB4004" w:rsidRPr="00F66A9D" w:rsidRDefault="00BB4004" w:rsidP="00796EB7">
            <w:pPr>
              <w:pStyle w:val="Table0"/>
              <w:jc w:val="left"/>
              <w:rPr>
                <w:lang w:val="en-US" w:eastAsia="en-GB"/>
              </w:rPr>
            </w:pPr>
            <w:r w:rsidRPr="00F66A9D">
              <w:rPr>
                <w:lang w:val="en-US" w:eastAsia="en-GB"/>
              </w:rPr>
              <w:t>Large text to be sent to the AUDIT such as specific message bodies or complex XML elements.</w:t>
            </w:r>
          </w:p>
        </w:tc>
      </w:tr>
      <w:tr w:rsidR="00BB4004" w:rsidRPr="00F66A9D" w14:paraId="20B35D25" w14:textId="77777777" w:rsidTr="00EC75A5">
        <w:trPr>
          <w:cantSplit/>
        </w:trPr>
        <w:tc>
          <w:tcPr>
            <w:tcW w:w="1966" w:type="pct"/>
            <w:tcBorders>
              <w:top w:val="single" w:sz="4" w:space="0" w:color="auto"/>
              <w:left w:val="single" w:sz="4" w:space="0" w:color="auto"/>
              <w:bottom w:val="single" w:sz="4" w:space="0" w:color="auto"/>
              <w:right w:val="single" w:sz="4" w:space="0" w:color="auto"/>
            </w:tcBorders>
            <w:shd w:val="clear" w:color="auto" w:fill="auto"/>
            <w:hideMark/>
          </w:tcPr>
          <w:p w14:paraId="7558976E" w14:textId="77777777" w:rsidR="00BB4004" w:rsidRPr="00F66A9D" w:rsidRDefault="00BB4004">
            <w:pPr>
              <w:pStyle w:val="Table0"/>
              <w:rPr>
                <w:lang w:val="en-US" w:eastAsia="en-GB"/>
              </w:rPr>
            </w:pPr>
            <w:r w:rsidRPr="00F66A9D">
              <w:rPr>
                <w:szCs w:val="22"/>
                <w:lang w:val="en-US" w:eastAsia="en-GB"/>
              </w:rPr>
              <w:t>logCode</w:t>
            </w:r>
          </w:p>
        </w:tc>
        <w:tc>
          <w:tcPr>
            <w:tcW w:w="225" w:type="pct"/>
            <w:tcBorders>
              <w:top w:val="single" w:sz="4" w:space="0" w:color="auto"/>
              <w:left w:val="single" w:sz="4" w:space="0" w:color="auto"/>
              <w:bottom w:val="single" w:sz="4" w:space="0" w:color="auto"/>
              <w:right w:val="single" w:sz="4" w:space="0" w:color="auto"/>
            </w:tcBorders>
            <w:shd w:val="clear" w:color="auto" w:fill="auto"/>
            <w:hideMark/>
          </w:tcPr>
          <w:p w14:paraId="62B64BFF" w14:textId="5D080EB2" w:rsidR="00BB4004" w:rsidRPr="00F66A9D" w:rsidRDefault="00BB4004">
            <w:pPr>
              <w:pStyle w:val="Table0"/>
              <w:rPr>
                <w:lang w:val="en-US" w:eastAsia="en-GB"/>
              </w:rPr>
            </w:pPr>
            <w:r w:rsidRPr="00F66A9D">
              <w:rPr>
                <w:lang w:val="en-US" w:eastAsia="en-GB"/>
              </w:rPr>
              <w:t>?</w:t>
            </w:r>
          </w:p>
        </w:tc>
        <w:tc>
          <w:tcPr>
            <w:tcW w:w="2809" w:type="pct"/>
            <w:tcBorders>
              <w:top w:val="single" w:sz="4" w:space="0" w:color="auto"/>
              <w:left w:val="single" w:sz="4" w:space="0" w:color="auto"/>
              <w:bottom w:val="single" w:sz="4" w:space="0" w:color="auto"/>
              <w:right w:val="single" w:sz="4" w:space="0" w:color="auto"/>
            </w:tcBorders>
            <w:shd w:val="clear" w:color="auto" w:fill="FFFFFF"/>
            <w:hideMark/>
          </w:tcPr>
          <w:p w14:paraId="068E6B34" w14:textId="77777777" w:rsidR="00BB4004" w:rsidRPr="00F66A9D" w:rsidRDefault="00BB4004" w:rsidP="00796EB7">
            <w:pPr>
              <w:pStyle w:val="Table0"/>
              <w:jc w:val="left"/>
              <w:rPr>
                <w:lang w:val="en-US" w:eastAsia="en-GB"/>
              </w:rPr>
            </w:pPr>
            <w:r w:rsidRPr="00F66A9D">
              <w:rPr>
                <w:lang w:val="en-US" w:eastAsia="en-GB"/>
              </w:rPr>
              <w:t xml:space="preserve">Associates an optional logCode to the AUDIT entry. LogCode may be used as matching criteria in rules for the purpose of REMEDIATION notification. </w:t>
            </w:r>
          </w:p>
        </w:tc>
      </w:tr>
      <w:tr w:rsidR="00BB4004" w:rsidRPr="00F66A9D" w14:paraId="1431D456" w14:textId="77777777" w:rsidTr="00EC75A5">
        <w:trPr>
          <w:cantSplit/>
        </w:trPr>
        <w:tc>
          <w:tcPr>
            <w:tcW w:w="1966" w:type="pct"/>
            <w:tcBorders>
              <w:top w:val="single" w:sz="4" w:space="0" w:color="auto"/>
              <w:left w:val="single" w:sz="4" w:space="0" w:color="auto"/>
              <w:bottom w:val="single" w:sz="4" w:space="0" w:color="auto"/>
              <w:right w:val="single" w:sz="4" w:space="0" w:color="auto"/>
            </w:tcBorders>
            <w:shd w:val="clear" w:color="auto" w:fill="auto"/>
            <w:hideMark/>
          </w:tcPr>
          <w:p w14:paraId="1C091136" w14:textId="77777777" w:rsidR="00BB4004" w:rsidRPr="00F66A9D" w:rsidRDefault="00BB4004">
            <w:pPr>
              <w:pStyle w:val="Table0"/>
              <w:rPr>
                <w:lang w:val="en-US" w:eastAsia="en-GB"/>
              </w:rPr>
            </w:pPr>
            <w:r w:rsidRPr="00F66A9D">
              <w:rPr>
                <w:szCs w:val="22"/>
                <w:lang w:val="en-US" w:eastAsia="en-GB"/>
              </w:rPr>
              <w:t>customLogStep</w:t>
            </w:r>
          </w:p>
        </w:tc>
        <w:tc>
          <w:tcPr>
            <w:tcW w:w="225" w:type="pct"/>
            <w:tcBorders>
              <w:top w:val="single" w:sz="4" w:space="0" w:color="auto"/>
              <w:left w:val="single" w:sz="4" w:space="0" w:color="auto"/>
              <w:bottom w:val="single" w:sz="4" w:space="0" w:color="auto"/>
              <w:right w:val="single" w:sz="4" w:space="0" w:color="auto"/>
            </w:tcBorders>
            <w:shd w:val="clear" w:color="auto" w:fill="auto"/>
            <w:hideMark/>
          </w:tcPr>
          <w:p w14:paraId="22E60402" w14:textId="48395951" w:rsidR="00BB4004" w:rsidRPr="00F66A9D" w:rsidRDefault="00BB4004">
            <w:pPr>
              <w:pStyle w:val="Table0"/>
              <w:rPr>
                <w:lang w:val="en-US" w:eastAsia="en-GB"/>
              </w:rPr>
            </w:pPr>
            <w:r w:rsidRPr="00F66A9D">
              <w:rPr>
                <w:lang w:val="en-US" w:eastAsia="en-GB"/>
              </w:rPr>
              <w:t>?</w:t>
            </w:r>
          </w:p>
        </w:tc>
        <w:tc>
          <w:tcPr>
            <w:tcW w:w="2809" w:type="pct"/>
            <w:tcBorders>
              <w:top w:val="single" w:sz="4" w:space="0" w:color="auto"/>
              <w:left w:val="single" w:sz="4" w:space="0" w:color="auto"/>
              <w:bottom w:val="single" w:sz="4" w:space="0" w:color="auto"/>
              <w:right w:val="single" w:sz="4" w:space="0" w:color="auto"/>
            </w:tcBorders>
            <w:shd w:val="clear" w:color="auto" w:fill="FFFFFF"/>
            <w:hideMark/>
          </w:tcPr>
          <w:p w14:paraId="6D348DD3" w14:textId="5C06E658" w:rsidR="00BB4004" w:rsidRPr="00F66A9D" w:rsidRDefault="00BB4004" w:rsidP="00796EB7">
            <w:pPr>
              <w:pStyle w:val="Table0"/>
              <w:jc w:val="left"/>
              <w:rPr>
                <w:lang w:val="en-US" w:eastAsia="en-GB"/>
              </w:rPr>
            </w:pPr>
            <w:r w:rsidRPr="00F66A9D">
              <w:rPr>
                <w:lang w:val="en-US" w:eastAsia="en-GB"/>
              </w:rPr>
              <w:t xml:space="preserve">Custom AUDIT step to be associated with this particular log entry. Useful for searching specific AUDIT information steps in the AUDI </w:t>
            </w:r>
            <w:r w:rsidR="005143AB" w:rsidRPr="00F66A9D">
              <w:rPr>
                <w:lang w:val="en-US" w:eastAsia="en-GB"/>
              </w:rPr>
              <w:t>storage</w:t>
            </w:r>
            <w:r w:rsidRPr="00F66A9D">
              <w:rPr>
                <w:lang w:val="en-US" w:eastAsia="en-GB"/>
              </w:rPr>
              <w:t xml:space="preserve">. </w:t>
            </w:r>
          </w:p>
        </w:tc>
      </w:tr>
      <w:tr w:rsidR="005D5618" w:rsidRPr="00F66A9D" w14:paraId="31195626" w14:textId="77777777" w:rsidTr="00EC75A5">
        <w:trPr>
          <w:cantSplit/>
        </w:trPr>
        <w:tc>
          <w:tcPr>
            <w:tcW w:w="1966" w:type="pct"/>
            <w:tcBorders>
              <w:top w:val="single" w:sz="4" w:space="0" w:color="auto"/>
              <w:left w:val="single" w:sz="4" w:space="0" w:color="auto"/>
              <w:bottom w:val="single" w:sz="4" w:space="0" w:color="auto"/>
              <w:right w:val="single" w:sz="4" w:space="0" w:color="auto"/>
            </w:tcBorders>
            <w:shd w:val="clear" w:color="auto" w:fill="auto"/>
            <w:hideMark/>
          </w:tcPr>
          <w:p w14:paraId="56ABA44F" w14:textId="77777777" w:rsidR="005D5618" w:rsidRPr="00F66A9D" w:rsidRDefault="005D5618">
            <w:pPr>
              <w:pStyle w:val="Table0"/>
              <w:rPr>
                <w:lang w:val="en-US" w:eastAsia="en-GB"/>
              </w:rPr>
            </w:pPr>
            <w:r w:rsidRPr="00F66A9D">
              <w:rPr>
                <w:szCs w:val="22"/>
                <w:lang w:val="en-US" w:eastAsia="en-GB"/>
              </w:rPr>
              <w:t>appContext/nvpList/nvpElement</w:t>
            </w:r>
          </w:p>
        </w:tc>
        <w:tc>
          <w:tcPr>
            <w:tcW w:w="225" w:type="pct"/>
            <w:tcBorders>
              <w:top w:val="single" w:sz="4" w:space="0" w:color="auto"/>
              <w:left w:val="single" w:sz="4" w:space="0" w:color="auto"/>
              <w:bottom w:val="single" w:sz="4" w:space="0" w:color="auto"/>
              <w:right w:val="single" w:sz="4" w:space="0" w:color="auto"/>
            </w:tcBorders>
            <w:shd w:val="clear" w:color="auto" w:fill="auto"/>
            <w:hideMark/>
          </w:tcPr>
          <w:p w14:paraId="11CB45F7" w14:textId="1BB129A9" w:rsidR="005D5618" w:rsidRPr="00F66A9D" w:rsidRDefault="00BB4004">
            <w:pPr>
              <w:pStyle w:val="Table0"/>
              <w:rPr>
                <w:lang w:val="en-US" w:eastAsia="en-GB"/>
              </w:rPr>
            </w:pPr>
            <w:r w:rsidRPr="00F66A9D">
              <w:rPr>
                <w:lang w:val="en-US" w:eastAsia="en-GB"/>
              </w:rPr>
              <w:t>*</w:t>
            </w:r>
          </w:p>
        </w:tc>
        <w:tc>
          <w:tcPr>
            <w:tcW w:w="2809" w:type="pct"/>
            <w:tcBorders>
              <w:top w:val="single" w:sz="4" w:space="0" w:color="auto"/>
              <w:left w:val="single" w:sz="4" w:space="0" w:color="auto"/>
              <w:bottom w:val="single" w:sz="4" w:space="0" w:color="auto"/>
              <w:right w:val="single" w:sz="4" w:space="0" w:color="auto"/>
            </w:tcBorders>
            <w:shd w:val="clear" w:color="auto" w:fill="FFFFFF"/>
            <w:hideMark/>
          </w:tcPr>
          <w:p w14:paraId="3E47D159" w14:textId="77777777" w:rsidR="005D5618" w:rsidRPr="00F66A9D" w:rsidRDefault="005D5618" w:rsidP="00796EB7">
            <w:pPr>
              <w:pStyle w:val="Table0"/>
              <w:jc w:val="left"/>
              <w:rPr>
                <w:lang w:val="en-US" w:eastAsia="en-GB"/>
              </w:rPr>
            </w:pPr>
            <w:r w:rsidRPr="00F66A9D">
              <w:rPr>
                <w:lang w:val="en-US" w:eastAsia="en-GB"/>
              </w:rPr>
              <w:t xml:space="preserve">Optional business application context key/value pairs. </w:t>
            </w:r>
          </w:p>
          <w:p w14:paraId="64371B25" w14:textId="77777777" w:rsidR="005D5618" w:rsidRPr="00F66A9D" w:rsidRDefault="005D5618" w:rsidP="00796EB7">
            <w:pPr>
              <w:pStyle w:val="Table0"/>
              <w:jc w:val="left"/>
              <w:rPr>
                <w:lang w:val="en-US" w:eastAsia="en-GB"/>
              </w:rPr>
            </w:pPr>
            <w:r w:rsidRPr="00F66A9D">
              <w:rPr>
                <w:lang w:val="en-US" w:eastAsia="en-GB"/>
              </w:rPr>
              <w:t xml:space="preserve">AppContext properties are attached to the ESB flow Id execution and may be used to lookup AUDIT traces in the audit database, from specific business key properties. </w:t>
            </w:r>
          </w:p>
        </w:tc>
      </w:tr>
      <w:tr w:rsidR="005D5618" w:rsidRPr="00F66A9D" w14:paraId="79945D5E" w14:textId="77777777" w:rsidTr="00EC75A5">
        <w:trPr>
          <w:cantSplit/>
        </w:trPr>
        <w:tc>
          <w:tcPr>
            <w:tcW w:w="1966" w:type="pct"/>
            <w:tcBorders>
              <w:top w:val="single" w:sz="4" w:space="0" w:color="auto"/>
              <w:left w:val="single" w:sz="4" w:space="0" w:color="auto"/>
              <w:bottom w:val="single" w:sz="4" w:space="0" w:color="auto"/>
              <w:right w:val="single" w:sz="4" w:space="0" w:color="auto"/>
            </w:tcBorders>
            <w:shd w:val="clear" w:color="auto" w:fill="auto"/>
            <w:hideMark/>
          </w:tcPr>
          <w:p w14:paraId="340AC560" w14:textId="2B9723DD" w:rsidR="005D5618" w:rsidRPr="00F66A9D" w:rsidRDefault="005D5618" w:rsidP="00C77F96">
            <w:pPr>
              <w:pStyle w:val="Table0"/>
              <w:rPr>
                <w:lang w:val="en-US" w:eastAsia="en-GB"/>
              </w:rPr>
            </w:pPr>
            <w:r w:rsidRPr="00F66A9D">
              <w:rPr>
                <w:szCs w:val="22"/>
                <w:lang w:val="en-US" w:eastAsia="en-GB"/>
              </w:rPr>
              <w:t>monitoringLogic/</w:t>
            </w:r>
            <w:r w:rsidR="00C77F96" w:rsidRPr="00F66A9D">
              <w:rPr>
                <w:szCs w:val="22"/>
                <w:lang w:val="en-US" w:eastAsia="en-GB"/>
              </w:rPr>
              <w:t>disable</w:t>
            </w:r>
            <w:r w:rsidRPr="00F66A9D">
              <w:rPr>
                <w:szCs w:val="22"/>
                <w:lang w:val="en-US" w:eastAsia="en-GB"/>
              </w:rPr>
              <w:t>MonitoringL</w:t>
            </w:r>
            <w:r w:rsidR="00C77F96" w:rsidRPr="00F66A9D">
              <w:rPr>
                <w:szCs w:val="22"/>
                <w:lang w:val="en-US" w:eastAsia="en-GB"/>
              </w:rPr>
              <w:t>ookup</w:t>
            </w:r>
          </w:p>
        </w:tc>
        <w:tc>
          <w:tcPr>
            <w:tcW w:w="225" w:type="pct"/>
            <w:tcBorders>
              <w:top w:val="single" w:sz="4" w:space="0" w:color="auto"/>
              <w:left w:val="single" w:sz="4" w:space="0" w:color="auto"/>
              <w:bottom w:val="single" w:sz="4" w:space="0" w:color="auto"/>
              <w:right w:val="single" w:sz="4" w:space="0" w:color="auto"/>
            </w:tcBorders>
            <w:shd w:val="clear" w:color="auto" w:fill="auto"/>
            <w:hideMark/>
          </w:tcPr>
          <w:p w14:paraId="1C42B7FD" w14:textId="41768B30" w:rsidR="005D5618" w:rsidRPr="00F66A9D" w:rsidRDefault="00BB4004">
            <w:pPr>
              <w:pStyle w:val="Table0"/>
              <w:rPr>
                <w:lang w:val="en-US" w:eastAsia="en-GB"/>
              </w:rPr>
            </w:pPr>
            <w:r w:rsidRPr="00F66A9D">
              <w:rPr>
                <w:lang w:val="en-US" w:eastAsia="en-GB"/>
              </w:rPr>
              <w:t>?</w:t>
            </w:r>
          </w:p>
        </w:tc>
        <w:tc>
          <w:tcPr>
            <w:tcW w:w="2809" w:type="pct"/>
            <w:tcBorders>
              <w:top w:val="single" w:sz="4" w:space="0" w:color="auto"/>
              <w:left w:val="single" w:sz="4" w:space="0" w:color="auto"/>
              <w:bottom w:val="single" w:sz="4" w:space="0" w:color="auto"/>
              <w:right w:val="single" w:sz="4" w:space="0" w:color="auto"/>
            </w:tcBorders>
            <w:shd w:val="clear" w:color="auto" w:fill="FFFFFF"/>
            <w:hideMark/>
          </w:tcPr>
          <w:p w14:paraId="46991CA8" w14:textId="3904F113" w:rsidR="005D5618" w:rsidRPr="00F66A9D" w:rsidRDefault="005D5618" w:rsidP="00796EB7">
            <w:pPr>
              <w:pStyle w:val="Table0"/>
              <w:jc w:val="left"/>
              <w:rPr>
                <w:lang w:val="en-US" w:eastAsia="en-GB"/>
              </w:rPr>
            </w:pPr>
            <w:r w:rsidRPr="00F66A9D">
              <w:rPr>
                <w:lang w:val="en-US" w:eastAsia="en-GB"/>
              </w:rPr>
              <w:t xml:space="preserve">Set to “true” to </w:t>
            </w:r>
            <w:r w:rsidR="00C77F96" w:rsidRPr="00F66A9D">
              <w:rPr>
                <w:lang w:val="en-US" w:eastAsia="en-GB"/>
              </w:rPr>
              <w:t xml:space="preserve">disable </w:t>
            </w:r>
            <w:r w:rsidRPr="00F66A9D">
              <w:rPr>
                <w:lang w:val="en-US" w:eastAsia="en-GB"/>
              </w:rPr>
              <w:t>monitoring logic to be evaluated part of the REMEDIATION capability (AUDIT server side).</w:t>
            </w:r>
          </w:p>
          <w:p w14:paraId="7AED3843" w14:textId="5E8B1B9B" w:rsidR="005D5618" w:rsidRPr="00F66A9D" w:rsidRDefault="00C77F96" w:rsidP="00796EB7">
            <w:pPr>
              <w:pStyle w:val="Table0"/>
              <w:jc w:val="left"/>
              <w:rPr>
                <w:lang w:val="en-US" w:eastAsia="en-GB"/>
              </w:rPr>
            </w:pPr>
            <w:r w:rsidRPr="00F66A9D">
              <w:rPr>
                <w:lang w:val="en-US" w:eastAsia="en-GB"/>
              </w:rPr>
              <w:t>D</w:t>
            </w:r>
            <w:r w:rsidR="005D5618" w:rsidRPr="00F66A9D">
              <w:rPr>
                <w:lang w:val="en-US" w:eastAsia="en-GB"/>
              </w:rPr>
              <w:t>efault is “false”</w:t>
            </w:r>
          </w:p>
        </w:tc>
      </w:tr>
      <w:tr w:rsidR="005D5618" w:rsidRPr="00F66A9D" w14:paraId="59EB0C9B" w14:textId="77777777" w:rsidTr="00EC75A5">
        <w:trPr>
          <w:cantSplit/>
        </w:trPr>
        <w:tc>
          <w:tcPr>
            <w:tcW w:w="1966" w:type="pct"/>
            <w:tcBorders>
              <w:top w:val="single" w:sz="4" w:space="0" w:color="auto"/>
              <w:left w:val="single" w:sz="4" w:space="0" w:color="auto"/>
              <w:bottom w:val="single" w:sz="4" w:space="0" w:color="auto"/>
              <w:right w:val="single" w:sz="4" w:space="0" w:color="auto"/>
            </w:tcBorders>
            <w:shd w:val="clear" w:color="auto" w:fill="auto"/>
            <w:hideMark/>
          </w:tcPr>
          <w:p w14:paraId="4BCEE917" w14:textId="77777777" w:rsidR="005D5618" w:rsidRPr="00F66A9D" w:rsidRDefault="005D5618">
            <w:pPr>
              <w:pStyle w:val="Table0"/>
              <w:rPr>
                <w:lang w:val="en-US" w:eastAsia="en-GB"/>
              </w:rPr>
            </w:pPr>
            <w:r w:rsidRPr="00F66A9D">
              <w:rPr>
                <w:szCs w:val="22"/>
                <w:lang w:val="en-US" w:eastAsia="en-GB"/>
              </w:rPr>
              <w:t>monitoringLogic/monitoringProperties/nvpList/nvpElement</w:t>
            </w:r>
          </w:p>
        </w:tc>
        <w:tc>
          <w:tcPr>
            <w:tcW w:w="225" w:type="pct"/>
            <w:tcBorders>
              <w:top w:val="single" w:sz="4" w:space="0" w:color="auto"/>
              <w:left w:val="single" w:sz="4" w:space="0" w:color="auto"/>
              <w:bottom w:val="single" w:sz="4" w:space="0" w:color="auto"/>
              <w:right w:val="single" w:sz="4" w:space="0" w:color="auto"/>
            </w:tcBorders>
            <w:shd w:val="clear" w:color="auto" w:fill="auto"/>
            <w:hideMark/>
          </w:tcPr>
          <w:p w14:paraId="5BD100A1" w14:textId="09046ADE" w:rsidR="005D5618" w:rsidRPr="00F66A9D" w:rsidRDefault="00BB4004">
            <w:pPr>
              <w:pStyle w:val="Table0"/>
              <w:rPr>
                <w:lang w:val="en-US" w:eastAsia="en-GB"/>
              </w:rPr>
            </w:pPr>
            <w:r w:rsidRPr="00F66A9D">
              <w:rPr>
                <w:lang w:val="en-US" w:eastAsia="en-GB"/>
              </w:rPr>
              <w:t>*</w:t>
            </w:r>
          </w:p>
        </w:tc>
        <w:tc>
          <w:tcPr>
            <w:tcW w:w="2809" w:type="pct"/>
            <w:tcBorders>
              <w:top w:val="single" w:sz="4" w:space="0" w:color="auto"/>
              <w:left w:val="single" w:sz="4" w:space="0" w:color="auto"/>
              <w:bottom w:val="single" w:sz="4" w:space="0" w:color="auto"/>
              <w:right w:val="single" w:sz="4" w:space="0" w:color="auto"/>
            </w:tcBorders>
            <w:shd w:val="clear" w:color="auto" w:fill="FFFFFF"/>
            <w:hideMark/>
          </w:tcPr>
          <w:p w14:paraId="7C120231" w14:textId="77777777" w:rsidR="005D5618" w:rsidRPr="00F66A9D" w:rsidRDefault="005D5618" w:rsidP="00796EB7">
            <w:pPr>
              <w:pStyle w:val="Table0"/>
              <w:jc w:val="left"/>
              <w:rPr>
                <w:lang w:val="en-US" w:eastAsia="en-GB"/>
              </w:rPr>
            </w:pPr>
            <w:r w:rsidRPr="00F66A9D">
              <w:rPr>
                <w:lang w:val="en-US" w:eastAsia="en-GB"/>
              </w:rPr>
              <w:t xml:space="preserve">Optional business key/value pairs to push to the monitoring logic for the purpose of REMEDIATION processing. </w:t>
            </w:r>
          </w:p>
        </w:tc>
      </w:tr>
      <w:tr w:rsidR="00BB4004" w:rsidRPr="00F66A9D" w14:paraId="1C2C263A" w14:textId="77777777" w:rsidTr="00EC75A5">
        <w:trPr>
          <w:cantSplit/>
        </w:trPr>
        <w:tc>
          <w:tcPr>
            <w:tcW w:w="1966" w:type="pct"/>
            <w:tcBorders>
              <w:top w:val="single" w:sz="4" w:space="0" w:color="auto"/>
              <w:left w:val="single" w:sz="4" w:space="0" w:color="auto"/>
              <w:bottom w:val="single" w:sz="4" w:space="0" w:color="auto"/>
              <w:right w:val="single" w:sz="4" w:space="0" w:color="auto"/>
            </w:tcBorders>
            <w:shd w:val="clear" w:color="auto" w:fill="auto"/>
            <w:hideMark/>
          </w:tcPr>
          <w:p w14:paraId="294F8B6C" w14:textId="77777777" w:rsidR="00BB4004" w:rsidRPr="00F66A9D" w:rsidRDefault="00BB4004">
            <w:pPr>
              <w:pStyle w:val="Table0"/>
              <w:rPr>
                <w:lang w:val="en-US" w:eastAsia="en-GB"/>
              </w:rPr>
            </w:pPr>
            <w:r w:rsidRPr="00F66A9D">
              <w:rPr>
                <w:szCs w:val="22"/>
                <w:lang w:val="en-US" w:eastAsia="en-GB"/>
              </w:rPr>
              <w:t>monitoringLogic/monitoringBody/*</w:t>
            </w:r>
          </w:p>
        </w:tc>
        <w:tc>
          <w:tcPr>
            <w:tcW w:w="225" w:type="pct"/>
            <w:tcBorders>
              <w:top w:val="single" w:sz="4" w:space="0" w:color="auto"/>
              <w:left w:val="single" w:sz="4" w:space="0" w:color="auto"/>
              <w:bottom w:val="single" w:sz="4" w:space="0" w:color="auto"/>
              <w:right w:val="single" w:sz="4" w:space="0" w:color="auto"/>
            </w:tcBorders>
            <w:shd w:val="clear" w:color="auto" w:fill="auto"/>
            <w:hideMark/>
          </w:tcPr>
          <w:p w14:paraId="6BA48466" w14:textId="6EE1E875" w:rsidR="00BB4004" w:rsidRPr="00F66A9D" w:rsidRDefault="00BB4004">
            <w:pPr>
              <w:pStyle w:val="Table0"/>
              <w:rPr>
                <w:lang w:val="en-US" w:eastAsia="en-GB"/>
              </w:rPr>
            </w:pPr>
            <w:r w:rsidRPr="00F66A9D">
              <w:rPr>
                <w:lang w:val="en-US" w:eastAsia="en-GB"/>
              </w:rPr>
              <w:t>?</w:t>
            </w:r>
          </w:p>
        </w:tc>
        <w:tc>
          <w:tcPr>
            <w:tcW w:w="2809" w:type="pct"/>
            <w:tcBorders>
              <w:top w:val="single" w:sz="4" w:space="0" w:color="auto"/>
              <w:left w:val="single" w:sz="4" w:space="0" w:color="auto"/>
              <w:bottom w:val="single" w:sz="4" w:space="0" w:color="auto"/>
              <w:right w:val="single" w:sz="4" w:space="0" w:color="auto"/>
            </w:tcBorders>
            <w:shd w:val="clear" w:color="auto" w:fill="FFFFFF"/>
            <w:hideMark/>
          </w:tcPr>
          <w:p w14:paraId="217838EA" w14:textId="77777777" w:rsidR="00BB4004" w:rsidRPr="00F66A9D" w:rsidRDefault="00BB4004" w:rsidP="00796EB7">
            <w:pPr>
              <w:pStyle w:val="Table0"/>
              <w:jc w:val="left"/>
              <w:rPr>
                <w:lang w:val="en-US" w:eastAsia="en-GB"/>
              </w:rPr>
            </w:pPr>
            <w:r w:rsidRPr="00F66A9D">
              <w:rPr>
                <w:lang w:val="en-US" w:eastAsia="en-GB"/>
              </w:rPr>
              <w:t>Optional business element to push to the monitoring logic for the purpose of REMEDIATION processing.</w:t>
            </w:r>
          </w:p>
        </w:tc>
      </w:tr>
      <w:tr w:rsidR="00EC75A5" w:rsidRPr="00F66A9D" w14:paraId="2AFAD1E7" w14:textId="77777777" w:rsidTr="00EC75A5">
        <w:trPr>
          <w:cantSplit/>
        </w:trPr>
        <w:tc>
          <w:tcPr>
            <w:tcW w:w="1966" w:type="pct"/>
            <w:tcBorders>
              <w:top w:val="single" w:sz="4" w:space="0" w:color="auto"/>
              <w:left w:val="single" w:sz="4" w:space="0" w:color="auto"/>
              <w:bottom w:val="single" w:sz="4" w:space="0" w:color="auto"/>
              <w:right w:val="single" w:sz="4" w:space="0" w:color="auto"/>
            </w:tcBorders>
            <w:shd w:val="clear" w:color="auto" w:fill="auto"/>
            <w:hideMark/>
          </w:tcPr>
          <w:p w14:paraId="64C341E8" w14:textId="77777777" w:rsidR="00EC75A5" w:rsidRPr="00F66A9D" w:rsidRDefault="00EC75A5">
            <w:pPr>
              <w:pStyle w:val="Table0"/>
              <w:rPr>
                <w:lang w:val="en-US" w:eastAsia="en-GB"/>
              </w:rPr>
            </w:pPr>
            <w:r w:rsidRPr="00F66A9D">
              <w:rPr>
                <w:szCs w:val="22"/>
                <w:lang w:val="en-US" w:eastAsia="en-GB"/>
              </w:rPr>
              <w:t>fileTrace</w:t>
            </w:r>
          </w:p>
        </w:tc>
        <w:tc>
          <w:tcPr>
            <w:tcW w:w="225" w:type="pct"/>
            <w:tcBorders>
              <w:top w:val="single" w:sz="4" w:space="0" w:color="auto"/>
              <w:left w:val="single" w:sz="4" w:space="0" w:color="auto"/>
              <w:bottom w:val="single" w:sz="4" w:space="0" w:color="auto"/>
              <w:right w:val="single" w:sz="4" w:space="0" w:color="auto"/>
            </w:tcBorders>
            <w:shd w:val="clear" w:color="auto" w:fill="auto"/>
            <w:hideMark/>
          </w:tcPr>
          <w:p w14:paraId="31C43C05" w14:textId="6AFA19D0" w:rsidR="00EC75A5" w:rsidRPr="00F66A9D" w:rsidRDefault="00EC75A5">
            <w:pPr>
              <w:pStyle w:val="Table0"/>
              <w:rPr>
                <w:lang w:val="en-US" w:eastAsia="en-GB"/>
              </w:rPr>
            </w:pPr>
            <w:r w:rsidRPr="00F66A9D">
              <w:rPr>
                <w:lang w:val="en-US" w:eastAsia="en-GB"/>
              </w:rPr>
              <w:t>?</w:t>
            </w:r>
          </w:p>
        </w:tc>
        <w:tc>
          <w:tcPr>
            <w:tcW w:w="2809" w:type="pct"/>
            <w:tcBorders>
              <w:top w:val="single" w:sz="4" w:space="0" w:color="auto"/>
              <w:left w:val="single" w:sz="4" w:space="0" w:color="auto"/>
              <w:bottom w:val="single" w:sz="4" w:space="0" w:color="auto"/>
              <w:right w:val="single" w:sz="4" w:space="0" w:color="auto"/>
            </w:tcBorders>
            <w:shd w:val="clear" w:color="auto" w:fill="FFFFFF"/>
            <w:hideMark/>
          </w:tcPr>
          <w:p w14:paraId="503F6462" w14:textId="49882DF7" w:rsidR="00EC75A5" w:rsidRPr="00F66A9D" w:rsidRDefault="00EC75A5" w:rsidP="00796EB7">
            <w:pPr>
              <w:pStyle w:val="Table0"/>
              <w:jc w:val="left"/>
              <w:rPr>
                <w:lang w:val="en-US" w:eastAsia="en-GB"/>
              </w:rPr>
            </w:pPr>
            <w:r w:rsidRPr="00F66A9D">
              <w:rPr>
                <w:lang w:val="en-US" w:eastAsia="en-GB"/>
              </w:rPr>
              <w:t>Set to “true” if you want the AUDIT to be locally written to file (default is set in process property).</w:t>
            </w:r>
          </w:p>
        </w:tc>
      </w:tr>
      <w:tr w:rsidR="00EC75A5" w:rsidRPr="00F66A9D" w14:paraId="281CE000" w14:textId="77777777" w:rsidTr="00EC75A5">
        <w:trPr>
          <w:cantSplit/>
        </w:trPr>
        <w:tc>
          <w:tcPr>
            <w:tcW w:w="1966" w:type="pct"/>
            <w:tcBorders>
              <w:top w:val="single" w:sz="4" w:space="0" w:color="auto"/>
              <w:left w:val="single" w:sz="4" w:space="0" w:color="auto"/>
              <w:bottom w:val="single" w:sz="4" w:space="0" w:color="auto"/>
              <w:right w:val="single" w:sz="4" w:space="0" w:color="auto"/>
            </w:tcBorders>
            <w:shd w:val="clear" w:color="auto" w:fill="auto"/>
            <w:hideMark/>
          </w:tcPr>
          <w:p w14:paraId="73535DA3" w14:textId="77777777" w:rsidR="00EC75A5" w:rsidRPr="00F66A9D" w:rsidRDefault="00EC75A5">
            <w:pPr>
              <w:pStyle w:val="Table0"/>
              <w:rPr>
                <w:lang w:val="en-US" w:eastAsia="en-GB"/>
              </w:rPr>
            </w:pPr>
            <w:r w:rsidRPr="00F66A9D">
              <w:rPr>
                <w:szCs w:val="22"/>
                <w:lang w:val="en-US" w:eastAsia="en-GB"/>
              </w:rPr>
              <w:t>jmsTrace</w:t>
            </w:r>
          </w:p>
        </w:tc>
        <w:tc>
          <w:tcPr>
            <w:tcW w:w="225" w:type="pct"/>
            <w:tcBorders>
              <w:top w:val="single" w:sz="4" w:space="0" w:color="auto"/>
              <w:left w:val="single" w:sz="4" w:space="0" w:color="auto"/>
              <w:bottom w:val="single" w:sz="4" w:space="0" w:color="auto"/>
              <w:right w:val="single" w:sz="4" w:space="0" w:color="auto"/>
            </w:tcBorders>
            <w:shd w:val="clear" w:color="auto" w:fill="auto"/>
            <w:hideMark/>
          </w:tcPr>
          <w:p w14:paraId="603C246F" w14:textId="4EC71ADA" w:rsidR="00EC75A5" w:rsidRPr="00F66A9D" w:rsidRDefault="00EC75A5">
            <w:pPr>
              <w:pStyle w:val="Table0"/>
              <w:rPr>
                <w:lang w:val="en-US" w:eastAsia="en-GB"/>
              </w:rPr>
            </w:pPr>
            <w:r w:rsidRPr="00F66A9D">
              <w:rPr>
                <w:lang w:val="en-US" w:eastAsia="en-GB"/>
              </w:rPr>
              <w:t>?</w:t>
            </w:r>
          </w:p>
        </w:tc>
        <w:tc>
          <w:tcPr>
            <w:tcW w:w="2809" w:type="pct"/>
            <w:tcBorders>
              <w:top w:val="single" w:sz="4" w:space="0" w:color="auto"/>
              <w:left w:val="single" w:sz="4" w:space="0" w:color="auto"/>
              <w:bottom w:val="single" w:sz="4" w:space="0" w:color="auto"/>
              <w:right w:val="single" w:sz="4" w:space="0" w:color="auto"/>
            </w:tcBorders>
            <w:shd w:val="clear" w:color="auto" w:fill="FFFFFF"/>
            <w:hideMark/>
          </w:tcPr>
          <w:p w14:paraId="7E4E97A7" w14:textId="3DD5D252" w:rsidR="00EC75A5" w:rsidRPr="00F66A9D" w:rsidRDefault="00EC75A5" w:rsidP="00796EB7">
            <w:pPr>
              <w:pStyle w:val="Table0"/>
              <w:jc w:val="left"/>
              <w:rPr>
                <w:lang w:val="en-US" w:eastAsia="en-GB"/>
              </w:rPr>
            </w:pPr>
            <w:r w:rsidRPr="00F66A9D">
              <w:rPr>
                <w:lang w:val="en-US" w:eastAsia="en-GB"/>
              </w:rPr>
              <w:t>Set to “false” if you want to disable AUDIT through JMS (default is set in process property).</w:t>
            </w:r>
          </w:p>
        </w:tc>
      </w:tr>
    </w:tbl>
    <w:p w14:paraId="76CA1CEA" w14:textId="77777777" w:rsidR="005D5618" w:rsidRPr="00F66A9D" w:rsidRDefault="005D5618" w:rsidP="005D5618">
      <w:pPr>
        <w:spacing w:before="0" w:after="0"/>
        <w:rPr>
          <w:color w:val="0F243E" w:themeColor="text2" w:themeShade="80"/>
          <w:sz w:val="24"/>
          <w:szCs w:val="20"/>
        </w:rPr>
      </w:pPr>
    </w:p>
    <w:p w14:paraId="42C430B2" w14:textId="77777777" w:rsidR="005D5618" w:rsidRPr="00F66A9D" w:rsidRDefault="005D5618" w:rsidP="00E26767">
      <w:pPr>
        <w:pStyle w:val="Heading3"/>
        <w:numPr>
          <w:ilvl w:val="3"/>
          <w:numId w:val="30"/>
        </w:numPr>
        <w:rPr>
          <w:color w:val="4F81BD" w:themeColor="accent1"/>
          <w:lang w:val="en-US"/>
        </w:rPr>
      </w:pPr>
      <w:bookmarkStart w:id="81" w:name="_Toc487232255"/>
      <w:r w:rsidRPr="00F66A9D">
        <w:rPr>
          <w:lang w:val="en-US"/>
        </w:rPr>
        <w:t>LogDebug activity</w:t>
      </w:r>
      <w:bookmarkEnd w:id="81"/>
    </w:p>
    <w:p w14:paraId="7B8D07E2" w14:textId="77777777" w:rsidR="005D5618" w:rsidRPr="00F66A9D" w:rsidRDefault="005D5618" w:rsidP="005D5618">
      <w:r w:rsidRPr="00F66A9D">
        <w:t>The [LogDebug] activity generates an AUDIT log for the purpose of tracing DEBUG information. The DEBUG should be reserved for unitary tests in development.</w:t>
      </w:r>
    </w:p>
    <w:tbl>
      <w:tblPr>
        <w:tblW w:w="5000" w:type="pct"/>
        <w:shd w:val="clear" w:color="auto" w:fill="FFFFFF"/>
        <w:tblCellMar>
          <w:left w:w="0" w:type="dxa"/>
          <w:right w:w="0" w:type="dxa"/>
        </w:tblCellMar>
        <w:tblLook w:val="04A0" w:firstRow="1" w:lastRow="0" w:firstColumn="1" w:lastColumn="0" w:noHBand="0" w:noVBand="1"/>
      </w:tblPr>
      <w:tblGrid>
        <w:gridCol w:w="3604"/>
        <w:gridCol w:w="451"/>
        <w:gridCol w:w="6018"/>
      </w:tblGrid>
      <w:tr w:rsidR="005D5618" w:rsidRPr="00F66A9D" w14:paraId="488E4BCB" w14:textId="77777777" w:rsidTr="0054652C">
        <w:trPr>
          <w:cantSplit/>
          <w:trHeight w:val="285"/>
        </w:trPr>
        <w:tc>
          <w:tcPr>
            <w:tcW w:w="5000" w:type="pct"/>
            <w:gridSpan w:val="3"/>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6C746687" w14:textId="77777777" w:rsidR="005D5618" w:rsidRPr="00F66A9D" w:rsidRDefault="005D5618">
            <w:pPr>
              <w:pStyle w:val="Table0"/>
              <w:rPr>
                <w:b/>
                <w:lang w:val="en-US" w:eastAsia="en-GB"/>
              </w:rPr>
            </w:pPr>
            <w:r w:rsidRPr="00F66A9D">
              <w:rPr>
                <w:b/>
                <w:lang w:val="en-US"/>
              </w:rPr>
              <w:br w:type="page"/>
            </w:r>
            <w:r w:rsidRPr="00F66A9D">
              <w:rPr>
                <w:b/>
                <w:lang w:val="en-US" w:eastAsia="en-GB"/>
              </w:rPr>
              <w:t>LogDebug</w:t>
            </w:r>
          </w:p>
        </w:tc>
      </w:tr>
      <w:tr w:rsidR="005D5618" w:rsidRPr="00F66A9D" w14:paraId="2FFF5EE2" w14:textId="77777777" w:rsidTr="0054652C">
        <w:trPr>
          <w:cantSplit/>
          <w:trHeight w:val="285"/>
        </w:trPr>
        <w:tc>
          <w:tcPr>
            <w:tcW w:w="1789" w:type="pct"/>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15FE833D" w14:textId="77777777" w:rsidR="005D5618" w:rsidRPr="00F66A9D" w:rsidRDefault="005D5618">
            <w:pPr>
              <w:pStyle w:val="Table0"/>
              <w:rPr>
                <w:b/>
                <w:lang w:val="en-US" w:eastAsia="en-GB"/>
              </w:rPr>
            </w:pPr>
            <w:r w:rsidRPr="00F66A9D">
              <w:rPr>
                <w:b/>
                <w:lang w:val="en-US" w:eastAsia="en-GB"/>
              </w:rPr>
              <w:t>Field</w:t>
            </w:r>
          </w:p>
        </w:tc>
        <w:tc>
          <w:tcPr>
            <w:tcW w:w="224" w:type="pct"/>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5FFD827E" w14:textId="77777777" w:rsidR="005D5618" w:rsidRPr="00F66A9D" w:rsidRDefault="005D5618">
            <w:pPr>
              <w:pStyle w:val="Table0"/>
              <w:rPr>
                <w:b/>
                <w:lang w:val="en-US" w:eastAsia="en-GB"/>
              </w:rPr>
            </w:pPr>
            <w:r w:rsidRPr="00F66A9D">
              <w:rPr>
                <w:b/>
                <w:lang w:val="en-US" w:eastAsia="en-GB"/>
              </w:rPr>
              <w:t>Card</w:t>
            </w:r>
          </w:p>
        </w:tc>
        <w:tc>
          <w:tcPr>
            <w:tcW w:w="2987" w:type="pct"/>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1B83F29E" w14:textId="77777777" w:rsidR="005D5618" w:rsidRPr="00F66A9D" w:rsidRDefault="005D5618">
            <w:pPr>
              <w:pStyle w:val="Table0"/>
              <w:rPr>
                <w:b/>
                <w:lang w:val="en-US" w:eastAsia="en-GB"/>
              </w:rPr>
            </w:pPr>
            <w:r w:rsidRPr="00F66A9D">
              <w:rPr>
                <w:b/>
                <w:lang w:val="en-US" w:eastAsia="en-GB"/>
              </w:rPr>
              <w:t>Description</w:t>
            </w:r>
          </w:p>
        </w:tc>
      </w:tr>
      <w:tr w:rsidR="00BB4004" w:rsidRPr="00F66A9D" w14:paraId="3CA12F18" w14:textId="77777777" w:rsidTr="005D5618">
        <w:trPr>
          <w:cantSplit/>
        </w:trPr>
        <w:tc>
          <w:tcPr>
            <w:tcW w:w="1789" w:type="pct"/>
            <w:tcBorders>
              <w:top w:val="single" w:sz="4" w:space="0" w:color="auto"/>
              <w:left w:val="single" w:sz="4" w:space="0" w:color="auto"/>
              <w:bottom w:val="single" w:sz="4" w:space="0" w:color="auto"/>
              <w:right w:val="single" w:sz="4" w:space="0" w:color="auto"/>
            </w:tcBorders>
            <w:shd w:val="clear" w:color="auto" w:fill="auto"/>
            <w:hideMark/>
          </w:tcPr>
          <w:p w14:paraId="72E7C284" w14:textId="77777777" w:rsidR="00BB4004" w:rsidRPr="00F66A9D" w:rsidRDefault="00BB4004">
            <w:pPr>
              <w:pStyle w:val="Table0"/>
              <w:rPr>
                <w:lang w:val="en-US" w:eastAsia="en-GB"/>
              </w:rPr>
            </w:pPr>
            <w:r w:rsidRPr="00F66A9D">
              <w:rPr>
                <w:szCs w:val="22"/>
                <w:lang w:val="en-US" w:eastAsia="en-GB"/>
              </w:rPr>
              <w:t>logTxt</w:t>
            </w:r>
          </w:p>
        </w:tc>
        <w:tc>
          <w:tcPr>
            <w:tcW w:w="224" w:type="pct"/>
            <w:tcBorders>
              <w:top w:val="single" w:sz="4" w:space="0" w:color="auto"/>
              <w:left w:val="single" w:sz="4" w:space="0" w:color="auto"/>
              <w:bottom w:val="single" w:sz="4" w:space="0" w:color="auto"/>
              <w:right w:val="single" w:sz="4" w:space="0" w:color="auto"/>
            </w:tcBorders>
            <w:shd w:val="clear" w:color="auto" w:fill="auto"/>
            <w:hideMark/>
          </w:tcPr>
          <w:p w14:paraId="401E278E" w14:textId="48BBDC64" w:rsidR="00BB4004" w:rsidRPr="00F66A9D" w:rsidRDefault="00BB4004">
            <w:pPr>
              <w:pStyle w:val="Table0"/>
              <w:rPr>
                <w:lang w:val="en-US" w:eastAsia="en-GB"/>
              </w:rPr>
            </w:pPr>
            <w:r w:rsidRPr="00F66A9D">
              <w:rPr>
                <w:lang w:val="en-US" w:eastAsia="en-GB"/>
              </w:rPr>
              <w:t>?</w:t>
            </w:r>
          </w:p>
        </w:tc>
        <w:tc>
          <w:tcPr>
            <w:tcW w:w="2987" w:type="pct"/>
            <w:tcBorders>
              <w:top w:val="single" w:sz="4" w:space="0" w:color="auto"/>
              <w:left w:val="single" w:sz="4" w:space="0" w:color="auto"/>
              <w:bottom w:val="single" w:sz="4" w:space="0" w:color="auto"/>
              <w:right w:val="single" w:sz="4" w:space="0" w:color="auto"/>
            </w:tcBorders>
            <w:shd w:val="clear" w:color="auto" w:fill="FFFFFF"/>
            <w:hideMark/>
          </w:tcPr>
          <w:p w14:paraId="5FE0581D" w14:textId="77777777" w:rsidR="00BB4004" w:rsidRPr="00F66A9D" w:rsidRDefault="00BB4004" w:rsidP="00796EB7">
            <w:pPr>
              <w:pStyle w:val="Table0"/>
              <w:jc w:val="left"/>
              <w:rPr>
                <w:lang w:val="en-US" w:eastAsia="en-GB"/>
              </w:rPr>
            </w:pPr>
            <w:r w:rsidRPr="00F66A9D">
              <w:rPr>
                <w:lang w:val="en-US" w:eastAsia="en-GB"/>
              </w:rPr>
              <w:t>Short text to be sent to the AUDIT (2048 characters)</w:t>
            </w:r>
          </w:p>
        </w:tc>
      </w:tr>
      <w:tr w:rsidR="00BB4004" w:rsidRPr="00F66A9D" w14:paraId="15898753" w14:textId="77777777" w:rsidTr="005D5618">
        <w:trPr>
          <w:cantSplit/>
        </w:trPr>
        <w:tc>
          <w:tcPr>
            <w:tcW w:w="1789" w:type="pct"/>
            <w:tcBorders>
              <w:top w:val="single" w:sz="4" w:space="0" w:color="auto"/>
              <w:left w:val="single" w:sz="4" w:space="0" w:color="auto"/>
              <w:bottom w:val="single" w:sz="4" w:space="0" w:color="auto"/>
              <w:right w:val="single" w:sz="4" w:space="0" w:color="auto"/>
            </w:tcBorders>
            <w:shd w:val="clear" w:color="auto" w:fill="auto"/>
            <w:hideMark/>
          </w:tcPr>
          <w:p w14:paraId="0E988E67" w14:textId="77777777" w:rsidR="00BB4004" w:rsidRPr="00F66A9D" w:rsidRDefault="00BB4004">
            <w:pPr>
              <w:pStyle w:val="Table0"/>
              <w:rPr>
                <w:lang w:val="en-US" w:eastAsia="en-GB"/>
              </w:rPr>
            </w:pPr>
            <w:r w:rsidRPr="00F66A9D">
              <w:rPr>
                <w:szCs w:val="22"/>
                <w:lang w:val="en-US" w:eastAsia="en-GB"/>
              </w:rPr>
              <w:t>logBodyTxt</w:t>
            </w:r>
          </w:p>
        </w:tc>
        <w:tc>
          <w:tcPr>
            <w:tcW w:w="224" w:type="pct"/>
            <w:tcBorders>
              <w:top w:val="single" w:sz="4" w:space="0" w:color="auto"/>
              <w:left w:val="single" w:sz="4" w:space="0" w:color="auto"/>
              <w:bottom w:val="single" w:sz="4" w:space="0" w:color="auto"/>
              <w:right w:val="single" w:sz="4" w:space="0" w:color="auto"/>
            </w:tcBorders>
            <w:shd w:val="clear" w:color="auto" w:fill="auto"/>
            <w:hideMark/>
          </w:tcPr>
          <w:p w14:paraId="0D9BC15D" w14:textId="05C8E9D7" w:rsidR="00BB4004" w:rsidRPr="00F66A9D" w:rsidRDefault="00BB4004">
            <w:pPr>
              <w:pStyle w:val="Table0"/>
              <w:rPr>
                <w:lang w:val="en-US" w:eastAsia="en-GB"/>
              </w:rPr>
            </w:pPr>
            <w:r w:rsidRPr="00F66A9D">
              <w:rPr>
                <w:lang w:val="en-US" w:eastAsia="en-GB"/>
              </w:rPr>
              <w:t>?</w:t>
            </w:r>
          </w:p>
        </w:tc>
        <w:tc>
          <w:tcPr>
            <w:tcW w:w="2987" w:type="pct"/>
            <w:tcBorders>
              <w:top w:val="single" w:sz="4" w:space="0" w:color="auto"/>
              <w:left w:val="single" w:sz="4" w:space="0" w:color="auto"/>
              <w:bottom w:val="single" w:sz="4" w:space="0" w:color="auto"/>
              <w:right w:val="single" w:sz="4" w:space="0" w:color="auto"/>
            </w:tcBorders>
            <w:shd w:val="clear" w:color="auto" w:fill="FFFFFF"/>
            <w:hideMark/>
          </w:tcPr>
          <w:p w14:paraId="2B55CC40" w14:textId="77777777" w:rsidR="00BB4004" w:rsidRPr="00F66A9D" w:rsidRDefault="00BB4004" w:rsidP="00796EB7">
            <w:pPr>
              <w:pStyle w:val="Table0"/>
              <w:jc w:val="left"/>
              <w:rPr>
                <w:lang w:val="en-US" w:eastAsia="en-GB"/>
              </w:rPr>
            </w:pPr>
            <w:r w:rsidRPr="00F66A9D">
              <w:rPr>
                <w:lang w:val="en-US" w:eastAsia="en-GB"/>
              </w:rPr>
              <w:t>Large text to be sent to the AUDIT such as specific message bodies or complex XML elements.</w:t>
            </w:r>
          </w:p>
        </w:tc>
      </w:tr>
      <w:tr w:rsidR="00BB4004" w:rsidRPr="00F66A9D" w14:paraId="6563F80F" w14:textId="77777777" w:rsidTr="005D5618">
        <w:trPr>
          <w:cantSplit/>
        </w:trPr>
        <w:tc>
          <w:tcPr>
            <w:tcW w:w="1789" w:type="pct"/>
            <w:tcBorders>
              <w:top w:val="single" w:sz="4" w:space="0" w:color="auto"/>
              <w:left w:val="single" w:sz="4" w:space="0" w:color="auto"/>
              <w:bottom w:val="single" w:sz="4" w:space="0" w:color="auto"/>
              <w:right w:val="single" w:sz="4" w:space="0" w:color="auto"/>
            </w:tcBorders>
            <w:shd w:val="clear" w:color="auto" w:fill="auto"/>
            <w:hideMark/>
          </w:tcPr>
          <w:p w14:paraId="581926FC" w14:textId="77777777" w:rsidR="00BB4004" w:rsidRPr="00F66A9D" w:rsidRDefault="00BB4004">
            <w:pPr>
              <w:pStyle w:val="Table0"/>
              <w:rPr>
                <w:lang w:val="en-US" w:eastAsia="en-GB"/>
              </w:rPr>
            </w:pPr>
            <w:r w:rsidRPr="00F66A9D">
              <w:rPr>
                <w:szCs w:val="22"/>
                <w:lang w:val="en-US" w:eastAsia="en-GB"/>
              </w:rPr>
              <w:t>customLogStep</w:t>
            </w:r>
          </w:p>
        </w:tc>
        <w:tc>
          <w:tcPr>
            <w:tcW w:w="224" w:type="pct"/>
            <w:tcBorders>
              <w:top w:val="single" w:sz="4" w:space="0" w:color="auto"/>
              <w:left w:val="single" w:sz="4" w:space="0" w:color="auto"/>
              <w:bottom w:val="single" w:sz="4" w:space="0" w:color="auto"/>
              <w:right w:val="single" w:sz="4" w:space="0" w:color="auto"/>
            </w:tcBorders>
            <w:shd w:val="clear" w:color="auto" w:fill="auto"/>
            <w:hideMark/>
          </w:tcPr>
          <w:p w14:paraId="57F9755A" w14:textId="5D733AC5" w:rsidR="00BB4004" w:rsidRPr="00F66A9D" w:rsidRDefault="00BB4004">
            <w:pPr>
              <w:pStyle w:val="Table0"/>
              <w:rPr>
                <w:lang w:val="en-US" w:eastAsia="en-GB"/>
              </w:rPr>
            </w:pPr>
            <w:r w:rsidRPr="00F66A9D">
              <w:rPr>
                <w:lang w:val="en-US" w:eastAsia="en-GB"/>
              </w:rPr>
              <w:t>?</w:t>
            </w:r>
          </w:p>
        </w:tc>
        <w:tc>
          <w:tcPr>
            <w:tcW w:w="2987" w:type="pct"/>
            <w:tcBorders>
              <w:top w:val="single" w:sz="4" w:space="0" w:color="auto"/>
              <w:left w:val="single" w:sz="4" w:space="0" w:color="auto"/>
              <w:bottom w:val="single" w:sz="4" w:space="0" w:color="auto"/>
              <w:right w:val="single" w:sz="4" w:space="0" w:color="auto"/>
            </w:tcBorders>
            <w:shd w:val="clear" w:color="auto" w:fill="FFFFFF"/>
            <w:hideMark/>
          </w:tcPr>
          <w:p w14:paraId="1817D570" w14:textId="77777777" w:rsidR="00BB4004" w:rsidRPr="00F66A9D" w:rsidRDefault="00BB4004" w:rsidP="00796EB7">
            <w:pPr>
              <w:pStyle w:val="Table0"/>
              <w:jc w:val="left"/>
              <w:rPr>
                <w:lang w:val="en-US" w:eastAsia="en-GB"/>
              </w:rPr>
            </w:pPr>
            <w:r w:rsidRPr="00F66A9D">
              <w:rPr>
                <w:lang w:val="en-US" w:eastAsia="en-GB"/>
              </w:rPr>
              <w:t xml:space="preserve">Custom AUDIT step to be associated with this particular log entry. Useful for searching specific AUDIT information steps in the AUDI database. </w:t>
            </w:r>
          </w:p>
        </w:tc>
      </w:tr>
      <w:tr w:rsidR="00691C2A" w:rsidRPr="00F66A9D" w14:paraId="0AA5C976" w14:textId="77777777" w:rsidTr="005D5618">
        <w:trPr>
          <w:cantSplit/>
        </w:trPr>
        <w:tc>
          <w:tcPr>
            <w:tcW w:w="1789" w:type="pct"/>
            <w:tcBorders>
              <w:top w:val="single" w:sz="4" w:space="0" w:color="auto"/>
              <w:left w:val="single" w:sz="4" w:space="0" w:color="auto"/>
              <w:bottom w:val="single" w:sz="4" w:space="0" w:color="auto"/>
              <w:right w:val="single" w:sz="4" w:space="0" w:color="auto"/>
            </w:tcBorders>
            <w:shd w:val="clear" w:color="auto" w:fill="auto"/>
            <w:hideMark/>
          </w:tcPr>
          <w:p w14:paraId="47305780" w14:textId="77777777" w:rsidR="00691C2A" w:rsidRPr="00F66A9D" w:rsidRDefault="00691C2A">
            <w:pPr>
              <w:pStyle w:val="Table0"/>
              <w:rPr>
                <w:lang w:val="en-US" w:eastAsia="en-GB"/>
              </w:rPr>
            </w:pPr>
            <w:r w:rsidRPr="00F66A9D">
              <w:rPr>
                <w:szCs w:val="22"/>
                <w:lang w:val="en-US" w:eastAsia="en-GB"/>
              </w:rPr>
              <w:lastRenderedPageBreak/>
              <w:t>fileTrace</w:t>
            </w:r>
          </w:p>
        </w:tc>
        <w:tc>
          <w:tcPr>
            <w:tcW w:w="224" w:type="pct"/>
            <w:tcBorders>
              <w:top w:val="single" w:sz="4" w:space="0" w:color="auto"/>
              <w:left w:val="single" w:sz="4" w:space="0" w:color="auto"/>
              <w:bottom w:val="single" w:sz="4" w:space="0" w:color="auto"/>
              <w:right w:val="single" w:sz="4" w:space="0" w:color="auto"/>
            </w:tcBorders>
            <w:shd w:val="clear" w:color="auto" w:fill="auto"/>
            <w:hideMark/>
          </w:tcPr>
          <w:p w14:paraId="2499B39A" w14:textId="7DFBF0E3" w:rsidR="00691C2A" w:rsidRPr="00F66A9D" w:rsidRDefault="00691C2A">
            <w:pPr>
              <w:pStyle w:val="Table0"/>
              <w:rPr>
                <w:lang w:val="en-US" w:eastAsia="en-GB"/>
              </w:rPr>
            </w:pPr>
            <w:r w:rsidRPr="00F66A9D">
              <w:rPr>
                <w:lang w:val="en-US" w:eastAsia="en-GB"/>
              </w:rPr>
              <w:t>?</w:t>
            </w:r>
          </w:p>
        </w:tc>
        <w:tc>
          <w:tcPr>
            <w:tcW w:w="2987" w:type="pct"/>
            <w:tcBorders>
              <w:top w:val="single" w:sz="4" w:space="0" w:color="auto"/>
              <w:left w:val="single" w:sz="4" w:space="0" w:color="auto"/>
              <w:bottom w:val="single" w:sz="4" w:space="0" w:color="auto"/>
              <w:right w:val="single" w:sz="4" w:space="0" w:color="auto"/>
            </w:tcBorders>
            <w:shd w:val="clear" w:color="auto" w:fill="FFFFFF"/>
            <w:hideMark/>
          </w:tcPr>
          <w:p w14:paraId="378BD637" w14:textId="5D4FCCA8" w:rsidR="00691C2A" w:rsidRPr="00F66A9D" w:rsidRDefault="00691C2A" w:rsidP="00796EB7">
            <w:pPr>
              <w:pStyle w:val="Table0"/>
              <w:jc w:val="left"/>
              <w:rPr>
                <w:lang w:val="en-US" w:eastAsia="en-GB"/>
              </w:rPr>
            </w:pPr>
            <w:r w:rsidRPr="00F66A9D">
              <w:rPr>
                <w:lang w:val="en-US" w:eastAsia="en-GB"/>
              </w:rPr>
              <w:t>Set to “true” if you want the AUDIT to be locally written to file (default is set in process property).</w:t>
            </w:r>
          </w:p>
        </w:tc>
      </w:tr>
      <w:tr w:rsidR="00691C2A" w:rsidRPr="00F66A9D" w14:paraId="18548D43" w14:textId="77777777" w:rsidTr="005D5618">
        <w:trPr>
          <w:cantSplit/>
        </w:trPr>
        <w:tc>
          <w:tcPr>
            <w:tcW w:w="1789" w:type="pct"/>
            <w:tcBorders>
              <w:top w:val="single" w:sz="4" w:space="0" w:color="auto"/>
              <w:left w:val="single" w:sz="4" w:space="0" w:color="auto"/>
              <w:bottom w:val="single" w:sz="4" w:space="0" w:color="auto"/>
              <w:right w:val="single" w:sz="4" w:space="0" w:color="auto"/>
            </w:tcBorders>
            <w:shd w:val="clear" w:color="auto" w:fill="auto"/>
            <w:hideMark/>
          </w:tcPr>
          <w:p w14:paraId="152E604D" w14:textId="77777777" w:rsidR="00691C2A" w:rsidRPr="00F66A9D" w:rsidRDefault="00691C2A">
            <w:pPr>
              <w:pStyle w:val="Table0"/>
              <w:rPr>
                <w:lang w:val="en-US" w:eastAsia="en-GB"/>
              </w:rPr>
            </w:pPr>
            <w:r w:rsidRPr="00F66A9D">
              <w:rPr>
                <w:szCs w:val="22"/>
                <w:lang w:val="en-US" w:eastAsia="en-GB"/>
              </w:rPr>
              <w:t>jmsTrace</w:t>
            </w:r>
          </w:p>
        </w:tc>
        <w:tc>
          <w:tcPr>
            <w:tcW w:w="224" w:type="pct"/>
            <w:tcBorders>
              <w:top w:val="single" w:sz="4" w:space="0" w:color="auto"/>
              <w:left w:val="single" w:sz="4" w:space="0" w:color="auto"/>
              <w:bottom w:val="single" w:sz="4" w:space="0" w:color="auto"/>
              <w:right w:val="single" w:sz="4" w:space="0" w:color="auto"/>
            </w:tcBorders>
            <w:shd w:val="clear" w:color="auto" w:fill="auto"/>
            <w:hideMark/>
          </w:tcPr>
          <w:p w14:paraId="2F3138CC" w14:textId="6DA4DA64" w:rsidR="00691C2A" w:rsidRPr="00F66A9D" w:rsidRDefault="00691C2A">
            <w:pPr>
              <w:pStyle w:val="Table0"/>
              <w:rPr>
                <w:lang w:val="en-US" w:eastAsia="en-GB"/>
              </w:rPr>
            </w:pPr>
            <w:r w:rsidRPr="00F66A9D">
              <w:rPr>
                <w:lang w:val="en-US" w:eastAsia="en-GB"/>
              </w:rPr>
              <w:t>?</w:t>
            </w:r>
          </w:p>
        </w:tc>
        <w:tc>
          <w:tcPr>
            <w:tcW w:w="2987" w:type="pct"/>
            <w:tcBorders>
              <w:top w:val="single" w:sz="4" w:space="0" w:color="auto"/>
              <w:left w:val="single" w:sz="4" w:space="0" w:color="auto"/>
              <w:bottom w:val="single" w:sz="4" w:space="0" w:color="auto"/>
              <w:right w:val="single" w:sz="4" w:space="0" w:color="auto"/>
            </w:tcBorders>
            <w:shd w:val="clear" w:color="auto" w:fill="FFFFFF"/>
            <w:hideMark/>
          </w:tcPr>
          <w:p w14:paraId="0E5CC740" w14:textId="02306821" w:rsidR="00691C2A" w:rsidRPr="00F66A9D" w:rsidRDefault="00691C2A" w:rsidP="00796EB7">
            <w:pPr>
              <w:pStyle w:val="Table0"/>
              <w:jc w:val="left"/>
              <w:rPr>
                <w:lang w:val="en-US" w:eastAsia="en-GB"/>
              </w:rPr>
            </w:pPr>
            <w:r w:rsidRPr="00F66A9D">
              <w:rPr>
                <w:lang w:val="en-US" w:eastAsia="en-GB"/>
              </w:rPr>
              <w:t>Set to “false” if you want to disable AUDIT through JMS (default is set in process property).</w:t>
            </w:r>
          </w:p>
        </w:tc>
      </w:tr>
    </w:tbl>
    <w:p w14:paraId="7EBC00DA" w14:textId="77777777" w:rsidR="005D5618" w:rsidRPr="00F66A9D" w:rsidRDefault="005D5618" w:rsidP="00E26767">
      <w:pPr>
        <w:pStyle w:val="Heading3"/>
        <w:numPr>
          <w:ilvl w:val="3"/>
          <w:numId w:val="30"/>
        </w:numPr>
        <w:rPr>
          <w:rFonts w:asciiTheme="minorHAnsi" w:hAnsiTheme="minorHAnsi"/>
          <w:sz w:val="24"/>
          <w:szCs w:val="20"/>
          <w:lang w:val="en-US"/>
        </w:rPr>
      </w:pPr>
      <w:bookmarkStart w:id="82" w:name="_Toc487232256"/>
      <w:r w:rsidRPr="00F66A9D">
        <w:rPr>
          <w:lang w:val="en-US"/>
        </w:rPr>
        <w:t>LogError activity</w:t>
      </w:r>
      <w:bookmarkEnd w:id="82"/>
    </w:p>
    <w:p w14:paraId="0D79B045" w14:textId="77777777" w:rsidR="005D5618" w:rsidRPr="00F66A9D" w:rsidRDefault="005D5618" w:rsidP="005D5618">
      <w:r w:rsidRPr="00F66A9D">
        <w:t xml:space="preserve">The [LogError] activity generates an AUDIT log tracing a service exception as captured by the process implementation. </w:t>
      </w:r>
    </w:p>
    <w:tbl>
      <w:tblPr>
        <w:tblW w:w="5000" w:type="pct"/>
        <w:shd w:val="clear" w:color="auto" w:fill="FFFFFF"/>
        <w:tblCellMar>
          <w:left w:w="0" w:type="dxa"/>
          <w:right w:w="0" w:type="dxa"/>
        </w:tblCellMar>
        <w:tblLook w:val="04A0" w:firstRow="1" w:lastRow="0" w:firstColumn="1" w:lastColumn="0" w:noHBand="0" w:noVBand="1"/>
      </w:tblPr>
      <w:tblGrid>
        <w:gridCol w:w="3961"/>
        <w:gridCol w:w="389"/>
        <w:gridCol w:w="5723"/>
      </w:tblGrid>
      <w:tr w:rsidR="005D5618" w:rsidRPr="00F66A9D" w14:paraId="1CE150DB" w14:textId="77777777" w:rsidTr="005143AB">
        <w:trPr>
          <w:cantSplit/>
          <w:trHeight w:val="285"/>
        </w:trPr>
        <w:tc>
          <w:tcPr>
            <w:tcW w:w="5000" w:type="pct"/>
            <w:gridSpan w:val="3"/>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106C1153" w14:textId="77777777" w:rsidR="005D5618" w:rsidRPr="00F66A9D" w:rsidRDefault="005D5618">
            <w:pPr>
              <w:pStyle w:val="Table0"/>
              <w:rPr>
                <w:b/>
                <w:lang w:val="en-US" w:eastAsia="en-GB"/>
              </w:rPr>
            </w:pPr>
            <w:r w:rsidRPr="00F66A9D">
              <w:rPr>
                <w:b/>
                <w:lang w:val="en-US"/>
              </w:rPr>
              <w:br w:type="page"/>
            </w:r>
            <w:r w:rsidRPr="00F66A9D">
              <w:rPr>
                <w:b/>
                <w:lang w:val="en-US" w:eastAsia="en-GB"/>
              </w:rPr>
              <w:t>LogError</w:t>
            </w:r>
          </w:p>
        </w:tc>
      </w:tr>
      <w:tr w:rsidR="005D5618" w:rsidRPr="00F66A9D" w14:paraId="6C3A6F52" w14:textId="77777777" w:rsidTr="005143AB">
        <w:trPr>
          <w:cantSplit/>
          <w:trHeight w:val="285"/>
        </w:trPr>
        <w:tc>
          <w:tcPr>
            <w:tcW w:w="1966" w:type="pct"/>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0AE7A1C7" w14:textId="77777777" w:rsidR="005D5618" w:rsidRPr="00F66A9D" w:rsidRDefault="005D5618">
            <w:pPr>
              <w:pStyle w:val="Table0"/>
              <w:rPr>
                <w:b/>
                <w:lang w:val="en-US" w:eastAsia="en-GB"/>
              </w:rPr>
            </w:pPr>
            <w:r w:rsidRPr="00F66A9D">
              <w:rPr>
                <w:b/>
                <w:lang w:val="en-US" w:eastAsia="en-GB"/>
              </w:rPr>
              <w:t>Field</w:t>
            </w:r>
          </w:p>
        </w:tc>
        <w:tc>
          <w:tcPr>
            <w:tcW w:w="193" w:type="pct"/>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7335F5F4" w14:textId="77777777" w:rsidR="005D5618" w:rsidRPr="00F66A9D" w:rsidRDefault="005D5618">
            <w:pPr>
              <w:pStyle w:val="Table0"/>
              <w:rPr>
                <w:b/>
                <w:lang w:val="en-US" w:eastAsia="en-GB"/>
              </w:rPr>
            </w:pPr>
            <w:r w:rsidRPr="00F66A9D">
              <w:rPr>
                <w:b/>
                <w:lang w:val="en-US" w:eastAsia="en-GB"/>
              </w:rPr>
              <w:t>Card</w:t>
            </w:r>
          </w:p>
        </w:tc>
        <w:tc>
          <w:tcPr>
            <w:tcW w:w="2841" w:type="pct"/>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7829875A" w14:textId="77777777" w:rsidR="005D5618" w:rsidRPr="00F66A9D" w:rsidRDefault="005D5618">
            <w:pPr>
              <w:pStyle w:val="Table0"/>
              <w:rPr>
                <w:b/>
                <w:lang w:val="en-US" w:eastAsia="en-GB"/>
              </w:rPr>
            </w:pPr>
            <w:r w:rsidRPr="00F66A9D">
              <w:rPr>
                <w:b/>
                <w:lang w:val="en-US" w:eastAsia="en-GB"/>
              </w:rPr>
              <w:t>Description</w:t>
            </w:r>
          </w:p>
        </w:tc>
      </w:tr>
      <w:tr w:rsidR="005D5618" w:rsidRPr="00F66A9D" w14:paraId="7C099488" w14:textId="77777777" w:rsidTr="00BB4004">
        <w:trPr>
          <w:cantSplit/>
        </w:trPr>
        <w:tc>
          <w:tcPr>
            <w:tcW w:w="1966" w:type="pct"/>
            <w:tcBorders>
              <w:top w:val="single" w:sz="4" w:space="0" w:color="auto"/>
              <w:left w:val="single" w:sz="4" w:space="0" w:color="auto"/>
              <w:bottom w:val="single" w:sz="4" w:space="0" w:color="auto"/>
              <w:right w:val="single" w:sz="4" w:space="0" w:color="auto"/>
            </w:tcBorders>
            <w:shd w:val="clear" w:color="auto" w:fill="auto"/>
            <w:hideMark/>
          </w:tcPr>
          <w:p w14:paraId="18CD7EB9" w14:textId="77777777" w:rsidR="005D5618" w:rsidRPr="00F66A9D" w:rsidRDefault="005D5618">
            <w:pPr>
              <w:pStyle w:val="Table0"/>
              <w:rPr>
                <w:lang w:val="en-US" w:eastAsia="en-GB"/>
              </w:rPr>
            </w:pPr>
            <w:r w:rsidRPr="00F66A9D">
              <w:rPr>
                <w:lang w:val="en-US" w:eastAsia="en-GB"/>
              </w:rPr>
              <w:t>svc_ex:svcException</w:t>
            </w:r>
          </w:p>
        </w:tc>
        <w:tc>
          <w:tcPr>
            <w:tcW w:w="193" w:type="pct"/>
            <w:tcBorders>
              <w:top w:val="single" w:sz="4" w:space="0" w:color="auto"/>
              <w:left w:val="single" w:sz="4" w:space="0" w:color="auto"/>
              <w:bottom w:val="single" w:sz="4" w:space="0" w:color="auto"/>
              <w:right w:val="single" w:sz="4" w:space="0" w:color="auto"/>
            </w:tcBorders>
            <w:shd w:val="clear" w:color="auto" w:fill="auto"/>
          </w:tcPr>
          <w:p w14:paraId="1E834245" w14:textId="77777777" w:rsidR="005D5618" w:rsidRPr="00F66A9D" w:rsidRDefault="005D5618">
            <w:pPr>
              <w:pStyle w:val="Table0"/>
              <w:rPr>
                <w:lang w:val="en-US" w:eastAsia="en-GB"/>
              </w:rPr>
            </w:pPr>
          </w:p>
        </w:tc>
        <w:tc>
          <w:tcPr>
            <w:tcW w:w="2841" w:type="pct"/>
            <w:tcBorders>
              <w:top w:val="single" w:sz="4" w:space="0" w:color="auto"/>
              <w:left w:val="single" w:sz="4" w:space="0" w:color="auto"/>
              <w:bottom w:val="single" w:sz="4" w:space="0" w:color="auto"/>
              <w:right w:val="single" w:sz="4" w:space="0" w:color="auto"/>
            </w:tcBorders>
            <w:shd w:val="clear" w:color="auto" w:fill="FFFFFF"/>
            <w:hideMark/>
          </w:tcPr>
          <w:p w14:paraId="2C921A59" w14:textId="1CF167A1" w:rsidR="005D5618" w:rsidRPr="00F66A9D" w:rsidRDefault="005D5618" w:rsidP="00796EB7">
            <w:pPr>
              <w:pStyle w:val="Table0"/>
              <w:jc w:val="left"/>
              <w:rPr>
                <w:lang w:val="en-US" w:eastAsia="en-GB"/>
              </w:rPr>
            </w:pPr>
            <w:r w:rsidRPr="00F66A9D">
              <w:rPr>
                <w:lang w:val="en-US" w:eastAsia="en-GB"/>
              </w:rPr>
              <w:t xml:space="preserve">See section </w:t>
            </w:r>
            <w:r w:rsidRPr="00F66A9D">
              <w:rPr>
                <w:lang w:val="en-US" w:eastAsia="en-GB"/>
              </w:rPr>
              <w:fldChar w:fldCharType="begin"/>
            </w:r>
            <w:r w:rsidRPr="00F66A9D">
              <w:rPr>
                <w:lang w:val="en-US" w:eastAsia="en-GB"/>
              </w:rPr>
              <w:instrText xml:space="preserve"> REF _Ref459925261 \r \h </w:instrText>
            </w:r>
            <w:r w:rsidR="00796EB7" w:rsidRPr="00F66A9D">
              <w:rPr>
                <w:lang w:val="en-US" w:eastAsia="en-GB"/>
              </w:rPr>
              <w:instrText xml:space="preserve"> \* MERGEFORMAT </w:instrText>
            </w:r>
            <w:r w:rsidRPr="00F66A9D">
              <w:rPr>
                <w:lang w:val="en-US" w:eastAsia="en-GB"/>
              </w:rPr>
            </w:r>
            <w:r w:rsidRPr="00F66A9D">
              <w:rPr>
                <w:lang w:val="en-US" w:eastAsia="en-GB"/>
              </w:rPr>
              <w:fldChar w:fldCharType="separate"/>
            </w:r>
            <w:r w:rsidR="00AB6FB8">
              <w:rPr>
                <w:lang w:val="en-US" w:eastAsia="en-GB"/>
              </w:rPr>
              <w:t>5.3.1</w:t>
            </w:r>
            <w:r w:rsidRPr="00F66A9D">
              <w:rPr>
                <w:lang w:val="en-US" w:eastAsia="en-GB"/>
              </w:rPr>
              <w:fldChar w:fldCharType="end"/>
            </w:r>
          </w:p>
        </w:tc>
      </w:tr>
      <w:tr w:rsidR="00BB4004" w:rsidRPr="00F66A9D" w14:paraId="617F2FCC" w14:textId="77777777" w:rsidTr="00BB4004">
        <w:trPr>
          <w:cantSplit/>
        </w:trPr>
        <w:tc>
          <w:tcPr>
            <w:tcW w:w="1966" w:type="pct"/>
            <w:tcBorders>
              <w:top w:val="single" w:sz="4" w:space="0" w:color="auto"/>
              <w:left w:val="single" w:sz="4" w:space="0" w:color="auto"/>
              <w:bottom w:val="single" w:sz="4" w:space="0" w:color="auto"/>
              <w:right w:val="single" w:sz="4" w:space="0" w:color="auto"/>
            </w:tcBorders>
            <w:shd w:val="clear" w:color="auto" w:fill="auto"/>
            <w:hideMark/>
          </w:tcPr>
          <w:p w14:paraId="5DBD45A2" w14:textId="77777777" w:rsidR="00BB4004" w:rsidRPr="00F66A9D" w:rsidRDefault="00BB4004">
            <w:pPr>
              <w:pStyle w:val="Table0"/>
              <w:rPr>
                <w:lang w:val="en-US" w:eastAsia="en-GB"/>
              </w:rPr>
            </w:pPr>
            <w:r w:rsidRPr="00F66A9D">
              <w:rPr>
                <w:lang w:val="en-US" w:eastAsia="en-GB"/>
              </w:rPr>
              <w:t>customLogStep</w:t>
            </w:r>
          </w:p>
        </w:tc>
        <w:tc>
          <w:tcPr>
            <w:tcW w:w="193" w:type="pct"/>
            <w:tcBorders>
              <w:top w:val="single" w:sz="4" w:space="0" w:color="auto"/>
              <w:left w:val="single" w:sz="4" w:space="0" w:color="auto"/>
              <w:bottom w:val="single" w:sz="4" w:space="0" w:color="auto"/>
              <w:right w:val="single" w:sz="4" w:space="0" w:color="auto"/>
            </w:tcBorders>
            <w:shd w:val="clear" w:color="auto" w:fill="auto"/>
            <w:hideMark/>
          </w:tcPr>
          <w:p w14:paraId="41254BC4" w14:textId="6325F699" w:rsidR="00BB4004" w:rsidRPr="00F66A9D" w:rsidRDefault="00BB4004">
            <w:pPr>
              <w:pStyle w:val="Table0"/>
              <w:rPr>
                <w:lang w:val="en-US" w:eastAsia="en-GB"/>
              </w:rPr>
            </w:pPr>
            <w:r w:rsidRPr="00F66A9D">
              <w:rPr>
                <w:lang w:val="en-US" w:eastAsia="en-GB"/>
              </w:rPr>
              <w:t>?</w:t>
            </w:r>
          </w:p>
        </w:tc>
        <w:tc>
          <w:tcPr>
            <w:tcW w:w="2841" w:type="pct"/>
            <w:tcBorders>
              <w:top w:val="single" w:sz="4" w:space="0" w:color="auto"/>
              <w:left w:val="single" w:sz="4" w:space="0" w:color="auto"/>
              <w:bottom w:val="single" w:sz="4" w:space="0" w:color="auto"/>
              <w:right w:val="single" w:sz="4" w:space="0" w:color="auto"/>
            </w:tcBorders>
            <w:shd w:val="clear" w:color="auto" w:fill="FFFFFF"/>
            <w:hideMark/>
          </w:tcPr>
          <w:p w14:paraId="4ED877F7" w14:textId="2167723D" w:rsidR="00BB4004" w:rsidRPr="00F66A9D" w:rsidRDefault="00BB4004" w:rsidP="00796EB7">
            <w:pPr>
              <w:pStyle w:val="Table0"/>
              <w:jc w:val="left"/>
              <w:rPr>
                <w:lang w:val="en-US" w:eastAsia="en-GB"/>
              </w:rPr>
            </w:pPr>
            <w:r w:rsidRPr="00F66A9D">
              <w:rPr>
                <w:lang w:val="en-US" w:eastAsia="en-GB"/>
              </w:rPr>
              <w:t xml:space="preserve">Custom AUDIT step to be associated with this particular log entry. Useful for searching specific AUDIT information steps in the AUDI </w:t>
            </w:r>
            <w:r w:rsidR="005143AB" w:rsidRPr="00F66A9D">
              <w:rPr>
                <w:lang w:val="en-US" w:eastAsia="en-GB"/>
              </w:rPr>
              <w:t>storage</w:t>
            </w:r>
            <w:r w:rsidRPr="00F66A9D">
              <w:rPr>
                <w:lang w:val="en-US" w:eastAsia="en-GB"/>
              </w:rPr>
              <w:t xml:space="preserve">. </w:t>
            </w:r>
          </w:p>
        </w:tc>
      </w:tr>
      <w:tr w:rsidR="005D5618" w:rsidRPr="00F66A9D" w14:paraId="6721F12A" w14:textId="77777777" w:rsidTr="00BB4004">
        <w:trPr>
          <w:cantSplit/>
        </w:trPr>
        <w:tc>
          <w:tcPr>
            <w:tcW w:w="1966" w:type="pct"/>
            <w:tcBorders>
              <w:top w:val="single" w:sz="4" w:space="0" w:color="auto"/>
              <w:left w:val="single" w:sz="4" w:space="0" w:color="auto"/>
              <w:bottom w:val="single" w:sz="4" w:space="0" w:color="auto"/>
              <w:right w:val="single" w:sz="4" w:space="0" w:color="auto"/>
            </w:tcBorders>
            <w:shd w:val="clear" w:color="auto" w:fill="auto"/>
            <w:hideMark/>
          </w:tcPr>
          <w:p w14:paraId="6759829E" w14:textId="77777777" w:rsidR="005D5618" w:rsidRPr="00F66A9D" w:rsidRDefault="005D5618">
            <w:pPr>
              <w:pStyle w:val="Table0"/>
              <w:rPr>
                <w:lang w:val="en-US" w:eastAsia="en-GB"/>
              </w:rPr>
            </w:pPr>
            <w:r w:rsidRPr="00F66A9D">
              <w:rPr>
                <w:lang w:val="en-US" w:eastAsia="en-GB"/>
              </w:rPr>
              <w:t>appContext/nvpList/nvpElement</w:t>
            </w:r>
          </w:p>
        </w:tc>
        <w:tc>
          <w:tcPr>
            <w:tcW w:w="193" w:type="pct"/>
            <w:tcBorders>
              <w:top w:val="single" w:sz="4" w:space="0" w:color="auto"/>
              <w:left w:val="single" w:sz="4" w:space="0" w:color="auto"/>
              <w:bottom w:val="single" w:sz="4" w:space="0" w:color="auto"/>
              <w:right w:val="single" w:sz="4" w:space="0" w:color="auto"/>
            </w:tcBorders>
            <w:shd w:val="clear" w:color="auto" w:fill="auto"/>
            <w:hideMark/>
          </w:tcPr>
          <w:p w14:paraId="6FF4DB9C" w14:textId="34A45D46" w:rsidR="005D5618" w:rsidRPr="00F66A9D" w:rsidRDefault="00BB4004">
            <w:pPr>
              <w:pStyle w:val="Table0"/>
              <w:rPr>
                <w:lang w:val="en-US" w:eastAsia="en-GB"/>
              </w:rPr>
            </w:pPr>
            <w:r w:rsidRPr="00F66A9D">
              <w:rPr>
                <w:lang w:val="en-US" w:eastAsia="en-GB"/>
              </w:rPr>
              <w:t>*</w:t>
            </w:r>
          </w:p>
        </w:tc>
        <w:tc>
          <w:tcPr>
            <w:tcW w:w="2841" w:type="pct"/>
            <w:tcBorders>
              <w:top w:val="single" w:sz="4" w:space="0" w:color="auto"/>
              <w:left w:val="single" w:sz="4" w:space="0" w:color="auto"/>
              <w:bottom w:val="single" w:sz="4" w:space="0" w:color="auto"/>
              <w:right w:val="single" w:sz="4" w:space="0" w:color="auto"/>
            </w:tcBorders>
            <w:shd w:val="clear" w:color="auto" w:fill="FFFFFF"/>
            <w:hideMark/>
          </w:tcPr>
          <w:p w14:paraId="1F99E550" w14:textId="77777777" w:rsidR="005D5618" w:rsidRPr="00F66A9D" w:rsidRDefault="005D5618" w:rsidP="00796EB7">
            <w:pPr>
              <w:pStyle w:val="Table0"/>
              <w:jc w:val="left"/>
              <w:rPr>
                <w:lang w:val="en-US" w:eastAsia="en-GB"/>
              </w:rPr>
            </w:pPr>
            <w:r w:rsidRPr="00F66A9D">
              <w:rPr>
                <w:lang w:val="en-US" w:eastAsia="en-GB"/>
              </w:rPr>
              <w:t xml:space="preserve">Optional business application context key/value pairs. </w:t>
            </w:r>
          </w:p>
          <w:p w14:paraId="6DFEE848" w14:textId="77777777" w:rsidR="005D5618" w:rsidRPr="00F66A9D" w:rsidRDefault="005D5618" w:rsidP="00796EB7">
            <w:pPr>
              <w:pStyle w:val="Table0"/>
              <w:jc w:val="left"/>
              <w:rPr>
                <w:lang w:val="en-US" w:eastAsia="en-GB"/>
              </w:rPr>
            </w:pPr>
            <w:r w:rsidRPr="00F66A9D">
              <w:rPr>
                <w:lang w:val="en-US" w:eastAsia="en-GB"/>
              </w:rPr>
              <w:t xml:space="preserve">AppContext properties are attached to the ESB flow Id execution and may be used to lookup AUDIT traces in the audit database, from specific business key properties. </w:t>
            </w:r>
          </w:p>
        </w:tc>
      </w:tr>
      <w:tr w:rsidR="005143AB" w:rsidRPr="00F66A9D" w14:paraId="6AF4BC9F" w14:textId="77777777" w:rsidTr="00BB4004">
        <w:trPr>
          <w:cantSplit/>
        </w:trPr>
        <w:tc>
          <w:tcPr>
            <w:tcW w:w="1966" w:type="pct"/>
            <w:tcBorders>
              <w:top w:val="single" w:sz="4" w:space="0" w:color="auto"/>
              <w:left w:val="single" w:sz="4" w:space="0" w:color="auto"/>
              <w:bottom w:val="single" w:sz="4" w:space="0" w:color="auto"/>
              <w:right w:val="single" w:sz="4" w:space="0" w:color="auto"/>
            </w:tcBorders>
            <w:shd w:val="clear" w:color="auto" w:fill="auto"/>
            <w:hideMark/>
          </w:tcPr>
          <w:p w14:paraId="1C2DBE63" w14:textId="5164CCC5" w:rsidR="005143AB" w:rsidRPr="00F66A9D" w:rsidRDefault="005143AB">
            <w:pPr>
              <w:pStyle w:val="Table0"/>
              <w:rPr>
                <w:lang w:val="en-US" w:eastAsia="en-GB"/>
              </w:rPr>
            </w:pPr>
            <w:r w:rsidRPr="00F66A9D">
              <w:rPr>
                <w:szCs w:val="22"/>
                <w:lang w:val="en-US" w:eastAsia="en-GB"/>
              </w:rPr>
              <w:t>monitoringLogic/disableMonitoringLookup</w:t>
            </w:r>
          </w:p>
        </w:tc>
        <w:tc>
          <w:tcPr>
            <w:tcW w:w="193" w:type="pct"/>
            <w:tcBorders>
              <w:top w:val="single" w:sz="4" w:space="0" w:color="auto"/>
              <w:left w:val="single" w:sz="4" w:space="0" w:color="auto"/>
              <w:bottom w:val="single" w:sz="4" w:space="0" w:color="auto"/>
              <w:right w:val="single" w:sz="4" w:space="0" w:color="auto"/>
            </w:tcBorders>
            <w:shd w:val="clear" w:color="auto" w:fill="auto"/>
            <w:hideMark/>
          </w:tcPr>
          <w:p w14:paraId="21EDA58C" w14:textId="49586218" w:rsidR="005143AB" w:rsidRPr="00F66A9D" w:rsidRDefault="005143AB">
            <w:pPr>
              <w:pStyle w:val="Table0"/>
              <w:rPr>
                <w:lang w:val="en-US" w:eastAsia="en-GB"/>
              </w:rPr>
            </w:pPr>
            <w:r w:rsidRPr="00F66A9D">
              <w:rPr>
                <w:lang w:val="en-US" w:eastAsia="en-GB"/>
              </w:rPr>
              <w:t>?</w:t>
            </w:r>
          </w:p>
        </w:tc>
        <w:tc>
          <w:tcPr>
            <w:tcW w:w="2841" w:type="pct"/>
            <w:tcBorders>
              <w:top w:val="single" w:sz="4" w:space="0" w:color="auto"/>
              <w:left w:val="single" w:sz="4" w:space="0" w:color="auto"/>
              <w:bottom w:val="single" w:sz="4" w:space="0" w:color="auto"/>
              <w:right w:val="single" w:sz="4" w:space="0" w:color="auto"/>
            </w:tcBorders>
            <w:shd w:val="clear" w:color="auto" w:fill="FFFFFF"/>
            <w:hideMark/>
          </w:tcPr>
          <w:p w14:paraId="53CCB262" w14:textId="77777777" w:rsidR="005143AB" w:rsidRPr="00F66A9D" w:rsidRDefault="005143AB" w:rsidP="00796EB7">
            <w:pPr>
              <w:pStyle w:val="Table0"/>
              <w:jc w:val="left"/>
              <w:rPr>
                <w:lang w:val="en-US" w:eastAsia="en-GB"/>
              </w:rPr>
            </w:pPr>
            <w:r w:rsidRPr="00F66A9D">
              <w:rPr>
                <w:lang w:val="en-US" w:eastAsia="en-GB"/>
              </w:rPr>
              <w:t>Set to “true” to disable monitoring logic to be evaluated part of the REMEDIATION capability (AUDIT server side).</w:t>
            </w:r>
          </w:p>
          <w:p w14:paraId="29B39F58" w14:textId="6EE42F64" w:rsidR="005143AB" w:rsidRPr="00F66A9D" w:rsidRDefault="005143AB" w:rsidP="00796EB7">
            <w:pPr>
              <w:pStyle w:val="Table0"/>
              <w:jc w:val="left"/>
              <w:rPr>
                <w:lang w:val="en-US" w:eastAsia="en-GB"/>
              </w:rPr>
            </w:pPr>
            <w:r w:rsidRPr="00F66A9D">
              <w:rPr>
                <w:lang w:val="en-US" w:eastAsia="en-GB"/>
              </w:rPr>
              <w:t>Default is “false”</w:t>
            </w:r>
          </w:p>
        </w:tc>
      </w:tr>
      <w:tr w:rsidR="005D5618" w:rsidRPr="00F66A9D" w14:paraId="424114FE" w14:textId="77777777" w:rsidTr="00BB4004">
        <w:trPr>
          <w:cantSplit/>
        </w:trPr>
        <w:tc>
          <w:tcPr>
            <w:tcW w:w="1966" w:type="pct"/>
            <w:tcBorders>
              <w:top w:val="single" w:sz="4" w:space="0" w:color="auto"/>
              <w:left w:val="single" w:sz="4" w:space="0" w:color="auto"/>
              <w:bottom w:val="single" w:sz="4" w:space="0" w:color="auto"/>
              <w:right w:val="single" w:sz="4" w:space="0" w:color="auto"/>
            </w:tcBorders>
            <w:shd w:val="clear" w:color="auto" w:fill="auto"/>
            <w:hideMark/>
          </w:tcPr>
          <w:p w14:paraId="49F50ECE" w14:textId="77777777" w:rsidR="005D5618" w:rsidRPr="00F66A9D" w:rsidRDefault="005D5618">
            <w:pPr>
              <w:pStyle w:val="Table0"/>
              <w:rPr>
                <w:lang w:val="en-US" w:eastAsia="en-GB"/>
              </w:rPr>
            </w:pPr>
            <w:r w:rsidRPr="00F66A9D">
              <w:rPr>
                <w:lang w:val="en-US" w:eastAsia="en-GB"/>
              </w:rPr>
              <w:t>monitoringLogic/monitoringProperties/nvpList/nvpElement</w:t>
            </w:r>
          </w:p>
        </w:tc>
        <w:tc>
          <w:tcPr>
            <w:tcW w:w="193" w:type="pct"/>
            <w:tcBorders>
              <w:top w:val="single" w:sz="4" w:space="0" w:color="auto"/>
              <w:left w:val="single" w:sz="4" w:space="0" w:color="auto"/>
              <w:bottom w:val="single" w:sz="4" w:space="0" w:color="auto"/>
              <w:right w:val="single" w:sz="4" w:space="0" w:color="auto"/>
            </w:tcBorders>
            <w:shd w:val="clear" w:color="auto" w:fill="auto"/>
            <w:hideMark/>
          </w:tcPr>
          <w:p w14:paraId="5945D604" w14:textId="2A8048E9" w:rsidR="005D5618" w:rsidRPr="00F66A9D" w:rsidRDefault="00BB4004">
            <w:pPr>
              <w:pStyle w:val="Table0"/>
              <w:rPr>
                <w:lang w:val="en-US" w:eastAsia="en-GB"/>
              </w:rPr>
            </w:pPr>
            <w:r w:rsidRPr="00F66A9D">
              <w:rPr>
                <w:lang w:val="en-US" w:eastAsia="en-GB"/>
              </w:rPr>
              <w:t>*</w:t>
            </w:r>
          </w:p>
        </w:tc>
        <w:tc>
          <w:tcPr>
            <w:tcW w:w="2841" w:type="pct"/>
            <w:tcBorders>
              <w:top w:val="single" w:sz="4" w:space="0" w:color="auto"/>
              <w:left w:val="single" w:sz="4" w:space="0" w:color="auto"/>
              <w:bottom w:val="single" w:sz="4" w:space="0" w:color="auto"/>
              <w:right w:val="single" w:sz="4" w:space="0" w:color="auto"/>
            </w:tcBorders>
            <w:shd w:val="clear" w:color="auto" w:fill="FFFFFF"/>
            <w:hideMark/>
          </w:tcPr>
          <w:p w14:paraId="673047D8" w14:textId="77777777" w:rsidR="005D5618" w:rsidRPr="00F66A9D" w:rsidRDefault="005D5618" w:rsidP="00796EB7">
            <w:pPr>
              <w:pStyle w:val="Table0"/>
              <w:jc w:val="left"/>
              <w:rPr>
                <w:lang w:val="en-US" w:eastAsia="en-GB"/>
              </w:rPr>
            </w:pPr>
            <w:r w:rsidRPr="00F66A9D">
              <w:rPr>
                <w:lang w:val="en-US" w:eastAsia="en-GB"/>
              </w:rPr>
              <w:t xml:space="preserve">Optional business key/value pairs to push to the monitoring logic for the purpose of REMEDIATION processing. </w:t>
            </w:r>
          </w:p>
        </w:tc>
      </w:tr>
      <w:tr w:rsidR="00BB4004" w:rsidRPr="00F66A9D" w14:paraId="75635646" w14:textId="77777777" w:rsidTr="00BB4004">
        <w:trPr>
          <w:cantSplit/>
        </w:trPr>
        <w:tc>
          <w:tcPr>
            <w:tcW w:w="1966" w:type="pct"/>
            <w:tcBorders>
              <w:top w:val="single" w:sz="4" w:space="0" w:color="auto"/>
              <w:left w:val="single" w:sz="4" w:space="0" w:color="auto"/>
              <w:bottom w:val="single" w:sz="4" w:space="0" w:color="auto"/>
              <w:right w:val="single" w:sz="4" w:space="0" w:color="auto"/>
            </w:tcBorders>
            <w:shd w:val="clear" w:color="auto" w:fill="auto"/>
            <w:hideMark/>
          </w:tcPr>
          <w:p w14:paraId="55CF20D9" w14:textId="77777777" w:rsidR="00BB4004" w:rsidRPr="00F66A9D" w:rsidRDefault="00BB4004">
            <w:pPr>
              <w:pStyle w:val="Table0"/>
              <w:rPr>
                <w:lang w:val="en-US" w:eastAsia="en-GB"/>
              </w:rPr>
            </w:pPr>
            <w:r w:rsidRPr="00F66A9D">
              <w:rPr>
                <w:lang w:val="en-US" w:eastAsia="en-GB"/>
              </w:rPr>
              <w:t>monitoringLogic/monitoringBody/*</w:t>
            </w:r>
          </w:p>
        </w:tc>
        <w:tc>
          <w:tcPr>
            <w:tcW w:w="193" w:type="pct"/>
            <w:tcBorders>
              <w:top w:val="single" w:sz="4" w:space="0" w:color="auto"/>
              <w:left w:val="single" w:sz="4" w:space="0" w:color="auto"/>
              <w:bottom w:val="single" w:sz="4" w:space="0" w:color="auto"/>
              <w:right w:val="single" w:sz="4" w:space="0" w:color="auto"/>
            </w:tcBorders>
            <w:shd w:val="clear" w:color="auto" w:fill="auto"/>
            <w:hideMark/>
          </w:tcPr>
          <w:p w14:paraId="062C171A" w14:textId="33641148" w:rsidR="00BB4004" w:rsidRPr="00F66A9D" w:rsidRDefault="00BB4004">
            <w:pPr>
              <w:pStyle w:val="Table0"/>
              <w:rPr>
                <w:lang w:val="en-US" w:eastAsia="en-GB"/>
              </w:rPr>
            </w:pPr>
            <w:r w:rsidRPr="00F66A9D">
              <w:rPr>
                <w:lang w:val="en-US" w:eastAsia="en-GB"/>
              </w:rPr>
              <w:t>?</w:t>
            </w:r>
          </w:p>
        </w:tc>
        <w:tc>
          <w:tcPr>
            <w:tcW w:w="2841" w:type="pct"/>
            <w:tcBorders>
              <w:top w:val="single" w:sz="4" w:space="0" w:color="auto"/>
              <w:left w:val="single" w:sz="4" w:space="0" w:color="auto"/>
              <w:bottom w:val="single" w:sz="4" w:space="0" w:color="auto"/>
              <w:right w:val="single" w:sz="4" w:space="0" w:color="auto"/>
            </w:tcBorders>
            <w:shd w:val="clear" w:color="auto" w:fill="FFFFFF"/>
            <w:hideMark/>
          </w:tcPr>
          <w:p w14:paraId="647EF3FE" w14:textId="77777777" w:rsidR="00BB4004" w:rsidRPr="00F66A9D" w:rsidRDefault="00BB4004" w:rsidP="00796EB7">
            <w:pPr>
              <w:pStyle w:val="Table0"/>
              <w:jc w:val="left"/>
              <w:rPr>
                <w:lang w:val="en-US" w:eastAsia="en-GB"/>
              </w:rPr>
            </w:pPr>
            <w:r w:rsidRPr="00F66A9D">
              <w:rPr>
                <w:lang w:val="en-US" w:eastAsia="en-GB"/>
              </w:rPr>
              <w:t>Optional business element to push to the monitoring logic for the purpose of REMEDIATION processing.</w:t>
            </w:r>
          </w:p>
        </w:tc>
      </w:tr>
      <w:tr w:rsidR="005143AB" w:rsidRPr="00F66A9D" w14:paraId="20D63945" w14:textId="77777777" w:rsidTr="00BB4004">
        <w:trPr>
          <w:cantSplit/>
        </w:trPr>
        <w:tc>
          <w:tcPr>
            <w:tcW w:w="1966" w:type="pct"/>
            <w:tcBorders>
              <w:top w:val="single" w:sz="4" w:space="0" w:color="auto"/>
              <w:left w:val="single" w:sz="4" w:space="0" w:color="auto"/>
              <w:bottom w:val="single" w:sz="4" w:space="0" w:color="auto"/>
              <w:right w:val="single" w:sz="4" w:space="0" w:color="auto"/>
            </w:tcBorders>
            <w:shd w:val="clear" w:color="auto" w:fill="auto"/>
            <w:hideMark/>
          </w:tcPr>
          <w:p w14:paraId="7EF1B70F" w14:textId="7EB13855" w:rsidR="005143AB" w:rsidRPr="00F66A9D" w:rsidRDefault="005143AB">
            <w:pPr>
              <w:pStyle w:val="Table0"/>
              <w:rPr>
                <w:lang w:val="en-US" w:eastAsia="en-GB"/>
              </w:rPr>
            </w:pPr>
            <w:r w:rsidRPr="00F66A9D">
              <w:rPr>
                <w:szCs w:val="22"/>
                <w:lang w:val="en-US" w:eastAsia="en-GB"/>
              </w:rPr>
              <w:t>fileTrace</w:t>
            </w:r>
          </w:p>
        </w:tc>
        <w:tc>
          <w:tcPr>
            <w:tcW w:w="193" w:type="pct"/>
            <w:tcBorders>
              <w:top w:val="single" w:sz="4" w:space="0" w:color="auto"/>
              <w:left w:val="single" w:sz="4" w:space="0" w:color="auto"/>
              <w:bottom w:val="single" w:sz="4" w:space="0" w:color="auto"/>
              <w:right w:val="single" w:sz="4" w:space="0" w:color="auto"/>
            </w:tcBorders>
            <w:shd w:val="clear" w:color="auto" w:fill="auto"/>
            <w:hideMark/>
          </w:tcPr>
          <w:p w14:paraId="1A08AF6A" w14:textId="5C6A9E95" w:rsidR="005143AB" w:rsidRPr="00F66A9D" w:rsidRDefault="005143AB">
            <w:pPr>
              <w:pStyle w:val="Table0"/>
              <w:rPr>
                <w:lang w:val="en-US" w:eastAsia="en-GB"/>
              </w:rPr>
            </w:pPr>
            <w:r w:rsidRPr="00F66A9D">
              <w:rPr>
                <w:lang w:val="en-US" w:eastAsia="en-GB"/>
              </w:rPr>
              <w:t>?</w:t>
            </w:r>
          </w:p>
        </w:tc>
        <w:tc>
          <w:tcPr>
            <w:tcW w:w="2841" w:type="pct"/>
            <w:tcBorders>
              <w:top w:val="single" w:sz="4" w:space="0" w:color="auto"/>
              <w:left w:val="single" w:sz="4" w:space="0" w:color="auto"/>
              <w:bottom w:val="single" w:sz="4" w:space="0" w:color="auto"/>
              <w:right w:val="single" w:sz="4" w:space="0" w:color="auto"/>
            </w:tcBorders>
            <w:shd w:val="clear" w:color="auto" w:fill="FFFFFF"/>
            <w:hideMark/>
          </w:tcPr>
          <w:p w14:paraId="5A3E3DD0" w14:textId="59E64D0A" w:rsidR="005143AB" w:rsidRPr="00F66A9D" w:rsidRDefault="005143AB" w:rsidP="00796EB7">
            <w:pPr>
              <w:pStyle w:val="Table0"/>
              <w:jc w:val="left"/>
              <w:rPr>
                <w:lang w:val="en-US" w:eastAsia="en-GB"/>
              </w:rPr>
            </w:pPr>
            <w:r w:rsidRPr="00F66A9D">
              <w:rPr>
                <w:lang w:val="en-US" w:eastAsia="en-GB"/>
              </w:rPr>
              <w:t>Set to “true” if you want the AUDIT to be locally written to file (default is set in process property).</w:t>
            </w:r>
          </w:p>
        </w:tc>
      </w:tr>
      <w:tr w:rsidR="005143AB" w:rsidRPr="00F66A9D" w14:paraId="05559E4C" w14:textId="77777777" w:rsidTr="00BB4004">
        <w:trPr>
          <w:cantSplit/>
        </w:trPr>
        <w:tc>
          <w:tcPr>
            <w:tcW w:w="1966" w:type="pct"/>
            <w:tcBorders>
              <w:top w:val="single" w:sz="4" w:space="0" w:color="auto"/>
              <w:left w:val="single" w:sz="4" w:space="0" w:color="auto"/>
              <w:bottom w:val="single" w:sz="4" w:space="0" w:color="auto"/>
              <w:right w:val="single" w:sz="4" w:space="0" w:color="auto"/>
            </w:tcBorders>
            <w:shd w:val="clear" w:color="auto" w:fill="auto"/>
            <w:hideMark/>
          </w:tcPr>
          <w:p w14:paraId="555FC456" w14:textId="1FE08CFA" w:rsidR="005143AB" w:rsidRPr="00F66A9D" w:rsidRDefault="005143AB">
            <w:pPr>
              <w:pStyle w:val="Table0"/>
              <w:rPr>
                <w:lang w:val="en-US" w:eastAsia="en-GB"/>
              </w:rPr>
            </w:pPr>
            <w:r w:rsidRPr="00F66A9D">
              <w:rPr>
                <w:szCs w:val="22"/>
                <w:lang w:val="en-US" w:eastAsia="en-GB"/>
              </w:rPr>
              <w:t>jmsTrace</w:t>
            </w:r>
          </w:p>
        </w:tc>
        <w:tc>
          <w:tcPr>
            <w:tcW w:w="193" w:type="pct"/>
            <w:tcBorders>
              <w:top w:val="single" w:sz="4" w:space="0" w:color="auto"/>
              <w:left w:val="single" w:sz="4" w:space="0" w:color="auto"/>
              <w:bottom w:val="single" w:sz="4" w:space="0" w:color="auto"/>
              <w:right w:val="single" w:sz="4" w:space="0" w:color="auto"/>
            </w:tcBorders>
            <w:shd w:val="clear" w:color="auto" w:fill="auto"/>
            <w:hideMark/>
          </w:tcPr>
          <w:p w14:paraId="55FC00E4" w14:textId="313D2306" w:rsidR="005143AB" w:rsidRPr="00F66A9D" w:rsidRDefault="005143AB">
            <w:pPr>
              <w:pStyle w:val="Table0"/>
              <w:rPr>
                <w:lang w:val="en-US" w:eastAsia="en-GB"/>
              </w:rPr>
            </w:pPr>
            <w:r w:rsidRPr="00F66A9D">
              <w:rPr>
                <w:lang w:val="en-US" w:eastAsia="en-GB"/>
              </w:rPr>
              <w:t>?</w:t>
            </w:r>
          </w:p>
        </w:tc>
        <w:tc>
          <w:tcPr>
            <w:tcW w:w="2841" w:type="pct"/>
            <w:tcBorders>
              <w:top w:val="single" w:sz="4" w:space="0" w:color="auto"/>
              <w:left w:val="single" w:sz="4" w:space="0" w:color="auto"/>
              <w:bottom w:val="single" w:sz="4" w:space="0" w:color="auto"/>
              <w:right w:val="single" w:sz="4" w:space="0" w:color="auto"/>
            </w:tcBorders>
            <w:shd w:val="clear" w:color="auto" w:fill="FFFFFF"/>
            <w:hideMark/>
          </w:tcPr>
          <w:p w14:paraId="3FBB0903" w14:textId="61165B7D" w:rsidR="005143AB" w:rsidRPr="00F66A9D" w:rsidRDefault="005143AB" w:rsidP="00796EB7">
            <w:pPr>
              <w:pStyle w:val="Table0"/>
              <w:jc w:val="left"/>
              <w:rPr>
                <w:lang w:val="en-US" w:eastAsia="en-GB"/>
              </w:rPr>
            </w:pPr>
            <w:r w:rsidRPr="00F66A9D">
              <w:rPr>
                <w:lang w:val="en-US" w:eastAsia="en-GB"/>
              </w:rPr>
              <w:t>Set to “false” if you want to disable AUDIT through JMS (default is set in process property).</w:t>
            </w:r>
          </w:p>
        </w:tc>
      </w:tr>
      <w:tr w:rsidR="00BB4004" w:rsidRPr="00F66A9D" w14:paraId="6C6BF5E7" w14:textId="77777777" w:rsidTr="00BB4004">
        <w:trPr>
          <w:cantSplit/>
        </w:trPr>
        <w:tc>
          <w:tcPr>
            <w:tcW w:w="1966" w:type="pct"/>
            <w:tcBorders>
              <w:top w:val="single" w:sz="4" w:space="0" w:color="auto"/>
              <w:left w:val="single" w:sz="4" w:space="0" w:color="auto"/>
              <w:bottom w:val="single" w:sz="4" w:space="0" w:color="auto"/>
              <w:right w:val="single" w:sz="4" w:space="0" w:color="auto"/>
            </w:tcBorders>
            <w:shd w:val="clear" w:color="auto" w:fill="auto"/>
            <w:hideMark/>
          </w:tcPr>
          <w:p w14:paraId="40A673CB" w14:textId="77777777" w:rsidR="00BB4004" w:rsidRPr="00F66A9D" w:rsidRDefault="00BB4004">
            <w:pPr>
              <w:pStyle w:val="Table0"/>
              <w:rPr>
                <w:lang w:val="en-US" w:eastAsia="en-GB"/>
              </w:rPr>
            </w:pPr>
            <w:r w:rsidRPr="00F66A9D">
              <w:rPr>
                <w:lang w:val="en-US" w:eastAsia="en-GB"/>
              </w:rPr>
              <w:t>isNonTerminal</w:t>
            </w:r>
          </w:p>
        </w:tc>
        <w:tc>
          <w:tcPr>
            <w:tcW w:w="193" w:type="pct"/>
            <w:tcBorders>
              <w:top w:val="single" w:sz="4" w:space="0" w:color="auto"/>
              <w:left w:val="single" w:sz="4" w:space="0" w:color="auto"/>
              <w:bottom w:val="single" w:sz="4" w:space="0" w:color="auto"/>
              <w:right w:val="single" w:sz="4" w:space="0" w:color="auto"/>
            </w:tcBorders>
            <w:shd w:val="clear" w:color="auto" w:fill="auto"/>
            <w:hideMark/>
          </w:tcPr>
          <w:p w14:paraId="4CB516B3" w14:textId="2F7E65E1" w:rsidR="00BB4004" w:rsidRPr="00F66A9D" w:rsidRDefault="00BB4004">
            <w:pPr>
              <w:pStyle w:val="Table0"/>
              <w:rPr>
                <w:lang w:val="en-US" w:eastAsia="en-GB"/>
              </w:rPr>
            </w:pPr>
            <w:r w:rsidRPr="00F66A9D">
              <w:rPr>
                <w:lang w:val="en-US" w:eastAsia="en-GB"/>
              </w:rPr>
              <w:t>?</w:t>
            </w:r>
          </w:p>
        </w:tc>
        <w:tc>
          <w:tcPr>
            <w:tcW w:w="2841" w:type="pct"/>
            <w:tcBorders>
              <w:top w:val="single" w:sz="4" w:space="0" w:color="auto"/>
              <w:left w:val="single" w:sz="4" w:space="0" w:color="auto"/>
              <w:bottom w:val="single" w:sz="4" w:space="0" w:color="auto"/>
              <w:right w:val="single" w:sz="4" w:space="0" w:color="auto"/>
            </w:tcBorders>
            <w:shd w:val="clear" w:color="auto" w:fill="FFFFFF"/>
            <w:hideMark/>
          </w:tcPr>
          <w:p w14:paraId="5A34B6B4" w14:textId="6F0105A1" w:rsidR="00BB4004" w:rsidRPr="00F66A9D" w:rsidRDefault="00BB4004" w:rsidP="00796EB7">
            <w:pPr>
              <w:pStyle w:val="Table0"/>
              <w:jc w:val="left"/>
              <w:rPr>
                <w:lang w:val="en-US" w:eastAsia="en-GB"/>
              </w:rPr>
            </w:pPr>
            <w:r w:rsidRPr="00F66A9D">
              <w:rPr>
                <w:lang w:val="en-US" w:eastAsia="en-GB"/>
              </w:rPr>
              <w:t>Usage of LogError at service top level process leading to the service termination</w:t>
            </w:r>
            <w:r w:rsidR="00343381" w:rsidRPr="00F66A9D">
              <w:rPr>
                <w:lang w:val="en-US" w:eastAsia="en-GB"/>
              </w:rPr>
              <w:t xml:space="preserve"> </w:t>
            </w:r>
            <w:r w:rsidRPr="00F66A9D">
              <w:rPr>
                <w:lang w:val="en-US" w:eastAsia="en-GB"/>
              </w:rPr>
              <w:t>should have isNonTerminal set to “false” (that is the default).</w:t>
            </w:r>
          </w:p>
          <w:p w14:paraId="335203E3" w14:textId="7E5BE5F9" w:rsidR="00BB4004" w:rsidRPr="00F66A9D" w:rsidRDefault="00BB4004" w:rsidP="00796EB7">
            <w:pPr>
              <w:pStyle w:val="Table0"/>
              <w:jc w:val="left"/>
              <w:rPr>
                <w:lang w:val="en-US" w:eastAsia="en-GB"/>
              </w:rPr>
            </w:pPr>
            <w:r w:rsidRPr="00F66A9D">
              <w:rPr>
                <w:lang w:val="en-US" w:eastAsia="en-GB"/>
              </w:rPr>
              <w:t>LogError</w:t>
            </w:r>
            <w:r w:rsidR="005143AB" w:rsidRPr="00F66A9D">
              <w:rPr>
                <w:lang w:val="en-US" w:eastAsia="en-GB"/>
              </w:rPr>
              <w:t xml:space="preserve"> may be used in a sub process without causing the process to end. For such cases, set isNonTerminal to true. </w:t>
            </w:r>
          </w:p>
        </w:tc>
      </w:tr>
    </w:tbl>
    <w:p w14:paraId="04C581FA" w14:textId="4E1B3CB5" w:rsidR="005D5618" w:rsidRPr="00F66A9D" w:rsidRDefault="005D5618" w:rsidP="00E26767">
      <w:pPr>
        <w:pStyle w:val="Heading3"/>
        <w:numPr>
          <w:ilvl w:val="3"/>
          <w:numId w:val="30"/>
        </w:numPr>
        <w:rPr>
          <w:rFonts w:asciiTheme="minorHAnsi" w:hAnsiTheme="minorHAnsi"/>
          <w:sz w:val="24"/>
          <w:szCs w:val="20"/>
          <w:lang w:val="en-US"/>
        </w:rPr>
      </w:pPr>
      <w:bookmarkStart w:id="83" w:name="_Toc487232257"/>
      <w:r w:rsidRPr="00F66A9D">
        <w:rPr>
          <w:lang w:val="en-US"/>
        </w:rPr>
        <w:t>LogWarning activity</w:t>
      </w:r>
      <w:bookmarkEnd w:id="83"/>
    </w:p>
    <w:p w14:paraId="28180C3E" w14:textId="77777777" w:rsidR="005D5618" w:rsidRPr="00F66A9D" w:rsidRDefault="005D5618" w:rsidP="005D5618">
      <w:r w:rsidRPr="00F66A9D">
        <w:t>The [LogWarning] activity generates an AUDIT log tracing warning information (in the form of free text or structured service exception).</w:t>
      </w:r>
    </w:p>
    <w:tbl>
      <w:tblPr>
        <w:tblW w:w="5051" w:type="pct"/>
        <w:shd w:val="clear" w:color="auto" w:fill="FFFFFF"/>
        <w:tblCellMar>
          <w:left w:w="0" w:type="dxa"/>
          <w:right w:w="0" w:type="dxa"/>
        </w:tblCellMar>
        <w:tblLook w:val="04A0" w:firstRow="1" w:lastRow="0" w:firstColumn="1" w:lastColumn="0" w:noHBand="0" w:noVBand="1"/>
      </w:tblPr>
      <w:tblGrid>
        <w:gridCol w:w="3960"/>
        <w:gridCol w:w="389"/>
        <w:gridCol w:w="5827"/>
      </w:tblGrid>
      <w:tr w:rsidR="005D5618" w:rsidRPr="00F66A9D" w14:paraId="69F0B054" w14:textId="77777777" w:rsidTr="00796EB7">
        <w:trPr>
          <w:cantSplit/>
        </w:trPr>
        <w:tc>
          <w:tcPr>
            <w:tcW w:w="5000" w:type="pct"/>
            <w:gridSpan w:val="3"/>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3D9A77BF" w14:textId="77777777" w:rsidR="005D5618" w:rsidRPr="00F66A9D" w:rsidRDefault="005D5618">
            <w:pPr>
              <w:pStyle w:val="Table0"/>
              <w:rPr>
                <w:szCs w:val="22"/>
                <w:lang w:val="en-US" w:eastAsia="en-GB"/>
              </w:rPr>
            </w:pPr>
            <w:r w:rsidRPr="00F66A9D">
              <w:rPr>
                <w:b/>
                <w:lang w:val="en-US"/>
              </w:rPr>
              <w:br w:type="page"/>
            </w:r>
            <w:r w:rsidRPr="00F66A9D">
              <w:rPr>
                <w:b/>
                <w:lang w:val="en-US" w:eastAsia="en-GB"/>
              </w:rPr>
              <w:t>LogWarning</w:t>
            </w:r>
          </w:p>
        </w:tc>
      </w:tr>
      <w:tr w:rsidR="005D5618" w:rsidRPr="00F66A9D" w14:paraId="31EF08DD" w14:textId="77777777" w:rsidTr="00DF3214">
        <w:trPr>
          <w:cantSplit/>
        </w:trPr>
        <w:tc>
          <w:tcPr>
            <w:tcW w:w="1946" w:type="pct"/>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51A96D77" w14:textId="77777777" w:rsidR="005D5618" w:rsidRPr="00F66A9D" w:rsidRDefault="005D5618">
            <w:pPr>
              <w:pStyle w:val="Table0"/>
              <w:rPr>
                <w:szCs w:val="22"/>
                <w:lang w:val="en-US" w:eastAsia="en-GB"/>
              </w:rPr>
            </w:pPr>
            <w:r w:rsidRPr="00F66A9D">
              <w:rPr>
                <w:b/>
                <w:lang w:val="en-US" w:eastAsia="en-GB"/>
              </w:rPr>
              <w:t>Field</w:t>
            </w:r>
          </w:p>
        </w:tc>
        <w:tc>
          <w:tcPr>
            <w:tcW w:w="191" w:type="pct"/>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6BD95E19" w14:textId="77777777" w:rsidR="005D5618" w:rsidRPr="00F66A9D" w:rsidRDefault="005D5618">
            <w:pPr>
              <w:pStyle w:val="Table0"/>
              <w:rPr>
                <w:lang w:val="en-US" w:eastAsia="en-GB"/>
              </w:rPr>
            </w:pPr>
            <w:r w:rsidRPr="00F66A9D">
              <w:rPr>
                <w:b/>
                <w:lang w:val="en-US" w:eastAsia="en-GB"/>
              </w:rPr>
              <w:t>Card</w:t>
            </w:r>
          </w:p>
        </w:tc>
        <w:tc>
          <w:tcPr>
            <w:tcW w:w="2863" w:type="pct"/>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0CFBC631" w14:textId="77777777" w:rsidR="005D5618" w:rsidRPr="00F66A9D" w:rsidRDefault="005D5618">
            <w:pPr>
              <w:pStyle w:val="Table0"/>
              <w:rPr>
                <w:lang w:val="en-US" w:eastAsia="en-GB"/>
              </w:rPr>
            </w:pPr>
            <w:r w:rsidRPr="00F66A9D">
              <w:rPr>
                <w:b/>
                <w:lang w:val="en-US" w:eastAsia="en-GB"/>
              </w:rPr>
              <w:t>Description</w:t>
            </w:r>
          </w:p>
        </w:tc>
      </w:tr>
      <w:tr w:rsidR="00BB4004" w:rsidRPr="00F66A9D" w14:paraId="61C85F69" w14:textId="77777777" w:rsidTr="00DF3214">
        <w:trPr>
          <w:cantSplit/>
        </w:trPr>
        <w:tc>
          <w:tcPr>
            <w:tcW w:w="1946" w:type="pct"/>
            <w:tcBorders>
              <w:top w:val="single" w:sz="4" w:space="0" w:color="auto"/>
              <w:left w:val="single" w:sz="4" w:space="0" w:color="auto"/>
              <w:bottom w:val="single" w:sz="4" w:space="0" w:color="auto"/>
              <w:right w:val="single" w:sz="4" w:space="0" w:color="auto"/>
            </w:tcBorders>
            <w:shd w:val="clear" w:color="auto" w:fill="auto"/>
            <w:hideMark/>
          </w:tcPr>
          <w:p w14:paraId="3A33CF91" w14:textId="77777777" w:rsidR="00BB4004" w:rsidRPr="00F66A9D" w:rsidRDefault="00BB4004">
            <w:pPr>
              <w:pStyle w:val="Table0"/>
              <w:rPr>
                <w:lang w:val="en-US" w:eastAsia="en-GB"/>
              </w:rPr>
            </w:pPr>
            <w:r w:rsidRPr="00F66A9D">
              <w:rPr>
                <w:szCs w:val="22"/>
                <w:lang w:val="en-US" w:eastAsia="en-GB"/>
              </w:rPr>
              <w:t>logTxt</w:t>
            </w:r>
          </w:p>
        </w:tc>
        <w:tc>
          <w:tcPr>
            <w:tcW w:w="191" w:type="pct"/>
            <w:tcBorders>
              <w:top w:val="single" w:sz="4" w:space="0" w:color="auto"/>
              <w:left w:val="single" w:sz="4" w:space="0" w:color="auto"/>
              <w:bottom w:val="single" w:sz="4" w:space="0" w:color="auto"/>
              <w:right w:val="single" w:sz="4" w:space="0" w:color="auto"/>
            </w:tcBorders>
            <w:shd w:val="clear" w:color="auto" w:fill="auto"/>
            <w:hideMark/>
          </w:tcPr>
          <w:p w14:paraId="70AEB9E0" w14:textId="468DFBA1" w:rsidR="00BB4004" w:rsidRPr="00F66A9D" w:rsidRDefault="00BB4004">
            <w:pPr>
              <w:pStyle w:val="Table0"/>
              <w:rPr>
                <w:lang w:val="en-US" w:eastAsia="en-GB"/>
              </w:rPr>
            </w:pPr>
            <w:r w:rsidRPr="00F66A9D">
              <w:rPr>
                <w:lang w:val="en-US" w:eastAsia="en-GB"/>
              </w:rPr>
              <w:t>?</w:t>
            </w:r>
          </w:p>
        </w:tc>
        <w:tc>
          <w:tcPr>
            <w:tcW w:w="2863" w:type="pct"/>
            <w:tcBorders>
              <w:top w:val="single" w:sz="4" w:space="0" w:color="auto"/>
              <w:left w:val="single" w:sz="4" w:space="0" w:color="auto"/>
              <w:bottom w:val="single" w:sz="4" w:space="0" w:color="auto"/>
              <w:right w:val="single" w:sz="4" w:space="0" w:color="auto"/>
            </w:tcBorders>
            <w:shd w:val="clear" w:color="auto" w:fill="FFFFFF"/>
            <w:hideMark/>
          </w:tcPr>
          <w:p w14:paraId="7A1DBC29" w14:textId="77777777" w:rsidR="00BB4004" w:rsidRPr="00F66A9D" w:rsidRDefault="00BB4004" w:rsidP="00796EB7">
            <w:pPr>
              <w:pStyle w:val="Table0"/>
              <w:jc w:val="left"/>
              <w:rPr>
                <w:lang w:val="en-US" w:eastAsia="en-GB"/>
              </w:rPr>
            </w:pPr>
            <w:r w:rsidRPr="00F66A9D">
              <w:rPr>
                <w:lang w:val="en-US" w:eastAsia="en-GB"/>
              </w:rPr>
              <w:t>Short Error message (max 2048 characters)</w:t>
            </w:r>
          </w:p>
        </w:tc>
      </w:tr>
      <w:tr w:rsidR="00BB4004" w:rsidRPr="00F66A9D" w14:paraId="091F783B" w14:textId="77777777" w:rsidTr="00DF3214">
        <w:trPr>
          <w:cantSplit/>
        </w:trPr>
        <w:tc>
          <w:tcPr>
            <w:tcW w:w="1946" w:type="pct"/>
            <w:tcBorders>
              <w:top w:val="single" w:sz="4" w:space="0" w:color="auto"/>
              <w:left w:val="single" w:sz="4" w:space="0" w:color="auto"/>
              <w:bottom w:val="single" w:sz="4" w:space="0" w:color="auto"/>
              <w:right w:val="single" w:sz="4" w:space="0" w:color="auto"/>
            </w:tcBorders>
            <w:shd w:val="clear" w:color="auto" w:fill="auto"/>
            <w:hideMark/>
          </w:tcPr>
          <w:p w14:paraId="5F013C59" w14:textId="77777777" w:rsidR="00BB4004" w:rsidRPr="00F66A9D" w:rsidRDefault="00BB4004">
            <w:pPr>
              <w:pStyle w:val="Table0"/>
              <w:rPr>
                <w:lang w:val="en-US" w:eastAsia="en-GB"/>
              </w:rPr>
            </w:pPr>
            <w:r w:rsidRPr="00F66A9D">
              <w:rPr>
                <w:szCs w:val="22"/>
                <w:lang w:val="en-US" w:eastAsia="en-GB"/>
              </w:rPr>
              <w:t>logBodyTxt</w:t>
            </w:r>
          </w:p>
        </w:tc>
        <w:tc>
          <w:tcPr>
            <w:tcW w:w="191" w:type="pct"/>
            <w:tcBorders>
              <w:top w:val="single" w:sz="4" w:space="0" w:color="auto"/>
              <w:left w:val="single" w:sz="4" w:space="0" w:color="auto"/>
              <w:bottom w:val="single" w:sz="4" w:space="0" w:color="auto"/>
              <w:right w:val="single" w:sz="4" w:space="0" w:color="auto"/>
            </w:tcBorders>
            <w:shd w:val="clear" w:color="auto" w:fill="auto"/>
            <w:hideMark/>
          </w:tcPr>
          <w:p w14:paraId="4D75102D" w14:textId="6EC6EBB5" w:rsidR="00BB4004" w:rsidRPr="00F66A9D" w:rsidRDefault="00BB4004">
            <w:pPr>
              <w:pStyle w:val="Table0"/>
              <w:rPr>
                <w:lang w:val="en-US" w:eastAsia="en-GB"/>
              </w:rPr>
            </w:pPr>
            <w:r w:rsidRPr="00F66A9D">
              <w:rPr>
                <w:lang w:val="en-US" w:eastAsia="en-GB"/>
              </w:rPr>
              <w:t>?</w:t>
            </w:r>
          </w:p>
        </w:tc>
        <w:tc>
          <w:tcPr>
            <w:tcW w:w="2863" w:type="pct"/>
            <w:tcBorders>
              <w:top w:val="single" w:sz="4" w:space="0" w:color="auto"/>
              <w:left w:val="single" w:sz="4" w:space="0" w:color="auto"/>
              <w:bottom w:val="single" w:sz="4" w:space="0" w:color="auto"/>
              <w:right w:val="single" w:sz="4" w:space="0" w:color="auto"/>
            </w:tcBorders>
            <w:shd w:val="clear" w:color="auto" w:fill="FFFFFF"/>
            <w:hideMark/>
          </w:tcPr>
          <w:p w14:paraId="1EFA7321" w14:textId="77777777" w:rsidR="00BB4004" w:rsidRPr="00F66A9D" w:rsidRDefault="00BB4004" w:rsidP="00796EB7">
            <w:pPr>
              <w:pStyle w:val="Table0"/>
              <w:jc w:val="left"/>
              <w:rPr>
                <w:lang w:val="en-US" w:eastAsia="en-GB"/>
              </w:rPr>
            </w:pPr>
            <w:r w:rsidRPr="00F66A9D">
              <w:rPr>
                <w:lang w:val="en-US" w:eastAsia="en-GB"/>
              </w:rPr>
              <w:t>Large text to be sent to the AUDIT such as specific message bodies or complex XML elements.</w:t>
            </w:r>
          </w:p>
        </w:tc>
      </w:tr>
      <w:tr w:rsidR="00BB4004" w:rsidRPr="00F66A9D" w14:paraId="4192281E" w14:textId="77777777" w:rsidTr="00DF3214">
        <w:trPr>
          <w:cantSplit/>
        </w:trPr>
        <w:tc>
          <w:tcPr>
            <w:tcW w:w="1946" w:type="pct"/>
            <w:tcBorders>
              <w:top w:val="single" w:sz="4" w:space="0" w:color="auto"/>
              <w:left w:val="single" w:sz="4" w:space="0" w:color="auto"/>
              <w:bottom w:val="single" w:sz="4" w:space="0" w:color="auto"/>
              <w:right w:val="single" w:sz="4" w:space="0" w:color="auto"/>
            </w:tcBorders>
            <w:shd w:val="clear" w:color="auto" w:fill="auto"/>
            <w:hideMark/>
          </w:tcPr>
          <w:p w14:paraId="17542E9A" w14:textId="77777777" w:rsidR="00BB4004" w:rsidRPr="00F66A9D" w:rsidRDefault="00BB4004">
            <w:pPr>
              <w:pStyle w:val="Table0"/>
              <w:rPr>
                <w:lang w:val="en-US" w:eastAsia="en-GB"/>
              </w:rPr>
            </w:pPr>
            <w:r w:rsidRPr="00F66A9D">
              <w:rPr>
                <w:szCs w:val="22"/>
                <w:lang w:val="en-US" w:eastAsia="en-GB"/>
              </w:rPr>
              <w:t>logCode</w:t>
            </w:r>
          </w:p>
        </w:tc>
        <w:tc>
          <w:tcPr>
            <w:tcW w:w="191" w:type="pct"/>
            <w:tcBorders>
              <w:top w:val="single" w:sz="4" w:space="0" w:color="auto"/>
              <w:left w:val="single" w:sz="4" w:space="0" w:color="auto"/>
              <w:bottom w:val="single" w:sz="4" w:space="0" w:color="auto"/>
              <w:right w:val="single" w:sz="4" w:space="0" w:color="auto"/>
            </w:tcBorders>
            <w:shd w:val="clear" w:color="auto" w:fill="auto"/>
            <w:hideMark/>
          </w:tcPr>
          <w:p w14:paraId="138C8225" w14:textId="1440BA77" w:rsidR="00BB4004" w:rsidRPr="00F66A9D" w:rsidRDefault="00BB4004">
            <w:pPr>
              <w:pStyle w:val="Table0"/>
              <w:rPr>
                <w:lang w:val="en-US" w:eastAsia="en-GB"/>
              </w:rPr>
            </w:pPr>
            <w:r w:rsidRPr="00F66A9D">
              <w:rPr>
                <w:lang w:val="en-US" w:eastAsia="en-GB"/>
              </w:rPr>
              <w:t>?</w:t>
            </w:r>
          </w:p>
        </w:tc>
        <w:tc>
          <w:tcPr>
            <w:tcW w:w="2863" w:type="pct"/>
            <w:tcBorders>
              <w:top w:val="single" w:sz="4" w:space="0" w:color="auto"/>
              <w:left w:val="single" w:sz="4" w:space="0" w:color="auto"/>
              <w:bottom w:val="single" w:sz="4" w:space="0" w:color="auto"/>
              <w:right w:val="single" w:sz="4" w:space="0" w:color="auto"/>
            </w:tcBorders>
            <w:shd w:val="clear" w:color="auto" w:fill="FFFFFF"/>
            <w:hideMark/>
          </w:tcPr>
          <w:p w14:paraId="106981C3" w14:textId="77777777" w:rsidR="00BB4004" w:rsidRPr="00F66A9D" w:rsidRDefault="00BB4004" w:rsidP="00796EB7">
            <w:pPr>
              <w:pStyle w:val="Table0"/>
              <w:jc w:val="left"/>
              <w:rPr>
                <w:lang w:val="en-US" w:eastAsia="en-GB"/>
              </w:rPr>
            </w:pPr>
            <w:r w:rsidRPr="00F66A9D">
              <w:rPr>
                <w:lang w:val="en-US" w:eastAsia="en-GB"/>
              </w:rPr>
              <w:t xml:space="preserve">Optional logCode. </w:t>
            </w:r>
          </w:p>
          <w:p w14:paraId="3AA3D1C8" w14:textId="77777777" w:rsidR="00BB4004" w:rsidRPr="00F66A9D" w:rsidRDefault="00BB4004" w:rsidP="00796EB7">
            <w:pPr>
              <w:pStyle w:val="Table0"/>
              <w:jc w:val="left"/>
              <w:rPr>
                <w:lang w:val="en-US" w:eastAsia="en-GB"/>
              </w:rPr>
            </w:pPr>
            <w:r w:rsidRPr="00F66A9D">
              <w:rPr>
                <w:lang w:val="en-US" w:eastAsia="en-GB"/>
              </w:rPr>
              <w:t>LogCode may be used as matching criteria in rules for the purpose of REMEDIATION notification.</w:t>
            </w:r>
          </w:p>
          <w:p w14:paraId="39B3CB7C" w14:textId="77777777" w:rsidR="00BB4004" w:rsidRPr="00F66A9D" w:rsidRDefault="00BB4004" w:rsidP="00796EB7">
            <w:pPr>
              <w:pStyle w:val="Table0"/>
              <w:jc w:val="left"/>
              <w:rPr>
                <w:lang w:val="en-US" w:eastAsia="en-GB"/>
              </w:rPr>
            </w:pPr>
            <w:r w:rsidRPr="00F66A9D">
              <w:rPr>
                <w:lang w:val="en-US" w:eastAsia="en-GB"/>
              </w:rPr>
              <w:t>If not provided, and IF a SvcException is provided, then the SvcException/code is used as logCode in the related logEvent.</w:t>
            </w:r>
          </w:p>
        </w:tc>
      </w:tr>
      <w:tr w:rsidR="00BB4004" w:rsidRPr="00F66A9D" w14:paraId="70A1529B" w14:textId="77777777" w:rsidTr="00DF3214">
        <w:trPr>
          <w:cantSplit/>
        </w:trPr>
        <w:tc>
          <w:tcPr>
            <w:tcW w:w="1946" w:type="pct"/>
            <w:tcBorders>
              <w:top w:val="single" w:sz="4" w:space="0" w:color="auto"/>
              <w:left w:val="single" w:sz="4" w:space="0" w:color="auto"/>
              <w:bottom w:val="single" w:sz="4" w:space="0" w:color="auto"/>
              <w:right w:val="single" w:sz="4" w:space="0" w:color="auto"/>
            </w:tcBorders>
            <w:shd w:val="clear" w:color="auto" w:fill="auto"/>
            <w:hideMark/>
          </w:tcPr>
          <w:p w14:paraId="1F19D919" w14:textId="77777777" w:rsidR="00BB4004" w:rsidRPr="00F66A9D" w:rsidRDefault="00BB4004">
            <w:pPr>
              <w:pStyle w:val="Table0"/>
              <w:rPr>
                <w:lang w:val="en-US" w:eastAsia="en-GB"/>
              </w:rPr>
            </w:pPr>
            <w:r w:rsidRPr="00F66A9D">
              <w:rPr>
                <w:szCs w:val="22"/>
                <w:lang w:val="en-US" w:eastAsia="en-GB"/>
              </w:rPr>
              <w:t>svcException</w:t>
            </w:r>
          </w:p>
        </w:tc>
        <w:tc>
          <w:tcPr>
            <w:tcW w:w="191" w:type="pct"/>
            <w:tcBorders>
              <w:top w:val="single" w:sz="4" w:space="0" w:color="auto"/>
              <w:left w:val="single" w:sz="4" w:space="0" w:color="auto"/>
              <w:bottom w:val="single" w:sz="4" w:space="0" w:color="auto"/>
              <w:right w:val="single" w:sz="4" w:space="0" w:color="auto"/>
            </w:tcBorders>
            <w:shd w:val="clear" w:color="auto" w:fill="auto"/>
            <w:hideMark/>
          </w:tcPr>
          <w:p w14:paraId="3DAA5186" w14:textId="7653A3BD" w:rsidR="00BB4004" w:rsidRPr="00F66A9D" w:rsidRDefault="00BB4004">
            <w:pPr>
              <w:pStyle w:val="Table0"/>
              <w:rPr>
                <w:lang w:val="en-US" w:eastAsia="en-GB"/>
              </w:rPr>
            </w:pPr>
            <w:r w:rsidRPr="00F66A9D">
              <w:rPr>
                <w:lang w:val="en-US" w:eastAsia="en-GB"/>
              </w:rPr>
              <w:t>?</w:t>
            </w:r>
          </w:p>
        </w:tc>
        <w:tc>
          <w:tcPr>
            <w:tcW w:w="2863" w:type="pct"/>
            <w:tcBorders>
              <w:top w:val="single" w:sz="4" w:space="0" w:color="auto"/>
              <w:left w:val="single" w:sz="4" w:space="0" w:color="auto"/>
              <w:bottom w:val="single" w:sz="4" w:space="0" w:color="auto"/>
              <w:right w:val="single" w:sz="4" w:space="0" w:color="auto"/>
            </w:tcBorders>
            <w:shd w:val="clear" w:color="auto" w:fill="FFFFFF"/>
            <w:hideMark/>
          </w:tcPr>
          <w:p w14:paraId="4A06596C" w14:textId="3E9E0BAE" w:rsidR="00BB4004" w:rsidRPr="00F66A9D" w:rsidRDefault="00BB4004" w:rsidP="00796EB7">
            <w:pPr>
              <w:pStyle w:val="Table0"/>
              <w:jc w:val="left"/>
              <w:rPr>
                <w:lang w:val="en-US" w:eastAsia="en-GB"/>
              </w:rPr>
            </w:pPr>
            <w:r w:rsidRPr="00F66A9D">
              <w:rPr>
                <w:lang w:val="en-US" w:eastAsia="en-GB"/>
              </w:rPr>
              <w:t xml:space="preserve">See section </w:t>
            </w:r>
            <w:r w:rsidRPr="00F66A9D">
              <w:rPr>
                <w:lang w:val="en-US" w:eastAsia="en-GB"/>
              </w:rPr>
              <w:fldChar w:fldCharType="begin"/>
            </w:r>
            <w:r w:rsidRPr="00F66A9D">
              <w:rPr>
                <w:lang w:val="en-US" w:eastAsia="en-GB"/>
              </w:rPr>
              <w:instrText xml:space="preserve"> REF _Ref459925261 \r \h </w:instrText>
            </w:r>
            <w:r w:rsidR="00796EB7" w:rsidRPr="00F66A9D">
              <w:rPr>
                <w:lang w:val="en-US" w:eastAsia="en-GB"/>
              </w:rPr>
              <w:instrText xml:space="preserve"> \* MERGEFORMAT </w:instrText>
            </w:r>
            <w:r w:rsidRPr="00F66A9D">
              <w:rPr>
                <w:lang w:val="en-US" w:eastAsia="en-GB"/>
              </w:rPr>
            </w:r>
            <w:r w:rsidRPr="00F66A9D">
              <w:rPr>
                <w:lang w:val="en-US" w:eastAsia="en-GB"/>
              </w:rPr>
              <w:fldChar w:fldCharType="separate"/>
            </w:r>
            <w:r w:rsidR="00AB6FB8">
              <w:rPr>
                <w:lang w:val="en-US" w:eastAsia="en-GB"/>
              </w:rPr>
              <w:t>5.3.1</w:t>
            </w:r>
            <w:r w:rsidRPr="00F66A9D">
              <w:rPr>
                <w:lang w:val="en-US" w:eastAsia="en-GB"/>
              </w:rPr>
              <w:fldChar w:fldCharType="end"/>
            </w:r>
          </w:p>
        </w:tc>
      </w:tr>
      <w:tr w:rsidR="00BB4004" w:rsidRPr="00F66A9D" w14:paraId="0CF45385" w14:textId="77777777" w:rsidTr="00DF3214">
        <w:trPr>
          <w:cantSplit/>
        </w:trPr>
        <w:tc>
          <w:tcPr>
            <w:tcW w:w="1946" w:type="pct"/>
            <w:tcBorders>
              <w:top w:val="single" w:sz="4" w:space="0" w:color="auto"/>
              <w:left w:val="single" w:sz="4" w:space="0" w:color="auto"/>
              <w:bottom w:val="single" w:sz="4" w:space="0" w:color="auto"/>
              <w:right w:val="single" w:sz="4" w:space="0" w:color="auto"/>
            </w:tcBorders>
            <w:shd w:val="clear" w:color="auto" w:fill="auto"/>
            <w:hideMark/>
          </w:tcPr>
          <w:p w14:paraId="77EB045C" w14:textId="77777777" w:rsidR="00BB4004" w:rsidRPr="00F66A9D" w:rsidRDefault="00BB4004">
            <w:pPr>
              <w:pStyle w:val="Table0"/>
              <w:rPr>
                <w:lang w:val="en-US" w:eastAsia="en-GB"/>
              </w:rPr>
            </w:pPr>
            <w:r w:rsidRPr="00F66A9D">
              <w:rPr>
                <w:szCs w:val="22"/>
                <w:lang w:val="en-US" w:eastAsia="en-GB"/>
              </w:rPr>
              <w:t>customLogStep</w:t>
            </w:r>
          </w:p>
        </w:tc>
        <w:tc>
          <w:tcPr>
            <w:tcW w:w="191" w:type="pct"/>
            <w:tcBorders>
              <w:top w:val="single" w:sz="4" w:space="0" w:color="auto"/>
              <w:left w:val="single" w:sz="4" w:space="0" w:color="auto"/>
              <w:bottom w:val="single" w:sz="4" w:space="0" w:color="auto"/>
              <w:right w:val="single" w:sz="4" w:space="0" w:color="auto"/>
            </w:tcBorders>
            <w:shd w:val="clear" w:color="auto" w:fill="auto"/>
            <w:hideMark/>
          </w:tcPr>
          <w:p w14:paraId="0E132799" w14:textId="5D78EAD0" w:rsidR="00BB4004" w:rsidRPr="00F66A9D" w:rsidRDefault="00BB4004">
            <w:pPr>
              <w:pStyle w:val="Table0"/>
              <w:rPr>
                <w:lang w:val="en-US" w:eastAsia="en-GB"/>
              </w:rPr>
            </w:pPr>
            <w:r w:rsidRPr="00F66A9D">
              <w:rPr>
                <w:lang w:val="en-US" w:eastAsia="en-GB"/>
              </w:rPr>
              <w:t>?</w:t>
            </w:r>
          </w:p>
        </w:tc>
        <w:tc>
          <w:tcPr>
            <w:tcW w:w="2863" w:type="pct"/>
            <w:tcBorders>
              <w:top w:val="single" w:sz="4" w:space="0" w:color="auto"/>
              <w:left w:val="single" w:sz="4" w:space="0" w:color="auto"/>
              <w:bottom w:val="single" w:sz="4" w:space="0" w:color="auto"/>
              <w:right w:val="single" w:sz="4" w:space="0" w:color="auto"/>
            </w:tcBorders>
            <w:shd w:val="clear" w:color="auto" w:fill="FFFFFF"/>
            <w:hideMark/>
          </w:tcPr>
          <w:p w14:paraId="0FE2DAE6" w14:textId="1A0FFAFE" w:rsidR="00BB4004" w:rsidRPr="00F66A9D" w:rsidRDefault="00BB4004" w:rsidP="00796EB7">
            <w:pPr>
              <w:pStyle w:val="Table0"/>
              <w:jc w:val="left"/>
              <w:rPr>
                <w:lang w:val="en-US" w:eastAsia="en-GB"/>
              </w:rPr>
            </w:pPr>
            <w:r w:rsidRPr="00F66A9D">
              <w:rPr>
                <w:lang w:val="en-US" w:eastAsia="en-GB"/>
              </w:rPr>
              <w:t xml:space="preserve">Custom AUDIT step to be associated with this particular log entry. Useful for searching specific AUDIT information steps in the AUDIT </w:t>
            </w:r>
            <w:r w:rsidR="00796EB7" w:rsidRPr="00F66A9D">
              <w:rPr>
                <w:lang w:val="en-US" w:eastAsia="en-GB"/>
              </w:rPr>
              <w:t>storage</w:t>
            </w:r>
            <w:r w:rsidRPr="00F66A9D">
              <w:rPr>
                <w:lang w:val="en-US" w:eastAsia="en-GB"/>
              </w:rPr>
              <w:t xml:space="preserve">. </w:t>
            </w:r>
          </w:p>
        </w:tc>
      </w:tr>
      <w:tr w:rsidR="005D5618" w:rsidRPr="00F66A9D" w14:paraId="289CC44B" w14:textId="77777777" w:rsidTr="00DF3214">
        <w:trPr>
          <w:cantSplit/>
        </w:trPr>
        <w:tc>
          <w:tcPr>
            <w:tcW w:w="1946" w:type="pct"/>
            <w:tcBorders>
              <w:top w:val="single" w:sz="4" w:space="0" w:color="auto"/>
              <w:left w:val="single" w:sz="4" w:space="0" w:color="auto"/>
              <w:bottom w:val="single" w:sz="4" w:space="0" w:color="auto"/>
              <w:right w:val="single" w:sz="4" w:space="0" w:color="auto"/>
            </w:tcBorders>
            <w:shd w:val="clear" w:color="auto" w:fill="auto"/>
            <w:hideMark/>
          </w:tcPr>
          <w:p w14:paraId="1434BE01" w14:textId="77777777" w:rsidR="005D5618" w:rsidRPr="00F66A9D" w:rsidRDefault="005D5618">
            <w:pPr>
              <w:pStyle w:val="Table0"/>
              <w:rPr>
                <w:lang w:val="en-US" w:eastAsia="en-GB"/>
              </w:rPr>
            </w:pPr>
            <w:r w:rsidRPr="00F66A9D">
              <w:rPr>
                <w:szCs w:val="22"/>
                <w:lang w:val="en-US" w:eastAsia="en-GB"/>
              </w:rPr>
              <w:lastRenderedPageBreak/>
              <w:t>appContext/nvpList/nvpElement</w:t>
            </w:r>
          </w:p>
        </w:tc>
        <w:tc>
          <w:tcPr>
            <w:tcW w:w="191" w:type="pct"/>
            <w:tcBorders>
              <w:top w:val="single" w:sz="4" w:space="0" w:color="auto"/>
              <w:left w:val="single" w:sz="4" w:space="0" w:color="auto"/>
              <w:bottom w:val="single" w:sz="4" w:space="0" w:color="auto"/>
              <w:right w:val="single" w:sz="4" w:space="0" w:color="auto"/>
            </w:tcBorders>
            <w:shd w:val="clear" w:color="auto" w:fill="auto"/>
            <w:hideMark/>
          </w:tcPr>
          <w:p w14:paraId="4669F80A" w14:textId="425BB9A7" w:rsidR="005D5618" w:rsidRPr="00F66A9D" w:rsidRDefault="00BB4004">
            <w:pPr>
              <w:pStyle w:val="Table0"/>
              <w:rPr>
                <w:lang w:val="en-US" w:eastAsia="en-GB"/>
              </w:rPr>
            </w:pPr>
            <w:r w:rsidRPr="00F66A9D">
              <w:rPr>
                <w:lang w:val="en-US" w:eastAsia="en-GB"/>
              </w:rPr>
              <w:t>*</w:t>
            </w:r>
          </w:p>
        </w:tc>
        <w:tc>
          <w:tcPr>
            <w:tcW w:w="2863" w:type="pct"/>
            <w:tcBorders>
              <w:top w:val="single" w:sz="4" w:space="0" w:color="auto"/>
              <w:left w:val="single" w:sz="4" w:space="0" w:color="auto"/>
              <w:bottom w:val="single" w:sz="4" w:space="0" w:color="auto"/>
              <w:right w:val="single" w:sz="4" w:space="0" w:color="auto"/>
            </w:tcBorders>
            <w:shd w:val="clear" w:color="auto" w:fill="FFFFFF"/>
            <w:hideMark/>
          </w:tcPr>
          <w:p w14:paraId="6A5D8301" w14:textId="77777777" w:rsidR="005D5618" w:rsidRPr="00F66A9D" w:rsidRDefault="005D5618" w:rsidP="00796EB7">
            <w:pPr>
              <w:pStyle w:val="Table0"/>
              <w:jc w:val="left"/>
              <w:rPr>
                <w:lang w:val="en-US" w:eastAsia="en-GB"/>
              </w:rPr>
            </w:pPr>
            <w:r w:rsidRPr="00F66A9D">
              <w:rPr>
                <w:lang w:val="en-US" w:eastAsia="en-GB"/>
              </w:rPr>
              <w:t xml:space="preserve">Optional business application context key/value pairs. </w:t>
            </w:r>
          </w:p>
          <w:p w14:paraId="2077A25E" w14:textId="77777777" w:rsidR="005D5618" w:rsidRPr="00F66A9D" w:rsidRDefault="005D5618" w:rsidP="00796EB7">
            <w:pPr>
              <w:pStyle w:val="Table0"/>
              <w:jc w:val="left"/>
              <w:rPr>
                <w:lang w:val="en-US" w:eastAsia="en-GB"/>
              </w:rPr>
            </w:pPr>
            <w:r w:rsidRPr="00F66A9D">
              <w:rPr>
                <w:lang w:val="en-US" w:eastAsia="en-GB"/>
              </w:rPr>
              <w:t xml:space="preserve">AppContext properties are attached to the ESB flow Id execution and may be used to lookup AUDIT traces in the audit database, from specific business key properties. </w:t>
            </w:r>
          </w:p>
        </w:tc>
      </w:tr>
      <w:tr w:rsidR="00DF3214" w:rsidRPr="00F66A9D" w14:paraId="2372E36A" w14:textId="77777777" w:rsidTr="00DF3214">
        <w:trPr>
          <w:cantSplit/>
        </w:trPr>
        <w:tc>
          <w:tcPr>
            <w:tcW w:w="1946" w:type="pct"/>
            <w:tcBorders>
              <w:top w:val="single" w:sz="4" w:space="0" w:color="auto"/>
              <w:left w:val="single" w:sz="4" w:space="0" w:color="auto"/>
              <w:bottom w:val="single" w:sz="4" w:space="0" w:color="auto"/>
              <w:right w:val="single" w:sz="4" w:space="0" w:color="auto"/>
            </w:tcBorders>
            <w:shd w:val="clear" w:color="auto" w:fill="auto"/>
            <w:hideMark/>
          </w:tcPr>
          <w:p w14:paraId="21234A6A" w14:textId="313991F9" w:rsidR="00DF3214" w:rsidRPr="00F66A9D" w:rsidRDefault="00DF3214">
            <w:pPr>
              <w:pStyle w:val="Table0"/>
              <w:rPr>
                <w:lang w:val="en-US" w:eastAsia="en-GB"/>
              </w:rPr>
            </w:pPr>
            <w:r w:rsidRPr="00F66A9D">
              <w:rPr>
                <w:szCs w:val="22"/>
                <w:lang w:val="en-US" w:eastAsia="en-GB"/>
              </w:rPr>
              <w:t>monitoringLogic/disableMonitoringLookup</w:t>
            </w:r>
          </w:p>
        </w:tc>
        <w:tc>
          <w:tcPr>
            <w:tcW w:w="191" w:type="pct"/>
            <w:tcBorders>
              <w:top w:val="single" w:sz="4" w:space="0" w:color="auto"/>
              <w:left w:val="single" w:sz="4" w:space="0" w:color="auto"/>
              <w:bottom w:val="single" w:sz="4" w:space="0" w:color="auto"/>
              <w:right w:val="single" w:sz="4" w:space="0" w:color="auto"/>
            </w:tcBorders>
            <w:shd w:val="clear" w:color="auto" w:fill="auto"/>
            <w:hideMark/>
          </w:tcPr>
          <w:p w14:paraId="61EA7DD4" w14:textId="4112CFB5" w:rsidR="00DF3214" w:rsidRPr="00F66A9D" w:rsidRDefault="00DF3214">
            <w:pPr>
              <w:pStyle w:val="Table0"/>
              <w:rPr>
                <w:lang w:val="en-US" w:eastAsia="en-GB"/>
              </w:rPr>
            </w:pPr>
            <w:r w:rsidRPr="00F66A9D">
              <w:rPr>
                <w:lang w:val="en-US" w:eastAsia="en-GB"/>
              </w:rPr>
              <w:t>?</w:t>
            </w:r>
          </w:p>
        </w:tc>
        <w:tc>
          <w:tcPr>
            <w:tcW w:w="2863" w:type="pct"/>
            <w:tcBorders>
              <w:top w:val="single" w:sz="4" w:space="0" w:color="auto"/>
              <w:left w:val="single" w:sz="4" w:space="0" w:color="auto"/>
              <w:bottom w:val="single" w:sz="4" w:space="0" w:color="auto"/>
              <w:right w:val="single" w:sz="4" w:space="0" w:color="auto"/>
            </w:tcBorders>
            <w:shd w:val="clear" w:color="auto" w:fill="FFFFFF"/>
            <w:hideMark/>
          </w:tcPr>
          <w:p w14:paraId="53BDAED0" w14:textId="77777777" w:rsidR="00DF3214" w:rsidRPr="00F66A9D" w:rsidRDefault="00DF3214" w:rsidP="000044AB">
            <w:pPr>
              <w:pStyle w:val="Table0"/>
              <w:jc w:val="left"/>
              <w:rPr>
                <w:lang w:val="en-US" w:eastAsia="en-GB"/>
              </w:rPr>
            </w:pPr>
            <w:r w:rsidRPr="00F66A9D">
              <w:rPr>
                <w:lang w:val="en-US" w:eastAsia="en-GB"/>
              </w:rPr>
              <w:t>Set to “true” to disable monitoring logic to be evaluated part of the REMEDIATION capability (AUDIT server side).</w:t>
            </w:r>
          </w:p>
          <w:p w14:paraId="5BFA1134" w14:textId="2EE83915" w:rsidR="00DF3214" w:rsidRPr="00F66A9D" w:rsidRDefault="00DF3214" w:rsidP="00796EB7">
            <w:pPr>
              <w:pStyle w:val="Table0"/>
              <w:jc w:val="left"/>
              <w:rPr>
                <w:lang w:val="en-US" w:eastAsia="en-GB"/>
              </w:rPr>
            </w:pPr>
            <w:r w:rsidRPr="00F66A9D">
              <w:rPr>
                <w:lang w:val="en-US" w:eastAsia="en-GB"/>
              </w:rPr>
              <w:t>Default is “false”</w:t>
            </w:r>
          </w:p>
        </w:tc>
      </w:tr>
      <w:tr w:rsidR="005D5618" w:rsidRPr="00F66A9D" w14:paraId="7C9A5072" w14:textId="77777777" w:rsidTr="00DF3214">
        <w:trPr>
          <w:cantSplit/>
        </w:trPr>
        <w:tc>
          <w:tcPr>
            <w:tcW w:w="1946" w:type="pct"/>
            <w:tcBorders>
              <w:top w:val="single" w:sz="4" w:space="0" w:color="auto"/>
              <w:left w:val="single" w:sz="4" w:space="0" w:color="auto"/>
              <w:bottom w:val="single" w:sz="4" w:space="0" w:color="auto"/>
              <w:right w:val="single" w:sz="4" w:space="0" w:color="auto"/>
            </w:tcBorders>
            <w:shd w:val="clear" w:color="auto" w:fill="auto"/>
            <w:hideMark/>
          </w:tcPr>
          <w:p w14:paraId="098B2617" w14:textId="77777777" w:rsidR="005D5618" w:rsidRPr="00F66A9D" w:rsidRDefault="005D5618">
            <w:pPr>
              <w:pStyle w:val="Table0"/>
              <w:rPr>
                <w:lang w:val="en-US" w:eastAsia="en-GB"/>
              </w:rPr>
            </w:pPr>
            <w:r w:rsidRPr="00F66A9D">
              <w:rPr>
                <w:szCs w:val="22"/>
                <w:lang w:val="en-US" w:eastAsia="en-GB"/>
              </w:rPr>
              <w:t>monitoringLogic/monitoringProperties/nvpList/nvpElement</w:t>
            </w:r>
          </w:p>
        </w:tc>
        <w:tc>
          <w:tcPr>
            <w:tcW w:w="191" w:type="pct"/>
            <w:tcBorders>
              <w:top w:val="single" w:sz="4" w:space="0" w:color="auto"/>
              <w:left w:val="single" w:sz="4" w:space="0" w:color="auto"/>
              <w:bottom w:val="single" w:sz="4" w:space="0" w:color="auto"/>
              <w:right w:val="single" w:sz="4" w:space="0" w:color="auto"/>
            </w:tcBorders>
            <w:shd w:val="clear" w:color="auto" w:fill="auto"/>
            <w:hideMark/>
          </w:tcPr>
          <w:p w14:paraId="3A40E5E5" w14:textId="7381CA3E" w:rsidR="005D5618" w:rsidRPr="00F66A9D" w:rsidRDefault="00BB4004">
            <w:pPr>
              <w:pStyle w:val="Table0"/>
              <w:rPr>
                <w:lang w:val="en-US" w:eastAsia="en-GB"/>
              </w:rPr>
            </w:pPr>
            <w:r w:rsidRPr="00F66A9D">
              <w:rPr>
                <w:lang w:val="en-US" w:eastAsia="en-GB"/>
              </w:rPr>
              <w:t>*</w:t>
            </w:r>
          </w:p>
        </w:tc>
        <w:tc>
          <w:tcPr>
            <w:tcW w:w="2863" w:type="pct"/>
            <w:tcBorders>
              <w:top w:val="single" w:sz="4" w:space="0" w:color="auto"/>
              <w:left w:val="single" w:sz="4" w:space="0" w:color="auto"/>
              <w:bottom w:val="single" w:sz="4" w:space="0" w:color="auto"/>
              <w:right w:val="single" w:sz="4" w:space="0" w:color="auto"/>
            </w:tcBorders>
            <w:shd w:val="clear" w:color="auto" w:fill="FFFFFF"/>
            <w:hideMark/>
          </w:tcPr>
          <w:p w14:paraId="66C05C1A" w14:textId="77777777" w:rsidR="005D5618" w:rsidRPr="00F66A9D" w:rsidRDefault="005D5618" w:rsidP="00796EB7">
            <w:pPr>
              <w:pStyle w:val="Table0"/>
              <w:jc w:val="left"/>
              <w:rPr>
                <w:lang w:val="en-US" w:eastAsia="en-GB"/>
              </w:rPr>
            </w:pPr>
            <w:r w:rsidRPr="00F66A9D">
              <w:rPr>
                <w:lang w:val="en-US" w:eastAsia="en-GB"/>
              </w:rPr>
              <w:t xml:space="preserve">Optional business key/value pairs to push to the monitoring logic for the purpose of REMEDIATION processing. </w:t>
            </w:r>
          </w:p>
        </w:tc>
      </w:tr>
      <w:tr w:rsidR="00BB4004" w:rsidRPr="00F66A9D" w14:paraId="1EDD4B52" w14:textId="77777777" w:rsidTr="00DF3214">
        <w:trPr>
          <w:cantSplit/>
        </w:trPr>
        <w:tc>
          <w:tcPr>
            <w:tcW w:w="1946" w:type="pct"/>
            <w:tcBorders>
              <w:top w:val="single" w:sz="4" w:space="0" w:color="auto"/>
              <w:left w:val="single" w:sz="4" w:space="0" w:color="auto"/>
              <w:bottom w:val="single" w:sz="4" w:space="0" w:color="auto"/>
              <w:right w:val="single" w:sz="4" w:space="0" w:color="auto"/>
            </w:tcBorders>
            <w:shd w:val="clear" w:color="auto" w:fill="auto"/>
            <w:hideMark/>
          </w:tcPr>
          <w:p w14:paraId="470D210C" w14:textId="77777777" w:rsidR="00BB4004" w:rsidRPr="00F66A9D" w:rsidRDefault="00BB4004">
            <w:pPr>
              <w:pStyle w:val="Table0"/>
              <w:rPr>
                <w:lang w:val="en-US" w:eastAsia="en-GB"/>
              </w:rPr>
            </w:pPr>
            <w:r w:rsidRPr="00F66A9D">
              <w:rPr>
                <w:szCs w:val="22"/>
                <w:lang w:val="en-US" w:eastAsia="en-GB"/>
              </w:rPr>
              <w:t>monitoringLogic/monitoringBody/*</w:t>
            </w:r>
          </w:p>
        </w:tc>
        <w:tc>
          <w:tcPr>
            <w:tcW w:w="191" w:type="pct"/>
            <w:tcBorders>
              <w:top w:val="single" w:sz="4" w:space="0" w:color="auto"/>
              <w:left w:val="single" w:sz="4" w:space="0" w:color="auto"/>
              <w:bottom w:val="single" w:sz="4" w:space="0" w:color="auto"/>
              <w:right w:val="single" w:sz="4" w:space="0" w:color="auto"/>
            </w:tcBorders>
            <w:shd w:val="clear" w:color="auto" w:fill="auto"/>
            <w:hideMark/>
          </w:tcPr>
          <w:p w14:paraId="5DB997F5" w14:textId="064CF86A" w:rsidR="00BB4004" w:rsidRPr="00F66A9D" w:rsidRDefault="00BB4004">
            <w:pPr>
              <w:pStyle w:val="Table0"/>
              <w:rPr>
                <w:lang w:val="en-US" w:eastAsia="en-GB"/>
              </w:rPr>
            </w:pPr>
            <w:r w:rsidRPr="00F66A9D">
              <w:rPr>
                <w:lang w:val="en-US" w:eastAsia="en-GB"/>
              </w:rPr>
              <w:t>?</w:t>
            </w:r>
          </w:p>
        </w:tc>
        <w:tc>
          <w:tcPr>
            <w:tcW w:w="2863" w:type="pct"/>
            <w:tcBorders>
              <w:top w:val="single" w:sz="4" w:space="0" w:color="auto"/>
              <w:left w:val="single" w:sz="4" w:space="0" w:color="auto"/>
              <w:bottom w:val="single" w:sz="4" w:space="0" w:color="auto"/>
              <w:right w:val="single" w:sz="4" w:space="0" w:color="auto"/>
            </w:tcBorders>
            <w:shd w:val="clear" w:color="auto" w:fill="FFFFFF"/>
            <w:hideMark/>
          </w:tcPr>
          <w:p w14:paraId="34078099" w14:textId="77777777" w:rsidR="00BB4004" w:rsidRPr="00F66A9D" w:rsidRDefault="00BB4004" w:rsidP="00796EB7">
            <w:pPr>
              <w:pStyle w:val="Table0"/>
              <w:jc w:val="left"/>
              <w:rPr>
                <w:lang w:val="en-US" w:eastAsia="en-GB"/>
              </w:rPr>
            </w:pPr>
            <w:r w:rsidRPr="00F66A9D">
              <w:rPr>
                <w:lang w:val="en-US" w:eastAsia="en-GB"/>
              </w:rPr>
              <w:t>Optional business element to push to the monitoring logic for the purpose of REMEDIATION processing.</w:t>
            </w:r>
          </w:p>
        </w:tc>
      </w:tr>
      <w:tr w:rsidR="00DF3214" w:rsidRPr="00F66A9D" w14:paraId="76E3D10E" w14:textId="77777777" w:rsidTr="00DF3214">
        <w:trPr>
          <w:cantSplit/>
        </w:trPr>
        <w:tc>
          <w:tcPr>
            <w:tcW w:w="1946" w:type="pct"/>
            <w:tcBorders>
              <w:top w:val="single" w:sz="4" w:space="0" w:color="auto"/>
              <w:left w:val="single" w:sz="4" w:space="0" w:color="auto"/>
              <w:bottom w:val="single" w:sz="4" w:space="0" w:color="auto"/>
              <w:right w:val="single" w:sz="4" w:space="0" w:color="auto"/>
            </w:tcBorders>
            <w:shd w:val="clear" w:color="auto" w:fill="auto"/>
            <w:hideMark/>
          </w:tcPr>
          <w:p w14:paraId="2A9F452F" w14:textId="5B406D63" w:rsidR="00DF3214" w:rsidRPr="00F66A9D" w:rsidRDefault="00DF3214">
            <w:pPr>
              <w:pStyle w:val="Table0"/>
              <w:rPr>
                <w:lang w:val="en-US" w:eastAsia="en-GB"/>
              </w:rPr>
            </w:pPr>
            <w:r w:rsidRPr="00F66A9D">
              <w:rPr>
                <w:szCs w:val="22"/>
                <w:lang w:val="en-US" w:eastAsia="en-GB"/>
              </w:rPr>
              <w:t>fileTrace</w:t>
            </w:r>
          </w:p>
        </w:tc>
        <w:tc>
          <w:tcPr>
            <w:tcW w:w="191" w:type="pct"/>
            <w:tcBorders>
              <w:top w:val="single" w:sz="4" w:space="0" w:color="auto"/>
              <w:left w:val="single" w:sz="4" w:space="0" w:color="auto"/>
              <w:bottom w:val="single" w:sz="4" w:space="0" w:color="auto"/>
              <w:right w:val="single" w:sz="4" w:space="0" w:color="auto"/>
            </w:tcBorders>
            <w:shd w:val="clear" w:color="auto" w:fill="auto"/>
            <w:hideMark/>
          </w:tcPr>
          <w:p w14:paraId="3B2DDEFC" w14:textId="193D18C5" w:rsidR="00DF3214" w:rsidRPr="00F66A9D" w:rsidRDefault="00DF3214">
            <w:pPr>
              <w:pStyle w:val="Table0"/>
              <w:rPr>
                <w:lang w:val="en-US" w:eastAsia="en-GB"/>
              </w:rPr>
            </w:pPr>
            <w:r w:rsidRPr="00F66A9D">
              <w:rPr>
                <w:lang w:val="en-US" w:eastAsia="en-GB"/>
              </w:rPr>
              <w:t>?</w:t>
            </w:r>
          </w:p>
        </w:tc>
        <w:tc>
          <w:tcPr>
            <w:tcW w:w="2863" w:type="pct"/>
            <w:tcBorders>
              <w:top w:val="single" w:sz="4" w:space="0" w:color="auto"/>
              <w:left w:val="single" w:sz="4" w:space="0" w:color="auto"/>
              <w:bottom w:val="single" w:sz="4" w:space="0" w:color="auto"/>
              <w:right w:val="single" w:sz="4" w:space="0" w:color="auto"/>
            </w:tcBorders>
            <w:shd w:val="clear" w:color="auto" w:fill="FFFFFF"/>
            <w:hideMark/>
          </w:tcPr>
          <w:p w14:paraId="69D04B40" w14:textId="12B5F739" w:rsidR="00DF3214" w:rsidRPr="00F66A9D" w:rsidRDefault="00DF3214" w:rsidP="00796EB7">
            <w:pPr>
              <w:pStyle w:val="Table0"/>
              <w:jc w:val="left"/>
              <w:rPr>
                <w:lang w:val="en-US" w:eastAsia="en-GB"/>
              </w:rPr>
            </w:pPr>
            <w:r w:rsidRPr="00F66A9D">
              <w:rPr>
                <w:lang w:val="en-US" w:eastAsia="en-GB"/>
              </w:rPr>
              <w:t>Set to “true” if you want the AUDIT to be locally written to file (default is set in process property).</w:t>
            </w:r>
          </w:p>
        </w:tc>
      </w:tr>
      <w:tr w:rsidR="00DF3214" w:rsidRPr="00F66A9D" w14:paraId="66E27CD5" w14:textId="77777777" w:rsidTr="00DF3214">
        <w:trPr>
          <w:cantSplit/>
        </w:trPr>
        <w:tc>
          <w:tcPr>
            <w:tcW w:w="1946" w:type="pct"/>
            <w:tcBorders>
              <w:top w:val="single" w:sz="4" w:space="0" w:color="auto"/>
              <w:left w:val="single" w:sz="4" w:space="0" w:color="auto"/>
              <w:bottom w:val="single" w:sz="4" w:space="0" w:color="auto"/>
              <w:right w:val="single" w:sz="4" w:space="0" w:color="auto"/>
            </w:tcBorders>
            <w:shd w:val="clear" w:color="auto" w:fill="auto"/>
            <w:hideMark/>
          </w:tcPr>
          <w:p w14:paraId="1CD7FB20" w14:textId="692B1DE7" w:rsidR="00DF3214" w:rsidRPr="00F66A9D" w:rsidRDefault="00DF3214">
            <w:pPr>
              <w:pStyle w:val="Table0"/>
              <w:rPr>
                <w:lang w:val="en-US" w:eastAsia="en-GB"/>
              </w:rPr>
            </w:pPr>
            <w:r w:rsidRPr="00F66A9D">
              <w:rPr>
                <w:szCs w:val="22"/>
                <w:lang w:val="en-US" w:eastAsia="en-GB"/>
              </w:rPr>
              <w:t>jmsTrace</w:t>
            </w:r>
          </w:p>
        </w:tc>
        <w:tc>
          <w:tcPr>
            <w:tcW w:w="191" w:type="pct"/>
            <w:tcBorders>
              <w:top w:val="single" w:sz="4" w:space="0" w:color="auto"/>
              <w:left w:val="single" w:sz="4" w:space="0" w:color="auto"/>
              <w:bottom w:val="single" w:sz="4" w:space="0" w:color="auto"/>
              <w:right w:val="single" w:sz="4" w:space="0" w:color="auto"/>
            </w:tcBorders>
            <w:shd w:val="clear" w:color="auto" w:fill="auto"/>
            <w:hideMark/>
          </w:tcPr>
          <w:p w14:paraId="24C9C9D4" w14:textId="11D35E76" w:rsidR="00DF3214" w:rsidRPr="00F66A9D" w:rsidRDefault="00DF3214">
            <w:pPr>
              <w:pStyle w:val="Table0"/>
              <w:rPr>
                <w:lang w:val="en-US" w:eastAsia="en-GB"/>
              </w:rPr>
            </w:pPr>
            <w:r w:rsidRPr="00F66A9D">
              <w:rPr>
                <w:lang w:val="en-US" w:eastAsia="en-GB"/>
              </w:rPr>
              <w:t>?</w:t>
            </w:r>
          </w:p>
        </w:tc>
        <w:tc>
          <w:tcPr>
            <w:tcW w:w="2863" w:type="pct"/>
            <w:tcBorders>
              <w:top w:val="single" w:sz="4" w:space="0" w:color="auto"/>
              <w:left w:val="single" w:sz="4" w:space="0" w:color="auto"/>
              <w:bottom w:val="single" w:sz="4" w:space="0" w:color="auto"/>
              <w:right w:val="single" w:sz="4" w:space="0" w:color="auto"/>
            </w:tcBorders>
            <w:shd w:val="clear" w:color="auto" w:fill="FFFFFF"/>
            <w:hideMark/>
          </w:tcPr>
          <w:p w14:paraId="6C507D44" w14:textId="268B9850" w:rsidR="00DF3214" w:rsidRPr="00F66A9D" w:rsidRDefault="00DF3214" w:rsidP="00796EB7">
            <w:pPr>
              <w:pStyle w:val="Table0"/>
              <w:jc w:val="left"/>
              <w:rPr>
                <w:lang w:val="en-US" w:eastAsia="en-GB"/>
              </w:rPr>
            </w:pPr>
            <w:r w:rsidRPr="00F66A9D">
              <w:rPr>
                <w:lang w:val="en-US" w:eastAsia="en-GB"/>
              </w:rPr>
              <w:t>Set to “false” if you want to disable AUDIT through JMS (default is set in process property).</w:t>
            </w:r>
          </w:p>
        </w:tc>
      </w:tr>
    </w:tbl>
    <w:p w14:paraId="17A0D508" w14:textId="77777777" w:rsidR="00826417" w:rsidRPr="00F66A9D" w:rsidRDefault="00826417" w:rsidP="005D5618">
      <w:pPr>
        <w:spacing w:before="0" w:after="0"/>
      </w:pPr>
    </w:p>
    <w:p w14:paraId="101950D4" w14:textId="79680744" w:rsidR="00826417" w:rsidRPr="00F66A9D" w:rsidRDefault="00826417" w:rsidP="00826417">
      <w:pPr>
        <w:pStyle w:val="Heading3"/>
        <w:numPr>
          <w:ilvl w:val="3"/>
          <w:numId w:val="30"/>
        </w:numPr>
        <w:rPr>
          <w:rFonts w:asciiTheme="minorHAnsi" w:hAnsiTheme="minorHAnsi"/>
          <w:sz w:val="24"/>
          <w:szCs w:val="20"/>
          <w:lang w:val="en-US"/>
        </w:rPr>
      </w:pPr>
      <w:bookmarkStart w:id="84" w:name="_Toc487232258"/>
      <w:r w:rsidRPr="00F66A9D">
        <w:rPr>
          <w:lang w:val="en-US"/>
        </w:rPr>
        <w:t>[FlushAudit]  activity</w:t>
      </w:r>
      <w:bookmarkEnd w:id="84"/>
    </w:p>
    <w:p w14:paraId="363E7BFB" w14:textId="7316976C" w:rsidR="00826417" w:rsidRPr="00F66A9D" w:rsidRDefault="00826417" w:rsidP="00826417">
      <w:r w:rsidRPr="00F66A9D">
        <w:t>The [</w:t>
      </w:r>
      <w:r w:rsidR="00AC2A8E" w:rsidRPr="00F66A9D">
        <w:t>FlushAudit</w:t>
      </w:r>
      <w:r w:rsidRPr="00F66A9D">
        <w:t xml:space="preserve">] activity </w:t>
      </w:r>
      <w:r w:rsidR="00AC2A8E" w:rsidRPr="00F66A9D">
        <w:t>collects all recorded process logs and sends the information together with the process context to the audit server in a [AuditMsg] JSON structure.</w:t>
      </w:r>
    </w:p>
    <w:tbl>
      <w:tblPr>
        <w:tblW w:w="5051" w:type="pct"/>
        <w:shd w:val="clear" w:color="auto" w:fill="FFFFFF"/>
        <w:tblCellMar>
          <w:left w:w="0" w:type="dxa"/>
          <w:right w:w="0" w:type="dxa"/>
        </w:tblCellMar>
        <w:tblLook w:val="04A0" w:firstRow="1" w:lastRow="0" w:firstColumn="1" w:lastColumn="0" w:noHBand="0" w:noVBand="1"/>
      </w:tblPr>
      <w:tblGrid>
        <w:gridCol w:w="3960"/>
        <w:gridCol w:w="389"/>
        <w:gridCol w:w="5827"/>
      </w:tblGrid>
      <w:tr w:rsidR="00826417" w:rsidRPr="00F66A9D" w14:paraId="73C5AA0F" w14:textId="77777777" w:rsidTr="00CE1C06">
        <w:trPr>
          <w:cantSplit/>
        </w:trPr>
        <w:tc>
          <w:tcPr>
            <w:tcW w:w="5000" w:type="pct"/>
            <w:gridSpan w:val="3"/>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1627110C" w14:textId="69212E3D" w:rsidR="00826417" w:rsidRPr="00F66A9D" w:rsidRDefault="00826417" w:rsidP="00826417">
            <w:pPr>
              <w:pStyle w:val="Table0"/>
              <w:rPr>
                <w:szCs w:val="22"/>
                <w:lang w:val="en-US" w:eastAsia="en-GB"/>
              </w:rPr>
            </w:pPr>
            <w:r w:rsidRPr="00F66A9D">
              <w:rPr>
                <w:b/>
                <w:lang w:val="en-US"/>
              </w:rPr>
              <w:br w:type="page"/>
            </w:r>
            <w:r w:rsidRPr="00F66A9D">
              <w:rPr>
                <w:b/>
                <w:lang w:val="en-US" w:eastAsia="en-GB"/>
              </w:rPr>
              <w:t>FlushAudit</w:t>
            </w:r>
          </w:p>
        </w:tc>
      </w:tr>
      <w:tr w:rsidR="00826417" w:rsidRPr="00F66A9D" w14:paraId="3C07D81C" w14:textId="77777777" w:rsidTr="00CE1C06">
        <w:trPr>
          <w:cantSplit/>
        </w:trPr>
        <w:tc>
          <w:tcPr>
            <w:tcW w:w="1946" w:type="pct"/>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011A0434" w14:textId="77777777" w:rsidR="00826417" w:rsidRPr="00F66A9D" w:rsidRDefault="00826417" w:rsidP="00CE1C06">
            <w:pPr>
              <w:pStyle w:val="Table0"/>
              <w:rPr>
                <w:szCs w:val="22"/>
                <w:lang w:val="en-US" w:eastAsia="en-GB"/>
              </w:rPr>
            </w:pPr>
            <w:r w:rsidRPr="00F66A9D">
              <w:rPr>
                <w:b/>
                <w:lang w:val="en-US" w:eastAsia="en-GB"/>
              </w:rPr>
              <w:t>Field</w:t>
            </w:r>
          </w:p>
        </w:tc>
        <w:tc>
          <w:tcPr>
            <w:tcW w:w="191" w:type="pct"/>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5E1FF104" w14:textId="77777777" w:rsidR="00826417" w:rsidRPr="00F66A9D" w:rsidRDefault="00826417" w:rsidP="00CE1C06">
            <w:pPr>
              <w:pStyle w:val="Table0"/>
              <w:rPr>
                <w:lang w:val="en-US" w:eastAsia="en-GB"/>
              </w:rPr>
            </w:pPr>
            <w:r w:rsidRPr="00F66A9D">
              <w:rPr>
                <w:b/>
                <w:lang w:val="en-US" w:eastAsia="en-GB"/>
              </w:rPr>
              <w:t>Card</w:t>
            </w:r>
          </w:p>
        </w:tc>
        <w:tc>
          <w:tcPr>
            <w:tcW w:w="2863" w:type="pct"/>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0A6E1427" w14:textId="77777777" w:rsidR="00826417" w:rsidRPr="00F66A9D" w:rsidRDefault="00826417" w:rsidP="00CE1C06">
            <w:pPr>
              <w:pStyle w:val="Table0"/>
              <w:rPr>
                <w:lang w:val="en-US" w:eastAsia="en-GB"/>
              </w:rPr>
            </w:pPr>
            <w:r w:rsidRPr="00F66A9D">
              <w:rPr>
                <w:b/>
                <w:lang w:val="en-US" w:eastAsia="en-GB"/>
              </w:rPr>
              <w:t>Description</w:t>
            </w:r>
          </w:p>
        </w:tc>
      </w:tr>
      <w:tr w:rsidR="00826417" w:rsidRPr="00F66A9D" w14:paraId="735F4819" w14:textId="77777777" w:rsidTr="00AC2A8E">
        <w:trPr>
          <w:cantSplit/>
        </w:trPr>
        <w:tc>
          <w:tcPr>
            <w:tcW w:w="1946"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3FA9001" w14:textId="73BECA69" w:rsidR="00826417" w:rsidRPr="00F66A9D" w:rsidRDefault="00826417" w:rsidP="00CE1C06">
            <w:pPr>
              <w:pStyle w:val="Table0"/>
              <w:rPr>
                <w:lang w:val="en-US" w:eastAsia="en-GB"/>
              </w:rPr>
            </w:pPr>
            <w:r w:rsidRPr="00F66A9D">
              <w:rPr>
                <w:lang w:val="en-US" w:eastAsia="en-GB"/>
              </w:rPr>
              <w:t>NO INPUT</w:t>
            </w:r>
          </w:p>
        </w:tc>
        <w:tc>
          <w:tcPr>
            <w:tcW w:w="19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732413" w14:textId="16F139ED" w:rsidR="00826417" w:rsidRPr="00F66A9D" w:rsidRDefault="00826417" w:rsidP="00CE1C06">
            <w:pPr>
              <w:pStyle w:val="Table0"/>
              <w:rPr>
                <w:lang w:val="en-US" w:eastAsia="en-GB"/>
              </w:rPr>
            </w:pPr>
          </w:p>
        </w:tc>
        <w:tc>
          <w:tcPr>
            <w:tcW w:w="2863"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3B98BC" w14:textId="38F7D69E" w:rsidR="00826417" w:rsidRPr="00F66A9D" w:rsidRDefault="00826417" w:rsidP="00CE1C06">
            <w:pPr>
              <w:pStyle w:val="Table0"/>
              <w:jc w:val="left"/>
              <w:rPr>
                <w:lang w:val="en-US" w:eastAsia="en-GB"/>
              </w:rPr>
            </w:pPr>
          </w:p>
        </w:tc>
      </w:tr>
    </w:tbl>
    <w:p w14:paraId="19DBDD36" w14:textId="5DA0CE96" w:rsidR="005D5618" w:rsidRPr="00F66A9D" w:rsidRDefault="005D5618" w:rsidP="005D5618">
      <w:pPr>
        <w:spacing w:before="0" w:after="0"/>
        <w:rPr>
          <w:color w:val="0F243E" w:themeColor="text2" w:themeShade="80"/>
          <w:sz w:val="24"/>
          <w:szCs w:val="20"/>
        </w:rPr>
      </w:pPr>
    </w:p>
    <w:p w14:paraId="22C20E53" w14:textId="77777777" w:rsidR="005D5618" w:rsidRPr="00F66A9D" w:rsidRDefault="005D5618" w:rsidP="000851EA">
      <w:pPr>
        <w:pStyle w:val="Heading3"/>
        <w:numPr>
          <w:ilvl w:val="3"/>
          <w:numId w:val="30"/>
        </w:numPr>
        <w:rPr>
          <w:lang w:val="en-US"/>
        </w:rPr>
      </w:pPr>
      <w:bookmarkStart w:id="85" w:name="_Toc487232259"/>
      <w:r w:rsidRPr="00F66A9D">
        <w:rPr>
          <w:lang w:val="en-US"/>
        </w:rPr>
        <w:t>SetOnErrorMonitLogicData activity</w:t>
      </w:r>
      <w:bookmarkEnd w:id="85"/>
    </w:p>
    <w:p w14:paraId="09AC585A" w14:textId="77777777" w:rsidR="005D5618" w:rsidRPr="00F66A9D" w:rsidRDefault="005D5618" w:rsidP="005D5618">
      <w:r w:rsidRPr="00F66A9D">
        <w:t>The [SetOnErrorMonitLogicData] activity allows the developer to pre-set logical monitoring data to be sent to the AUDIT server in the case an exception would occur. The logical monitoring data is inherent to the CORE_REMEDIATION framework functionality.</w:t>
      </w:r>
    </w:p>
    <w:p w14:paraId="2781A6CC" w14:textId="387B6B3E" w:rsidR="005D0C8F" w:rsidRPr="00F66A9D" w:rsidRDefault="005D5618" w:rsidP="005D5618">
      <w:r w:rsidRPr="00F66A9D">
        <w:t>When [SetOnErrorMonitLogicData] is used, then any call to [LogError] will automatically associate the monitoring logic data as pre-set (without the need to pass the information to the [LogError] activity).</w:t>
      </w:r>
    </w:p>
    <w:tbl>
      <w:tblPr>
        <w:tblW w:w="5000" w:type="pct"/>
        <w:shd w:val="clear" w:color="auto" w:fill="FFFFFF"/>
        <w:tblCellMar>
          <w:left w:w="0" w:type="dxa"/>
          <w:right w:w="0" w:type="dxa"/>
        </w:tblCellMar>
        <w:tblLook w:val="04A0" w:firstRow="1" w:lastRow="0" w:firstColumn="1" w:lastColumn="0" w:noHBand="0" w:noVBand="1"/>
      </w:tblPr>
      <w:tblGrid>
        <w:gridCol w:w="3929"/>
        <w:gridCol w:w="389"/>
        <w:gridCol w:w="5755"/>
      </w:tblGrid>
      <w:tr w:rsidR="005D5618" w:rsidRPr="00F66A9D" w14:paraId="677B96E0" w14:textId="77777777" w:rsidTr="003461E6">
        <w:trPr>
          <w:cantSplit/>
          <w:trHeight w:val="285"/>
        </w:trPr>
        <w:tc>
          <w:tcPr>
            <w:tcW w:w="5000" w:type="pct"/>
            <w:gridSpan w:val="3"/>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557E4074" w14:textId="77777777" w:rsidR="005D5618" w:rsidRPr="00F66A9D" w:rsidRDefault="005D5618">
            <w:pPr>
              <w:pStyle w:val="Table0"/>
              <w:rPr>
                <w:b/>
                <w:lang w:val="en-US" w:eastAsia="en-GB"/>
              </w:rPr>
            </w:pPr>
            <w:r w:rsidRPr="00F66A9D">
              <w:rPr>
                <w:b/>
                <w:lang w:val="en-US"/>
              </w:rPr>
              <w:br w:type="page"/>
            </w:r>
            <w:r w:rsidRPr="00F66A9D">
              <w:rPr>
                <w:b/>
                <w:lang w:val="en-US" w:eastAsia="en-GB"/>
              </w:rPr>
              <w:t>LogError</w:t>
            </w:r>
          </w:p>
        </w:tc>
      </w:tr>
      <w:tr w:rsidR="005D5618" w:rsidRPr="00F66A9D" w14:paraId="1B748916" w14:textId="77777777" w:rsidTr="003461E6">
        <w:trPr>
          <w:cantSplit/>
          <w:trHeight w:val="285"/>
        </w:trPr>
        <w:tc>
          <w:tcPr>
            <w:tcW w:w="1789" w:type="pct"/>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0B580F6E" w14:textId="77777777" w:rsidR="005D5618" w:rsidRPr="00F66A9D" w:rsidRDefault="005D5618">
            <w:pPr>
              <w:pStyle w:val="Table0"/>
              <w:rPr>
                <w:b/>
                <w:lang w:val="en-US" w:eastAsia="en-GB"/>
              </w:rPr>
            </w:pPr>
            <w:r w:rsidRPr="00F66A9D">
              <w:rPr>
                <w:b/>
                <w:lang w:val="en-US" w:eastAsia="en-GB"/>
              </w:rPr>
              <w:t>Field</w:t>
            </w:r>
          </w:p>
        </w:tc>
        <w:tc>
          <w:tcPr>
            <w:tcW w:w="224" w:type="pct"/>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4C54B2B2" w14:textId="77777777" w:rsidR="005D5618" w:rsidRPr="00F66A9D" w:rsidRDefault="005D5618">
            <w:pPr>
              <w:pStyle w:val="Table0"/>
              <w:rPr>
                <w:b/>
                <w:lang w:val="en-US" w:eastAsia="en-GB"/>
              </w:rPr>
            </w:pPr>
            <w:r w:rsidRPr="00F66A9D">
              <w:rPr>
                <w:b/>
                <w:lang w:val="en-US" w:eastAsia="en-GB"/>
              </w:rPr>
              <w:t>Card</w:t>
            </w:r>
          </w:p>
        </w:tc>
        <w:tc>
          <w:tcPr>
            <w:tcW w:w="2987" w:type="pct"/>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6858384B" w14:textId="77777777" w:rsidR="005D5618" w:rsidRPr="00F66A9D" w:rsidRDefault="005D5618">
            <w:pPr>
              <w:pStyle w:val="Table0"/>
              <w:rPr>
                <w:b/>
                <w:lang w:val="en-US" w:eastAsia="en-GB"/>
              </w:rPr>
            </w:pPr>
            <w:r w:rsidRPr="00F66A9D">
              <w:rPr>
                <w:b/>
                <w:lang w:val="en-US" w:eastAsia="en-GB"/>
              </w:rPr>
              <w:t>Description</w:t>
            </w:r>
          </w:p>
        </w:tc>
      </w:tr>
      <w:tr w:rsidR="005D5618" w:rsidRPr="00F66A9D" w14:paraId="080236FF" w14:textId="77777777" w:rsidTr="005D5618">
        <w:trPr>
          <w:cantSplit/>
        </w:trPr>
        <w:tc>
          <w:tcPr>
            <w:tcW w:w="1789" w:type="pct"/>
            <w:tcBorders>
              <w:top w:val="single" w:sz="4" w:space="0" w:color="auto"/>
              <w:left w:val="single" w:sz="4" w:space="0" w:color="auto"/>
              <w:bottom w:val="single" w:sz="4" w:space="0" w:color="auto"/>
              <w:right w:val="single" w:sz="4" w:space="0" w:color="auto"/>
            </w:tcBorders>
            <w:shd w:val="clear" w:color="auto" w:fill="auto"/>
            <w:hideMark/>
          </w:tcPr>
          <w:p w14:paraId="60BBE3C9" w14:textId="77777777" w:rsidR="005D5618" w:rsidRPr="00F66A9D" w:rsidRDefault="005D5618">
            <w:pPr>
              <w:pStyle w:val="Table0"/>
              <w:rPr>
                <w:lang w:val="en-US" w:eastAsia="en-GB"/>
              </w:rPr>
            </w:pPr>
            <w:r w:rsidRPr="00F66A9D">
              <w:rPr>
                <w:rFonts w:ascii="Calibri" w:hAnsi="Calibri"/>
                <w:szCs w:val="22"/>
                <w:lang w:val="en-US" w:eastAsia="en-GB"/>
              </w:rPr>
              <w:t>setMode</w:t>
            </w:r>
          </w:p>
        </w:tc>
        <w:tc>
          <w:tcPr>
            <w:tcW w:w="224" w:type="pct"/>
            <w:tcBorders>
              <w:top w:val="single" w:sz="4" w:space="0" w:color="auto"/>
              <w:left w:val="single" w:sz="4" w:space="0" w:color="auto"/>
              <w:bottom w:val="single" w:sz="4" w:space="0" w:color="auto"/>
              <w:right w:val="single" w:sz="4" w:space="0" w:color="auto"/>
            </w:tcBorders>
            <w:shd w:val="clear" w:color="auto" w:fill="auto"/>
            <w:hideMark/>
          </w:tcPr>
          <w:p w14:paraId="231E8B36" w14:textId="77777777" w:rsidR="005D5618" w:rsidRPr="00F66A9D" w:rsidRDefault="005D5618">
            <w:pPr>
              <w:pStyle w:val="Table0"/>
              <w:rPr>
                <w:lang w:val="en-US" w:eastAsia="en-GB"/>
              </w:rPr>
            </w:pPr>
            <w:r w:rsidRPr="00F66A9D">
              <w:rPr>
                <w:lang w:val="en-US" w:eastAsia="en-GB"/>
              </w:rPr>
              <w:t>1</w:t>
            </w:r>
          </w:p>
        </w:tc>
        <w:tc>
          <w:tcPr>
            <w:tcW w:w="2987" w:type="pct"/>
            <w:tcBorders>
              <w:top w:val="single" w:sz="4" w:space="0" w:color="auto"/>
              <w:left w:val="single" w:sz="4" w:space="0" w:color="auto"/>
              <w:bottom w:val="single" w:sz="4" w:space="0" w:color="auto"/>
              <w:right w:val="single" w:sz="4" w:space="0" w:color="auto"/>
            </w:tcBorders>
            <w:shd w:val="clear" w:color="auto" w:fill="FFFFFF"/>
            <w:hideMark/>
          </w:tcPr>
          <w:p w14:paraId="65CF4D63" w14:textId="77777777" w:rsidR="005D5618" w:rsidRPr="00F66A9D" w:rsidRDefault="005D5618" w:rsidP="000851EA">
            <w:pPr>
              <w:pStyle w:val="Table0"/>
              <w:jc w:val="left"/>
              <w:rPr>
                <w:lang w:val="en-US" w:eastAsia="en-GB"/>
              </w:rPr>
            </w:pPr>
            <w:r w:rsidRPr="00F66A9D">
              <w:rPr>
                <w:b/>
                <w:lang w:val="en-US" w:eastAsia="en-GB"/>
              </w:rPr>
              <w:t>R:</w:t>
            </w:r>
            <w:r w:rsidRPr="00F66A9D">
              <w:rPr>
                <w:lang w:val="en-US" w:eastAsia="en-GB"/>
              </w:rPr>
              <w:t xml:space="preserve"> Replace monitoring logic data with the new provided one (complete overwrite of onErrorMonitoringData variable).</w:t>
            </w:r>
          </w:p>
          <w:p w14:paraId="5CD8C6B3" w14:textId="77777777" w:rsidR="005D5618" w:rsidRPr="00F66A9D" w:rsidRDefault="005D5618" w:rsidP="000851EA">
            <w:pPr>
              <w:pStyle w:val="Table0"/>
              <w:jc w:val="left"/>
              <w:rPr>
                <w:lang w:val="en-US" w:eastAsia="en-GB"/>
              </w:rPr>
            </w:pPr>
            <w:r w:rsidRPr="00F66A9D">
              <w:rPr>
                <w:b/>
                <w:lang w:val="en-US" w:eastAsia="en-GB"/>
              </w:rPr>
              <w:t>A:</w:t>
            </w:r>
            <w:r w:rsidRPr="00F66A9D">
              <w:rPr>
                <w:lang w:val="en-US" w:eastAsia="en-GB"/>
              </w:rPr>
              <w:t xml:space="preserve"> Add monitoring data NVP to potentially existing onErrorMonitoringData variable if NVP name not already present. Set monitoringBody if provided and not already exists in variable. </w:t>
            </w:r>
          </w:p>
          <w:p w14:paraId="034BA4E9" w14:textId="77777777" w:rsidR="005D5618" w:rsidRPr="00F66A9D" w:rsidRDefault="005D5618" w:rsidP="000851EA">
            <w:pPr>
              <w:pStyle w:val="Table0"/>
              <w:jc w:val="left"/>
              <w:rPr>
                <w:lang w:val="en-US" w:eastAsia="en-GB"/>
              </w:rPr>
            </w:pPr>
            <w:r w:rsidRPr="00F66A9D">
              <w:rPr>
                <w:b/>
                <w:lang w:val="en-US" w:eastAsia="en-GB"/>
              </w:rPr>
              <w:t>U:</w:t>
            </w:r>
            <w:r w:rsidRPr="00F66A9D">
              <w:rPr>
                <w:lang w:val="en-US" w:eastAsia="en-GB"/>
              </w:rPr>
              <w:t xml:space="preserve"> Update any existing named monitoring data NVP if exists. Otherwise add. Update monitoringBody if provided and already set in variable.</w:t>
            </w:r>
          </w:p>
        </w:tc>
      </w:tr>
      <w:tr w:rsidR="005D5618" w:rsidRPr="00F66A9D" w14:paraId="27277D3D" w14:textId="77777777" w:rsidTr="005D5618">
        <w:trPr>
          <w:cantSplit/>
        </w:trPr>
        <w:tc>
          <w:tcPr>
            <w:tcW w:w="1789" w:type="pct"/>
            <w:tcBorders>
              <w:top w:val="single" w:sz="4" w:space="0" w:color="auto"/>
              <w:left w:val="single" w:sz="4" w:space="0" w:color="auto"/>
              <w:bottom w:val="single" w:sz="4" w:space="0" w:color="auto"/>
              <w:right w:val="single" w:sz="4" w:space="0" w:color="auto"/>
            </w:tcBorders>
            <w:shd w:val="clear" w:color="auto" w:fill="auto"/>
            <w:hideMark/>
          </w:tcPr>
          <w:p w14:paraId="58047887" w14:textId="77777777" w:rsidR="005D5618" w:rsidRPr="00F66A9D" w:rsidRDefault="005D5618">
            <w:pPr>
              <w:pStyle w:val="Table0"/>
              <w:rPr>
                <w:szCs w:val="22"/>
                <w:lang w:val="en-US" w:eastAsia="en-GB"/>
              </w:rPr>
            </w:pPr>
            <w:r w:rsidRPr="00F66A9D">
              <w:rPr>
                <w:rFonts w:ascii="Calibri" w:hAnsi="Calibri"/>
                <w:szCs w:val="22"/>
                <w:lang w:val="en-US" w:eastAsia="en-GB"/>
              </w:rPr>
              <w:t>monitLogicData/monitoringProperties/nvpList/nvpElement</w:t>
            </w:r>
          </w:p>
        </w:tc>
        <w:tc>
          <w:tcPr>
            <w:tcW w:w="224" w:type="pct"/>
            <w:tcBorders>
              <w:top w:val="single" w:sz="4" w:space="0" w:color="auto"/>
              <w:left w:val="single" w:sz="4" w:space="0" w:color="auto"/>
              <w:bottom w:val="single" w:sz="4" w:space="0" w:color="auto"/>
              <w:right w:val="single" w:sz="4" w:space="0" w:color="auto"/>
            </w:tcBorders>
            <w:shd w:val="clear" w:color="auto" w:fill="auto"/>
            <w:hideMark/>
          </w:tcPr>
          <w:p w14:paraId="3E90C41A" w14:textId="3B5F208C" w:rsidR="005D5618" w:rsidRPr="00F66A9D" w:rsidRDefault="00BB4004">
            <w:pPr>
              <w:pStyle w:val="Table0"/>
              <w:rPr>
                <w:lang w:val="en-US" w:eastAsia="en-GB"/>
              </w:rPr>
            </w:pPr>
            <w:r w:rsidRPr="00F66A9D">
              <w:rPr>
                <w:lang w:val="en-US" w:eastAsia="en-GB"/>
              </w:rPr>
              <w:t>*</w:t>
            </w:r>
          </w:p>
        </w:tc>
        <w:tc>
          <w:tcPr>
            <w:tcW w:w="2987" w:type="pct"/>
            <w:tcBorders>
              <w:top w:val="single" w:sz="4" w:space="0" w:color="auto"/>
              <w:left w:val="single" w:sz="4" w:space="0" w:color="auto"/>
              <w:bottom w:val="single" w:sz="4" w:space="0" w:color="auto"/>
              <w:right w:val="single" w:sz="4" w:space="0" w:color="auto"/>
            </w:tcBorders>
            <w:shd w:val="clear" w:color="auto" w:fill="FFFFFF"/>
            <w:hideMark/>
          </w:tcPr>
          <w:p w14:paraId="52BFE7AB" w14:textId="77777777" w:rsidR="005D5618" w:rsidRPr="00F66A9D" w:rsidRDefault="005D5618" w:rsidP="000851EA">
            <w:pPr>
              <w:pStyle w:val="Table0"/>
              <w:jc w:val="left"/>
              <w:rPr>
                <w:lang w:val="en-US" w:eastAsia="en-GB"/>
              </w:rPr>
            </w:pPr>
            <w:r w:rsidRPr="00F66A9D">
              <w:rPr>
                <w:lang w:val="en-US" w:eastAsia="en-GB"/>
              </w:rPr>
              <w:t>Monitoring Logic properties to Replace/Add/Update</w:t>
            </w:r>
          </w:p>
        </w:tc>
      </w:tr>
      <w:tr w:rsidR="005D5618" w:rsidRPr="00F66A9D" w14:paraId="7E6D4916" w14:textId="77777777" w:rsidTr="005D5618">
        <w:trPr>
          <w:cantSplit/>
        </w:trPr>
        <w:tc>
          <w:tcPr>
            <w:tcW w:w="1789" w:type="pct"/>
            <w:tcBorders>
              <w:top w:val="single" w:sz="4" w:space="0" w:color="auto"/>
              <w:left w:val="single" w:sz="4" w:space="0" w:color="auto"/>
              <w:bottom w:val="single" w:sz="4" w:space="0" w:color="auto"/>
              <w:right w:val="single" w:sz="4" w:space="0" w:color="auto"/>
            </w:tcBorders>
            <w:shd w:val="clear" w:color="auto" w:fill="auto"/>
            <w:hideMark/>
          </w:tcPr>
          <w:p w14:paraId="30FC5924" w14:textId="77777777" w:rsidR="005D5618" w:rsidRPr="00F66A9D" w:rsidRDefault="005D5618">
            <w:pPr>
              <w:pStyle w:val="Table0"/>
              <w:rPr>
                <w:szCs w:val="22"/>
                <w:lang w:val="en-US" w:eastAsia="en-GB"/>
              </w:rPr>
            </w:pPr>
            <w:r w:rsidRPr="00F66A9D">
              <w:rPr>
                <w:rFonts w:ascii="Calibri" w:hAnsi="Calibri"/>
                <w:szCs w:val="22"/>
                <w:lang w:val="en-US" w:eastAsia="en-GB"/>
              </w:rPr>
              <w:t>monitLogicData/monitoringBody/*</w:t>
            </w:r>
          </w:p>
        </w:tc>
        <w:tc>
          <w:tcPr>
            <w:tcW w:w="224" w:type="pct"/>
            <w:tcBorders>
              <w:top w:val="single" w:sz="4" w:space="0" w:color="auto"/>
              <w:left w:val="single" w:sz="4" w:space="0" w:color="auto"/>
              <w:bottom w:val="single" w:sz="4" w:space="0" w:color="auto"/>
              <w:right w:val="single" w:sz="4" w:space="0" w:color="auto"/>
            </w:tcBorders>
            <w:shd w:val="clear" w:color="auto" w:fill="auto"/>
            <w:hideMark/>
          </w:tcPr>
          <w:p w14:paraId="5BF47499" w14:textId="324B5EF2" w:rsidR="005D5618" w:rsidRPr="00F66A9D" w:rsidRDefault="00BB4004">
            <w:pPr>
              <w:pStyle w:val="Table0"/>
              <w:rPr>
                <w:lang w:val="en-US" w:eastAsia="en-GB"/>
              </w:rPr>
            </w:pPr>
            <w:r w:rsidRPr="00F66A9D">
              <w:rPr>
                <w:lang w:val="en-US" w:eastAsia="en-GB"/>
              </w:rPr>
              <w:t>?</w:t>
            </w:r>
          </w:p>
        </w:tc>
        <w:tc>
          <w:tcPr>
            <w:tcW w:w="2987" w:type="pct"/>
            <w:tcBorders>
              <w:top w:val="single" w:sz="4" w:space="0" w:color="auto"/>
              <w:left w:val="single" w:sz="4" w:space="0" w:color="auto"/>
              <w:bottom w:val="single" w:sz="4" w:space="0" w:color="auto"/>
              <w:right w:val="single" w:sz="4" w:space="0" w:color="auto"/>
            </w:tcBorders>
            <w:shd w:val="clear" w:color="auto" w:fill="FFFFFF"/>
            <w:hideMark/>
          </w:tcPr>
          <w:p w14:paraId="4C29E61A" w14:textId="77777777" w:rsidR="005D5618" w:rsidRPr="00F66A9D" w:rsidRDefault="005D5618" w:rsidP="000851EA">
            <w:pPr>
              <w:pStyle w:val="Table0"/>
              <w:jc w:val="left"/>
              <w:rPr>
                <w:lang w:val="en-US" w:eastAsia="en-GB"/>
              </w:rPr>
            </w:pPr>
            <w:r w:rsidRPr="00F66A9D">
              <w:rPr>
                <w:lang w:val="en-US" w:eastAsia="en-GB"/>
              </w:rPr>
              <w:t>Monitoring Logic body to Replace/Add/Update</w:t>
            </w:r>
          </w:p>
        </w:tc>
      </w:tr>
    </w:tbl>
    <w:p w14:paraId="4199C26F" w14:textId="77777777" w:rsidR="005D5618" w:rsidRPr="00F66A9D" w:rsidRDefault="005D5618" w:rsidP="000851EA">
      <w:pPr>
        <w:pStyle w:val="Heading2"/>
      </w:pPr>
      <w:bookmarkStart w:id="86" w:name="_Toc460500042"/>
      <w:bookmarkStart w:id="87" w:name="_Toc487232260"/>
      <w:r w:rsidRPr="00F66A9D">
        <w:t>Exception schema and utilities</w:t>
      </w:r>
      <w:bookmarkEnd w:id="86"/>
      <w:bookmarkEnd w:id="87"/>
    </w:p>
    <w:p w14:paraId="42C4F650" w14:textId="0DF2A757" w:rsidR="005D5618" w:rsidRPr="00F66A9D" w:rsidRDefault="005D5618" w:rsidP="005D5618">
      <w:r w:rsidRPr="00F66A9D">
        <w:t xml:space="preserve">The standard exception handling in the TIBCO BusinessWorks </w:t>
      </w:r>
      <w:r w:rsidR="000851EA" w:rsidRPr="00F66A9D">
        <w:t>process is based on:</w:t>
      </w:r>
    </w:p>
    <w:p w14:paraId="192A3AAC" w14:textId="78366011" w:rsidR="005D5618" w:rsidRPr="00F66A9D" w:rsidRDefault="005D5618" w:rsidP="000851EA">
      <w:pPr>
        <w:pStyle w:val="ListParagraph"/>
        <w:numPr>
          <w:ilvl w:val="0"/>
          <w:numId w:val="34"/>
        </w:numPr>
        <w:spacing w:line="240" w:lineRule="auto"/>
        <w:contextualSpacing w:val="0"/>
      </w:pPr>
      <w:r w:rsidRPr="00F66A9D">
        <w:lastRenderedPageBreak/>
        <w:t>A pre-defined service exception schema: [</w:t>
      </w:r>
      <w:r w:rsidR="000851EA" w:rsidRPr="00F66A9D">
        <w:t>core_common.sharedmodule/Schemas/ErrorHandling/</w:t>
      </w:r>
      <w:r w:rsidRPr="00F66A9D">
        <w:t>SvcException.xsd].</w:t>
      </w:r>
    </w:p>
    <w:p w14:paraId="0419A9A3" w14:textId="7D28146E" w:rsidR="005D5618" w:rsidRPr="00F66A9D" w:rsidRDefault="005D5618" w:rsidP="000851EA">
      <w:pPr>
        <w:pStyle w:val="ListParagraph"/>
        <w:numPr>
          <w:ilvl w:val="0"/>
          <w:numId w:val="34"/>
        </w:numPr>
        <w:spacing w:line="240" w:lineRule="auto"/>
        <w:contextualSpacing w:val="0"/>
      </w:pPr>
      <w:r w:rsidRPr="00F66A9D">
        <w:t>An exception generation utility: [</w:t>
      </w:r>
      <w:r w:rsidR="000851EA" w:rsidRPr="00F66A9D">
        <w:t>core_common.sharedmodule/Processes/ProcessUtilities/ErrorHandling/</w:t>
      </w:r>
      <w:r w:rsidRPr="00F66A9D">
        <w:t>SvcException.process].</w:t>
      </w:r>
    </w:p>
    <w:p w14:paraId="678D7AD3" w14:textId="77777777" w:rsidR="005D5618" w:rsidRPr="00F66A9D" w:rsidRDefault="005D5618" w:rsidP="00684592">
      <w:pPr>
        <w:pStyle w:val="ListParagraph"/>
        <w:numPr>
          <w:ilvl w:val="0"/>
          <w:numId w:val="34"/>
        </w:numPr>
        <w:spacing w:line="240" w:lineRule="auto"/>
        <w:contextualSpacing w:val="0"/>
      </w:pPr>
      <w:r w:rsidRPr="00F66A9D">
        <w:t>A common Exception Handling practice.</w:t>
      </w:r>
    </w:p>
    <w:p w14:paraId="39ADDBBA" w14:textId="7303623F" w:rsidR="005D5618" w:rsidRPr="00F66A9D" w:rsidRDefault="000851EA" w:rsidP="003461E6">
      <w:pPr>
        <w:spacing w:line="240" w:lineRule="auto"/>
        <w:rPr>
          <w:b/>
          <w:color w:val="0F243E" w:themeColor="text2" w:themeShade="80"/>
          <w:sz w:val="28"/>
        </w:rPr>
      </w:pPr>
      <w:r w:rsidRPr="00F66A9D">
        <w:rPr>
          <w:noProof/>
          <w:lang w:eastAsia="en-GB"/>
        </w:rPr>
        <w:drawing>
          <wp:inline distT="0" distB="0" distL="0" distR="0" wp14:anchorId="6A659E40" wp14:editId="770CA246">
            <wp:extent cx="1733550" cy="252220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733550" cy="2522204"/>
                    </a:xfrm>
                    <a:prstGeom prst="rect">
                      <a:avLst/>
                    </a:prstGeom>
                  </pic:spPr>
                </pic:pic>
              </a:graphicData>
            </a:graphic>
          </wp:inline>
        </w:drawing>
      </w:r>
      <w:bookmarkStart w:id="88" w:name="_Ref459908952"/>
    </w:p>
    <w:p w14:paraId="5DD337B3" w14:textId="77777777" w:rsidR="005D5618" w:rsidRPr="00F66A9D" w:rsidRDefault="005D5618" w:rsidP="000851EA">
      <w:pPr>
        <w:pStyle w:val="Heading3"/>
        <w:rPr>
          <w:color w:val="4F81BD" w:themeColor="accent1"/>
          <w:sz w:val="26"/>
          <w:lang w:val="en-US"/>
        </w:rPr>
      </w:pPr>
      <w:bookmarkStart w:id="89" w:name="_Toc460500043"/>
      <w:bookmarkStart w:id="90" w:name="_Ref459929838"/>
      <w:bookmarkStart w:id="91" w:name="_Ref459925261"/>
      <w:bookmarkStart w:id="92" w:name="_Ref475099472"/>
      <w:bookmarkStart w:id="93" w:name="_Toc487232261"/>
      <w:r w:rsidRPr="00F66A9D">
        <w:rPr>
          <w:lang w:val="en-US"/>
        </w:rPr>
        <w:t>SvcException schema</w:t>
      </w:r>
      <w:bookmarkEnd w:id="88"/>
      <w:bookmarkEnd w:id="89"/>
      <w:bookmarkEnd w:id="90"/>
      <w:bookmarkEnd w:id="91"/>
      <w:bookmarkEnd w:id="92"/>
      <w:bookmarkEnd w:id="93"/>
    </w:p>
    <w:p w14:paraId="0B0CB2A9" w14:textId="24BFA75D" w:rsidR="005D5618" w:rsidRPr="00F66A9D" w:rsidRDefault="00D33853" w:rsidP="005D5618">
      <w:r w:rsidRPr="00F66A9D">
        <w:t>Every</w:t>
      </w:r>
      <w:r w:rsidR="005D5618" w:rsidRPr="00F66A9D">
        <w:t xml:space="preserve"> handled process exception result in the construction of a [SvcException] element that provides a rich and structured description of the exception. The table below lists all the [SvcException] fields. Detailed data</w:t>
      </w:r>
      <w:r w:rsidRPr="00F66A9D">
        <w:t xml:space="preserve"> </w:t>
      </w:r>
      <w:r w:rsidR="005D5618" w:rsidRPr="00F66A9D">
        <w:t>t</w:t>
      </w:r>
      <w:r w:rsidRPr="00F66A9D">
        <w:t>y</w:t>
      </w:r>
      <w:r w:rsidR="005D5618" w:rsidRPr="00F66A9D">
        <w:t>pes can be consulted directly from the XSD schema.</w:t>
      </w:r>
    </w:p>
    <w:p w14:paraId="68AA1171" w14:textId="0D00702C" w:rsidR="0090629D" w:rsidRPr="00F66A9D" w:rsidRDefault="0090629D" w:rsidP="005D5618">
      <w:r w:rsidRPr="00F66A9D">
        <w:rPr>
          <w:noProof/>
          <w:lang w:eastAsia="en-GB"/>
        </w:rPr>
        <w:drawing>
          <wp:inline distT="0" distB="0" distL="0" distR="0" wp14:anchorId="64DBF983" wp14:editId="07833472">
            <wp:extent cx="3705225" cy="199932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705225" cy="1999320"/>
                    </a:xfrm>
                    <a:prstGeom prst="rect">
                      <a:avLst/>
                    </a:prstGeom>
                  </pic:spPr>
                </pic:pic>
              </a:graphicData>
            </a:graphic>
          </wp:inline>
        </w:drawing>
      </w:r>
    </w:p>
    <w:tbl>
      <w:tblPr>
        <w:tblW w:w="5050" w:type="pct"/>
        <w:shd w:val="clear" w:color="auto" w:fill="FFFFFF"/>
        <w:tblCellMar>
          <w:left w:w="0" w:type="dxa"/>
          <w:right w:w="0" w:type="dxa"/>
        </w:tblCellMar>
        <w:tblLook w:val="04A0" w:firstRow="1" w:lastRow="0" w:firstColumn="1" w:lastColumn="0" w:noHBand="0" w:noVBand="1"/>
      </w:tblPr>
      <w:tblGrid>
        <w:gridCol w:w="3603"/>
        <w:gridCol w:w="452"/>
        <w:gridCol w:w="6119"/>
      </w:tblGrid>
      <w:tr w:rsidR="005D5618" w:rsidRPr="00F66A9D" w14:paraId="76F0D06E" w14:textId="77777777" w:rsidTr="0090629D">
        <w:trPr>
          <w:cantSplit/>
          <w:trHeight w:val="285"/>
        </w:trPr>
        <w:tc>
          <w:tcPr>
            <w:tcW w:w="5000" w:type="pct"/>
            <w:gridSpan w:val="3"/>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012EAEB4" w14:textId="77777777" w:rsidR="005D5618" w:rsidRPr="00F66A9D" w:rsidRDefault="005D5618">
            <w:pPr>
              <w:pStyle w:val="Table0"/>
              <w:rPr>
                <w:b/>
                <w:lang w:val="en-US" w:eastAsia="en-GB"/>
              </w:rPr>
            </w:pPr>
            <w:r w:rsidRPr="00F66A9D">
              <w:rPr>
                <w:b/>
                <w:lang w:val="en-US"/>
              </w:rPr>
              <w:br w:type="page"/>
            </w:r>
            <w:r w:rsidRPr="00F66A9D">
              <w:rPr>
                <w:b/>
                <w:lang w:val="en-US" w:eastAsia="en-GB"/>
              </w:rPr>
              <w:t>SvcException</w:t>
            </w:r>
          </w:p>
        </w:tc>
      </w:tr>
      <w:tr w:rsidR="005D5618" w:rsidRPr="00F66A9D" w14:paraId="38D19654" w14:textId="77777777" w:rsidTr="0090629D">
        <w:trPr>
          <w:cantSplit/>
          <w:trHeight w:val="285"/>
        </w:trPr>
        <w:tc>
          <w:tcPr>
            <w:tcW w:w="1771" w:type="pct"/>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0F791024" w14:textId="77777777" w:rsidR="005D5618" w:rsidRPr="00F66A9D" w:rsidRDefault="005D5618">
            <w:pPr>
              <w:pStyle w:val="Table0"/>
              <w:rPr>
                <w:b/>
                <w:lang w:val="en-US" w:eastAsia="en-GB"/>
              </w:rPr>
            </w:pPr>
            <w:r w:rsidRPr="00F66A9D">
              <w:rPr>
                <w:b/>
                <w:lang w:val="en-US" w:eastAsia="en-GB"/>
              </w:rPr>
              <w:t>Field</w:t>
            </w:r>
          </w:p>
        </w:tc>
        <w:tc>
          <w:tcPr>
            <w:tcW w:w="222" w:type="pct"/>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326CDD9E" w14:textId="77777777" w:rsidR="005D5618" w:rsidRPr="00F66A9D" w:rsidRDefault="005D5618">
            <w:pPr>
              <w:pStyle w:val="Table0"/>
              <w:rPr>
                <w:b/>
                <w:lang w:val="en-US" w:eastAsia="en-GB"/>
              </w:rPr>
            </w:pPr>
            <w:r w:rsidRPr="00F66A9D">
              <w:rPr>
                <w:b/>
                <w:lang w:val="en-US" w:eastAsia="en-GB"/>
              </w:rPr>
              <w:t>Card</w:t>
            </w:r>
          </w:p>
        </w:tc>
        <w:tc>
          <w:tcPr>
            <w:tcW w:w="3007" w:type="pct"/>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157EB424" w14:textId="77777777" w:rsidR="005D5618" w:rsidRPr="00F66A9D" w:rsidRDefault="005D5618">
            <w:pPr>
              <w:pStyle w:val="Table0"/>
              <w:rPr>
                <w:b/>
                <w:lang w:val="en-US" w:eastAsia="en-GB"/>
              </w:rPr>
            </w:pPr>
            <w:r w:rsidRPr="00F66A9D">
              <w:rPr>
                <w:b/>
                <w:lang w:val="en-US" w:eastAsia="en-GB"/>
              </w:rPr>
              <w:t>Description</w:t>
            </w:r>
          </w:p>
        </w:tc>
      </w:tr>
      <w:tr w:rsidR="005D5618" w:rsidRPr="00F66A9D" w14:paraId="5D598790" w14:textId="77777777" w:rsidTr="005D5618">
        <w:trPr>
          <w:cantSplit/>
        </w:trPr>
        <w:tc>
          <w:tcPr>
            <w:tcW w:w="1771" w:type="pct"/>
            <w:tcBorders>
              <w:top w:val="single" w:sz="4" w:space="0" w:color="auto"/>
              <w:left w:val="single" w:sz="4" w:space="0" w:color="auto"/>
              <w:bottom w:val="single" w:sz="4" w:space="0" w:color="auto"/>
              <w:right w:val="single" w:sz="4" w:space="0" w:color="auto"/>
            </w:tcBorders>
            <w:shd w:val="clear" w:color="auto" w:fill="auto"/>
            <w:hideMark/>
          </w:tcPr>
          <w:p w14:paraId="5B80F8C5" w14:textId="77777777" w:rsidR="005D5618" w:rsidRPr="00F66A9D" w:rsidRDefault="005D5618">
            <w:pPr>
              <w:pStyle w:val="Table0"/>
              <w:rPr>
                <w:lang w:val="en-US" w:eastAsia="en-GB"/>
              </w:rPr>
            </w:pPr>
            <w:r w:rsidRPr="00F66A9D">
              <w:rPr>
                <w:rFonts w:ascii="Calibri" w:hAnsi="Calibri" w:cs="Calibri"/>
                <w:szCs w:val="22"/>
                <w:lang w:val="en-US" w:eastAsia="en-GB"/>
              </w:rPr>
              <w:t>timeStamp</w:t>
            </w:r>
          </w:p>
        </w:tc>
        <w:tc>
          <w:tcPr>
            <w:tcW w:w="222" w:type="pct"/>
            <w:tcBorders>
              <w:top w:val="single" w:sz="4" w:space="0" w:color="auto"/>
              <w:left w:val="single" w:sz="4" w:space="0" w:color="auto"/>
              <w:bottom w:val="single" w:sz="4" w:space="0" w:color="auto"/>
              <w:right w:val="single" w:sz="4" w:space="0" w:color="auto"/>
            </w:tcBorders>
            <w:shd w:val="clear" w:color="auto" w:fill="auto"/>
            <w:hideMark/>
          </w:tcPr>
          <w:p w14:paraId="7DD478C0" w14:textId="77777777" w:rsidR="005D5618" w:rsidRPr="00F66A9D" w:rsidRDefault="005D5618">
            <w:pPr>
              <w:pStyle w:val="Table0"/>
              <w:rPr>
                <w:lang w:val="en-US" w:eastAsia="en-GB"/>
              </w:rPr>
            </w:pPr>
            <w:r w:rsidRPr="00F66A9D">
              <w:rPr>
                <w:lang w:val="en-US" w:eastAsia="en-GB"/>
              </w:rPr>
              <w:t>1</w:t>
            </w:r>
          </w:p>
        </w:tc>
        <w:tc>
          <w:tcPr>
            <w:tcW w:w="3007" w:type="pct"/>
            <w:tcBorders>
              <w:top w:val="single" w:sz="4" w:space="0" w:color="auto"/>
              <w:left w:val="single" w:sz="4" w:space="0" w:color="auto"/>
              <w:bottom w:val="single" w:sz="4" w:space="0" w:color="auto"/>
              <w:right w:val="single" w:sz="4" w:space="0" w:color="auto"/>
            </w:tcBorders>
            <w:shd w:val="clear" w:color="auto" w:fill="FFFFFF"/>
            <w:hideMark/>
          </w:tcPr>
          <w:p w14:paraId="5B296020" w14:textId="77777777" w:rsidR="005D5618" w:rsidRPr="00F66A9D" w:rsidRDefault="005D5618">
            <w:pPr>
              <w:pStyle w:val="Table0"/>
              <w:rPr>
                <w:lang w:val="en-US" w:eastAsia="en-GB"/>
              </w:rPr>
            </w:pPr>
            <w:r w:rsidRPr="00F66A9D">
              <w:rPr>
                <w:lang w:val="en-US" w:eastAsia="en-GB"/>
              </w:rPr>
              <w:t>Timestamp at which the exception was built.</w:t>
            </w:r>
          </w:p>
        </w:tc>
      </w:tr>
      <w:tr w:rsidR="005D5618" w:rsidRPr="00F66A9D" w14:paraId="2714B42F" w14:textId="77777777" w:rsidTr="005D5618">
        <w:trPr>
          <w:cantSplit/>
        </w:trPr>
        <w:tc>
          <w:tcPr>
            <w:tcW w:w="1771" w:type="pct"/>
            <w:tcBorders>
              <w:top w:val="single" w:sz="4" w:space="0" w:color="auto"/>
              <w:left w:val="single" w:sz="4" w:space="0" w:color="auto"/>
              <w:bottom w:val="single" w:sz="4" w:space="0" w:color="auto"/>
              <w:right w:val="single" w:sz="4" w:space="0" w:color="auto"/>
            </w:tcBorders>
            <w:shd w:val="clear" w:color="auto" w:fill="auto"/>
            <w:hideMark/>
          </w:tcPr>
          <w:p w14:paraId="4EB27448" w14:textId="77777777" w:rsidR="005D5618" w:rsidRPr="00F66A9D" w:rsidRDefault="005D5618">
            <w:pPr>
              <w:pStyle w:val="Table0"/>
              <w:rPr>
                <w:lang w:val="en-US" w:eastAsia="en-GB"/>
              </w:rPr>
            </w:pPr>
            <w:r w:rsidRPr="00F66A9D">
              <w:rPr>
                <w:rFonts w:ascii="Calibri" w:hAnsi="Calibri" w:cs="Calibri"/>
                <w:szCs w:val="22"/>
                <w:lang w:val="en-US" w:eastAsia="en-GB"/>
              </w:rPr>
              <w:t>processPath</w:t>
            </w:r>
          </w:p>
        </w:tc>
        <w:tc>
          <w:tcPr>
            <w:tcW w:w="222" w:type="pct"/>
            <w:tcBorders>
              <w:top w:val="single" w:sz="4" w:space="0" w:color="auto"/>
              <w:left w:val="single" w:sz="4" w:space="0" w:color="auto"/>
              <w:bottom w:val="single" w:sz="4" w:space="0" w:color="auto"/>
              <w:right w:val="single" w:sz="4" w:space="0" w:color="auto"/>
            </w:tcBorders>
            <w:shd w:val="clear" w:color="auto" w:fill="auto"/>
            <w:hideMark/>
          </w:tcPr>
          <w:p w14:paraId="2F23C73F" w14:textId="77777777" w:rsidR="005D5618" w:rsidRPr="00F66A9D" w:rsidRDefault="005D5618">
            <w:pPr>
              <w:pStyle w:val="Table0"/>
              <w:rPr>
                <w:lang w:val="en-US" w:eastAsia="en-GB"/>
              </w:rPr>
            </w:pPr>
            <w:r w:rsidRPr="00F66A9D">
              <w:rPr>
                <w:lang w:val="en-US" w:eastAsia="en-GB"/>
              </w:rPr>
              <w:t>1</w:t>
            </w:r>
          </w:p>
        </w:tc>
        <w:tc>
          <w:tcPr>
            <w:tcW w:w="3007" w:type="pct"/>
            <w:tcBorders>
              <w:top w:val="single" w:sz="4" w:space="0" w:color="auto"/>
              <w:left w:val="single" w:sz="4" w:space="0" w:color="auto"/>
              <w:bottom w:val="single" w:sz="4" w:space="0" w:color="auto"/>
              <w:right w:val="single" w:sz="4" w:space="0" w:color="auto"/>
            </w:tcBorders>
            <w:shd w:val="clear" w:color="auto" w:fill="FFFFFF"/>
            <w:hideMark/>
          </w:tcPr>
          <w:p w14:paraId="0A9F949B" w14:textId="77777777" w:rsidR="005D5618" w:rsidRPr="00F66A9D" w:rsidRDefault="005D5618">
            <w:pPr>
              <w:pStyle w:val="Table0"/>
              <w:rPr>
                <w:lang w:val="en-US" w:eastAsia="en-GB"/>
              </w:rPr>
            </w:pPr>
            <w:r w:rsidRPr="00F66A9D">
              <w:rPr>
                <w:lang w:val="en-US" w:eastAsia="en-GB"/>
              </w:rPr>
              <w:t>Full process path having generated the exception, as referenced in the TIBCO BusinessWorks project.</w:t>
            </w:r>
          </w:p>
        </w:tc>
      </w:tr>
      <w:tr w:rsidR="005D5618" w:rsidRPr="00F66A9D" w14:paraId="257C3E9B" w14:textId="77777777" w:rsidTr="005D5618">
        <w:trPr>
          <w:cantSplit/>
        </w:trPr>
        <w:tc>
          <w:tcPr>
            <w:tcW w:w="1771" w:type="pct"/>
            <w:tcBorders>
              <w:top w:val="single" w:sz="4" w:space="0" w:color="auto"/>
              <w:left w:val="single" w:sz="4" w:space="0" w:color="auto"/>
              <w:bottom w:val="single" w:sz="4" w:space="0" w:color="auto"/>
              <w:right w:val="single" w:sz="4" w:space="0" w:color="auto"/>
            </w:tcBorders>
            <w:shd w:val="clear" w:color="auto" w:fill="auto"/>
            <w:hideMark/>
          </w:tcPr>
          <w:p w14:paraId="6051398D" w14:textId="77777777" w:rsidR="005D5618" w:rsidRPr="00F66A9D" w:rsidRDefault="005D5618">
            <w:pPr>
              <w:pStyle w:val="Table0"/>
              <w:rPr>
                <w:lang w:val="en-US" w:eastAsia="en-GB"/>
              </w:rPr>
            </w:pPr>
            <w:r w:rsidRPr="00F66A9D">
              <w:rPr>
                <w:rFonts w:ascii="Calibri" w:hAnsi="Calibri" w:cs="Calibri"/>
                <w:szCs w:val="22"/>
                <w:lang w:val="en-US" w:eastAsia="en-GB"/>
              </w:rPr>
              <w:t>processStack</w:t>
            </w:r>
          </w:p>
        </w:tc>
        <w:tc>
          <w:tcPr>
            <w:tcW w:w="222" w:type="pct"/>
            <w:tcBorders>
              <w:top w:val="single" w:sz="4" w:space="0" w:color="auto"/>
              <w:left w:val="single" w:sz="4" w:space="0" w:color="auto"/>
              <w:bottom w:val="single" w:sz="4" w:space="0" w:color="auto"/>
              <w:right w:val="single" w:sz="4" w:space="0" w:color="auto"/>
            </w:tcBorders>
            <w:shd w:val="clear" w:color="auto" w:fill="auto"/>
            <w:hideMark/>
          </w:tcPr>
          <w:p w14:paraId="2719C531" w14:textId="77777777" w:rsidR="005D5618" w:rsidRPr="00F66A9D" w:rsidRDefault="005D5618">
            <w:pPr>
              <w:pStyle w:val="Table0"/>
              <w:rPr>
                <w:lang w:val="en-US" w:eastAsia="en-GB"/>
              </w:rPr>
            </w:pPr>
            <w:r w:rsidRPr="00F66A9D">
              <w:rPr>
                <w:lang w:val="en-US" w:eastAsia="en-GB"/>
              </w:rPr>
              <w:t>1</w:t>
            </w:r>
          </w:p>
        </w:tc>
        <w:tc>
          <w:tcPr>
            <w:tcW w:w="3007" w:type="pct"/>
            <w:tcBorders>
              <w:top w:val="single" w:sz="4" w:space="0" w:color="auto"/>
              <w:left w:val="single" w:sz="4" w:space="0" w:color="auto"/>
              <w:bottom w:val="single" w:sz="4" w:space="0" w:color="auto"/>
              <w:right w:val="single" w:sz="4" w:space="0" w:color="auto"/>
            </w:tcBorders>
            <w:shd w:val="clear" w:color="auto" w:fill="FFFFFF"/>
            <w:hideMark/>
          </w:tcPr>
          <w:p w14:paraId="22AEC304" w14:textId="77777777" w:rsidR="005D5618" w:rsidRPr="00F66A9D" w:rsidRDefault="005D5618">
            <w:pPr>
              <w:pStyle w:val="Table0"/>
              <w:rPr>
                <w:lang w:val="en-US" w:eastAsia="en-GB"/>
              </w:rPr>
            </w:pPr>
            <w:r w:rsidRPr="00F66A9D">
              <w:rPr>
                <w:lang w:val="en-US" w:eastAsia="en-GB"/>
              </w:rPr>
              <w:t xml:space="preserve">TIBCO BusinessWorks process stack showing all processes and sub-processes calls. Process paths are separated by “&gt;” </w:t>
            </w:r>
          </w:p>
        </w:tc>
      </w:tr>
      <w:tr w:rsidR="005D5618" w:rsidRPr="00F66A9D" w14:paraId="298DE55E" w14:textId="77777777" w:rsidTr="005D5618">
        <w:trPr>
          <w:cantSplit/>
        </w:trPr>
        <w:tc>
          <w:tcPr>
            <w:tcW w:w="1771" w:type="pct"/>
            <w:tcBorders>
              <w:top w:val="single" w:sz="4" w:space="0" w:color="auto"/>
              <w:left w:val="single" w:sz="4" w:space="0" w:color="auto"/>
              <w:bottom w:val="single" w:sz="4" w:space="0" w:color="auto"/>
              <w:right w:val="single" w:sz="4" w:space="0" w:color="auto"/>
            </w:tcBorders>
            <w:shd w:val="clear" w:color="auto" w:fill="auto"/>
            <w:hideMark/>
          </w:tcPr>
          <w:p w14:paraId="2A7A8518" w14:textId="77777777" w:rsidR="005D5618" w:rsidRPr="00F66A9D" w:rsidRDefault="005D5618">
            <w:pPr>
              <w:pStyle w:val="Table0"/>
              <w:rPr>
                <w:lang w:val="en-US" w:eastAsia="en-GB"/>
              </w:rPr>
            </w:pPr>
            <w:r w:rsidRPr="00F66A9D">
              <w:rPr>
                <w:rFonts w:ascii="Calibri" w:hAnsi="Calibri" w:cs="Calibri"/>
                <w:szCs w:val="22"/>
                <w:lang w:val="en-US" w:eastAsia="en-GB"/>
              </w:rPr>
              <w:t>code</w:t>
            </w:r>
          </w:p>
        </w:tc>
        <w:tc>
          <w:tcPr>
            <w:tcW w:w="222" w:type="pct"/>
            <w:tcBorders>
              <w:top w:val="single" w:sz="4" w:space="0" w:color="auto"/>
              <w:left w:val="single" w:sz="4" w:space="0" w:color="auto"/>
              <w:bottom w:val="single" w:sz="4" w:space="0" w:color="auto"/>
              <w:right w:val="single" w:sz="4" w:space="0" w:color="auto"/>
            </w:tcBorders>
            <w:shd w:val="clear" w:color="auto" w:fill="auto"/>
            <w:hideMark/>
          </w:tcPr>
          <w:p w14:paraId="3950B9D1" w14:textId="77777777" w:rsidR="005D5618" w:rsidRPr="00F66A9D" w:rsidRDefault="005D5618">
            <w:pPr>
              <w:pStyle w:val="Table0"/>
              <w:rPr>
                <w:lang w:val="en-US" w:eastAsia="en-GB"/>
              </w:rPr>
            </w:pPr>
            <w:r w:rsidRPr="00F66A9D">
              <w:rPr>
                <w:lang w:val="en-US" w:eastAsia="en-GB"/>
              </w:rPr>
              <w:t>1</w:t>
            </w:r>
          </w:p>
        </w:tc>
        <w:tc>
          <w:tcPr>
            <w:tcW w:w="3007" w:type="pct"/>
            <w:tcBorders>
              <w:top w:val="single" w:sz="4" w:space="0" w:color="auto"/>
              <w:left w:val="single" w:sz="4" w:space="0" w:color="auto"/>
              <w:bottom w:val="single" w:sz="4" w:space="0" w:color="auto"/>
              <w:right w:val="single" w:sz="4" w:space="0" w:color="auto"/>
            </w:tcBorders>
            <w:shd w:val="clear" w:color="auto" w:fill="FFFFFF"/>
            <w:hideMark/>
          </w:tcPr>
          <w:p w14:paraId="68F5676E" w14:textId="77777777" w:rsidR="005D5618" w:rsidRPr="00F66A9D" w:rsidRDefault="005D5618">
            <w:pPr>
              <w:pStyle w:val="Table0"/>
              <w:rPr>
                <w:lang w:val="en-US" w:eastAsia="en-GB"/>
              </w:rPr>
            </w:pPr>
            <w:r w:rsidRPr="00F66A9D">
              <w:rPr>
                <w:lang w:val="en-US" w:eastAsia="en-GB"/>
              </w:rPr>
              <w:t>Exception Code (based on specification).</w:t>
            </w:r>
          </w:p>
        </w:tc>
      </w:tr>
      <w:tr w:rsidR="005D5618" w:rsidRPr="00F66A9D" w14:paraId="705BBD21" w14:textId="77777777" w:rsidTr="005D5618">
        <w:trPr>
          <w:cantSplit/>
        </w:trPr>
        <w:tc>
          <w:tcPr>
            <w:tcW w:w="1771" w:type="pct"/>
            <w:tcBorders>
              <w:top w:val="single" w:sz="4" w:space="0" w:color="auto"/>
              <w:left w:val="single" w:sz="4" w:space="0" w:color="auto"/>
              <w:bottom w:val="single" w:sz="4" w:space="0" w:color="auto"/>
              <w:right w:val="single" w:sz="4" w:space="0" w:color="auto"/>
            </w:tcBorders>
            <w:shd w:val="clear" w:color="auto" w:fill="auto"/>
            <w:hideMark/>
          </w:tcPr>
          <w:p w14:paraId="43A50B09" w14:textId="77777777" w:rsidR="005D5618" w:rsidRPr="00F66A9D" w:rsidRDefault="005D5618">
            <w:pPr>
              <w:pStyle w:val="Table0"/>
              <w:rPr>
                <w:lang w:val="en-US" w:eastAsia="en-GB"/>
              </w:rPr>
            </w:pPr>
            <w:r w:rsidRPr="00F66A9D">
              <w:rPr>
                <w:rFonts w:ascii="Calibri" w:hAnsi="Calibri" w:cs="Calibri"/>
                <w:szCs w:val="22"/>
                <w:lang w:val="en-US" w:eastAsia="en-GB"/>
              </w:rPr>
              <w:lastRenderedPageBreak/>
              <w:t>desc</w:t>
            </w:r>
          </w:p>
        </w:tc>
        <w:tc>
          <w:tcPr>
            <w:tcW w:w="222" w:type="pct"/>
            <w:tcBorders>
              <w:top w:val="single" w:sz="4" w:space="0" w:color="auto"/>
              <w:left w:val="single" w:sz="4" w:space="0" w:color="auto"/>
              <w:bottom w:val="single" w:sz="4" w:space="0" w:color="auto"/>
              <w:right w:val="single" w:sz="4" w:space="0" w:color="auto"/>
            </w:tcBorders>
            <w:shd w:val="clear" w:color="auto" w:fill="auto"/>
            <w:hideMark/>
          </w:tcPr>
          <w:p w14:paraId="2DA5217A" w14:textId="77777777" w:rsidR="005D5618" w:rsidRPr="00F66A9D" w:rsidRDefault="005D5618">
            <w:pPr>
              <w:pStyle w:val="Table0"/>
              <w:rPr>
                <w:lang w:val="en-US" w:eastAsia="en-GB"/>
              </w:rPr>
            </w:pPr>
            <w:r w:rsidRPr="00F66A9D">
              <w:rPr>
                <w:lang w:val="en-US" w:eastAsia="en-GB"/>
              </w:rPr>
              <w:t>1</w:t>
            </w:r>
          </w:p>
        </w:tc>
        <w:tc>
          <w:tcPr>
            <w:tcW w:w="3007" w:type="pct"/>
            <w:tcBorders>
              <w:top w:val="single" w:sz="4" w:space="0" w:color="auto"/>
              <w:left w:val="single" w:sz="4" w:space="0" w:color="auto"/>
              <w:bottom w:val="single" w:sz="4" w:space="0" w:color="auto"/>
              <w:right w:val="single" w:sz="4" w:space="0" w:color="auto"/>
            </w:tcBorders>
            <w:shd w:val="clear" w:color="auto" w:fill="FFFFFF"/>
            <w:hideMark/>
          </w:tcPr>
          <w:p w14:paraId="33020A8E" w14:textId="77777777" w:rsidR="005D5618" w:rsidRPr="00F66A9D" w:rsidRDefault="005D5618">
            <w:pPr>
              <w:pStyle w:val="Table0"/>
              <w:rPr>
                <w:lang w:val="en-US" w:eastAsia="en-GB"/>
              </w:rPr>
            </w:pPr>
            <w:r w:rsidRPr="00F66A9D">
              <w:rPr>
                <w:lang w:val="en-US" w:eastAsia="en-GB"/>
              </w:rPr>
              <w:t>Text description of the exception.</w:t>
            </w:r>
          </w:p>
        </w:tc>
      </w:tr>
      <w:tr w:rsidR="0090629D" w:rsidRPr="00F66A9D" w14:paraId="53633551" w14:textId="77777777" w:rsidTr="005D5618">
        <w:trPr>
          <w:cantSplit/>
        </w:trPr>
        <w:tc>
          <w:tcPr>
            <w:tcW w:w="1771" w:type="pct"/>
            <w:tcBorders>
              <w:top w:val="single" w:sz="4" w:space="0" w:color="auto"/>
              <w:left w:val="single" w:sz="4" w:space="0" w:color="auto"/>
              <w:bottom w:val="single" w:sz="4" w:space="0" w:color="auto"/>
              <w:right w:val="single" w:sz="4" w:space="0" w:color="auto"/>
            </w:tcBorders>
            <w:shd w:val="clear" w:color="auto" w:fill="auto"/>
          </w:tcPr>
          <w:p w14:paraId="4CE565F3" w14:textId="27974AE0" w:rsidR="0090629D" w:rsidRPr="00F66A9D" w:rsidRDefault="0090629D">
            <w:pPr>
              <w:pStyle w:val="Table0"/>
              <w:rPr>
                <w:rFonts w:ascii="Calibri" w:hAnsi="Calibri" w:cs="Calibri"/>
                <w:szCs w:val="22"/>
                <w:lang w:val="en-US" w:eastAsia="en-GB"/>
              </w:rPr>
            </w:pPr>
            <w:r w:rsidRPr="00F66A9D">
              <w:rPr>
                <w:rFonts w:ascii="Calibri" w:hAnsi="Calibri" w:cs="Calibri"/>
                <w:szCs w:val="22"/>
                <w:lang w:val="en-US" w:eastAsia="en-GB"/>
              </w:rPr>
              <w:t>nativecode</w:t>
            </w:r>
          </w:p>
        </w:tc>
        <w:tc>
          <w:tcPr>
            <w:tcW w:w="222" w:type="pct"/>
            <w:tcBorders>
              <w:top w:val="single" w:sz="4" w:space="0" w:color="auto"/>
              <w:left w:val="single" w:sz="4" w:space="0" w:color="auto"/>
              <w:bottom w:val="single" w:sz="4" w:space="0" w:color="auto"/>
              <w:right w:val="single" w:sz="4" w:space="0" w:color="auto"/>
            </w:tcBorders>
            <w:shd w:val="clear" w:color="auto" w:fill="auto"/>
          </w:tcPr>
          <w:p w14:paraId="17850C7F" w14:textId="72204D36" w:rsidR="0090629D" w:rsidRPr="00F66A9D" w:rsidRDefault="0090629D">
            <w:pPr>
              <w:pStyle w:val="Table0"/>
              <w:rPr>
                <w:lang w:val="en-US" w:eastAsia="en-GB"/>
              </w:rPr>
            </w:pPr>
            <w:r w:rsidRPr="00F66A9D">
              <w:rPr>
                <w:lang w:val="en-US" w:eastAsia="en-GB"/>
              </w:rPr>
              <w:t>?</w:t>
            </w:r>
          </w:p>
        </w:tc>
        <w:tc>
          <w:tcPr>
            <w:tcW w:w="3007" w:type="pct"/>
            <w:tcBorders>
              <w:top w:val="single" w:sz="4" w:space="0" w:color="auto"/>
              <w:left w:val="single" w:sz="4" w:space="0" w:color="auto"/>
              <w:bottom w:val="single" w:sz="4" w:space="0" w:color="auto"/>
              <w:right w:val="single" w:sz="4" w:space="0" w:color="auto"/>
            </w:tcBorders>
            <w:shd w:val="clear" w:color="auto" w:fill="FFFFFF"/>
          </w:tcPr>
          <w:p w14:paraId="663D2938" w14:textId="5B228901" w:rsidR="0090629D" w:rsidRPr="00F66A9D" w:rsidRDefault="0090629D">
            <w:pPr>
              <w:pStyle w:val="Table0"/>
              <w:rPr>
                <w:lang w:val="en-US" w:eastAsia="en-GB"/>
              </w:rPr>
            </w:pPr>
            <w:r w:rsidRPr="00F66A9D">
              <w:rPr>
                <w:lang w:val="en-US" w:eastAsia="en-GB"/>
              </w:rPr>
              <w:t>Error native code – if available.</w:t>
            </w:r>
          </w:p>
        </w:tc>
      </w:tr>
      <w:tr w:rsidR="0090629D" w:rsidRPr="00F66A9D" w14:paraId="1B5C6B91" w14:textId="77777777" w:rsidTr="005D5618">
        <w:trPr>
          <w:cantSplit/>
        </w:trPr>
        <w:tc>
          <w:tcPr>
            <w:tcW w:w="1771" w:type="pct"/>
            <w:tcBorders>
              <w:top w:val="single" w:sz="4" w:space="0" w:color="auto"/>
              <w:left w:val="single" w:sz="4" w:space="0" w:color="auto"/>
              <w:bottom w:val="single" w:sz="4" w:space="0" w:color="auto"/>
              <w:right w:val="single" w:sz="4" w:space="0" w:color="auto"/>
            </w:tcBorders>
            <w:shd w:val="clear" w:color="auto" w:fill="auto"/>
          </w:tcPr>
          <w:p w14:paraId="3526230B" w14:textId="6945F951" w:rsidR="0090629D" w:rsidRPr="00F66A9D" w:rsidRDefault="0090629D">
            <w:pPr>
              <w:pStyle w:val="Table0"/>
              <w:rPr>
                <w:rFonts w:ascii="Calibri" w:hAnsi="Calibri" w:cs="Calibri"/>
                <w:szCs w:val="22"/>
                <w:lang w:val="en-US" w:eastAsia="en-GB"/>
              </w:rPr>
            </w:pPr>
            <w:r w:rsidRPr="00F66A9D">
              <w:rPr>
                <w:rFonts w:ascii="Calibri" w:hAnsi="Calibri" w:cs="Calibri"/>
                <w:szCs w:val="22"/>
                <w:lang w:val="en-US" w:eastAsia="en-GB"/>
              </w:rPr>
              <w:t>nativedesc</w:t>
            </w:r>
          </w:p>
        </w:tc>
        <w:tc>
          <w:tcPr>
            <w:tcW w:w="222" w:type="pct"/>
            <w:tcBorders>
              <w:top w:val="single" w:sz="4" w:space="0" w:color="auto"/>
              <w:left w:val="single" w:sz="4" w:space="0" w:color="auto"/>
              <w:bottom w:val="single" w:sz="4" w:space="0" w:color="auto"/>
              <w:right w:val="single" w:sz="4" w:space="0" w:color="auto"/>
            </w:tcBorders>
            <w:shd w:val="clear" w:color="auto" w:fill="auto"/>
          </w:tcPr>
          <w:p w14:paraId="131B28AD" w14:textId="5C3F08A7" w:rsidR="0090629D" w:rsidRPr="00F66A9D" w:rsidRDefault="0090629D">
            <w:pPr>
              <w:pStyle w:val="Table0"/>
              <w:rPr>
                <w:lang w:val="en-US" w:eastAsia="en-GB"/>
              </w:rPr>
            </w:pPr>
            <w:r w:rsidRPr="00F66A9D">
              <w:rPr>
                <w:lang w:val="en-US" w:eastAsia="en-GB"/>
              </w:rPr>
              <w:t>?</w:t>
            </w:r>
          </w:p>
        </w:tc>
        <w:tc>
          <w:tcPr>
            <w:tcW w:w="3007" w:type="pct"/>
            <w:tcBorders>
              <w:top w:val="single" w:sz="4" w:space="0" w:color="auto"/>
              <w:left w:val="single" w:sz="4" w:space="0" w:color="auto"/>
              <w:bottom w:val="single" w:sz="4" w:space="0" w:color="auto"/>
              <w:right w:val="single" w:sz="4" w:space="0" w:color="auto"/>
            </w:tcBorders>
            <w:shd w:val="clear" w:color="auto" w:fill="FFFFFF"/>
          </w:tcPr>
          <w:p w14:paraId="13F439DC" w14:textId="3B73DC68" w:rsidR="0090629D" w:rsidRPr="00F66A9D" w:rsidRDefault="0090629D" w:rsidP="0090629D">
            <w:pPr>
              <w:pStyle w:val="Table0"/>
              <w:rPr>
                <w:lang w:val="en-US" w:eastAsia="en-GB"/>
              </w:rPr>
            </w:pPr>
            <w:r w:rsidRPr="00F66A9D">
              <w:rPr>
                <w:lang w:val="en-US" w:eastAsia="en-GB"/>
              </w:rPr>
              <w:t>Error native description – if available.</w:t>
            </w:r>
          </w:p>
        </w:tc>
      </w:tr>
      <w:tr w:rsidR="005D5618" w:rsidRPr="00F66A9D" w14:paraId="055BF8C7" w14:textId="77777777" w:rsidTr="005D5618">
        <w:trPr>
          <w:cantSplit/>
        </w:trPr>
        <w:tc>
          <w:tcPr>
            <w:tcW w:w="1771" w:type="pct"/>
            <w:tcBorders>
              <w:top w:val="single" w:sz="4" w:space="0" w:color="auto"/>
              <w:left w:val="single" w:sz="4" w:space="0" w:color="auto"/>
              <w:bottom w:val="single" w:sz="4" w:space="0" w:color="auto"/>
              <w:right w:val="single" w:sz="4" w:space="0" w:color="auto"/>
            </w:tcBorders>
            <w:shd w:val="clear" w:color="auto" w:fill="auto"/>
            <w:hideMark/>
          </w:tcPr>
          <w:p w14:paraId="0A738923" w14:textId="77777777" w:rsidR="005D5618" w:rsidRPr="00F66A9D" w:rsidRDefault="005D5618">
            <w:pPr>
              <w:pStyle w:val="Table0"/>
              <w:rPr>
                <w:lang w:val="en-US" w:eastAsia="en-GB"/>
              </w:rPr>
            </w:pPr>
            <w:r w:rsidRPr="00F66A9D">
              <w:rPr>
                <w:rFonts w:ascii="Calibri" w:hAnsi="Calibri" w:cs="Calibri"/>
                <w:szCs w:val="22"/>
                <w:lang w:val="en-US" w:eastAsia="en-GB"/>
              </w:rPr>
              <w:t>type</w:t>
            </w:r>
          </w:p>
        </w:tc>
        <w:tc>
          <w:tcPr>
            <w:tcW w:w="222" w:type="pct"/>
            <w:tcBorders>
              <w:top w:val="single" w:sz="4" w:space="0" w:color="auto"/>
              <w:left w:val="single" w:sz="4" w:space="0" w:color="auto"/>
              <w:bottom w:val="single" w:sz="4" w:space="0" w:color="auto"/>
              <w:right w:val="single" w:sz="4" w:space="0" w:color="auto"/>
            </w:tcBorders>
            <w:shd w:val="clear" w:color="auto" w:fill="auto"/>
            <w:hideMark/>
          </w:tcPr>
          <w:p w14:paraId="0D60B7A5" w14:textId="77777777" w:rsidR="005D5618" w:rsidRPr="00F66A9D" w:rsidRDefault="005D5618">
            <w:pPr>
              <w:pStyle w:val="Table0"/>
              <w:rPr>
                <w:lang w:val="en-US" w:eastAsia="en-GB"/>
              </w:rPr>
            </w:pPr>
            <w:r w:rsidRPr="00F66A9D">
              <w:rPr>
                <w:lang w:val="en-US" w:eastAsia="en-GB"/>
              </w:rPr>
              <w:t>1</w:t>
            </w:r>
          </w:p>
        </w:tc>
        <w:tc>
          <w:tcPr>
            <w:tcW w:w="3007" w:type="pct"/>
            <w:tcBorders>
              <w:top w:val="single" w:sz="4" w:space="0" w:color="auto"/>
              <w:left w:val="single" w:sz="4" w:space="0" w:color="auto"/>
              <w:bottom w:val="single" w:sz="4" w:space="0" w:color="auto"/>
              <w:right w:val="single" w:sz="4" w:space="0" w:color="auto"/>
            </w:tcBorders>
            <w:shd w:val="clear" w:color="auto" w:fill="FFFFFF"/>
            <w:hideMark/>
          </w:tcPr>
          <w:p w14:paraId="5271E3B2" w14:textId="77777777" w:rsidR="005D5618" w:rsidRPr="00F66A9D" w:rsidRDefault="005D5618">
            <w:pPr>
              <w:pStyle w:val="Table0"/>
              <w:rPr>
                <w:lang w:val="en-US" w:eastAsia="en-GB"/>
              </w:rPr>
            </w:pPr>
            <w:r w:rsidRPr="00F66A9D">
              <w:rPr>
                <w:lang w:val="en-US" w:eastAsia="en-GB"/>
              </w:rPr>
              <w:t>T: technical exception</w:t>
            </w:r>
          </w:p>
          <w:p w14:paraId="76390AB0" w14:textId="77777777" w:rsidR="005D5618" w:rsidRPr="00F66A9D" w:rsidRDefault="005D5618">
            <w:pPr>
              <w:pStyle w:val="Table0"/>
              <w:rPr>
                <w:lang w:val="en-US" w:eastAsia="en-GB"/>
              </w:rPr>
            </w:pPr>
            <w:r w:rsidRPr="00F66A9D">
              <w:rPr>
                <w:lang w:val="en-US" w:eastAsia="en-GB"/>
              </w:rPr>
              <w:t>B: business (or logical) exception</w:t>
            </w:r>
          </w:p>
        </w:tc>
      </w:tr>
      <w:tr w:rsidR="005D5618" w:rsidRPr="00F66A9D" w14:paraId="2A7F1FB5" w14:textId="77777777" w:rsidTr="005D5618">
        <w:trPr>
          <w:cantSplit/>
        </w:trPr>
        <w:tc>
          <w:tcPr>
            <w:tcW w:w="1771" w:type="pct"/>
            <w:tcBorders>
              <w:top w:val="single" w:sz="4" w:space="0" w:color="auto"/>
              <w:left w:val="single" w:sz="4" w:space="0" w:color="auto"/>
              <w:bottom w:val="single" w:sz="4" w:space="0" w:color="auto"/>
              <w:right w:val="single" w:sz="4" w:space="0" w:color="auto"/>
            </w:tcBorders>
            <w:shd w:val="clear" w:color="auto" w:fill="auto"/>
            <w:hideMark/>
          </w:tcPr>
          <w:p w14:paraId="3463A0EB" w14:textId="77777777" w:rsidR="005D5618" w:rsidRPr="00F66A9D" w:rsidRDefault="005D5618">
            <w:pPr>
              <w:pStyle w:val="Table0"/>
              <w:rPr>
                <w:lang w:val="en-US" w:eastAsia="en-GB"/>
              </w:rPr>
            </w:pPr>
            <w:r w:rsidRPr="00F66A9D">
              <w:rPr>
                <w:rFonts w:ascii="Calibri" w:hAnsi="Calibri" w:cs="Calibri"/>
                <w:szCs w:val="22"/>
                <w:lang w:val="en-US" w:eastAsia="en-GB"/>
              </w:rPr>
              <w:t>severity</w:t>
            </w:r>
          </w:p>
        </w:tc>
        <w:tc>
          <w:tcPr>
            <w:tcW w:w="222" w:type="pct"/>
            <w:tcBorders>
              <w:top w:val="single" w:sz="4" w:space="0" w:color="auto"/>
              <w:left w:val="single" w:sz="4" w:space="0" w:color="auto"/>
              <w:bottom w:val="single" w:sz="4" w:space="0" w:color="auto"/>
              <w:right w:val="single" w:sz="4" w:space="0" w:color="auto"/>
            </w:tcBorders>
            <w:shd w:val="clear" w:color="auto" w:fill="auto"/>
            <w:hideMark/>
          </w:tcPr>
          <w:p w14:paraId="6D211ACE" w14:textId="77777777" w:rsidR="005D5618" w:rsidRPr="00F66A9D" w:rsidRDefault="005D5618">
            <w:pPr>
              <w:pStyle w:val="Table0"/>
              <w:rPr>
                <w:lang w:val="en-US" w:eastAsia="en-GB"/>
              </w:rPr>
            </w:pPr>
            <w:r w:rsidRPr="00F66A9D">
              <w:rPr>
                <w:lang w:val="en-US" w:eastAsia="en-GB"/>
              </w:rPr>
              <w:t>1</w:t>
            </w:r>
          </w:p>
        </w:tc>
        <w:tc>
          <w:tcPr>
            <w:tcW w:w="3007" w:type="pct"/>
            <w:tcBorders>
              <w:top w:val="single" w:sz="4" w:space="0" w:color="auto"/>
              <w:left w:val="single" w:sz="4" w:space="0" w:color="auto"/>
              <w:bottom w:val="single" w:sz="4" w:space="0" w:color="auto"/>
              <w:right w:val="single" w:sz="4" w:space="0" w:color="auto"/>
            </w:tcBorders>
            <w:shd w:val="clear" w:color="auto" w:fill="FFFFFF"/>
            <w:hideMark/>
          </w:tcPr>
          <w:p w14:paraId="2A0E3CF6" w14:textId="77777777" w:rsidR="005D5618" w:rsidRPr="00F66A9D" w:rsidRDefault="005D5618">
            <w:pPr>
              <w:pStyle w:val="Table0"/>
              <w:rPr>
                <w:lang w:val="en-US" w:eastAsia="en-GB"/>
              </w:rPr>
            </w:pPr>
            <w:r w:rsidRPr="00F66A9D">
              <w:rPr>
                <w:lang w:val="en-US" w:eastAsia="en-GB"/>
              </w:rPr>
              <w:t>Exception severity in the form of an integer.</w:t>
            </w:r>
          </w:p>
          <w:p w14:paraId="7F456109" w14:textId="77777777" w:rsidR="005D5618" w:rsidRPr="00F66A9D" w:rsidRDefault="005D5618">
            <w:pPr>
              <w:pStyle w:val="Table0"/>
              <w:rPr>
                <w:lang w:val="en-US" w:eastAsia="en-GB"/>
              </w:rPr>
            </w:pPr>
            <w:r w:rsidRPr="00F66A9D">
              <w:rPr>
                <w:lang w:val="en-US" w:eastAsia="en-GB"/>
              </w:rPr>
              <w:t>4: low</w:t>
            </w:r>
          </w:p>
          <w:p w14:paraId="23A894E7" w14:textId="77777777" w:rsidR="005D5618" w:rsidRPr="00F66A9D" w:rsidRDefault="005D5618">
            <w:pPr>
              <w:pStyle w:val="Table0"/>
              <w:rPr>
                <w:lang w:val="en-US" w:eastAsia="en-GB"/>
              </w:rPr>
            </w:pPr>
            <w:r w:rsidRPr="00F66A9D">
              <w:rPr>
                <w:lang w:val="en-US" w:eastAsia="en-GB"/>
              </w:rPr>
              <w:t>3: medium</w:t>
            </w:r>
          </w:p>
          <w:p w14:paraId="15651459" w14:textId="77777777" w:rsidR="005D5618" w:rsidRPr="00F66A9D" w:rsidRDefault="005D5618">
            <w:pPr>
              <w:pStyle w:val="Table0"/>
              <w:rPr>
                <w:lang w:val="en-US" w:eastAsia="en-GB"/>
              </w:rPr>
            </w:pPr>
            <w:r w:rsidRPr="00F66A9D">
              <w:rPr>
                <w:lang w:val="en-US" w:eastAsia="en-GB"/>
              </w:rPr>
              <w:t>2: high</w:t>
            </w:r>
          </w:p>
          <w:p w14:paraId="61CA572C" w14:textId="77777777" w:rsidR="005D5618" w:rsidRPr="00F66A9D" w:rsidRDefault="005D5618">
            <w:pPr>
              <w:pStyle w:val="Table0"/>
              <w:rPr>
                <w:lang w:val="en-US" w:eastAsia="en-GB"/>
              </w:rPr>
            </w:pPr>
            <w:r w:rsidRPr="00F66A9D">
              <w:rPr>
                <w:lang w:val="en-US" w:eastAsia="en-GB"/>
              </w:rPr>
              <w:t xml:space="preserve">1: fatal </w:t>
            </w:r>
          </w:p>
        </w:tc>
      </w:tr>
      <w:tr w:rsidR="00BB4004" w:rsidRPr="00F66A9D" w14:paraId="426AACF2" w14:textId="77777777" w:rsidTr="005D5618">
        <w:trPr>
          <w:cantSplit/>
        </w:trPr>
        <w:tc>
          <w:tcPr>
            <w:tcW w:w="1771" w:type="pct"/>
            <w:tcBorders>
              <w:top w:val="single" w:sz="4" w:space="0" w:color="auto"/>
              <w:left w:val="single" w:sz="4" w:space="0" w:color="auto"/>
              <w:bottom w:val="single" w:sz="4" w:space="0" w:color="auto"/>
              <w:right w:val="single" w:sz="4" w:space="0" w:color="auto"/>
            </w:tcBorders>
            <w:shd w:val="clear" w:color="auto" w:fill="auto"/>
            <w:hideMark/>
          </w:tcPr>
          <w:p w14:paraId="69F02BBB" w14:textId="77777777" w:rsidR="00BB4004" w:rsidRPr="00F66A9D" w:rsidRDefault="00BB4004">
            <w:pPr>
              <w:pStyle w:val="Table0"/>
              <w:rPr>
                <w:lang w:val="en-US" w:eastAsia="en-GB"/>
              </w:rPr>
            </w:pPr>
            <w:r w:rsidRPr="00F66A9D">
              <w:rPr>
                <w:rFonts w:ascii="Calibri" w:hAnsi="Calibri" w:cs="Calibri"/>
                <w:szCs w:val="22"/>
                <w:lang w:val="en-US" w:eastAsia="en-GB"/>
              </w:rPr>
              <w:t>inputData</w:t>
            </w:r>
          </w:p>
        </w:tc>
        <w:tc>
          <w:tcPr>
            <w:tcW w:w="222" w:type="pct"/>
            <w:tcBorders>
              <w:top w:val="single" w:sz="4" w:space="0" w:color="auto"/>
              <w:left w:val="single" w:sz="4" w:space="0" w:color="auto"/>
              <w:bottom w:val="single" w:sz="4" w:space="0" w:color="auto"/>
              <w:right w:val="single" w:sz="4" w:space="0" w:color="auto"/>
            </w:tcBorders>
            <w:shd w:val="clear" w:color="auto" w:fill="auto"/>
            <w:hideMark/>
          </w:tcPr>
          <w:p w14:paraId="3DCAA1FD" w14:textId="599FAB7B" w:rsidR="00BB4004" w:rsidRPr="00F66A9D" w:rsidRDefault="00BB4004">
            <w:pPr>
              <w:pStyle w:val="Table0"/>
              <w:rPr>
                <w:lang w:val="en-US" w:eastAsia="en-GB"/>
              </w:rPr>
            </w:pPr>
            <w:r w:rsidRPr="00F66A9D">
              <w:rPr>
                <w:lang w:val="en-US" w:eastAsia="en-GB"/>
              </w:rPr>
              <w:t>?</w:t>
            </w:r>
          </w:p>
        </w:tc>
        <w:tc>
          <w:tcPr>
            <w:tcW w:w="3007" w:type="pct"/>
            <w:tcBorders>
              <w:top w:val="single" w:sz="4" w:space="0" w:color="auto"/>
              <w:left w:val="single" w:sz="4" w:space="0" w:color="auto"/>
              <w:bottom w:val="single" w:sz="4" w:space="0" w:color="auto"/>
              <w:right w:val="single" w:sz="4" w:space="0" w:color="auto"/>
            </w:tcBorders>
            <w:shd w:val="clear" w:color="auto" w:fill="FFFFFF"/>
            <w:hideMark/>
          </w:tcPr>
          <w:p w14:paraId="21B546D2" w14:textId="56EECEB8" w:rsidR="00BB4004" w:rsidRPr="00F66A9D" w:rsidRDefault="00BB4004">
            <w:pPr>
              <w:pStyle w:val="Table0"/>
              <w:rPr>
                <w:lang w:val="en-US" w:eastAsia="en-GB"/>
              </w:rPr>
            </w:pPr>
            <w:r w:rsidRPr="00F66A9D">
              <w:rPr>
                <w:lang w:val="en-US" w:eastAsia="en-GB"/>
              </w:rPr>
              <w:t xml:space="preserve">Optional input data </w:t>
            </w:r>
            <w:r w:rsidR="0090629D" w:rsidRPr="00F66A9D">
              <w:rPr>
                <w:lang w:val="en-US" w:eastAsia="en-GB"/>
              </w:rPr>
              <w:t xml:space="preserve">(string) </w:t>
            </w:r>
            <w:r w:rsidRPr="00F66A9D">
              <w:rPr>
                <w:lang w:val="en-US" w:eastAsia="en-GB"/>
              </w:rPr>
              <w:t>to be linked to the exception.</w:t>
            </w:r>
          </w:p>
        </w:tc>
      </w:tr>
      <w:tr w:rsidR="00BB4004" w:rsidRPr="00F66A9D" w14:paraId="5891122D" w14:textId="77777777" w:rsidTr="005D5618">
        <w:trPr>
          <w:cantSplit/>
        </w:trPr>
        <w:tc>
          <w:tcPr>
            <w:tcW w:w="1771" w:type="pct"/>
            <w:tcBorders>
              <w:top w:val="single" w:sz="4" w:space="0" w:color="auto"/>
              <w:left w:val="single" w:sz="4" w:space="0" w:color="auto"/>
              <w:bottom w:val="single" w:sz="4" w:space="0" w:color="auto"/>
              <w:right w:val="single" w:sz="4" w:space="0" w:color="auto"/>
            </w:tcBorders>
            <w:shd w:val="clear" w:color="auto" w:fill="auto"/>
            <w:hideMark/>
          </w:tcPr>
          <w:p w14:paraId="1179A4C5" w14:textId="77777777" w:rsidR="00BB4004" w:rsidRPr="00F66A9D" w:rsidRDefault="00BB4004">
            <w:pPr>
              <w:pStyle w:val="Table0"/>
              <w:rPr>
                <w:lang w:val="en-US" w:eastAsia="en-GB"/>
              </w:rPr>
            </w:pPr>
            <w:r w:rsidRPr="00F66A9D">
              <w:rPr>
                <w:rFonts w:ascii="Calibri" w:hAnsi="Calibri" w:cs="Calibri"/>
                <w:szCs w:val="22"/>
                <w:lang w:val="en-US" w:eastAsia="en-GB"/>
              </w:rPr>
              <w:t>stackTrace</w:t>
            </w:r>
          </w:p>
        </w:tc>
        <w:tc>
          <w:tcPr>
            <w:tcW w:w="222" w:type="pct"/>
            <w:tcBorders>
              <w:top w:val="single" w:sz="4" w:space="0" w:color="auto"/>
              <w:left w:val="single" w:sz="4" w:space="0" w:color="auto"/>
              <w:bottom w:val="single" w:sz="4" w:space="0" w:color="auto"/>
              <w:right w:val="single" w:sz="4" w:space="0" w:color="auto"/>
            </w:tcBorders>
            <w:shd w:val="clear" w:color="auto" w:fill="auto"/>
            <w:hideMark/>
          </w:tcPr>
          <w:p w14:paraId="02B2DFC7" w14:textId="70BB9AFA" w:rsidR="00BB4004" w:rsidRPr="00F66A9D" w:rsidRDefault="00BB4004">
            <w:pPr>
              <w:pStyle w:val="Table0"/>
              <w:rPr>
                <w:lang w:val="en-US" w:eastAsia="en-GB"/>
              </w:rPr>
            </w:pPr>
            <w:r w:rsidRPr="00F66A9D">
              <w:rPr>
                <w:lang w:val="en-US" w:eastAsia="en-GB"/>
              </w:rPr>
              <w:t>?</w:t>
            </w:r>
          </w:p>
        </w:tc>
        <w:tc>
          <w:tcPr>
            <w:tcW w:w="3007" w:type="pct"/>
            <w:tcBorders>
              <w:top w:val="single" w:sz="4" w:space="0" w:color="auto"/>
              <w:left w:val="single" w:sz="4" w:space="0" w:color="auto"/>
              <w:bottom w:val="single" w:sz="4" w:space="0" w:color="auto"/>
              <w:right w:val="single" w:sz="4" w:space="0" w:color="auto"/>
            </w:tcBorders>
            <w:shd w:val="clear" w:color="auto" w:fill="FFFFFF"/>
            <w:hideMark/>
          </w:tcPr>
          <w:p w14:paraId="233F9057" w14:textId="227D3D24" w:rsidR="00BB4004" w:rsidRPr="00F66A9D" w:rsidRDefault="00BB4004">
            <w:pPr>
              <w:pStyle w:val="Table0"/>
              <w:rPr>
                <w:lang w:val="en-US" w:eastAsia="en-GB"/>
              </w:rPr>
            </w:pPr>
            <w:r w:rsidRPr="00F66A9D">
              <w:rPr>
                <w:lang w:val="en-US" w:eastAsia="en-GB"/>
              </w:rPr>
              <w:t xml:space="preserve">Optional native stack trace </w:t>
            </w:r>
            <w:r w:rsidR="0090629D" w:rsidRPr="00F66A9D">
              <w:rPr>
                <w:lang w:val="en-US" w:eastAsia="en-GB"/>
              </w:rPr>
              <w:t xml:space="preserve">(string) </w:t>
            </w:r>
            <w:r w:rsidRPr="00F66A9D">
              <w:rPr>
                <w:lang w:val="en-US" w:eastAsia="en-GB"/>
              </w:rPr>
              <w:t>to be linked to the exception.</w:t>
            </w:r>
          </w:p>
        </w:tc>
      </w:tr>
    </w:tbl>
    <w:p w14:paraId="50733E82" w14:textId="3A713585" w:rsidR="005D5618" w:rsidRPr="00F66A9D" w:rsidRDefault="005D5618" w:rsidP="008E1DF3">
      <w:pPr>
        <w:pStyle w:val="Heading3"/>
        <w:rPr>
          <w:lang w:val="en-US"/>
        </w:rPr>
      </w:pPr>
      <w:bookmarkStart w:id="94" w:name="_Toc460500044"/>
      <w:bookmarkStart w:id="95" w:name="_Toc487232262"/>
      <w:r w:rsidRPr="00F66A9D">
        <w:rPr>
          <w:lang w:val="en-US"/>
        </w:rPr>
        <w:t>SvcException process utility</w:t>
      </w:r>
      <w:bookmarkEnd w:id="94"/>
      <w:bookmarkEnd w:id="95"/>
    </w:p>
    <w:p w14:paraId="7031EC39" w14:textId="77777777" w:rsidR="005D5618" w:rsidRPr="00F66A9D" w:rsidRDefault="005D5618" w:rsidP="005D5618">
      <w:r w:rsidRPr="00F66A9D">
        <w:t xml:space="preserve">Generating [SvcException] structures is made easier with the [SvcException.process] utility, where some information is automatically generated. </w:t>
      </w:r>
    </w:p>
    <w:tbl>
      <w:tblPr>
        <w:tblW w:w="5000" w:type="pct"/>
        <w:shd w:val="clear" w:color="auto" w:fill="FFFFFF"/>
        <w:tblCellMar>
          <w:left w:w="0" w:type="dxa"/>
          <w:right w:w="0" w:type="dxa"/>
        </w:tblCellMar>
        <w:tblLook w:val="04A0" w:firstRow="1" w:lastRow="0" w:firstColumn="1" w:lastColumn="0" w:noHBand="0" w:noVBand="1"/>
      </w:tblPr>
      <w:tblGrid>
        <w:gridCol w:w="3568"/>
        <w:gridCol w:w="6505"/>
      </w:tblGrid>
      <w:tr w:rsidR="005D5618" w:rsidRPr="00F66A9D" w14:paraId="26F30FF8" w14:textId="77777777" w:rsidTr="008B2177">
        <w:trPr>
          <w:cantSplit/>
          <w:trHeight w:val="285"/>
        </w:trPr>
        <w:tc>
          <w:tcPr>
            <w:tcW w:w="1771" w:type="pct"/>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46402F3B" w14:textId="77777777" w:rsidR="005D5618" w:rsidRPr="00F66A9D" w:rsidRDefault="005D5618">
            <w:pPr>
              <w:pStyle w:val="Table0"/>
              <w:jc w:val="left"/>
              <w:rPr>
                <w:b/>
                <w:lang w:val="en-US" w:eastAsia="en-GB"/>
              </w:rPr>
            </w:pPr>
            <w:r w:rsidRPr="00F66A9D">
              <w:rPr>
                <w:b/>
                <w:lang w:val="en-US" w:eastAsia="en-GB"/>
              </w:rPr>
              <w:t>SvcException Field</w:t>
            </w:r>
          </w:p>
        </w:tc>
        <w:tc>
          <w:tcPr>
            <w:tcW w:w="3229" w:type="pct"/>
            <w:tcBorders>
              <w:top w:val="single" w:sz="4" w:space="0" w:color="auto"/>
              <w:left w:val="single" w:sz="4" w:space="0" w:color="auto"/>
              <w:bottom w:val="single" w:sz="4" w:space="0" w:color="auto"/>
              <w:right w:val="single" w:sz="4" w:space="0" w:color="auto"/>
            </w:tcBorders>
            <w:shd w:val="clear" w:color="auto" w:fill="B8CCE4" w:themeFill="accent1" w:themeFillTint="66"/>
          </w:tcPr>
          <w:p w14:paraId="2760D343" w14:textId="77777777" w:rsidR="005D5618" w:rsidRPr="00F66A9D" w:rsidRDefault="005D5618">
            <w:pPr>
              <w:pStyle w:val="Table0"/>
              <w:jc w:val="left"/>
              <w:rPr>
                <w:b/>
                <w:lang w:val="en-US" w:eastAsia="en-GB"/>
              </w:rPr>
            </w:pPr>
            <w:r w:rsidRPr="00F66A9D">
              <w:rPr>
                <w:b/>
                <w:lang w:val="en-US" w:eastAsia="en-GB"/>
              </w:rPr>
              <w:t>Auto Generated by SvcException utility</w:t>
            </w:r>
          </w:p>
          <w:p w14:paraId="4895693C" w14:textId="77777777" w:rsidR="005D5618" w:rsidRPr="00F66A9D" w:rsidRDefault="005D5618">
            <w:pPr>
              <w:pStyle w:val="Table0"/>
              <w:jc w:val="left"/>
              <w:rPr>
                <w:b/>
                <w:lang w:val="en-US" w:eastAsia="en-GB"/>
              </w:rPr>
            </w:pPr>
          </w:p>
        </w:tc>
      </w:tr>
      <w:tr w:rsidR="005D5618" w:rsidRPr="00F66A9D" w14:paraId="1F8D571A" w14:textId="77777777" w:rsidTr="005D5618">
        <w:trPr>
          <w:cantSplit/>
        </w:trPr>
        <w:tc>
          <w:tcPr>
            <w:tcW w:w="1771" w:type="pct"/>
            <w:tcBorders>
              <w:top w:val="single" w:sz="4" w:space="0" w:color="auto"/>
              <w:left w:val="single" w:sz="4" w:space="0" w:color="auto"/>
              <w:bottom w:val="single" w:sz="4" w:space="0" w:color="auto"/>
              <w:right w:val="single" w:sz="4" w:space="0" w:color="auto"/>
            </w:tcBorders>
            <w:shd w:val="clear" w:color="auto" w:fill="auto"/>
            <w:hideMark/>
          </w:tcPr>
          <w:p w14:paraId="55B86985" w14:textId="77777777" w:rsidR="005D5618" w:rsidRPr="00F66A9D" w:rsidRDefault="005D5618">
            <w:pPr>
              <w:pStyle w:val="Table0"/>
              <w:rPr>
                <w:lang w:val="en-US" w:eastAsia="en-GB"/>
              </w:rPr>
            </w:pPr>
            <w:r w:rsidRPr="00F66A9D">
              <w:rPr>
                <w:lang w:val="en-US" w:eastAsia="en-GB"/>
              </w:rPr>
              <w:t>timeStamp</w:t>
            </w:r>
          </w:p>
        </w:tc>
        <w:tc>
          <w:tcPr>
            <w:tcW w:w="3229" w:type="pct"/>
            <w:tcBorders>
              <w:top w:val="single" w:sz="4" w:space="0" w:color="auto"/>
              <w:left w:val="single" w:sz="4" w:space="0" w:color="auto"/>
              <w:bottom w:val="single" w:sz="4" w:space="0" w:color="auto"/>
              <w:right w:val="single" w:sz="4" w:space="0" w:color="auto"/>
            </w:tcBorders>
            <w:shd w:val="clear" w:color="auto" w:fill="auto"/>
            <w:hideMark/>
          </w:tcPr>
          <w:p w14:paraId="1EB4F7A6" w14:textId="77777777" w:rsidR="005D5618" w:rsidRPr="00F66A9D" w:rsidRDefault="005D5618">
            <w:pPr>
              <w:pStyle w:val="Table0"/>
              <w:rPr>
                <w:lang w:val="en-US" w:eastAsia="en-GB"/>
              </w:rPr>
            </w:pPr>
            <w:r w:rsidRPr="00F66A9D">
              <w:rPr>
                <w:lang w:val="en-US" w:eastAsia="en-GB"/>
              </w:rPr>
              <w:t>yes</w:t>
            </w:r>
          </w:p>
        </w:tc>
      </w:tr>
      <w:tr w:rsidR="005D5618" w:rsidRPr="00F66A9D" w14:paraId="166ACC04" w14:textId="77777777" w:rsidTr="005D5618">
        <w:trPr>
          <w:cantSplit/>
        </w:trPr>
        <w:tc>
          <w:tcPr>
            <w:tcW w:w="1771" w:type="pct"/>
            <w:tcBorders>
              <w:top w:val="single" w:sz="4" w:space="0" w:color="auto"/>
              <w:left w:val="single" w:sz="4" w:space="0" w:color="auto"/>
              <w:bottom w:val="single" w:sz="4" w:space="0" w:color="auto"/>
              <w:right w:val="single" w:sz="4" w:space="0" w:color="auto"/>
            </w:tcBorders>
            <w:shd w:val="clear" w:color="auto" w:fill="auto"/>
            <w:hideMark/>
          </w:tcPr>
          <w:p w14:paraId="0C5331FA" w14:textId="77777777" w:rsidR="005D5618" w:rsidRPr="00F66A9D" w:rsidRDefault="005D5618">
            <w:pPr>
              <w:pStyle w:val="Table0"/>
              <w:rPr>
                <w:lang w:val="en-US" w:eastAsia="en-GB"/>
              </w:rPr>
            </w:pPr>
            <w:r w:rsidRPr="00F66A9D">
              <w:rPr>
                <w:lang w:val="en-US" w:eastAsia="en-GB"/>
              </w:rPr>
              <w:t>processPath</w:t>
            </w:r>
          </w:p>
        </w:tc>
        <w:tc>
          <w:tcPr>
            <w:tcW w:w="3229" w:type="pct"/>
            <w:tcBorders>
              <w:top w:val="single" w:sz="4" w:space="0" w:color="auto"/>
              <w:left w:val="single" w:sz="4" w:space="0" w:color="auto"/>
              <w:bottom w:val="single" w:sz="4" w:space="0" w:color="auto"/>
              <w:right w:val="single" w:sz="4" w:space="0" w:color="auto"/>
            </w:tcBorders>
            <w:shd w:val="clear" w:color="auto" w:fill="auto"/>
            <w:hideMark/>
          </w:tcPr>
          <w:p w14:paraId="6EB0F9C4" w14:textId="77777777" w:rsidR="005D5618" w:rsidRPr="00F66A9D" w:rsidRDefault="005D5618">
            <w:pPr>
              <w:pStyle w:val="Table0"/>
              <w:rPr>
                <w:lang w:val="en-US" w:eastAsia="en-GB"/>
              </w:rPr>
            </w:pPr>
            <w:r w:rsidRPr="00F66A9D">
              <w:rPr>
                <w:lang w:val="en-US" w:eastAsia="en-GB"/>
              </w:rPr>
              <w:t>yes</w:t>
            </w:r>
          </w:p>
        </w:tc>
      </w:tr>
      <w:tr w:rsidR="005D5618" w:rsidRPr="00F66A9D" w14:paraId="2ACFF4D0" w14:textId="77777777" w:rsidTr="005D5618">
        <w:trPr>
          <w:cantSplit/>
        </w:trPr>
        <w:tc>
          <w:tcPr>
            <w:tcW w:w="1771" w:type="pct"/>
            <w:tcBorders>
              <w:top w:val="single" w:sz="4" w:space="0" w:color="auto"/>
              <w:left w:val="single" w:sz="4" w:space="0" w:color="auto"/>
              <w:bottom w:val="single" w:sz="4" w:space="0" w:color="auto"/>
              <w:right w:val="single" w:sz="4" w:space="0" w:color="auto"/>
            </w:tcBorders>
            <w:shd w:val="clear" w:color="auto" w:fill="auto"/>
            <w:hideMark/>
          </w:tcPr>
          <w:p w14:paraId="1A217A04" w14:textId="77777777" w:rsidR="005D5618" w:rsidRPr="00F66A9D" w:rsidRDefault="005D5618">
            <w:pPr>
              <w:pStyle w:val="Table0"/>
              <w:rPr>
                <w:lang w:val="en-US" w:eastAsia="en-GB"/>
              </w:rPr>
            </w:pPr>
            <w:r w:rsidRPr="00F66A9D">
              <w:rPr>
                <w:lang w:val="en-US" w:eastAsia="en-GB"/>
              </w:rPr>
              <w:t>processStack</w:t>
            </w:r>
          </w:p>
        </w:tc>
        <w:tc>
          <w:tcPr>
            <w:tcW w:w="3229" w:type="pct"/>
            <w:tcBorders>
              <w:top w:val="single" w:sz="4" w:space="0" w:color="auto"/>
              <w:left w:val="single" w:sz="4" w:space="0" w:color="auto"/>
              <w:bottom w:val="single" w:sz="4" w:space="0" w:color="auto"/>
              <w:right w:val="single" w:sz="4" w:space="0" w:color="auto"/>
            </w:tcBorders>
            <w:shd w:val="clear" w:color="auto" w:fill="auto"/>
            <w:hideMark/>
          </w:tcPr>
          <w:p w14:paraId="1152A6A6" w14:textId="77777777" w:rsidR="005D5618" w:rsidRPr="00F66A9D" w:rsidRDefault="005D5618">
            <w:pPr>
              <w:pStyle w:val="Table0"/>
              <w:rPr>
                <w:lang w:val="en-US" w:eastAsia="en-GB"/>
              </w:rPr>
            </w:pPr>
            <w:r w:rsidRPr="00F66A9D">
              <w:rPr>
                <w:lang w:val="en-US" w:eastAsia="en-GB"/>
              </w:rPr>
              <w:t>yes</w:t>
            </w:r>
          </w:p>
        </w:tc>
      </w:tr>
      <w:tr w:rsidR="005D5618" w:rsidRPr="00F66A9D" w14:paraId="52307802" w14:textId="77777777" w:rsidTr="005D5618">
        <w:trPr>
          <w:cantSplit/>
        </w:trPr>
        <w:tc>
          <w:tcPr>
            <w:tcW w:w="1771" w:type="pct"/>
            <w:tcBorders>
              <w:top w:val="single" w:sz="4" w:space="0" w:color="auto"/>
              <w:left w:val="single" w:sz="4" w:space="0" w:color="auto"/>
              <w:bottom w:val="single" w:sz="4" w:space="0" w:color="auto"/>
              <w:right w:val="single" w:sz="4" w:space="0" w:color="auto"/>
            </w:tcBorders>
            <w:shd w:val="clear" w:color="auto" w:fill="auto"/>
            <w:hideMark/>
          </w:tcPr>
          <w:p w14:paraId="06EFA67C" w14:textId="77777777" w:rsidR="005D5618" w:rsidRPr="00F66A9D" w:rsidRDefault="005D5618">
            <w:pPr>
              <w:pStyle w:val="Table0"/>
              <w:rPr>
                <w:lang w:val="en-US" w:eastAsia="en-GB"/>
              </w:rPr>
            </w:pPr>
            <w:r w:rsidRPr="00F66A9D">
              <w:rPr>
                <w:lang w:val="en-US" w:eastAsia="en-GB"/>
              </w:rPr>
              <w:t>code</w:t>
            </w:r>
          </w:p>
        </w:tc>
        <w:tc>
          <w:tcPr>
            <w:tcW w:w="3229" w:type="pct"/>
            <w:tcBorders>
              <w:top w:val="single" w:sz="4" w:space="0" w:color="auto"/>
              <w:left w:val="single" w:sz="4" w:space="0" w:color="auto"/>
              <w:bottom w:val="single" w:sz="4" w:space="0" w:color="auto"/>
              <w:right w:val="single" w:sz="4" w:space="0" w:color="auto"/>
            </w:tcBorders>
            <w:shd w:val="clear" w:color="auto" w:fill="auto"/>
            <w:hideMark/>
          </w:tcPr>
          <w:p w14:paraId="32D28B22" w14:textId="77777777" w:rsidR="005D5618" w:rsidRPr="00F66A9D" w:rsidRDefault="005D5618">
            <w:pPr>
              <w:pStyle w:val="Table0"/>
              <w:rPr>
                <w:lang w:val="en-US" w:eastAsia="en-GB"/>
              </w:rPr>
            </w:pPr>
            <w:r w:rsidRPr="00F66A9D">
              <w:rPr>
                <w:lang w:val="en-US" w:eastAsia="en-GB"/>
              </w:rPr>
              <w:t>No</w:t>
            </w:r>
          </w:p>
        </w:tc>
      </w:tr>
      <w:tr w:rsidR="005D5618" w:rsidRPr="00F66A9D" w14:paraId="0D113C03" w14:textId="77777777" w:rsidTr="005D5618">
        <w:trPr>
          <w:cantSplit/>
        </w:trPr>
        <w:tc>
          <w:tcPr>
            <w:tcW w:w="1771" w:type="pct"/>
            <w:tcBorders>
              <w:top w:val="single" w:sz="4" w:space="0" w:color="auto"/>
              <w:left w:val="single" w:sz="4" w:space="0" w:color="auto"/>
              <w:bottom w:val="single" w:sz="4" w:space="0" w:color="auto"/>
              <w:right w:val="single" w:sz="4" w:space="0" w:color="auto"/>
            </w:tcBorders>
            <w:shd w:val="clear" w:color="auto" w:fill="auto"/>
            <w:hideMark/>
          </w:tcPr>
          <w:p w14:paraId="2878CAB5" w14:textId="77777777" w:rsidR="005D5618" w:rsidRPr="00F66A9D" w:rsidRDefault="005D5618">
            <w:pPr>
              <w:pStyle w:val="Table0"/>
              <w:rPr>
                <w:lang w:val="en-US" w:eastAsia="en-GB"/>
              </w:rPr>
            </w:pPr>
            <w:r w:rsidRPr="00F66A9D">
              <w:rPr>
                <w:lang w:val="en-US" w:eastAsia="en-GB"/>
              </w:rPr>
              <w:t>desc</w:t>
            </w:r>
          </w:p>
        </w:tc>
        <w:tc>
          <w:tcPr>
            <w:tcW w:w="3229" w:type="pct"/>
            <w:tcBorders>
              <w:top w:val="single" w:sz="4" w:space="0" w:color="auto"/>
              <w:left w:val="single" w:sz="4" w:space="0" w:color="auto"/>
              <w:bottom w:val="single" w:sz="4" w:space="0" w:color="auto"/>
              <w:right w:val="single" w:sz="4" w:space="0" w:color="auto"/>
            </w:tcBorders>
            <w:shd w:val="clear" w:color="auto" w:fill="auto"/>
            <w:hideMark/>
          </w:tcPr>
          <w:p w14:paraId="3D053D66" w14:textId="77777777" w:rsidR="005D5618" w:rsidRPr="00F66A9D" w:rsidRDefault="005D5618">
            <w:pPr>
              <w:pStyle w:val="Table0"/>
              <w:rPr>
                <w:lang w:val="en-US" w:eastAsia="en-GB"/>
              </w:rPr>
            </w:pPr>
            <w:r w:rsidRPr="00F66A9D">
              <w:rPr>
                <w:lang w:val="en-US" w:eastAsia="en-GB"/>
              </w:rPr>
              <w:t>No</w:t>
            </w:r>
          </w:p>
        </w:tc>
      </w:tr>
      <w:tr w:rsidR="008B2177" w:rsidRPr="00F66A9D" w14:paraId="622DB977" w14:textId="77777777" w:rsidTr="005D5618">
        <w:trPr>
          <w:cantSplit/>
        </w:trPr>
        <w:tc>
          <w:tcPr>
            <w:tcW w:w="1771" w:type="pct"/>
            <w:tcBorders>
              <w:top w:val="single" w:sz="4" w:space="0" w:color="auto"/>
              <w:left w:val="single" w:sz="4" w:space="0" w:color="auto"/>
              <w:bottom w:val="single" w:sz="4" w:space="0" w:color="auto"/>
              <w:right w:val="single" w:sz="4" w:space="0" w:color="auto"/>
            </w:tcBorders>
            <w:shd w:val="clear" w:color="auto" w:fill="auto"/>
          </w:tcPr>
          <w:p w14:paraId="5EDD0549" w14:textId="5A832E4E" w:rsidR="008B2177" w:rsidRPr="00F66A9D" w:rsidRDefault="008B2177">
            <w:pPr>
              <w:pStyle w:val="Table0"/>
              <w:rPr>
                <w:lang w:val="en-US" w:eastAsia="en-GB"/>
              </w:rPr>
            </w:pPr>
            <w:r w:rsidRPr="00F66A9D">
              <w:rPr>
                <w:rFonts w:ascii="Calibri" w:hAnsi="Calibri" w:cs="Calibri"/>
                <w:szCs w:val="22"/>
                <w:lang w:val="en-US" w:eastAsia="en-GB"/>
              </w:rPr>
              <w:t>nativecode</w:t>
            </w:r>
          </w:p>
        </w:tc>
        <w:tc>
          <w:tcPr>
            <w:tcW w:w="3229" w:type="pct"/>
            <w:tcBorders>
              <w:top w:val="single" w:sz="4" w:space="0" w:color="auto"/>
              <w:left w:val="single" w:sz="4" w:space="0" w:color="auto"/>
              <w:bottom w:val="single" w:sz="4" w:space="0" w:color="auto"/>
              <w:right w:val="single" w:sz="4" w:space="0" w:color="auto"/>
            </w:tcBorders>
            <w:shd w:val="clear" w:color="auto" w:fill="auto"/>
          </w:tcPr>
          <w:p w14:paraId="6020B788" w14:textId="550F9D44" w:rsidR="008B2177" w:rsidRPr="00F66A9D" w:rsidRDefault="008B2177">
            <w:pPr>
              <w:pStyle w:val="Table0"/>
              <w:rPr>
                <w:lang w:val="en-US" w:eastAsia="en-GB"/>
              </w:rPr>
            </w:pPr>
            <w:r w:rsidRPr="00F66A9D">
              <w:rPr>
                <w:lang w:val="en-US" w:eastAsia="en-GB"/>
              </w:rPr>
              <w:t>No</w:t>
            </w:r>
          </w:p>
        </w:tc>
      </w:tr>
      <w:tr w:rsidR="008B2177" w:rsidRPr="00F66A9D" w14:paraId="7213FEFD" w14:textId="77777777" w:rsidTr="005D5618">
        <w:trPr>
          <w:cantSplit/>
        </w:trPr>
        <w:tc>
          <w:tcPr>
            <w:tcW w:w="1771" w:type="pct"/>
            <w:tcBorders>
              <w:top w:val="single" w:sz="4" w:space="0" w:color="auto"/>
              <w:left w:val="single" w:sz="4" w:space="0" w:color="auto"/>
              <w:bottom w:val="single" w:sz="4" w:space="0" w:color="auto"/>
              <w:right w:val="single" w:sz="4" w:space="0" w:color="auto"/>
            </w:tcBorders>
            <w:shd w:val="clear" w:color="auto" w:fill="auto"/>
          </w:tcPr>
          <w:p w14:paraId="6AA04103" w14:textId="75944B09" w:rsidR="008B2177" w:rsidRPr="00F66A9D" w:rsidRDefault="008B2177">
            <w:pPr>
              <w:pStyle w:val="Table0"/>
              <w:rPr>
                <w:lang w:val="en-US" w:eastAsia="en-GB"/>
              </w:rPr>
            </w:pPr>
            <w:r w:rsidRPr="00F66A9D">
              <w:rPr>
                <w:rFonts w:ascii="Calibri" w:hAnsi="Calibri" w:cs="Calibri"/>
                <w:szCs w:val="22"/>
                <w:lang w:val="en-US" w:eastAsia="en-GB"/>
              </w:rPr>
              <w:t>nativedesc</w:t>
            </w:r>
          </w:p>
        </w:tc>
        <w:tc>
          <w:tcPr>
            <w:tcW w:w="3229" w:type="pct"/>
            <w:tcBorders>
              <w:top w:val="single" w:sz="4" w:space="0" w:color="auto"/>
              <w:left w:val="single" w:sz="4" w:space="0" w:color="auto"/>
              <w:bottom w:val="single" w:sz="4" w:space="0" w:color="auto"/>
              <w:right w:val="single" w:sz="4" w:space="0" w:color="auto"/>
            </w:tcBorders>
            <w:shd w:val="clear" w:color="auto" w:fill="auto"/>
          </w:tcPr>
          <w:p w14:paraId="20EAFDB6" w14:textId="5311236D" w:rsidR="008B2177" w:rsidRPr="00F66A9D" w:rsidRDefault="008B2177">
            <w:pPr>
              <w:pStyle w:val="Table0"/>
              <w:rPr>
                <w:lang w:val="en-US" w:eastAsia="en-GB"/>
              </w:rPr>
            </w:pPr>
            <w:r w:rsidRPr="00F66A9D">
              <w:rPr>
                <w:lang w:val="en-US" w:eastAsia="en-GB"/>
              </w:rPr>
              <w:t>No</w:t>
            </w:r>
          </w:p>
        </w:tc>
      </w:tr>
      <w:tr w:rsidR="005D5618" w:rsidRPr="00F66A9D" w14:paraId="295B3417" w14:textId="77777777" w:rsidTr="005D5618">
        <w:trPr>
          <w:cantSplit/>
        </w:trPr>
        <w:tc>
          <w:tcPr>
            <w:tcW w:w="1771" w:type="pct"/>
            <w:tcBorders>
              <w:top w:val="single" w:sz="4" w:space="0" w:color="auto"/>
              <w:left w:val="single" w:sz="4" w:space="0" w:color="auto"/>
              <w:bottom w:val="single" w:sz="4" w:space="0" w:color="auto"/>
              <w:right w:val="single" w:sz="4" w:space="0" w:color="auto"/>
            </w:tcBorders>
            <w:shd w:val="clear" w:color="auto" w:fill="auto"/>
            <w:hideMark/>
          </w:tcPr>
          <w:p w14:paraId="6937FD47" w14:textId="77777777" w:rsidR="005D5618" w:rsidRPr="00F66A9D" w:rsidRDefault="005D5618">
            <w:pPr>
              <w:pStyle w:val="Table0"/>
              <w:rPr>
                <w:lang w:val="en-US" w:eastAsia="en-GB"/>
              </w:rPr>
            </w:pPr>
            <w:r w:rsidRPr="00F66A9D">
              <w:rPr>
                <w:lang w:val="en-US" w:eastAsia="en-GB"/>
              </w:rPr>
              <w:t>type</w:t>
            </w:r>
          </w:p>
        </w:tc>
        <w:tc>
          <w:tcPr>
            <w:tcW w:w="3229" w:type="pct"/>
            <w:tcBorders>
              <w:top w:val="single" w:sz="4" w:space="0" w:color="auto"/>
              <w:left w:val="single" w:sz="4" w:space="0" w:color="auto"/>
              <w:bottom w:val="single" w:sz="4" w:space="0" w:color="auto"/>
              <w:right w:val="single" w:sz="4" w:space="0" w:color="auto"/>
            </w:tcBorders>
            <w:shd w:val="clear" w:color="auto" w:fill="auto"/>
            <w:hideMark/>
          </w:tcPr>
          <w:p w14:paraId="23FC83DB" w14:textId="77777777" w:rsidR="005D5618" w:rsidRPr="00F66A9D" w:rsidRDefault="005D5618">
            <w:pPr>
              <w:pStyle w:val="Table0"/>
              <w:rPr>
                <w:lang w:val="en-US" w:eastAsia="en-GB"/>
              </w:rPr>
            </w:pPr>
            <w:r w:rsidRPr="00F66A9D">
              <w:rPr>
                <w:lang w:val="en-US" w:eastAsia="en-GB"/>
              </w:rPr>
              <w:t>No</w:t>
            </w:r>
          </w:p>
        </w:tc>
      </w:tr>
      <w:tr w:rsidR="005D5618" w:rsidRPr="00F66A9D" w14:paraId="7CF760DC" w14:textId="77777777" w:rsidTr="005D5618">
        <w:trPr>
          <w:cantSplit/>
        </w:trPr>
        <w:tc>
          <w:tcPr>
            <w:tcW w:w="1771" w:type="pct"/>
            <w:tcBorders>
              <w:top w:val="single" w:sz="4" w:space="0" w:color="auto"/>
              <w:left w:val="single" w:sz="4" w:space="0" w:color="auto"/>
              <w:bottom w:val="single" w:sz="4" w:space="0" w:color="auto"/>
              <w:right w:val="single" w:sz="4" w:space="0" w:color="auto"/>
            </w:tcBorders>
            <w:shd w:val="clear" w:color="auto" w:fill="auto"/>
            <w:hideMark/>
          </w:tcPr>
          <w:p w14:paraId="2AEA0D6E" w14:textId="77777777" w:rsidR="005D5618" w:rsidRPr="00F66A9D" w:rsidRDefault="005D5618">
            <w:pPr>
              <w:pStyle w:val="Table0"/>
              <w:rPr>
                <w:lang w:val="en-US" w:eastAsia="en-GB"/>
              </w:rPr>
            </w:pPr>
            <w:r w:rsidRPr="00F66A9D">
              <w:rPr>
                <w:lang w:val="en-US" w:eastAsia="en-GB"/>
              </w:rPr>
              <w:t>severity</w:t>
            </w:r>
          </w:p>
        </w:tc>
        <w:tc>
          <w:tcPr>
            <w:tcW w:w="3229" w:type="pct"/>
            <w:tcBorders>
              <w:top w:val="single" w:sz="4" w:space="0" w:color="auto"/>
              <w:left w:val="single" w:sz="4" w:space="0" w:color="auto"/>
              <w:bottom w:val="single" w:sz="4" w:space="0" w:color="auto"/>
              <w:right w:val="single" w:sz="4" w:space="0" w:color="auto"/>
            </w:tcBorders>
            <w:shd w:val="clear" w:color="auto" w:fill="auto"/>
            <w:hideMark/>
          </w:tcPr>
          <w:p w14:paraId="7011FBD7" w14:textId="77777777" w:rsidR="005D5618" w:rsidRPr="00F66A9D" w:rsidRDefault="005D5618">
            <w:pPr>
              <w:pStyle w:val="Table0"/>
              <w:rPr>
                <w:lang w:val="en-US" w:eastAsia="en-GB"/>
              </w:rPr>
            </w:pPr>
            <w:r w:rsidRPr="00F66A9D">
              <w:rPr>
                <w:lang w:val="en-US" w:eastAsia="en-GB"/>
              </w:rPr>
              <w:t>No</w:t>
            </w:r>
          </w:p>
        </w:tc>
      </w:tr>
      <w:tr w:rsidR="005D5618" w:rsidRPr="00F66A9D" w14:paraId="3C7B5078" w14:textId="77777777" w:rsidTr="005D5618">
        <w:trPr>
          <w:cantSplit/>
        </w:trPr>
        <w:tc>
          <w:tcPr>
            <w:tcW w:w="1771" w:type="pct"/>
            <w:tcBorders>
              <w:top w:val="single" w:sz="4" w:space="0" w:color="auto"/>
              <w:left w:val="single" w:sz="4" w:space="0" w:color="auto"/>
              <w:bottom w:val="single" w:sz="4" w:space="0" w:color="auto"/>
              <w:right w:val="single" w:sz="4" w:space="0" w:color="auto"/>
            </w:tcBorders>
            <w:shd w:val="clear" w:color="auto" w:fill="auto"/>
            <w:hideMark/>
          </w:tcPr>
          <w:p w14:paraId="394BDE92" w14:textId="77777777" w:rsidR="005D5618" w:rsidRPr="00F66A9D" w:rsidRDefault="005D5618">
            <w:pPr>
              <w:pStyle w:val="Table0"/>
              <w:rPr>
                <w:lang w:val="en-US" w:eastAsia="en-GB"/>
              </w:rPr>
            </w:pPr>
            <w:r w:rsidRPr="00F66A9D">
              <w:rPr>
                <w:lang w:val="en-US" w:eastAsia="en-GB"/>
              </w:rPr>
              <w:t>inputData</w:t>
            </w:r>
          </w:p>
        </w:tc>
        <w:tc>
          <w:tcPr>
            <w:tcW w:w="3229" w:type="pct"/>
            <w:tcBorders>
              <w:top w:val="single" w:sz="4" w:space="0" w:color="auto"/>
              <w:left w:val="single" w:sz="4" w:space="0" w:color="auto"/>
              <w:bottom w:val="single" w:sz="4" w:space="0" w:color="auto"/>
              <w:right w:val="single" w:sz="4" w:space="0" w:color="auto"/>
            </w:tcBorders>
            <w:shd w:val="clear" w:color="auto" w:fill="auto"/>
            <w:hideMark/>
          </w:tcPr>
          <w:p w14:paraId="2EA64A40" w14:textId="77777777" w:rsidR="005D5618" w:rsidRPr="00F66A9D" w:rsidRDefault="005D5618">
            <w:pPr>
              <w:pStyle w:val="Table0"/>
              <w:rPr>
                <w:lang w:val="en-US" w:eastAsia="en-GB"/>
              </w:rPr>
            </w:pPr>
            <w:r w:rsidRPr="00F66A9D">
              <w:rPr>
                <w:lang w:val="en-US" w:eastAsia="en-GB"/>
              </w:rPr>
              <w:t>No</w:t>
            </w:r>
          </w:p>
        </w:tc>
      </w:tr>
      <w:tr w:rsidR="005D5618" w:rsidRPr="00F66A9D" w14:paraId="7A05DBF3" w14:textId="77777777" w:rsidTr="005D5618">
        <w:trPr>
          <w:cantSplit/>
        </w:trPr>
        <w:tc>
          <w:tcPr>
            <w:tcW w:w="1771" w:type="pct"/>
            <w:tcBorders>
              <w:top w:val="single" w:sz="4" w:space="0" w:color="auto"/>
              <w:left w:val="single" w:sz="4" w:space="0" w:color="auto"/>
              <w:bottom w:val="single" w:sz="4" w:space="0" w:color="auto"/>
              <w:right w:val="single" w:sz="4" w:space="0" w:color="auto"/>
            </w:tcBorders>
            <w:shd w:val="clear" w:color="auto" w:fill="auto"/>
            <w:hideMark/>
          </w:tcPr>
          <w:p w14:paraId="61CACF8D" w14:textId="77777777" w:rsidR="005D5618" w:rsidRPr="00F66A9D" w:rsidRDefault="005D5618">
            <w:pPr>
              <w:pStyle w:val="Table0"/>
              <w:rPr>
                <w:lang w:val="en-US" w:eastAsia="en-GB"/>
              </w:rPr>
            </w:pPr>
            <w:r w:rsidRPr="00F66A9D">
              <w:rPr>
                <w:lang w:val="en-US" w:eastAsia="en-GB"/>
              </w:rPr>
              <w:t>stackTrace</w:t>
            </w:r>
          </w:p>
        </w:tc>
        <w:tc>
          <w:tcPr>
            <w:tcW w:w="3229" w:type="pct"/>
            <w:tcBorders>
              <w:top w:val="single" w:sz="4" w:space="0" w:color="auto"/>
              <w:left w:val="single" w:sz="4" w:space="0" w:color="auto"/>
              <w:bottom w:val="single" w:sz="4" w:space="0" w:color="auto"/>
              <w:right w:val="single" w:sz="4" w:space="0" w:color="auto"/>
            </w:tcBorders>
            <w:shd w:val="clear" w:color="auto" w:fill="auto"/>
            <w:hideMark/>
          </w:tcPr>
          <w:p w14:paraId="3C894AC2" w14:textId="77777777" w:rsidR="005D5618" w:rsidRPr="00F66A9D" w:rsidRDefault="005D5618">
            <w:pPr>
              <w:pStyle w:val="Table0"/>
              <w:rPr>
                <w:lang w:val="en-US" w:eastAsia="en-GB"/>
              </w:rPr>
            </w:pPr>
            <w:r w:rsidRPr="00F66A9D">
              <w:rPr>
                <w:lang w:val="en-US" w:eastAsia="en-GB"/>
              </w:rPr>
              <w:t>No</w:t>
            </w:r>
          </w:p>
        </w:tc>
      </w:tr>
    </w:tbl>
    <w:p w14:paraId="4DD3F38F" w14:textId="77777777" w:rsidR="005D5618" w:rsidRPr="00F66A9D" w:rsidRDefault="005D5618" w:rsidP="005D5618">
      <w:pPr>
        <w:rPr>
          <w:szCs w:val="20"/>
        </w:rPr>
      </w:pPr>
      <w:r w:rsidRPr="00F66A9D">
        <w:t>Therefore, the [SvcException] utility takes the following parameters as input (referred as a “base_exception” type).</w:t>
      </w:r>
    </w:p>
    <w:tbl>
      <w:tblPr>
        <w:tblW w:w="5050" w:type="pct"/>
        <w:shd w:val="clear" w:color="auto" w:fill="FFFFFF"/>
        <w:tblCellMar>
          <w:left w:w="0" w:type="dxa"/>
          <w:right w:w="0" w:type="dxa"/>
        </w:tblCellMar>
        <w:tblLook w:val="04A0" w:firstRow="1" w:lastRow="0" w:firstColumn="1" w:lastColumn="0" w:noHBand="0" w:noVBand="1"/>
      </w:tblPr>
      <w:tblGrid>
        <w:gridCol w:w="1329"/>
        <w:gridCol w:w="529"/>
        <w:gridCol w:w="8316"/>
      </w:tblGrid>
      <w:tr w:rsidR="005D5618" w:rsidRPr="00F66A9D" w14:paraId="727D9015" w14:textId="77777777" w:rsidTr="008B2177">
        <w:trPr>
          <w:cantSplit/>
          <w:trHeight w:val="285"/>
        </w:trPr>
        <w:tc>
          <w:tcPr>
            <w:tcW w:w="5000" w:type="pct"/>
            <w:gridSpan w:val="3"/>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57339F92" w14:textId="77777777" w:rsidR="005D5618" w:rsidRPr="00F66A9D" w:rsidRDefault="005D5618">
            <w:pPr>
              <w:pStyle w:val="Table0"/>
              <w:jc w:val="left"/>
              <w:rPr>
                <w:b/>
                <w:lang w:val="en-US" w:eastAsia="en-GB"/>
              </w:rPr>
            </w:pPr>
            <w:r w:rsidRPr="00F66A9D">
              <w:rPr>
                <w:b/>
                <w:lang w:val="en-US" w:eastAsia="en-GB"/>
              </w:rPr>
              <w:t>SvcException process utility</w:t>
            </w:r>
          </w:p>
        </w:tc>
      </w:tr>
      <w:tr w:rsidR="005D5618" w:rsidRPr="00F66A9D" w14:paraId="140072F3" w14:textId="77777777" w:rsidTr="008B2177">
        <w:trPr>
          <w:cantSplit/>
        </w:trPr>
        <w:tc>
          <w:tcPr>
            <w:tcW w:w="653" w:type="pct"/>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560D72FC" w14:textId="77777777" w:rsidR="005D5618" w:rsidRPr="00F66A9D" w:rsidRDefault="005D5618">
            <w:pPr>
              <w:pStyle w:val="Table0"/>
              <w:rPr>
                <w:b/>
                <w:lang w:val="en-US" w:eastAsia="en-GB"/>
              </w:rPr>
            </w:pPr>
            <w:r w:rsidRPr="00F66A9D">
              <w:rPr>
                <w:b/>
                <w:lang w:val="en-US" w:eastAsia="en-GB"/>
              </w:rPr>
              <w:t>Field</w:t>
            </w:r>
          </w:p>
        </w:tc>
        <w:tc>
          <w:tcPr>
            <w:tcW w:w="260" w:type="pct"/>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5D01030A" w14:textId="77777777" w:rsidR="005D5618" w:rsidRPr="00F66A9D" w:rsidRDefault="005D5618">
            <w:pPr>
              <w:pStyle w:val="Table0"/>
              <w:rPr>
                <w:b/>
                <w:lang w:val="en-US" w:eastAsia="en-GB"/>
              </w:rPr>
            </w:pPr>
            <w:r w:rsidRPr="00F66A9D">
              <w:rPr>
                <w:b/>
                <w:lang w:val="en-US" w:eastAsia="en-GB"/>
              </w:rPr>
              <w:t>Card</w:t>
            </w:r>
          </w:p>
        </w:tc>
        <w:tc>
          <w:tcPr>
            <w:tcW w:w="4087" w:type="pct"/>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0ADE7A24" w14:textId="77777777" w:rsidR="005D5618" w:rsidRPr="00F66A9D" w:rsidRDefault="005D5618">
            <w:pPr>
              <w:pStyle w:val="Table0"/>
              <w:rPr>
                <w:b/>
                <w:lang w:val="en-US" w:eastAsia="en-GB"/>
              </w:rPr>
            </w:pPr>
            <w:r w:rsidRPr="00F66A9D">
              <w:rPr>
                <w:b/>
                <w:lang w:val="en-US" w:eastAsia="en-GB"/>
              </w:rPr>
              <w:t>Description</w:t>
            </w:r>
          </w:p>
        </w:tc>
      </w:tr>
      <w:tr w:rsidR="005D5618" w:rsidRPr="00F66A9D" w14:paraId="6EAB87D3" w14:textId="77777777" w:rsidTr="00BB4004">
        <w:trPr>
          <w:cantSplit/>
        </w:trPr>
        <w:tc>
          <w:tcPr>
            <w:tcW w:w="653" w:type="pct"/>
            <w:tcBorders>
              <w:top w:val="single" w:sz="4" w:space="0" w:color="auto"/>
              <w:left w:val="single" w:sz="4" w:space="0" w:color="auto"/>
              <w:bottom w:val="single" w:sz="4" w:space="0" w:color="auto"/>
              <w:right w:val="single" w:sz="4" w:space="0" w:color="auto"/>
            </w:tcBorders>
            <w:shd w:val="clear" w:color="auto" w:fill="auto"/>
            <w:hideMark/>
          </w:tcPr>
          <w:p w14:paraId="70468CC5" w14:textId="77777777" w:rsidR="005D5618" w:rsidRPr="00F66A9D" w:rsidRDefault="005D5618">
            <w:pPr>
              <w:pStyle w:val="Table0"/>
              <w:rPr>
                <w:lang w:val="en-US" w:eastAsia="en-GB"/>
              </w:rPr>
            </w:pPr>
            <w:r w:rsidRPr="00F66A9D">
              <w:rPr>
                <w:rFonts w:ascii="Calibri" w:hAnsi="Calibri" w:cs="Calibri"/>
                <w:szCs w:val="22"/>
                <w:lang w:val="en-US" w:eastAsia="en-GB"/>
              </w:rPr>
              <w:t>code</w:t>
            </w:r>
          </w:p>
        </w:tc>
        <w:tc>
          <w:tcPr>
            <w:tcW w:w="260" w:type="pct"/>
            <w:tcBorders>
              <w:top w:val="single" w:sz="4" w:space="0" w:color="auto"/>
              <w:left w:val="single" w:sz="4" w:space="0" w:color="auto"/>
              <w:bottom w:val="single" w:sz="4" w:space="0" w:color="auto"/>
              <w:right w:val="single" w:sz="4" w:space="0" w:color="auto"/>
            </w:tcBorders>
            <w:shd w:val="clear" w:color="auto" w:fill="auto"/>
            <w:hideMark/>
          </w:tcPr>
          <w:p w14:paraId="5D93601E" w14:textId="77777777" w:rsidR="005D5618" w:rsidRPr="00F66A9D" w:rsidRDefault="005D5618">
            <w:pPr>
              <w:pStyle w:val="Table0"/>
              <w:rPr>
                <w:lang w:val="en-US" w:eastAsia="en-GB"/>
              </w:rPr>
            </w:pPr>
            <w:r w:rsidRPr="00F66A9D">
              <w:rPr>
                <w:lang w:val="en-US" w:eastAsia="en-GB"/>
              </w:rPr>
              <w:t>1</w:t>
            </w:r>
          </w:p>
        </w:tc>
        <w:tc>
          <w:tcPr>
            <w:tcW w:w="4087" w:type="pct"/>
            <w:tcBorders>
              <w:top w:val="single" w:sz="4" w:space="0" w:color="auto"/>
              <w:left w:val="single" w:sz="4" w:space="0" w:color="auto"/>
              <w:bottom w:val="single" w:sz="4" w:space="0" w:color="auto"/>
              <w:right w:val="single" w:sz="4" w:space="0" w:color="auto"/>
            </w:tcBorders>
            <w:shd w:val="clear" w:color="auto" w:fill="auto"/>
            <w:hideMark/>
          </w:tcPr>
          <w:p w14:paraId="79DB5728" w14:textId="77777777" w:rsidR="005D5618" w:rsidRPr="00F66A9D" w:rsidRDefault="005D5618">
            <w:pPr>
              <w:pStyle w:val="Table0"/>
              <w:rPr>
                <w:lang w:val="en-US" w:eastAsia="en-GB"/>
              </w:rPr>
            </w:pPr>
            <w:r w:rsidRPr="00F66A9D">
              <w:rPr>
                <w:lang w:val="en-US" w:eastAsia="en-GB"/>
              </w:rPr>
              <w:t>Exception Code (based on specification).</w:t>
            </w:r>
          </w:p>
        </w:tc>
      </w:tr>
      <w:tr w:rsidR="005D5618" w:rsidRPr="00F66A9D" w14:paraId="78E4CDE1" w14:textId="77777777" w:rsidTr="00BB4004">
        <w:trPr>
          <w:cantSplit/>
        </w:trPr>
        <w:tc>
          <w:tcPr>
            <w:tcW w:w="653" w:type="pct"/>
            <w:tcBorders>
              <w:top w:val="single" w:sz="4" w:space="0" w:color="auto"/>
              <w:left w:val="single" w:sz="4" w:space="0" w:color="auto"/>
              <w:bottom w:val="single" w:sz="4" w:space="0" w:color="auto"/>
              <w:right w:val="single" w:sz="4" w:space="0" w:color="auto"/>
            </w:tcBorders>
            <w:shd w:val="clear" w:color="auto" w:fill="auto"/>
            <w:hideMark/>
          </w:tcPr>
          <w:p w14:paraId="458691E1" w14:textId="77777777" w:rsidR="005D5618" w:rsidRPr="00F66A9D" w:rsidRDefault="005D5618">
            <w:pPr>
              <w:pStyle w:val="Table0"/>
              <w:rPr>
                <w:lang w:val="en-US" w:eastAsia="en-GB"/>
              </w:rPr>
            </w:pPr>
            <w:r w:rsidRPr="00F66A9D">
              <w:rPr>
                <w:rFonts w:ascii="Calibri" w:hAnsi="Calibri" w:cs="Calibri"/>
                <w:szCs w:val="22"/>
                <w:lang w:val="en-US" w:eastAsia="en-GB"/>
              </w:rPr>
              <w:t>desc</w:t>
            </w:r>
          </w:p>
        </w:tc>
        <w:tc>
          <w:tcPr>
            <w:tcW w:w="260" w:type="pct"/>
            <w:tcBorders>
              <w:top w:val="single" w:sz="4" w:space="0" w:color="auto"/>
              <w:left w:val="single" w:sz="4" w:space="0" w:color="auto"/>
              <w:bottom w:val="single" w:sz="4" w:space="0" w:color="auto"/>
              <w:right w:val="single" w:sz="4" w:space="0" w:color="auto"/>
            </w:tcBorders>
            <w:shd w:val="clear" w:color="auto" w:fill="auto"/>
            <w:hideMark/>
          </w:tcPr>
          <w:p w14:paraId="569731B0" w14:textId="77777777" w:rsidR="005D5618" w:rsidRPr="00F66A9D" w:rsidRDefault="005D5618">
            <w:pPr>
              <w:pStyle w:val="Table0"/>
              <w:rPr>
                <w:lang w:val="en-US" w:eastAsia="en-GB"/>
              </w:rPr>
            </w:pPr>
            <w:r w:rsidRPr="00F66A9D">
              <w:rPr>
                <w:lang w:val="en-US" w:eastAsia="en-GB"/>
              </w:rPr>
              <w:t>1</w:t>
            </w:r>
          </w:p>
        </w:tc>
        <w:tc>
          <w:tcPr>
            <w:tcW w:w="4087" w:type="pct"/>
            <w:tcBorders>
              <w:top w:val="single" w:sz="4" w:space="0" w:color="auto"/>
              <w:left w:val="single" w:sz="4" w:space="0" w:color="auto"/>
              <w:bottom w:val="single" w:sz="4" w:space="0" w:color="auto"/>
              <w:right w:val="single" w:sz="4" w:space="0" w:color="auto"/>
            </w:tcBorders>
            <w:shd w:val="clear" w:color="auto" w:fill="auto"/>
            <w:hideMark/>
          </w:tcPr>
          <w:p w14:paraId="015A1BB0" w14:textId="77777777" w:rsidR="005D5618" w:rsidRPr="00F66A9D" w:rsidRDefault="005D5618">
            <w:pPr>
              <w:pStyle w:val="Table0"/>
              <w:rPr>
                <w:lang w:val="en-US" w:eastAsia="en-GB"/>
              </w:rPr>
            </w:pPr>
            <w:r w:rsidRPr="00F66A9D">
              <w:rPr>
                <w:lang w:val="en-US" w:eastAsia="en-GB"/>
              </w:rPr>
              <w:t>Text description of the exception.</w:t>
            </w:r>
          </w:p>
        </w:tc>
      </w:tr>
      <w:tr w:rsidR="008B2177" w:rsidRPr="00F66A9D" w14:paraId="2E41D43A" w14:textId="77777777" w:rsidTr="00BB4004">
        <w:trPr>
          <w:cantSplit/>
        </w:trPr>
        <w:tc>
          <w:tcPr>
            <w:tcW w:w="653" w:type="pct"/>
            <w:tcBorders>
              <w:top w:val="single" w:sz="4" w:space="0" w:color="auto"/>
              <w:left w:val="single" w:sz="4" w:space="0" w:color="auto"/>
              <w:bottom w:val="single" w:sz="4" w:space="0" w:color="auto"/>
              <w:right w:val="single" w:sz="4" w:space="0" w:color="auto"/>
            </w:tcBorders>
            <w:shd w:val="clear" w:color="auto" w:fill="auto"/>
          </w:tcPr>
          <w:p w14:paraId="7C255A96" w14:textId="7097D4AC" w:rsidR="008B2177" w:rsidRPr="00F66A9D" w:rsidRDefault="008B2177">
            <w:pPr>
              <w:pStyle w:val="Table0"/>
              <w:rPr>
                <w:rFonts w:ascii="Calibri" w:hAnsi="Calibri" w:cs="Calibri"/>
                <w:szCs w:val="22"/>
                <w:lang w:val="en-US" w:eastAsia="en-GB"/>
              </w:rPr>
            </w:pPr>
            <w:r w:rsidRPr="00F66A9D">
              <w:rPr>
                <w:rFonts w:ascii="Calibri" w:hAnsi="Calibri" w:cs="Calibri"/>
                <w:szCs w:val="22"/>
                <w:lang w:val="en-US" w:eastAsia="en-GB"/>
              </w:rPr>
              <w:t>nativecode</w:t>
            </w:r>
          </w:p>
        </w:tc>
        <w:tc>
          <w:tcPr>
            <w:tcW w:w="260" w:type="pct"/>
            <w:tcBorders>
              <w:top w:val="single" w:sz="4" w:space="0" w:color="auto"/>
              <w:left w:val="single" w:sz="4" w:space="0" w:color="auto"/>
              <w:bottom w:val="single" w:sz="4" w:space="0" w:color="auto"/>
              <w:right w:val="single" w:sz="4" w:space="0" w:color="auto"/>
            </w:tcBorders>
            <w:shd w:val="clear" w:color="auto" w:fill="auto"/>
          </w:tcPr>
          <w:p w14:paraId="401121D5" w14:textId="0BC6BAF5" w:rsidR="008B2177" w:rsidRPr="00F66A9D" w:rsidRDefault="008B2177">
            <w:pPr>
              <w:pStyle w:val="Table0"/>
              <w:rPr>
                <w:lang w:val="en-US" w:eastAsia="en-GB"/>
              </w:rPr>
            </w:pPr>
            <w:r w:rsidRPr="00F66A9D">
              <w:rPr>
                <w:lang w:val="en-US" w:eastAsia="en-GB"/>
              </w:rPr>
              <w:t>?</w:t>
            </w:r>
          </w:p>
        </w:tc>
        <w:tc>
          <w:tcPr>
            <w:tcW w:w="4087" w:type="pct"/>
            <w:tcBorders>
              <w:top w:val="single" w:sz="4" w:space="0" w:color="auto"/>
              <w:left w:val="single" w:sz="4" w:space="0" w:color="auto"/>
              <w:bottom w:val="single" w:sz="4" w:space="0" w:color="auto"/>
              <w:right w:val="single" w:sz="4" w:space="0" w:color="auto"/>
            </w:tcBorders>
            <w:shd w:val="clear" w:color="auto" w:fill="auto"/>
          </w:tcPr>
          <w:p w14:paraId="6C4BAD3C" w14:textId="61FEEED7" w:rsidR="008B2177" w:rsidRPr="00F66A9D" w:rsidRDefault="008B2177">
            <w:pPr>
              <w:pStyle w:val="Table0"/>
              <w:rPr>
                <w:lang w:val="en-US" w:eastAsia="en-GB"/>
              </w:rPr>
            </w:pPr>
            <w:r w:rsidRPr="00F66A9D">
              <w:rPr>
                <w:lang w:val="en-US" w:eastAsia="en-GB"/>
              </w:rPr>
              <w:t>Error native code – if available.</w:t>
            </w:r>
          </w:p>
        </w:tc>
      </w:tr>
      <w:tr w:rsidR="008B2177" w:rsidRPr="00F66A9D" w14:paraId="3386ACFC" w14:textId="77777777" w:rsidTr="00BB4004">
        <w:trPr>
          <w:cantSplit/>
        </w:trPr>
        <w:tc>
          <w:tcPr>
            <w:tcW w:w="653" w:type="pct"/>
            <w:tcBorders>
              <w:top w:val="single" w:sz="4" w:space="0" w:color="auto"/>
              <w:left w:val="single" w:sz="4" w:space="0" w:color="auto"/>
              <w:bottom w:val="single" w:sz="4" w:space="0" w:color="auto"/>
              <w:right w:val="single" w:sz="4" w:space="0" w:color="auto"/>
            </w:tcBorders>
            <w:shd w:val="clear" w:color="auto" w:fill="auto"/>
          </w:tcPr>
          <w:p w14:paraId="6186A3FB" w14:textId="0C1DA3E5" w:rsidR="008B2177" w:rsidRPr="00F66A9D" w:rsidRDefault="008B2177">
            <w:pPr>
              <w:pStyle w:val="Table0"/>
              <w:rPr>
                <w:rFonts w:ascii="Calibri" w:hAnsi="Calibri" w:cs="Calibri"/>
                <w:szCs w:val="22"/>
                <w:lang w:val="en-US" w:eastAsia="en-GB"/>
              </w:rPr>
            </w:pPr>
            <w:r w:rsidRPr="00F66A9D">
              <w:rPr>
                <w:rFonts w:ascii="Calibri" w:hAnsi="Calibri" w:cs="Calibri"/>
                <w:szCs w:val="22"/>
                <w:lang w:val="en-US" w:eastAsia="en-GB"/>
              </w:rPr>
              <w:t>nativedesc</w:t>
            </w:r>
          </w:p>
        </w:tc>
        <w:tc>
          <w:tcPr>
            <w:tcW w:w="260" w:type="pct"/>
            <w:tcBorders>
              <w:top w:val="single" w:sz="4" w:space="0" w:color="auto"/>
              <w:left w:val="single" w:sz="4" w:space="0" w:color="auto"/>
              <w:bottom w:val="single" w:sz="4" w:space="0" w:color="auto"/>
              <w:right w:val="single" w:sz="4" w:space="0" w:color="auto"/>
            </w:tcBorders>
            <w:shd w:val="clear" w:color="auto" w:fill="auto"/>
          </w:tcPr>
          <w:p w14:paraId="054DC7D7" w14:textId="68255058" w:rsidR="008B2177" w:rsidRPr="00F66A9D" w:rsidRDefault="008B2177">
            <w:pPr>
              <w:pStyle w:val="Table0"/>
              <w:rPr>
                <w:lang w:val="en-US" w:eastAsia="en-GB"/>
              </w:rPr>
            </w:pPr>
            <w:r w:rsidRPr="00F66A9D">
              <w:rPr>
                <w:lang w:val="en-US" w:eastAsia="en-GB"/>
              </w:rPr>
              <w:t>?</w:t>
            </w:r>
          </w:p>
        </w:tc>
        <w:tc>
          <w:tcPr>
            <w:tcW w:w="4087" w:type="pct"/>
            <w:tcBorders>
              <w:top w:val="single" w:sz="4" w:space="0" w:color="auto"/>
              <w:left w:val="single" w:sz="4" w:space="0" w:color="auto"/>
              <w:bottom w:val="single" w:sz="4" w:space="0" w:color="auto"/>
              <w:right w:val="single" w:sz="4" w:space="0" w:color="auto"/>
            </w:tcBorders>
            <w:shd w:val="clear" w:color="auto" w:fill="auto"/>
          </w:tcPr>
          <w:p w14:paraId="13F83144" w14:textId="7A883D19" w:rsidR="008B2177" w:rsidRPr="00F66A9D" w:rsidRDefault="008B2177">
            <w:pPr>
              <w:pStyle w:val="Table0"/>
              <w:rPr>
                <w:lang w:val="en-US" w:eastAsia="en-GB"/>
              </w:rPr>
            </w:pPr>
            <w:r w:rsidRPr="00F66A9D">
              <w:rPr>
                <w:lang w:val="en-US" w:eastAsia="en-GB"/>
              </w:rPr>
              <w:t>Error native description – if available.</w:t>
            </w:r>
          </w:p>
        </w:tc>
      </w:tr>
      <w:tr w:rsidR="005D5618" w:rsidRPr="00F66A9D" w14:paraId="1A4E75E4" w14:textId="77777777" w:rsidTr="00BB4004">
        <w:trPr>
          <w:cantSplit/>
        </w:trPr>
        <w:tc>
          <w:tcPr>
            <w:tcW w:w="653" w:type="pct"/>
            <w:tcBorders>
              <w:top w:val="single" w:sz="4" w:space="0" w:color="auto"/>
              <w:left w:val="single" w:sz="4" w:space="0" w:color="auto"/>
              <w:bottom w:val="single" w:sz="4" w:space="0" w:color="auto"/>
              <w:right w:val="single" w:sz="4" w:space="0" w:color="auto"/>
            </w:tcBorders>
            <w:shd w:val="clear" w:color="auto" w:fill="auto"/>
            <w:hideMark/>
          </w:tcPr>
          <w:p w14:paraId="7CBB319D" w14:textId="77777777" w:rsidR="005D5618" w:rsidRPr="00F66A9D" w:rsidRDefault="005D5618">
            <w:pPr>
              <w:pStyle w:val="Table0"/>
              <w:rPr>
                <w:lang w:val="en-US" w:eastAsia="en-GB"/>
              </w:rPr>
            </w:pPr>
            <w:r w:rsidRPr="00F66A9D">
              <w:rPr>
                <w:rFonts w:ascii="Calibri" w:hAnsi="Calibri" w:cs="Calibri"/>
                <w:szCs w:val="22"/>
                <w:lang w:val="en-US" w:eastAsia="en-GB"/>
              </w:rPr>
              <w:t>type</w:t>
            </w:r>
          </w:p>
        </w:tc>
        <w:tc>
          <w:tcPr>
            <w:tcW w:w="260" w:type="pct"/>
            <w:tcBorders>
              <w:top w:val="single" w:sz="4" w:space="0" w:color="auto"/>
              <w:left w:val="single" w:sz="4" w:space="0" w:color="auto"/>
              <w:bottom w:val="single" w:sz="4" w:space="0" w:color="auto"/>
              <w:right w:val="single" w:sz="4" w:space="0" w:color="auto"/>
            </w:tcBorders>
            <w:shd w:val="clear" w:color="auto" w:fill="auto"/>
            <w:hideMark/>
          </w:tcPr>
          <w:p w14:paraId="346B4999" w14:textId="77777777" w:rsidR="005D5618" w:rsidRPr="00F66A9D" w:rsidRDefault="005D5618">
            <w:pPr>
              <w:pStyle w:val="Table0"/>
              <w:rPr>
                <w:lang w:val="en-US" w:eastAsia="en-GB"/>
              </w:rPr>
            </w:pPr>
            <w:r w:rsidRPr="00F66A9D">
              <w:rPr>
                <w:lang w:val="en-US" w:eastAsia="en-GB"/>
              </w:rPr>
              <w:t>1</w:t>
            </w:r>
          </w:p>
        </w:tc>
        <w:tc>
          <w:tcPr>
            <w:tcW w:w="4087" w:type="pct"/>
            <w:tcBorders>
              <w:top w:val="single" w:sz="4" w:space="0" w:color="auto"/>
              <w:left w:val="single" w:sz="4" w:space="0" w:color="auto"/>
              <w:bottom w:val="single" w:sz="4" w:space="0" w:color="auto"/>
              <w:right w:val="single" w:sz="4" w:space="0" w:color="auto"/>
            </w:tcBorders>
            <w:shd w:val="clear" w:color="auto" w:fill="auto"/>
            <w:hideMark/>
          </w:tcPr>
          <w:p w14:paraId="12F34C46" w14:textId="77777777" w:rsidR="005D5618" w:rsidRPr="00F66A9D" w:rsidRDefault="005D5618">
            <w:pPr>
              <w:pStyle w:val="Table0"/>
              <w:rPr>
                <w:lang w:val="en-US" w:eastAsia="en-GB"/>
              </w:rPr>
            </w:pPr>
            <w:r w:rsidRPr="00F66A9D">
              <w:rPr>
                <w:lang w:val="en-US" w:eastAsia="en-GB"/>
              </w:rPr>
              <w:t>T: technical exception</w:t>
            </w:r>
          </w:p>
          <w:p w14:paraId="1AC1DD2B" w14:textId="77777777" w:rsidR="005D5618" w:rsidRPr="00F66A9D" w:rsidRDefault="005D5618">
            <w:pPr>
              <w:pStyle w:val="Table0"/>
              <w:rPr>
                <w:lang w:val="en-US" w:eastAsia="en-GB"/>
              </w:rPr>
            </w:pPr>
            <w:r w:rsidRPr="00F66A9D">
              <w:rPr>
                <w:lang w:val="en-US" w:eastAsia="en-GB"/>
              </w:rPr>
              <w:t>B: business (or logical) exception</w:t>
            </w:r>
          </w:p>
        </w:tc>
      </w:tr>
      <w:tr w:rsidR="005D5618" w:rsidRPr="00F66A9D" w14:paraId="5B694155" w14:textId="77777777" w:rsidTr="00BB4004">
        <w:trPr>
          <w:cantSplit/>
        </w:trPr>
        <w:tc>
          <w:tcPr>
            <w:tcW w:w="653" w:type="pct"/>
            <w:tcBorders>
              <w:top w:val="single" w:sz="4" w:space="0" w:color="auto"/>
              <w:left w:val="single" w:sz="4" w:space="0" w:color="auto"/>
              <w:bottom w:val="single" w:sz="4" w:space="0" w:color="auto"/>
              <w:right w:val="single" w:sz="4" w:space="0" w:color="auto"/>
            </w:tcBorders>
            <w:shd w:val="clear" w:color="auto" w:fill="auto"/>
            <w:hideMark/>
          </w:tcPr>
          <w:p w14:paraId="4F0D794E" w14:textId="77777777" w:rsidR="005D5618" w:rsidRPr="00F66A9D" w:rsidRDefault="005D5618">
            <w:pPr>
              <w:pStyle w:val="Table0"/>
              <w:rPr>
                <w:lang w:val="en-US" w:eastAsia="en-GB"/>
              </w:rPr>
            </w:pPr>
            <w:r w:rsidRPr="00F66A9D">
              <w:rPr>
                <w:rFonts w:ascii="Calibri" w:hAnsi="Calibri" w:cs="Calibri"/>
                <w:szCs w:val="22"/>
                <w:lang w:val="en-US" w:eastAsia="en-GB"/>
              </w:rPr>
              <w:lastRenderedPageBreak/>
              <w:t>severity</w:t>
            </w:r>
          </w:p>
        </w:tc>
        <w:tc>
          <w:tcPr>
            <w:tcW w:w="260" w:type="pct"/>
            <w:tcBorders>
              <w:top w:val="single" w:sz="4" w:space="0" w:color="auto"/>
              <w:left w:val="single" w:sz="4" w:space="0" w:color="auto"/>
              <w:bottom w:val="single" w:sz="4" w:space="0" w:color="auto"/>
              <w:right w:val="single" w:sz="4" w:space="0" w:color="auto"/>
            </w:tcBorders>
            <w:shd w:val="clear" w:color="auto" w:fill="auto"/>
            <w:hideMark/>
          </w:tcPr>
          <w:p w14:paraId="52F37822" w14:textId="77777777" w:rsidR="005D5618" w:rsidRPr="00F66A9D" w:rsidRDefault="005D5618">
            <w:pPr>
              <w:pStyle w:val="Table0"/>
              <w:rPr>
                <w:lang w:val="en-US" w:eastAsia="en-GB"/>
              </w:rPr>
            </w:pPr>
            <w:r w:rsidRPr="00F66A9D">
              <w:rPr>
                <w:lang w:val="en-US" w:eastAsia="en-GB"/>
              </w:rPr>
              <w:t>1</w:t>
            </w:r>
          </w:p>
        </w:tc>
        <w:tc>
          <w:tcPr>
            <w:tcW w:w="4087" w:type="pct"/>
            <w:tcBorders>
              <w:top w:val="single" w:sz="4" w:space="0" w:color="auto"/>
              <w:left w:val="single" w:sz="4" w:space="0" w:color="auto"/>
              <w:bottom w:val="single" w:sz="4" w:space="0" w:color="auto"/>
              <w:right w:val="single" w:sz="4" w:space="0" w:color="auto"/>
            </w:tcBorders>
            <w:shd w:val="clear" w:color="auto" w:fill="auto"/>
            <w:hideMark/>
          </w:tcPr>
          <w:p w14:paraId="61547F2D" w14:textId="77777777" w:rsidR="005D5618" w:rsidRPr="00F66A9D" w:rsidRDefault="005D5618">
            <w:pPr>
              <w:pStyle w:val="Table0"/>
              <w:rPr>
                <w:lang w:val="en-US" w:eastAsia="en-GB"/>
              </w:rPr>
            </w:pPr>
            <w:r w:rsidRPr="00F66A9D">
              <w:rPr>
                <w:lang w:val="en-US" w:eastAsia="en-GB"/>
              </w:rPr>
              <w:t>Exception severity in the form of an integer.</w:t>
            </w:r>
          </w:p>
          <w:p w14:paraId="019FBE7D" w14:textId="77777777" w:rsidR="005D5618" w:rsidRPr="00F66A9D" w:rsidRDefault="005D5618">
            <w:pPr>
              <w:pStyle w:val="Table0"/>
              <w:rPr>
                <w:lang w:val="en-US" w:eastAsia="en-GB"/>
              </w:rPr>
            </w:pPr>
            <w:r w:rsidRPr="00F66A9D">
              <w:rPr>
                <w:lang w:val="en-US" w:eastAsia="en-GB"/>
              </w:rPr>
              <w:t>4: low</w:t>
            </w:r>
          </w:p>
          <w:p w14:paraId="685B6C6B" w14:textId="77777777" w:rsidR="005D5618" w:rsidRPr="00F66A9D" w:rsidRDefault="005D5618">
            <w:pPr>
              <w:pStyle w:val="Table0"/>
              <w:rPr>
                <w:lang w:val="en-US" w:eastAsia="en-GB"/>
              </w:rPr>
            </w:pPr>
            <w:r w:rsidRPr="00F66A9D">
              <w:rPr>
                <w:lang w:val="en-US" w:eastAsia="en-GB"/>
              </w:rPr>
              <w:t>3: medium</w:t>
            </w:r>
          </w:p>
          <w:p w14:paraId="165B28C1" w14:textId="77777777" w:rsidR="005D5618" w:rsidRPr="00F66A9D" w:rsidRDefault="005D5618">
            <w:pPr>
              <w:pStyle w:val="Table0"/>
              <w:rPr>
                <w:lang w:val="en-US" w:eastAsia="en-GB"/>
              </w:rPr>
            </w:pPr>
            <w:r w:rsidRPr="00F66A9D">
              <w:rPr>
                <w:lang w:val="en-US" w:eastAsia="en-GB"/>
              </w:rPr>
              <w:t>2: high</w:t>
            </w:r>
          </w:p>
          <w:p w14:paraId="423737EC" w14:textId="77777777" w:rsidR="005D5618" w:rsidRPr="00F66A9D" w:rsidRDefault="005D5618">
            <w:pPr>
              <w:pStyle w:val="Table0"/>
              <w:rPr>
                <w:lang w:val="en-US" w:eastAsia="en-GB"/>
              </w:rPr>
            </w:pPr>
            <w:r w:rsidRPr="00F66A9D">
              <w:rPr>
                <w:lang w:val="en-US" w:eastAsia="en-GB"/>
              </w:rPr>
              <w:t xml:space="preserve">1: fatal </w:t>
            </w:r>
          </w:p>
        </w:tc>
      </w:tr>
      <w:tr w:rsidR="00BB4004" w:rsidRPr="00F66A9D" w14:paraId="12357968" w14:textId="77777777" w:rsidTr="00BB4004">
        <w:trPr>
          <w:cantSplit/>
        </w:trPr>
        <w:tc>
          <w:tcPr>
            <w:tcW w:w="653" w:type="pct"/>
            <w:tcBorders>
              <w:top w:val="single" w:sz="4" w:space="0" w:color="auto"/>
              <w:left w:val="single" w:sz="4" w:space="0" w:color="auto"/>
              <w:bottom w:val="single" w:sz="4" w:space="0" w:color="auto"/>
              <w:right w:val="single" w:sz="4" w:space="0" w:color="auto"/>
            </w:tcBorders>
            <w:shd w:val="clear" w:color="auto" w:fill="auto"/>
            <w:hideMark/>
          </w:tcPr>
          <w:p w14:paraId="6FFC4998" w14:textId="77777777" w:rsidR="00BB4004" w:rsidRPr="00F66A9D" w:rsidRDefault="00BB4004">
            <w:pPr>
              <w:pStyle w:val="Table0"/>
              <w:rPr>
                <w:lang w:val="en-US" w:eastAsia="en-GB"/>
              </w:rPr>
            </w:pPr>
            <w:r w:rsidRPr="00F66A9D">
              <w:rPr>
                <w:rFonts w:ascii="Calibri" w:hAnsi="Calibri" w:cs="Calibri"/>
                <w:szCs w:val="22"/>
                <w:lang w:val="en-US" w:eastAsia="en-GB"/>
              </w:rPr>
              <w:t>inputData</w:t>
            </w:r>
          </w:p>
        </w:tc>
        <w:tc>
          <w:tcPr>
            <w:tcW w:w="260" w:type="pct"/>
            <w:tcBorders>
              <w:top w:val="single" w:sz="4" w:space="0" w:color="auto"/>
              <w:left w:val="single" w:sz="4" w:space="0" w:color="auto"/>
              <w:bottom w:val="single" w:sz="4" w:space="0" w:color="auto"/>
              <w:right w:val="single" w:sz="4" w:space="0" w:color="auto"/>
            </w:tcBorders>
            <w:shd w:val="clear" w:color="auto" w:fill="auto"/>
            <w:hideMark/>
          </w:tcPr>
          <w:p w14:paraId="3CA045C1" w14:textId="48604DDC" w:rsidR="00BB4004" w:rsidRPr="00F66A9D" w:rsidRDefault="00BB4004">
            <w:pPr>
              <w:pStyle w:val="Table0"/>
              <w:rPr>
                <w:lang w:val="en-US" w:eastAsia="en-GB"/>
              </w:rPr>
            </w:pPr>
            <w:r w:rsidRPr="00F66A9D">
              <w:rPr>
                <w:lang w:val="en-US" w:eastAsia="en-GB"/>
              </w:rPr>
              <w:t>?</w:t>
            </w:r>
          </w:p>
        </w:tc>
        <w:tc>
          <w:tcPr>
            <w:tcW w:w="4087" w:type="pct"/>
            <w:tcBorders>
              <w:top w:val="single" w:sz="4" w:space="0" w:color="auto"/>
              <w:left w:val="single" w:sz="4" w:space="0" w:color="auto"/>
              <w:bottom w:val="single" w:sz="4" w:space="0" w:color="auto"/>
              <w:right w:val="single" w:sz="4" w:space="0" w:color="auto"/>
            </w:tcBorders>
            <w:shd w:val="clear" w:color="auto" w:fill="auto"/>
            <w:hideMark/>
          </w:tcPr>
          <w:p w14:paraId="6BA0C86A" w14:textId="77777777" w:rsidR="00BB4004" w:rsidRPr="00F66A9D" w:rsidRDefault="00BB4004">
            <w:pPr>
              <w:pStyle w:val="Table0"/>
              <w:rPr>
                <w:lang w:val="en-US" w:eastAsia="en-GB"/>
              </w:rPr>
            </w:pPr>
            <w:r w:rsidRPr="00F66A9D">
              <w:rPr>
                <w:lang w:val="en-US" w:eastAsia="en-GB"/>
              </w:rPr>
              <w:t>Optional input data to be linked to the exception.</w:t>
            </w:r>
          </w:p>
        </w:tc>
      </w:tr>
      <w:tr w:rsidR="00BB4004" w:rsidRPr="00F66A9D" w14:paraId="4F77710C" w14:textId="77777777" w:rsidTr="00BB4004">
        <w:trPr>
          <w:cantSplit/>
        </w:trPr>
        <w:tc>
          <w:tcPr>
            <w:tcW w:w="653" w:type="pct"/>
            <w:tcBorders>
              <w:top w:val="single" w:sz="4" w:space="0" w:color="auto"/>
              <w:left w:val="single" w:sz="4" w:space="0" w:color="auto"/>
              <w:bottom w:val="single" w:sz="4" w:space="0" w:color="auto"/>
              <w:right w:val="single" w:sz="4" w:space="0" w:color="auto"/>
            </w:tcBorders>
            <w:shd w:val="clear" w:color="auto" w:fill="auto"/>
            <w:hideMark/>
          </w:tcPr>
          <w:p w14:paraId="287F37AA" w14:textId="77777777" w:rsidR="00BB4004" w:rsidRPr="00F66A9D" w:rsidRDefault="00BB4004">
            <w:pPr>
              <w:pStyle w:val="Table0"/>
              <w:rPr>
                <w:lang w:val="en-US" w:eastAsia="en-GB"/>
              </w:rPr>
            </w:pPr>
            <w:r w:rsidRPr="00F66A9D">
              <w:rPr>
                <w:rFonts w:ascii="Calibri" w:hAnsi="Calibri" w:cs="Calibri"/>
                <w:szCs w:val="22"/>
                <w:lang w:val="en-US" w:eastAsia="en-GB"/>
              </w:rPr>
              <w:t>stackTrace</w:t>
            </w:r>
          </w:p>
        </w:tc>
        <w:tc>
          <w:tcPr>
            <w:tcW w:w="260" w:type="pct"/>
            <w:tcBorders>
              <w:top w:val="single" w:sz="4" w:space="0" w:color="auto"/>
              <w:left w:val="single" w:sz="4" w:space="0" w:color="auto"/>
              <w:bottom w:val="single" w:sz="4" w:space="0" w:color="auto"/>
              <w:right w:val="single" w:sz="4" w:space="0" w:color="auto"/>
            </w:tcBorders>
            <w:shd w:val="clear" w:color="auto" w:fill="auto"/>
            <w:hideMark/>
          </w:tcPr>
          <w:p w14:paraId="33874708" w14:textId="2564A25F" w:rsidR="00BB4004" w:rsidRPr="00F66A9D" w:rsidRDefault="00BB4004">
            <w:pPr>
              <w:pStyle w:val="Table0"/>
              <w:rPr>
                <w:lang w:val="en-US" w:eastAsia="en-GB"/>
              </w:rPr>
            </w:pPr>
            <w:r w:rsidRPr="00F66A9D">
              <w:rPr>
                <w:lang w:val="en-US" w:eastAsia="en-GB"/>
              </w:rPr>
              <w:t>?</w:t>
            </w:r>
          </w:p>
        </w:tc>
        <w:tc>
          <w:tcPr>
            <w:tcW w:w="4087" w:type="pct"/>
            <w:tcBorders>
              <w:top w:val="single" w:sz="4" w:space="0" w:color="auto"/>
              <w:left w:val="single" w:sz="4" w:space="0" w:color="auto"/>
              <w:bottom w:val="single" w:sz="4" w:space="0" w:color="auto"/>
              <w:right w:val="single" w:sz="4" w:space="0" w:color="auto"/>
            </w:tcBorders>
            <w:shd w:val="clear" w:color="auto" w:fill="auto"/>
            <w:hideMark/>
          </w:tcPr>
          <w:p w14:paraId="67BCC250" w14:textId="77777777" w:rsidR="00BB4004" w:rsidRPr="00F66A9D" w:rsidRDefault="00BB4004">
            <w:pPr>
              <w:pStyle w:val="Table0"/>
              <w:rPr>
                <w:lang w:val="en-US" w:eastAsia="en-GB"/>
              </w:rPr>
            </w:pPr>
            <w:r w:rsidRPr="00F66A9D">
              <w:rPr>
                <w:lang w:val="en-US" w:eastAsia="en-GB"/>
              </w:rPr>
              <w:t>Optional native stack trace to be linked to the exception.</w:t>
            </w:r>
          </w:p>
        </w:tc>
      </w:tr>
    </w:tbl>
    <w:p w14:paraId="45C7CF11" w14:textId="77777777" w:rsidR="000044AB" w:rsidRPr="00F66A9D" w:rsidRDefault="000044AB" w:rsidP="000044AB">
      <w:pPr>
        <w:pStyle w:val="Heading2"/>
      </w:pPr>
      <w:bookmarkStart w:id="96" w:name="_Toc460500045"/>
      <w:bookmarkStart w:id="97" w:name="_Toc487232263"/>
      <w:r w:rsidRPr="00F66A9D">
        <w:t>Exception handling process design practice</w:t>
      </w:r>
      <w:bookmarkEnd w:id="96"/>
      <w:bookmarkEnd w:id="97"/>
    </w:p>
    <w:p w14:paraId="1D5F8CE1" w14:textId="77777777" w:rsidR="000044AB" w:rsidRPr="00F66A9D" w:rsidRDefault="000044AB" w:rsidP="000044AB">
      <w:pPr>
        <w:pStyle w:val="Heading3"/>
        <w:rPr>
          <w:lang w:val="en-US"/>
        </w:rPr>
      </w:pPr>
      <w:bookmarkStart w:id="98" w:name="_Toc460500046"/>
      <w:bookmarkStart w:id="99" w:name="_Toc487232264"/>
      <w:r w:rsidRPr="00F66A9D">
        <w:rPr>
          <w:lang w:val="en-US"/>
        </w:rPr>
        <w:t>Exception handling in BusinessWorks sub-processes</w:t>
      </w:r>
      <w:bookmarkEnd w:id="98"/>
      <w:bookmarkEnd w:id="99"/>
    </w:p>
    <w:p w14:paraId="75AC5513" w14:textId="77777777" w:rsidR="000044AB" w:rsidRPr="00F66A9D" w:rsidRDefault="000044AB" w:rsidP="000044AB">
      <w:r w:rsidRPr="00F66A9D">
        <w:t>Exception may be generated in any of the BusinessWorks sub processes by invoking the [SvcException] utility followed by a TIBCO BusinessWorks [GenerateError] standard activity referencing the [SvcException] schema. Enabling [GenerateError] to generate a predefined exception schema type requires the Exception schema to be set in the process END activity Error Schema.</w:t>
      </w:r>
    </w:p>
    <w:p w14:paraId="6F48A2B9" w14:textId="77777777" w:rsidR="000044AB" w:rsidRPr="00F66A9D" w:rsidRDefault="000044AB" w:rsidP="000044AB">
      <w:r w:rsidRPr="00F66A9D">
        <w:t>Also, every BusinessWorks process must catch all kinds of exception using the TIBCO BusinessWorks [catch] activity.</w:t>
      </w:r>
    </w:p>
    <w:p w14:paraId="509797E8" w14:textId="278B26FB" w:rsidR="000044AB" w:rsidRPr="00F66A9D" w:rsidRDefault="000044AB" w:rsidP="000044AB">
      <w:pPr>
        <w:pStyle w:val="ListParagraph"/>
        <w:numPr>
          <w:ilvl w:val="0"/>
          <w:numId w:val="32"/>
        </w:numPr>
        <w:spacing w:line="240" w:lineRule="auto"/>
        <w:contextualSpacing w:val="0"/>
      </w:pPr>
      <w:r w:rsidRPr="00F66A9D">
        <w:t>Catch All: for catching native [$FaultDetails] BW exceptions. Such [$FaultDetails] native errors need to be converted immediately into standard [SvcException].</w:t>
      </w:r>
    </w:p>
    <w:p w14:paraId="62AB6D21" w14:textId="206331EB" w:rsidR="000044AB" w:rsidRPr="00F66A9D" w:rsidRDefault="000044AB" w:rsidP="000044AB">
      <w:pPr>
        <w:pStyle w:val="ListParagraph"/>
        <w:numPr>
          <w:ilvl w:val="0"/>
          <w:numId w:val="32"/>
        </w:numPr>
        <w:spacing w:line="240" w:lineRule="auto"/>
        <w:contextualSpacing w:val="0"/>
      </w:pPr>
      <w:r w:rsidRPr="00F66A9D">
        <w:t>Catch  [SvcException]: assuming the current process raises some  [SvcException], or calls sub-processes raising such [SvcException]. Catching [SvcException] must result in a re-throw at upper process level.</w:t>
      </w:r>
    </w:p>
    <w:p w14:paraId="658680A0" w14:textId="68F86102" w:rsidR="000044AB" w:rsidRPr="00F66A9D" w:rsidRDefault="000044AB" w:rsidP="000044AB">
      <w:r w:rsidRPr="00F66A9D">
        <w:t xml:space="preserve">Below is an </w:t>
      </w:r>
      <w:r w:rsidRPr="00F66A9D">
        <w:rPr>
          <w:b/>
          <w:u w:val="single"/>
        </w:rPr>
        <w:t>example</w:t>
      </w:r>
      <w:r w:rsidRPr="00F66A9D">
        <w:t xml:space="preserve"> of a typical error handling practice within a TIBCO BusinessWorks subprocess. </w:t>
      </w:r>
    </w:p>
    <w:p w14:paraId="74015AB4" w14:textId="5630D70D" w:rsidR="000044AB" w:rsidRPr="00F66A9D" w:rsidRDefault="000044AB" w:rsidP="000044AB">
      <w:pPr>
        <w:pStyle w:val="ListParagraph"/>
        <w:numPr>
          <w:ilvl w:val="0"/>
          <w:numId w:val="32"/>
        </w:numPr>
        <w:spacing w:line="240" w:lineRule="auto"/>
        <w:contextualSpacing w:val="0"/>
      </w:pPr>
      <w:r w:rsidRPr="00F66A9D">
        <w:t>Generated [SvcException] are re-thrown via the [svcException] block.</w:t>
      </w:r>
    </w:p>
    <w:p w14:paraId="7301B0C3" w14:textId="0B5FA0FD" w:rsidR="000044AB" w:rsidRPr="00F66A9D" w:rsidRDefault="000044AB" w:rsidP="000044AB">
      <w:pPr>
        <w:pStyle w:val="ListParagraph"/>
        <w:numPr>
          <w:ilvl w:val="0"/>
          <w:numId w:val="32"/>
        </w:numPr>
        <w:spacing w:line="240" w:lineRule="auto"/>
        <w:contextualSpacing w:val="0"/>
      </w:pPr>
      <w:r w:rsidRPr="00F66A9D">
        <w:t>Unexpected native error are caught via the [E</w:t>
      </w:r>
      <w:r w:rsidR="00B6458D" w:rsidRPr="00F66A9D">
        <w:t>x</w:t>
      </w:r>
      <w:r w:rsidRPr="00F66A9D">
        <w:t>ception] block leading to the generation of qualified [SvcException] (here SE</w:t>
      </w:r>
      <w:r w:rsidR="00B6458D" w:rsidRPr="00F66A9D">
        <w:t>_</w:t>
      </w:r>
      <w:r w:rsidRPr="00F66A9D">
        <w:t>00</w:t>
      </w:r>
      <w:r w:rsidR="00B6458D" w:rsidRPr="00F66A9D">
        <w:t>801</w:t>
      </w:r>
      <w:r w:rsidRPr="00F66A9D">
        <w:t>).</w:t>
      </w:r>
    </w:p>
    <w:p w14:paraId="153609C0" w14:textId="0CFD53C9" w:rsidR="000044AB" w:rsidRPr="00F66A9D" w:rsidRDefault="000044AB" w:rsidP="000044AB">
      <w:r w:rsidRPr="00F66A9D">
        <w:rPr>
          <w:noProof/>
          <w:lang w:eastAsia="en-GB"/>
        </w:rPr>
        <w:drawing>
          <wp:inline distT="0" distB="0" distL="0" distR="0" wp14:anchorId="6D83ED0E" wp14:editId="04C52256">
            <wp:extent cx="4400550" cy="266947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400550" cy="2669479"/>
                    </a:xfrm>
                    <a:prstGeom prst="rect">
                      <a:avLst/>
                    </a:prstGeom>
                  </pic:spPr>
                </pic:pic>
              </a:graphicData>
            </a:graphic>
          </wp:inline>
        </w:drawing>
      </w:r>
    </w:p>
    <w:p w14:paraId="5520D36E" w14:textId="5622F5B4" w:rsidR="000044AB" w:rsidRPr="00F66A9D" w:rsidRDefault="00DD2085" w:rsidP="000044AB">
      <w:r w:rsidRPr="00F66A9D">
        <w:t xml:space="preserve">A sub process </w:t>
      </w:r>
      <w:r w:rsidR="000044AB" w:rsidRPr="00F66A9D">
        <w:t>indicates it is raising [SvcException] type in the [End] activity.</w:t>
      </w:r>
    </w:p>
    <w:p w14:paraId="675C0424" w14:textId="2BDB177D" w:rsidR="000044AB" w:rsidRPr="00F66A9D" w:rsidRDefault="00DD2085" w:rsidP="000044AB">
      <w:r w:rsidRPr="00F66A9D">
        <w:rPr>
          <w:noProof/>
          <w:lang w:eastAsia="en-GB"/>
        </w:rPr>
        <w:lastRenderedPageBreak/>
        <w:drawing>
          <wp:inline distT="0" distB="0" distL="0" distR="0" wp14:anchorId="0F20D428" wp14:editId="797E69F8">
            <wp:extent cx="5124450" cy="254196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124450" cy="2541968"/>
                    </a:xfrm>
                    <a:prstGeom prst="rect">
                      <a:avLst/>
                    </a:prstGeom>
                  </pic:spPr>
                </pic:pic>
              </a:graphicData>
            </a:graphic>
          </wp:inline>
        </w:drawing>
      </w:r>
      <w:r w:rsidR="000044AB" w:rsidRPr="00F66A9D">
        <w:t xml:space="preserve"> </w:t>
      </w:r>
    </w:p>
    <w:p w14:paraId="5017C978" w14:textId="77777777" w:rsidR="000044AB" w:rsidRPr="00F66A9D" w:rsidRDefault="000044AB" w:rsidP="006F65B4">
      <w:pPr>
        <w:pStyle w:val="Heading3"/>
        <w:rPr>
          <w:lang w:val="en-US"/>
        </w:rPr>
      </w:pPr>
      <w:bookmarkStart w:id="100" w:name="_Toc460500047"/>
      <w:bookmarkStart w:id="101" w:name="_Toc487232265"/>
      <w:r w:rsidRPr="00F66A9D">
        <w:rPr>
          <w:lang w:val="en-US"/>
        </w:rPr>
        <w:t>Exception handling at the service top level process</w:t>
      </w:r>
      <w:bookmarkEnd w:id="100"/>
      <w:bookmarkEnd w:id="101"/>
      <w:r w:rsidRPr="00F66A9D">
        <w:rPr>
          <w:lang w:val="en-US"/>
        </w:rPr>
        <w:t xml:space="preserve"> </w:t>
      </w:r>
    </w:p>
    <w:p w14:paraId="3B98EC1E" w14:textId="2BF5645B" w:rsidR="000044AB" w:rsidRPr="00F66A9D" w:rsidRDefault="000044AB" w:rsidP="000044AB">
      <w:r w:rsidRPr="00F66A9D">
        <w:t xml:space="preserve">Regardless the choice of service layers, </w:t>
      </w:r>
      <w:r w:rsidR="006F65B4" w:rsidRPr="00F66A9D">
        <w:t>t</w:t>
      </w:r>
      <w:r w:rsidRPr="00F66A9D">
        <w:t xml:space="preserve">he BusinessWorks top level service process must handle any exceptions and perform a final AUDIT [LogError] call. Also, a test on the existence of a process context is required to manage exceptional failures raised before a process context is even initialized. The overall logic is also described in section </w:t>
      </w:r>
      <w:r w:rsidRPr="00F66A9D">
        <w:fldChar w:fldCharType="begin"/>
      </w:r>
      <w:r w:rsidRPr="00F66A9D">
        <w:instrText xml:space="preserve"> REF _Ref459888170 \r \h </w:instrText>
      </w:r>
      <w:r w:rsidRPr="00F66A9D">
        <w:fldChar w:fldCharType="separate"/>
      </w:r>
      <w:r w:rsidR="00AB6FB8">
        <w:t>5.2.2</w:t>
      </w:r>
      <w:r w:rsidRPr="00F66A9D">
        <w:fldChar w:fldCharType="end"/>
      </w:r>
      <w:r w:rsidRPr="00F66A9D">
        <w:t xml:space="preserve"> and </w:t>
      </w:r>
      <w:r w:rsidRPr="00F66A9D">
        <w:fldChar w:fldCharType="begin"/>
      </w:r>
      <w:r w:rsidRPr="00F66A9D">
        <w:instrText xml:space="preserve"> REF _Ref459888178 \r \h </w:instrText>
      </w:r>
      <w:r w:rsidRPr="00F66A9D">
        <w:fldChar w:fldCharType="separate"/>
      </w:r>
      <w:r w:rsidR="00AB6FB8">
        <w:t>5.2.3</w:t>
      </w:r>
      <w:r w:rsidRPr="00F66A9D">
        <w:fldChar w:fldCharType="end"/>
      </w:r>
      <w:r w:rsidRPr="00F66A9D">
        <w:t>.</w:t>
      </w:r>
    </w:p>
    <w:p w14:paraId="74A70779" w14:textId="77777777" w:rsidR="000044AB" w:rsidRPr="00F66A9D" w:rsidRDefault="000044AB" w:rsidP="000044AB">
      <w:r w:rsidRPr="00F66A9D">
        <w:t xml:space="preserve">Below is an </w:t>
      </w:r>
      <w:r w:rsidRPr="00F66A9D">
        <w:rPr>
          <w:b/>
          <w:u w:val="single"/>
        </w:rPr>
        <w:t>example</w:t>
      </w:r>
      <w:r w:rsidRPr="00F66A9D">
        <w:t xml:space="preserve"> of top level Exception handling practice that should be managed in process templates and libraries.</w:t>
      </w:r>
    </w:p>
    <w:p w14:paraId="51AAB746" w14:textId="2DE10EA7" w:rsidR="000044AB" w:rsidRPr="00F66A9D" w:rsidRDefault="006F65B4" w:rsidP="000044AB">
      <w:r w:rsidRPr="00F66A9D">
        <w:rPr>
          <w:noProof/>
          <w:lang w:eastAsia="en-GB"/>
        </w:rPr>
        <w:drawing>
          <wp:inline distT="0" distB="0" distL="0" distR="0" wp14:anchorId="2DFBE7E6" wp14:editId="5976F632">
            <wp:extent cx="4476750" cy="30710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477448" cy="3071549"/>
                    </a:xfrm>
                    <a:prstGeom prst="rect">
                      <a:avLst/>
                    </a:prstGeom>
                  </pic:spPr>
                </pic:pic>
              </a:graphicData>
            </a:graphic>
          </wp:inline>
        </w:drawing>
      </w:r>
      <w:r w:rsidR="000044AB" w:rsidRPr="00F66A9D">
        <w:t xml:space="preserve"> </w:t>
      </w:r>
    </w:p>
    <w:p w14:paraId="4A091C44" w14:textId="01B44449" w:rsidR="006F65B4" w:rsidRPr="00F66A9D" w:rsidRDefault="006F65B4" w:rsidP="000044AB">
      <w:r w:rsidRPr="00F66A9D">
        <w:t>The standard error handling pattern is:</w:t>
      </w:r>
    </w:p>
    <w:p w14:paraId="14182C43" w14:textId="77777777" w:rsidR="006F65B4" w:rsidRPr="00F66A9D" w:rsidRDefault="006F65B4" w:rsidP="006F65B4">
      <w:pPr>
        <w:pStyle w:val="ListParagraph"/>
        <w:numPr>
          <w:ilvl w:val="0"/>
          <w:numId w:val="32"/>
        </w:numPr>
        <w:spacing w:line="240" w:lineRule="auto"/>
        <w:contextualSpacing w:val="0"/>
      </w:pPr>
      <w:r w:rsidRPr="00F66A9D">
        <w:t>Handled exceptions in the form of [SvcException] are directly logged via [LogError].</w:t>
      </w:r>
    </w:p>
    <w:p w14:paraId="7E66BB3C" w14:textId="4DA66B1D" w:rsidR="006F65B4" w:rsidRPr="00F66A9D" w:rsidRDefault="006F65B4" w:rsidP="006F65B4">
      <w:pPr>
        <w:pStyle w:val="ListParagraph"/>
        <w:numPr>
          <w:ilvl w:val="0"/>
          <w:numId w:val="32"/>
        </w:numPr>
        <w:spacing w:line="240" w:lineRule="auto"/>
        <w:contextualSpacing w:val="0"/>
      </w:pPr>
      <w:r w:rsidRPr="00F66A9D">
        <w:t>Native TIBCO BW errors are first converted to a global [SvcException] (see SE000001 in the example), and then logged via [LogError].</w:t>
      </w:r>
    </w:p>
    <w:p w14:paraId="046827B5" w14:textId="130BEBDE" w:rsidR="006F65B4" w:rsidRPr="00F66A9D" w:rsidRDefault="006F65B4" w:rsidP="000044AB">
      <w:r w:rsidRPr="00F66A9D">
        <w:lastRenderedPageBreak/>
        <w:t>In, any case, if it happens that the process context is not set, then a minimal process context must be set using the [errCtx] utility, prior to logging the Error with [LogError].</w:t>
      </w:r>
    </w:p>
    <w:p w14:paraId="1D45C994" w14:textId="20CA8077" w:rsidR="000044AB" w:rsidRPr="00F66A9D" w:rsidRDefault="00E5509B" w:rsidP="00B071DB">
      <w:pPr>
        <w:pStyle w:val="Heading2"/>
      </w:pPr>
      <w:bookmarkStart w:id="102" w:name="_Toc460500048"/>
      <w:bookmarkStart w:id="103" w:name="_Toc487232266"/>
      <w:r w:rsidRPr="00F66A9D">
        <w:t>[</w:t>
      </w:r>
      <w:r w:rsidR="00E26F19" w:rsidRPr="00F66A9D">
        <w:t>core_common.sharedmodule</w:t>
      </w:r>
      <w:r w:rsidRPr="00F66A9D">
        <w:t>]</w:t>
      </w:r>
      <w:r w:rsidR="00E26F19" w:rsidRPr="00F66A9D">
        <w:t xml:space="preserve"> properties</w:t>
      </w:r>
      <w:bookmarkEnd w:id="102"/>
      <w:bookmarkEnd w:id="103"/>
    </w:p>
    <w:tbl>
      <w:tblPr>
        <w:tblW w:w="5051" w:type="pct"/>
        <w:shd w:val="clear" w:color="auto" w:fill="FFFFFF"/>
        <w:tblLayout w:type="fixed"/>
        <w:tblCellMar>
          <w:left w:w="0" w:type="dxa"/>
          <w:right w:w="0" w:type="dxa"/>
        </w:tblCellMar>
        <w:tblLook w:val="0000" w:firstRow="0" w:lastRow="0" w:firstColumn="0" w:lastColumn="0" w:noHBand="0" w:noVBand="0"/>
      </w:tblPr>
      <w:tblGrid>
        <w:gridCol w:w="4506"/>
        <w:gridCol w:w="5670"/>
      </w:tblGrid>
      <w:tr w:rsidR="000044AB" w:rsidRPr="00F66A9D" w14:paraId="20769ABC" w14:textId="77777777" w:rsidTr="00E26F19">
        <w:trPr>
          <w:cantSplit/>
        </w:trPr>
        <w:tc>
          <w:tcPr>
            <w:tcW w:w="5000" w:type="pct"/>
            <w:gridSpan w:val="2"/>
            <w:tcBorders>
              <w:top w:val="single" w:sz="4" w:space="0" w:color="auto"/>
              <w:left w:val="single" w:sz="4" w:space="0" w:color="auto"/>
              <w:bottom w:val="single" w:sz="4" w:space="0" w:color="auto"/>
              <w:right w:val="single" w:sz="4" w:space="0" w:color="auto"/>
            </w:tcBorders>
            <w:shd w:val="clear" w:color="auto" w:fill="B8CCE4" w:themeFill="accent1" w:themeFillTint="66"/>
          </w:tcPr>
          <w:p w14:paraId="195301BE" w14:textId="77777777" w:rsidR="000044AB" w:rsidRPr="00F66A9D" w:rsidRDefault="000044AB" w:rsidP="000044AB">
            <w:pPr>
              <w:pStyle w:val="Table0"/>
              <w:rPr>
                <w:b/>
                <w:lang w:val="en-US"/>
              </w:rPr>
            </w:pPr>
            <w:r w:rsidRPr="00F66A9D">
              <w:rPr>
                <w:b/>
                <w:lang w:val="en-US"/>
              </w:rPr>
              <w:t>CORE_COMMON Global Variables</w:t>
            </w:r>
          </w:p>
        </w:tc>
      </w:tr>
      <w:tr w:rsidR="000044AB" w:rsidRPr="00F66A9D" w14:paraId="5EF9F9BC" w14:textId="77777777" w:rsidTr="00E26F19">
        <w:trPr>
          <w:cantSplit/>
        </w:trPr>
        <w:tc>
          <w:tcPr>
            <w:tcW w:w="2214" w:type="pct"/>
            <w:tcBorders>
              <w:top w:val="single" w:sz="4" w:space="0" w:color="auto"/>
              <w:left w:val="single" w:sz="4" w:space="0" w:color="auto"/>
              <w:bottom w:val="single" w:sz="4" w:space="0" w:color="auto"/>
              <w:right w:val="single" w:sz="4" w:space="0" w:color="auto"/>
            </w:tcBorders>
            <w:shd w:val="clear" w:color="auto" w:fill="B8CCE4" w:themeFill="accent1" w:themeFillTint="66"/>
          </w:tcPr>
          <w:p w14:paraId="011AE76E" w14:textId="77777777" w:rsidR="000044AB" w:rsidRPr="00F66A9D" w:rsidRDefault="000044AB" w:rsidP="000044AB">
            <w:pPr>
              <w:pStyle w:val="Table0"/>
              <w:rPr>
                <w:b/>
                <w:lang w:val="en-US"/>
              </w:rPr>
            </w:pPr>
            <w:r w:rsidRPr="00F66A9D">
              <w:rPr>
                <w:b/>
                <w:lang w:val="en-US"/>
              </w:rPr>
              <w:t>GV</w:t>
            </w:r>
          </w:p>
        </w:tc>
        <w:tc>
          <w:tcPr>
            <w:tcW w:w="2786" w:type="pct"/>
            <w:tcBorders>
              <w:top w:val="single" w:sz="4" w:space="0" w:color="auto"/>
              <w:left w:val="single" w:sz="4" w:space="0" w:color="auto"/>
              <w:bottom w:val="single" w:sz="4" w:space="0" w:color="auto"/>
              <w:right w:val="single" w:sz="4" w:space="0" w:color="auto"/>
            </w:tcBorders>
            <w:shd w:val="clear" w:color="auto" w:fill="B8CCE4" w:themeFill="accent1" w:themeFillTint="66"/>
          </w:tcPr>
          <w:p w14:paraId="002D253B" w14:textId="77777777" w:rsidR="000044AB" w:rsidRPr="00F66A9D" w:rsidRDefault="000044AB" w:rsidP="0098231E">
            <w:pPr>
              <w:pStyle w:val="Table0"/>
              <w:jc w:val="left"/>
              <w:rPr>
                <w:b/>
                <w:lang w:val="en-US"/>
              </w:rPr>
            </w:pPr>
            <w:r w:rsidRPr="00F66A9D">
              <w:rPr>
                <w:b/>
                <w:lang w:val="en-US"/>
              </w:rPr>
              <w:t>Description</w:t>
            </w:r>
          </w:p>
        </w:tc>
      </w:tr>
      <w:tr w:rsidR="00506ABE" w:rsidRPr="00F66A9D" w14:paraId="4777CA36" w14:textId="77777777" w:rsidTr="000044AB">
        <w:trPr>
          <w:cantSplit/>
        </w:trPr>
        <w:tc>
          <w:tcPr>
            <w:tcW w:w="2214" w:type="pct"/>
            <w:tcBorders>
              <w:top w:val="single" w:sz="4" w:space="0" w:color="auto"/>
              <w:left w:val="single" w:sz="4" w:space="0" w:color="auto"/>
              <w:bottom w:val="single" w:sz="4" w:space="0" w:color="auto"/>
              <w:right w:val="single" w:sz="4" w:space="0" w:color="auto"/>
            </w:tcBorders>
            <w:shd w:val="clear" w:color="auto" w:fill="auto"/>
          </w:tcPr>
          <w:p w14:paraId="36EE9A91" w14:textId="6DB0E07F" w:rsidR="00506ABE" w:rsidRPr="00F66A9D" w:rsidRDefault="00506ABE" w:rsidP="000044AB">
            <w:pPr>
              <w:pStyle w:val="Table0"/>
              <w:rPr>
                <w:lang w:val="en-US"/>
              </w:rPr>
            </w:pPr>
            <w:r w:rsidRPr="00F66A9D">
              <w:rPr>
                <w:lang w:val="en-US"/>
              </w:rPr>
              <w:t>/SharedConnections/JMS/EMS_LOG/password</w:t>
            </w:r>
          </w:p>
        </w:tc>
        <w:tc>
          <w:tcPr>
            <w:tcW w:w="2786" w:type="pct"/>
            <w:tcBorders>
              <w:top w:val="single" w:sz="4" w:space="0" w:color="auto"/>
              <w:left w:val="single" w:sz="4" w:space="0" w:color="auto"/>
              <w:bottom w:val="single" w:sz="4" w:space="0" w:color="auto"/>
              <w:right w:val="single" w:sz="4" w:space="0" w:color="auto"/>
            </w:tcBorders>
          </w:tcPr>
          <w:p w14:paraId="7AAC8503" w14:textId="6CBA02B1" w:rsidR="00506ABE" w:rsidRPr="00F66A9D" w:rsidRDefault="00506ABE" w:rsidP="0098231E">
            <w:pPr>
              <w:pStyle w:val="Table0"/>
              <w:jc w:val="left"/>
              <w:rPr>
                <w:lang w:val="en-US"/>
              </w:rPr>
            </w:pPr>
            <w:r w:rsidRPr="00F66A9D">
              <w:rPr>
                <w:lang w:val="en-US"/>
              </w:rPr>
              <w:t>JMS user password for the AUDIT bus</w:t>
            </w:r>
          </w:p>
        </w:tc>
      </w:tr>
      <w:tr w:rsidR="00506ABE" w:rsidRPr="00F66A9D" w14:paraId="5B8C85E6" w14:textId="77777777" w:rsidTr="000044AB">
        <w:trPr>
          <w:cantSplit/>
        </w:trPr>
        <w:tc>
          <w:tcPr>
            <w:tcW w:w="2214" w:type="pct"/>
            <w:tcBorders>
              <w:top w:val="single" w:sz="4" w:space="0" w:color="auto"/>
              <w:left w:val="single" w:sz="4" w:space="0" w:color="auto"/>
              <w:bottom w:val="single" w:sz="4" w:space="0" w:color="auto"/>
              <w:right w:val="single" w:sz="4" w:space="0" w:color="auto"/>
            </w:tcBorders>
            <w:shd w:val="clear" w:color="auto" w:fill="auto"/>
          </w:tcPr>
          <w:p w14:paraId="76E7D789" w14:textId="35A15336" w:rsidR="00506ABE" w:rsidRPr="00F66A9D" w:rsidRDefault="00506ABE" w:rsidP="000044AB">
            <w:pPr>
              <w:pStyle w:val="Table0"/>
              <w:rPr>
                <w:rFonts w:ascii="Calibri" w:hAnsi="Calibri" w:cs="Calibri"/>
                <w:szCs w:val="22"/>
                <w:lang w:val="en-US" w:eastAsia="en-GB"/>
              </w:rPr>
            </w:pPr>
            <w:r w:rsidRPr="00F66A9D">
              <w:rPr>
                <w:lang w:val="en-US"/>
              </w:rPr>
              <w:t>/SharedConnections/JMS/EMS_LOG/url</w:t>
            </w:r>
          </w:p>
        </w:tc>
        <w:tc>
          <w:tcPr>
            <w:tcW w:w="2786" w:type="pct"/>
            <w:tcBorders>
              <w:top w:val="single" w:sz="4" w:space="0" w:color="auto"/>
              <w:left w:val="single" w:sz="4" w:space="0" w:color="auto"/>
              <w:bottom w:val="single" w:sz="4" w:space="0" w:color="auto"/>
              <w:right w:val="single" w:sz="4" w:space="0" w:color="auto"/>
            </w:tcBorders>
          </w:tcPr>
          <w:p w14:paraId="37448AC5" w14:textId="37061E7D" w:rsidR="00506ABE" w:rsidRPr="00F66A9D" w:rsidRDefault="00506ABE" w:rsidP="0098231E">
            <w:pPr>
              <w:pStyle w:val="Table0"/>
              <w:jc w:val="left"/>
              <w:rPr>
                <w:lang w:val="en-US"/>
              </w:rPr>
            </w:pPr>
            <w:r w:rsidRPr="00F66A9D">
              <w:rPr>
                <w:lang w:val="en-US"/>
              </w:rPr>
              <w:t>JMS server url for the AUDIT bus</w:t>
            </w:r>
          </w:p>
        </w:tc>
      </w:tr>
      <w:tr w:rsidR="00506ABE" w:rsidRPr="00F66A9D" w14:paraId="221FD0AD" w14:textId="77777777" w:rsidTr="000044AB">
        <w:trPr>
          <w:cantSplit/>
        </w:trPr>
        <w:tc>
          <w:tcPr>
            <w:tcW w:w="2214" w:type="pct"/>
            <w:tcBorders>
              <w:top w:val="single" w:sz="4" w:space="0" w:color="auto"/>
              <w:left w:val="single" w:sz="4" w:space="0" w:color="auto"/>
              <w:bottom w:val="single" w:sz="4" w:space="0" w:color="auto"/>
              <w:right w:val="single" w:sz="4" w:space="0" w:color="auto"/>
            </w:tcBorders>
            <w:shd w:val="clear" w:color="auto" w:fill="auto"/>
          </w:tcPr>
          <w:p w14:paraId="339FCECC" w14:textId="090207D3" w:rsidR="00506ABE" w:rsidRPr="00F66A9D" w:rsidRDefault="00506ABE" w:rsidP="000044AB">
            <w:pPr>
              <w:pStyle w:val="Table0"/>
              <w:rPr>
                <w:rFonts w:ascii="Calibri" w:hAnsi="Calibri" w:cs="Calibri"/>
                <w:szCs w:val="22"/>
                <w:lang w:val="en-US" w:eastAsia="en-GB"/>
              </w:rPr>
            </w:pPr>
            <w:r w:rsidRPr="00F66A9D">
              <w:rPr>
                <w:lang w:val="en-US"/>
              </w:rPr>
              <w:t>/SharedConnections/JMS/EMS_LOG/user</w:t>
            </w:r>
          </w:p>
        </w:tc>
        <w:tc>
          <w:tcPr>
            <w:tcW w:w="2786" w:type="pct"/>
            <w:tcBorders>
              <w:top w:val="single" w:sz="4" w:space="0" w:color="auto"/>
              <w:left w:val="single" w:sz="4" w:space="0" w:color="auto"/>
              <w:bottom w:val="single" w:sz="4" w:space="0" w:color="auto"/>
              <w:right w:val="single" w:sz="4" w:space="0" w:color="auto"/>
            </w:tcBorders>
          </w:tcPr>
          <w:p w14:paraId="14CD46BF" w14:textId="00CC6154" w:rsidR="00506ABE" w:rsidRPr="00F66A9D" w:rsidRDefault="00506ABE" w:rsidP="0098231E">
            <w:pPr>
              <w:pStyle w:val="Table0"/>
              <w:jc w:val="left"/>
              <w:rPr>
                <w:lang w:val="en-US"/>
              </w:rPr>
            </w:pPr>
            <w:r w:rsidRPr="00F66A9D">
              <w:rPr>
                <w:lang w:val="en-US"/>
              </w:rPr>
              <w:t>JMS user name for the AUDIT bus</w:t>
            </w:r>
          </w:p>
        </w:tc>
      </w:tr>
      <w:tr w:rsidR="00506ABE" w:rsidRPr="00F66A9D" w14:paraId="53E66025" w14:textId="77777777" w:rsidTr="000044AB">
        <w:trPr>
          <w:cantSplit/>
        </w:trPr>
        <w:tc>
          <w:tcPr>
            <w:tcW w:w="2214" w:type="pct"/>
            <w:tcBorders>
              <w:top w:val="single" w:sz="4" w:space="0" w:color="auto"/>
              <w:left w:val="single" w:sz="4" w:space="0" w:color="auto"/>
              <w:bottom w:val="single" w:sz="4" w:space="0" w:color="auto"/>
              <w:right w:val="single" w:sz="4" w:space="0" w:color="auto"/>
            </w:tcBorders>
            <w:shd w:val="clear" w:color="auto" w:fill="auto"/>
          </w:tcPr>
          <w:p w14:paraId="016A58A6" w14:textId="5BC34E02" w:rsidR="00506ABE" w:rsidRPr="00F66A9D" w:rsidRDefault="00506ABE" w:rsidP="000044AB">
            <w:pPr>
              <w:pStyle w:val="Table0"/>
              <w:rPr>
                <w:rFonts w:ascii="Calibri" w:hAnsi="Calibri" w:cs="Calibri"/>
                <w:szCs w:val="22"/>
                <w:lang w:val="en-US" w:eastAsia="en-GB"/>
              </w:rPr>
            </w:pPr>
            <w:r w:rsidRPr="00F66A9D">
              <w:rPr>
                <w:lang w:val="en-US"/>
              </w:rPr>
              <w:t>/SharedConnections/JMS/EMS_MSG/password</w:t>
            </w:r>
          </w:p>
        </w:tc>
        <w:tc>
          <w:tcPr>
            <w:tcW w:w="2786" w:type="pct"/>
            <w:tcBorders>
              <w:top w:val="single" w:sz="4" w:space="0" w:color="auto"/>
              <w:left w:val="single" w:sz="4" w:space="0" w:color="auto"/>
              <w:bottom w:val="single" w:sz="4" w:space="0" w:color="auto"/>
              <w:right w:val="single" w:sz="4" w:space="0" w:color="auto"/>
            </w:tcBorders>
          </w:tcPr>
          <w:p w14:paraId="67D79119" w14:textId="3BBE84AB" w:rsidR="00506ABE" w:rsidRPr="00F66A9D" w:rsidRDefault="00506ABE" w:rsidP="0098231E">
            <w:pPr>
              <w:pStyle w:val="Table0"/>
              <w:jc w:val="left"/>
              <w:rPr>
                <w:lang w:val="en-US"/>
              </w:rPr>
            </w:pPr>
            <w:r w:rsidRPr="00F66A9D">
              <w:rPr>
                <w:lang w:val="en-US"/>
              </w:rPr>
              <w:t>JMS user password for the MESSAGE bus</w:t>
            </w:r>
          </w:p>
        </w:tc>
      </w:tr>
      <w:tr w:rsidR="00506ABE" w:rsidRPr="00F66A9D" w14:paraId="093C315A" w14:textId="77777777" w:rsidTr="000044AB">
        <w:trPr>
          <w:cantSplit/>
        </w:trPr>
        <w:tc>
          <w:tcPr>
            <w:tcW w:w="2214" w:type="pct"/>
            <w:tcBorders>
              <w:top w:val="single" w:sz="4" w:space="0" w:color="auto"/>
              <w:left w:val="single" w:sz="4" w:space="0" w:color="auto"/>
              <w:bottom w:val="single" w:sz="4" w:space="0" w:color="auto"/>
              <w:right w:val="single" w:sz="4" w:space="0" w:color="auto"/>
            </w:tcBorders>
            <w:shd w:val="clear" w:color="auto" w:fill="auto"/>
          </w:tcPr>
          <w:p w14:paraId="7C3BE972" w14:textId="6E9490DE" w:rsidR="00506ABE" w:rsidRPr="00F66A9D" w:rsidRDefault="00506ABE" w:rsidP="000044AB">
            <w:pPr>
              <w:pStyle w:val="Table0"/>
              <w:rPr>
                <w:rFonts w:ascii="Calibri" w:hAnsi="Calibri" w:cs="Calibri"/>
                <w:szCs w:val="22"/>
                <w:lang w:val="en-US" w:eastAsia="en-GB"/>
              </w:rPr>
            </w:pPr>
            <w:r w:rsidRPr="00F66A9D">
              <w:rPr>
                <w:lang w:val="en-US"/>
              </w:rPr>
              <w:t>/SharedConnections/JMS/EMS_MSG/url</w:t>
            </w:r>
          </w:p>
        </w:tc>
        <w:tc>
          <w:tcPr>
            <w:tcW w:w="2786" w:type="pct"/>
            <w:tcBorders>
              <w:top w:val="single" w:sz="4" w:space="0" w:color="auto"/>
              <w:left w:val="single" w:sz="4" w:space="0" w:color="auto"/>
              <w:bottom w:val="single" w:sz="4" w:space="0" w:color="auto"/>
              <w:right w:val="single" w:sz="4" w:space="0" w:color="auto"/>
            </w:tcBorders>
          </w:tcPr>
          <w:p w14:paraId="2177BA8B" w14:textId="16F473F5" w:rsidR="00506ABE" w:rsidRPr="00F66A9D" w:rsidRDefault="00506ABE" w:rsidP="0098231E">
            <w:pPr>
              <w:pStyle w:val="Table0"/>
              <w:jc w:val="left"/>
              <w:rPr>
                <w:lang w:val="en-US"/>
              </w:rPr>
            </w:pPr>
            <w:r w:rsidRPr="00F66A9D">
              <w:rPr>
                <w:lang w:val="en-US"/>
              </w:rPr>
              <w:t>JMS server url for the MESSAGE bus</w:t>
            </w:r>
          </w:p>
        </w:tc>
      </w:tr>
      <w:tr w:rsidR="00506ABE" w:rsidRPr="00F66A9D" w14:paraId="29F26756" w14:textId="77777777" w:rsidTr="000044AB">
        <w:trPr>
          <w:cantSplit/>
        </w:trPr>
        <w:tc>
          <w:tcPr>
            <w:tcW w:w="2214" w:type="pct"/>
            <w:tcBorders>
              <w:top w:val="single" w:sz="4" w:space="0" w:color="auto"/>
              <w:left w:val="single" w:sz="4" w:space="0" w:color="auto"/>
              <w:bottom w:val="single" w:sz="4" w:space="0" w:color="auto"/>
              <w:right w:val="single" w:sz="4" w:space="0" w:color="auto"/>
            </w:tcBorders>
            <w:shd w:val="clear" w:color="auto" w:fill="auto"/>
          </w:tcPr>
          <w:p w14:paraId="11E104BB" w14:textId="5486954D" w:rsidR="00506ABE" w:rsidRPr="00F66A9D" w:rsidRDefault="00506ABE" w:rsidP="000044AB">
            <w:pPr>
              <w:pStyle w:val="Table0"/>
              <w:rPr>
                <w:rFonts w:ascii="Calibri" w:hAnsi="Calibri" w:cs="Calibri"/>
                <w:szCs w:val="22"/>
                <w:lang w:val="en-US" w:eastAsia="en-GB"/>
              </w:rPr>
            </w:pPr>
            <w:r w:rsidRPr="00F66A9D">
              <w:rPr>
                <w:lang w:val="en-US"/>
              </w:rPr>
              <w:t>/SharedConnections/JMS/EMS_MSG/user</w:t>
            </w:r>
          </w:p>
        </w:tc>
        <w:tc>
          <w:tcPr>
            <w:tcW w:w="2786" w:type="pct"/>
            <w:tcBorders>
              <w:top w:val="single" w:sz="4" w:space="0" w:color="auto"/>
              <w:left w:val="single" w:sz="4" w:space="0" w:color="auto"/>
              <w:bottom w:val="single" w:sz="4" w:space="0" w:color="auto"/>
              <w:right w:val="single" w:sz="4" w:space="0" w:color="auto"/>
            </w:tcBorders>
          </w:tcPr>
          <w:p w14:paraId="007F2D1D" w14:textId="3B114928" w:rsidR="00506ABE" w:rsidRPr="00F66A9D" w:rsidRDefault="00506ABE" w:rsidP="0098231E">
            <w:pPr>
              <w:pStyle w:val="Table0"/>
              <w:jc w:val="left"/>
              <w:rPr>
                <w:lang w:val="en-US"/>
              </w:rPr>
            </w:pPr>
            <w:r w:rsidRPr="00F66A9D">
              <w:rPr>
                <w:lang w:val="en-US"/>
              </w:rPr>
              <w:t>JMS user name for the MESSAGE bus</w:t>
            </w:r>
          </w:p>
        </w:tc>
      </w:tr>
      <w:tr w:rsidR="00506ABE" w:rsidRPr="00F66A9D" w14:paraId="677CB486" w14:textId="77777777" w:rsidTr="000044AB">
        <w:trPr>
          <w:cantSplit/>
        </w:trPr>
        <w:tc>
          <w:tcPr>
            <w:tcW w:w="2214" w:type="pct"/>
            <w:tcBorders>
              <w:top w:val="single" w:sz="4" w:space="0" w:color="auto"/>
              <w:left w:val="single" w:sz="4" w:space="0" w:color="auto"/>
              <w:bottom w:val="single" w:sz="4" w:space="0" w:color="auto"/>
              <w:right w:val="single" w:sz="4" w:space="0" w:color="auto"/>
            </w:tcBorders>
            <w:shd w:val="clear" w:color="auto" w:fill="auto"/>
          </w:tcPr>
          <w:p w14:paraId="54437F0E" w14:textId="4A1A802A" w:rsidR="00506ABE" w:rsidRPr="00F66A9D" w:rsidRDefault="00506ABE" w:rsidP="000044AB">
            <w:pPr>
              <w:pStyle w:val="Table0"/>
              <w:rPr>
                <w:rFonts w:ascii="Calibri" w:hAnsi="Calibri" w:cs="Calibri"/>
                <w:szCs w:val="22"/>
                <w:lang w:val="en-US" w:eastAsia="en-GB"/>
              </w:rPr>
            </w:pPr>
            <w:r w:rsidRPr="00F66A9D">
              <w:rPr>
                <w:lang w:val="en-US"/>
              </w:rPr>
              <w:t>/SharedConnections/RV/HAWK/Daemon</w:t>
            </w:r>
          </w:p>
        </w:tc>
        <w:tc>
          <w:tcPr>
            <w:tcW w:w="2786" w:type="pct"/>
            <w:tcBorders>
              <w:top w:val="single" w:sz="4" w:space="0" w:color="auto"/>
              <w:left w:val="single" w:sz="4" w:space="0" w:color="auto"/>
              <w:bottom w:val="single" w:sz="4" w:space="0" w:color="auto"/>
              <w:right w:val="single" w:sz="4" w:space="0" w:color="auto"/>
            </w:tcBorders>
          </w:tcPr>
          <w:p w14:paraId="3C6E1DDE" w14:textId="40963A99" w:rsidR="00506ABE" w:rsidRPr="00F66A9D" w:rsidRDefault="00506ABE" w:rsidP="0098231E">
            <w:pPr>
              <w:pStyle w:val="Table0"/>
              <w:jc w:val="left"/>
              <w:rPr>
                <w:lang w:val="en-US"/>
              </w:rPr>
            </w:pPr>
            <w:r w:rsidRPr="00F66A9D">
              <w:rPr>
                <w:lang w:val="en-US"/>
              </w:rPr>
              <w:t>TIBCO Rendezvous TCP daemon port for Hawk (used for some packaged TIBCO adapters sessions – use DSIP default values)</w:t>
            </w:r>
          </w:p>
        </w:tc>
      </w:tr>
      <w:tr w:rsidR="00506ABE" w:rsidRPr="00F66A9D" w14:paraId="00400932" w14:textId="77777777" w:rsidTr="000044AB">
        <w:trPr>
          <w:cantSplit/>
        </w:trPr>
        <w:tc>
          <w:tcPr>
            <w:tcW w:w="2214" w:type="pct"/>
            <w:tcBorders>
              <w:top w:val="single" w:sz="4" w:space="0" w:color="auto"/>
              <w:left w:val="single" w:sz="4" w:space="0" w:color="auto"/>
              <w:bottom w:val="single" w:sz="4" w:space="0" w:color="auto"/>
              <w:right w:val="single" w:sz="4" w:space="0" w:color="auto"/>
            </w:tcBorders>
            <w:shd w:val="clear" w:color="auto" w:fill="auto"/>
          </w:tcPr>
          <w:p w14:paraId="645BAC52" w14:textId="75B3B940" w:rsidR="00506ABE" w:rsidRPr="00F66A9D" w:rsidRDefault="00506ABE" w:rsidP="000044AB">
            <w:pPr>
              <w:pStyle w:val="Table0"/>
              <w:rPr>
                <w:rFonts w:ascii="Calibri" w:hAnsi="Calibri" w:cs="Calibri"/>
                <w:szCs w:val="22"/>
                <w:lang w:val="en-US" w:eastAsia="en-GB"/>
              </w:rPr>
            </w:pPr>
            <w:r w:rsidRPr="00F66A9D">
              <w:rPr>
                <w:lang w:val="en-US"/>
              </w:rPr>
              <w:t>/SharedConnections/RV/HAWK/Network</w:t>
            </w:r>
          </w:p>
        </w:tc>
        <w:tc>
          <w:tcPr>
            <w:tcW w:w="2786" w:type="pct"/>
            <w:tcBorders>
              <w:top w:val="single" w:sz="4" w:space="0" w:color="auto"/>
              <w:left w:val="single" w:sz="4" w:space="0" w:color="auto"/>
              <w:bottom w:val="single" w:sz="4" w:space="0" w:color="auto"/>
              <w:right w:val="single" w:sz="4" w:space="0" w:color="auto"/>
            </w:tcBorders>
          </w:tcPr>
          <w:p w14:paraId="2BEEB91B" w14:textId="5E52C94F" w:rsidR="00506ABE" w:rsidRPr="00F66A9D" w:rsidRDefault="00506ABE" w:rsidP="0098231E">
            <w:pPr>
              <w:pStyle w:val="Table0"/>
              <w:jc w:val="left"/>
              <w:rPr>
                <w:lang w:val="en-US"/>
              </w:rPr>
            </w:pPr>
            <w:r w:rsidRPr="00F66A9D">
              <w:rPr>
                <w:lang w:val="en-US"/>
              </w:rPr>
              <w:t>TIBCO Rendezvous network for hawk (used for some packaged TIBCO adapters sessions – use DSIP default values)</w:t>
            </w:r>
          </w:p>
        </w:tc>
      </w:tr>
      <w:tr w:rsidR="00506ABE" w:rsidRPr="00F66A9D" w14:paraId="3ED70E7E" w14:textId="77777777" w:rsidTr="000044AB">
        <w:trPr>
          <w:cantSplit/>
        </w:trPr>
        <w:tc>
          <w:tcPr>
            <w:tcW w:w="2214" w:type="pct"/>
            <w:tcBorders>
              <w:top w:val="single" w:sz="4" w:space="0" w:color="auto"/>
              <w:left w:val="single" w:sz="4" w:space="0" w:color="auto"/>
              <w:bottom w:val="single" w:sz="4" w:space="0" w:color="auto"/>
              <w:right w:val="single" w:sz="4" w:space="0" w:color="auto"/>
            </w:tcBorders>
            <w:shd w:val="clear" w:color="auto" w:fill="auto"/>
          </w:tcPr>
          <w:p w14:paraId="2A9C7FFC" w14:textId="0AD6BEF8" w:rsidR="00506ABE" w:rsidRPr="00F66A9D" w:rsidRDefault="00506ABE" w:rsidP="000044AB">
            <w:pPr>
              <w:pStyle w:val="Table0"/>
              <w:rPr>
                <w:rFonts w:ascii="Calibri" w:hAnsi="Calibri" w:cs="Calibri"/>
                <w:szCs w:val="22"/>
                <w:lang w:val="en-US" w:eastAsia="en-GB"/>
              </w:rPr>
            </w:pPr>
            <w:r w:rsidRPr="00F66A9D">
              <w:rPr>
                <w:lang w:val="en-US"/>
              </w:rPr>
              <w:t>/SharedConnections/RV/HAWK/Service</w:t>
            </w:r>
          </w:p>
        </w:tc>
        <w:tc>
          <w:tcPr>
            <w:tcW w:w="2786" w:type="pct"/>
            <w:tcBorders>
              <w:top w:val="single" w:sz="4" w:space="0" w:color="auto"/>
              <w:left w:val="single" w:sz="4" w:space="0" w:color="auto"/>
              <w:bottom w:val="single" w:sz="4" w:space="0" w:color="auto"/>
              <w:right w:val="single" w:sz="4" w:space="0" w:color="auto"/>
            </w:tcBorders>
          </w:tcPr>
          <w:p w14:paraId="50E6BC6A" w14:textId="2901D1B7" w:rsidR="00506ABE" w:rsidRPr="00F66A9D" w:rsidRDefault="00506ABE" w:rsidP="0098231E">
            <w:pPr>
              <w:pStyle w:val="Table0"/>
              <w:jc w:val="left"/>
              <w:rPr>
                <w:lang w:val="en-US"/>
              </w:rPr>
            </w:pPr>
            <w:r w:rsidRPr="00F66A9D">
              <w:rPr>
                <w:lang w:val="en-US"/>
              </w:rPr>
              <w:t>TIBCO Rendezvous UDP service port for hawk (used for some packaged TIBCO adapters sessions – use DSIP default values)</w:t>
            </w:r>
          </w:p>
        </w:tc>
      </w:tr>
      <w:tr w:rsidR="00506ABE" w:rsidRPr="00F66A9D" w14:paraId="6ACF79BA" w14:textId="77777777" w:rsidTr="000044AB">
        <w:trPr>
          <w:cantSplit/>
        </w:trPr>
        <w:tc>
          <w:tcPr>
            <w:tcW w:w="2214" w:type="pct"/>
            <w:tcBorders>
              <w:top w:val="single" w:sz="4" w:space="0" w:color="auto"/>
              <w:left w:val="single" w:sz="4" w:space="0" w:color="auto"/>
              <w:bottom w:val="single" w:sz="4" w:space="0" w:color="auto"/>
              <w:right w:val="single" w:sz="4" w:space="0" w:color="auto"/>
            </w:tcBorders>
            <w:shd w:val="clear" w:color="auto" w:fill="auto"/>
          </w:tcPr>
          <w:p w14:paraId="2AB29DF8" w14:textId="6B68E72A" w:rsidR="00506ABE" w:rsidRPr="00F66A9D" w:rsidRDefault="00506ABE" w:rsidP="000044AB">
            <w:pPr>
              <w:pStyle w:val="Table0"/>
              <w:rPr>
                <w:rFonts w:ascii="Calibri" w:hAnsi="Calibri" w:cs="Calibri"/>
                <w:szCs w:val="22"/>
                <w:lang w:val="en-US" w:eastAsia="en-GB"/>
              </w:rPr>
            </w:pPr>
            <w:r w:rsidRPr="00F66A9D">
              <w:rPr>
                <w:lang w:val="en-US"/>
              </w:rPr>
              <w:t>/SharedConnections/RV/MSG/Daemon</w:t>
            </w:r>
          </w:p>
        </w:tc>
        <w:tc>
          <w:tcPr>
            <w:tcW w:w="2786" w:type="pct"/>
            <w:tcBorders>
              <w:top w:val="single" w:sz="4" w:space="0" w:color="auto"/>
              <w:left w:val="single" w:sz="4" w:space="0" w:color="auto"/>
              <w:bottom w:val="single" w:sz="4" w:space="0" w:color="auto"/>
              <w:right w:val="single" w:sz="4" w:space="0" w:color="auto"/>
            </w:tcBorders>
          </w:tcPr>
          <w:p w14:paraId="2162EA9E" w14:textId="45D7102E" w:rsidR="00506ABE" w:rsidRPr="00F66A9D" w:rsidRDefault="00506ABE" w:rsidP="0098231E">
            <w:pPr>
              <w:pStyle w:val="Table0"/>
              <w:jc w:val="left"/>
              <w:rPr>
                <w:lang w:val="en-US"/>
              </w:rPr>
            </w:pPr>
            <w:r w:rsidRPr="00F66A9D">
              <w:rPr>
                <w:lang w:val="en-US"/>
              </w:rPr>
              <w:t>TIBCO Rendezvous TCP daemon port for messaging (used for some packaged TIBCO adapters sessions – use DSIP default values)</w:t>
            </w:r>
          </w:p>
        </w:tc>
      </w:tr>
      <w:tr w:rsidR="00506ABE" w:rsidRPr="00F66A9D" w14:paraId="6559050B" w14:textId="77777777" w:rsidTr="000044AB">
        <w:trPr>
          <w:cantSplit/>
        </w:trPr>
        <w:tc>
          <w:tcPr>
            <w:tcW w:w="2214" w:type="pct"/>
            <w:tcBorders>
              <w:top w:val="single" w:sz="4" w:space="0" w:color="auto"/>
              <w:left w:val="single" w:sz="4" w:space="0" w:color="auto"/>
              <w:bottom w:val="single" w:sz="4" w:space="0" w:color="auto"/>
              <w:right w:val="single" w:sz="4" w:space="0" w:color="auto"/>
            </w:tcBorders>
            <w:shd w:val="clear" w:color="auto" w:fill="auto"/>
          </w:tcPr>
          <w:p w14:paraId="5E0797B0" w14:textId="32792381" w:rsidR="00506ABE" w:rsidRPr="00F66A9D" w:rsidRDefault="00506ABE" w:rsidP="000044AB">
            <w:pPr>
              <w:pStyle w:val="Table0"/>
              <w:rPr>
                <w:rFonts w:ascii="Calibri" w:hAnsi="Calibri" w:cs="Calibri"/>
                <w:szCs w:val="22"/>
                <w:lang w:val="en-US" w:eastAsia="en-GB"/>
              </w:rPr>
            </w:pPr>
            <w:r w:rsidRPr="00F66A9D">
              <w:rPr>
                <w:lang w:val="en-US"/>
              </w:rPr>
              <w:t>/SharedConnections/RV/MSG/Network</w:t>
            </w:r>
          </w:p>
        </w:tc>
        <w:tc>
          <w:tcPr>
            <w:tcW w:w="2786" w:type="pct"/>
            <w:tcBorders>
              <w:top w:val="single" w:sz="4" w:space="0" w:color="auto"/>
              <w:left w:val="single" w:sz="4" w:space="0" w:color="auto"/>
              <w:bottom w:val="single" w:sz="4" w:space="0" w:color="auto"/>
              <w:right w:val="single" w:sz="4" w:space="0" w:color="auto"/>
            </w:tcBorders>
          </w:tcPr>
          <w:p w14:paraId="64532901" w14:textId="66947F1D" w:rsidR="00506ABE" w:rsidRPr="00F66A9D" w:rsidRDefault="00506ABE" w:rsidP="0098231E">
            <w:pPr>
              <w:pStyle w:val="Table0"/>
              <w:jc w:val="left"/>
              <w:rPr>
                <w:lang w:val="en-US"/>
              </w:rPr>
            </w:pPr>
            <w:r w:rsidRPr="00F66A9D">
              <w:rPr>
                <w:lang w:val="en-US"/>
              </w:rPr>
              <w:t>TIBCO Rendezvous network for messaging (used for some packaged TIBCO adapters sessions – use DSIP default values)</w:t>
            </w:r>
          </w:p>
        </w:tc>
      </w:tr>
      <w:tr w:rsidR="00506ABE" w:rsidRPr="00F66A9D" w14:paraId="28176962" w14:textId="77777777" w:rsidTr="000044AB">
        <w:trPr>
          <w:cantSplit/>
        </w:trPr>
        <w:tc>
          <w:tcPr>
            <w:tcW w:w="2214" w:type="pct"/>
            <w:tcBorders>
              <w:top w:val="single" w:sz="4" w:space="0" w:color="auto"/>
              <w:left w:val="single" w:sz="4" w:space="0" w:color="auto"/>
              <w:bottom w:val="single" w:sz="4" w:space="0" w:color="auto"/>
              <w:right w:val="single" w:sz="4" w:space="0" w:color="auto"/>
            </w:tcBorders>
            <w:shd w:val="clear" w:color="auto" w:fill="auto"/>
          </w:tcPr>
          <w:p w14:paraId="17877BCB" w14:textId="6C53DF68" w:rsidR="00506ABE" w:rsidRPr="00F66A9D" w:rsidRDefault="00506ABE" w:rsidP="000044AB">
            <w:pPr>
              <w:pStyle w:val="Table0"/>
              <w:rPr>
                <w:rFonts w:ascii="Calibri" w:hAnsi="Calibri" w:cs="Calibri"/>
                <w:szCs w:val="22"/>
                <w:lang w:val="en-US" w:eastAsia="en-GB"/>
              </w:rPr>
            </w:pPr>
            <w:r w:rsidRPr="00F66A9D">
              <w:rPr>
                <w:lang w:val="en-US"/>
              </w:rPr>
              <w:t>/SharedConnections/RV/MSG/Service</w:t>
            </w:r>
          </w:p>
        </w:tc>
        <w:tc>
          <w:tcPr>
            <w:tcW w:w="2786" w:type="pct"/>
            <w:tcBorders>
              <w:top w:val="single" w:sz="4" w:space="0" w:color="auto"/>
              <w:left w:val="single" w:sz="4" w:space="0" w:color="auto"/>
              <w:bottom w:val="single" w:sz="4" w:space="0" w:color="auto"/>
              <w:right w:val="single" w:sz="4" w:space="0" w:color="auto"/>
            </w:tcBorders>
          </w:tcPr>
          <w:p w14:paraId="43A4E5F9" w14:textId="69DD6389" w:rsidR="00506ABE" w:rsidRPr="00F66A9D" w:rsidRDefault="00506ABE" w:rsidP="0098231E">
            <w:pPr>
              <w:pStyle w:val="Table0"/>
              <w:jc w:val="left"/>
              <w:rPr>
                <w:lang w:val="en-US"/>
              </w:rPr>
            </w:pPr>
            <w:r w:rsidRPr="00F66A9D">
              <w:rPr>
                <w:lang w:val="en-US"/>
              </w:rPr>
              <w:t>TIBCO Rendezvous UDP service port for messaging (used for some packaged TIBCO adapters sessions – use DSIP default values)</w:t>
            </w:r>
          </w:p>
        </w:tc>
      </w:tr>
      <w:tr w:rsidR="00506ABE" w:rsidRPr="00F66A9D" w14:paraId="26C86CC7" w14:textId="77777777" w:rsidTr="000044AB">
        <w:trPr>
          <w:cantSplit/>
        </w:trPr>
        <w:tc>
          <w:tcPr>
            <w:tcW w:w="2214" w:type="pct"/>
            <w:tcBorders>
              <w:top w:val="single" w:sz="4" w:space="0" w:color="auto"/>
              <w:left w:val="single" w:sz="4" w:space="0" w:color="auto"/>
              <w:bottom w:val="single" w:sz="4" w:space="0" w:color="auto"/>
              <w:right w:val="single" w:sz="4" w:space="0" w:color="auto"/>
            </w:tcBorders>
            <w:shd w:val="clear" w:color="auto" w:fill="auto"/>
          </w:tcPr>
          <w:p w14:paraId="19A44A35" w14:textId="68AE86EC" w:rsidR="00506ABE" w:rsidRPr="00F66A9D" w:rsidRDefault="00506ABE" w:rsidP="000044AB">
            <w:pPr>
              <w:pStyle w:val="Table0"/>
              <w:rPr>
                <w:rFonts w:ascii="Calibri" w:hAnsi="Calibri" w:cs="Calibri"/>
                <w:szCs w:val="22"/>
                <w:lang w:val="en-US" w:eastAsia="en-GB"/>
              </w:rPr>
            </w:pPr>
            <w:r w:rsidRPr="00F66A9D">
              <w:rPr>
                <w:lang w:val="en-US"/>
              </w:rPr>
              <w:t>/FileTracing/TraceTags/ShutdownSysFailure</w:t>
            </w:r>
          </w:p>
        </w:tc>
        <w:tc>
          <w:tcPr>
            <w:tcW w:w="2786" w:type="pct"/>
            <w:tcBorders>
              <w:top w:val="single" w:sz="4" w:space="0" w:color="auto"/>
              <w:left w:val="single" w:sz="4" w:space="0" w:color="auto"/>
              <w:bottom w:val="single" w:sz="4" w:space="0" w:color="auto"/>
              <w:right w:val="single" w:sz="4" w:space="0" w:color="auto"/>
            </w:tcBorders>
          </w:tcPr>
          <w:p w14:paraId="794D5DD7" w14:textId="72352D41" w:rsidR="00506ABE" w:rsidRPr="00F66A9D" w:rsidRDefault="00506ABE" w:rsidP="0098231E">
            <w:pPr>
              <w:pStyle w:val="Table0"/>
              <w:jc w:val="left"/>
              <w:rPr>
                <w:lang w:val="en-US"/>
              </w:rPr>
            </w:pPr>
            <w:r w:rsidRPr="00F66A9D">
              <w:rPr>
                <w:lang w:val="en-US"/>
              </w:rPr>
              <w:t>Tag used in file tracing for critical failures. Can be used by technical monitoring to match such issue.</w:t>
            </w:r>
          </w:p>
          <w:p w14:paraId="4EBF951E" w14:textId="6B4932F7" w:rsidR="00506ABE" w:rsidRPr="00F66A9D" w:rsidRDefault="00506ABE" w:rsidP="0098231E">
            <w:pPr>
              <w:pStyle w:val="Table0"/>
              <w:jc w:val="left"/>
              <w:rPr>
                <w:lang w:val="en-US"/>
              </w:rPr>
            </w:pPr>
            <w:r w:rsidRPr="00F66A9D">
              <w:rPr>
                <w:lang w:val="en-US"/>
              </w:rPr>
              <w:t>Default: FATAL_SYS_FAILURE</w:t>
            </w:r>
          </w:p>
        </w:tc>
      </w:tr>
      <w:tr w:rsidR="00506ABE" w:rsidRPr="00F66A9D" w14:paraId="4CB63E2A" w14:textId="77777777" w:rsidTr="000044AB">
        <w:trPr>
          <w:cantSplit/>
        </w:trPr>
        <w:tc>
          <w:tcPr>
            <w:tcW w:w="2214" w:type="pct"/>
            <w:tcBorders>
              <w:top w:val="single" w:sz="4" w:space="0" w:color="auto"/>
              <w:left w:val="single" w:sz="4" w:space="0" w:color="auto"/>
              <w:bottom w:val="single" w:sz="4" w:space="0" w:color="auto"/>
              <w:right w:val="single" w:sz="4" w:space="0" w:color="auto"/>
            </w:tcBorders>
            <w:shd w:val="clear" w:color="auto" w:fill="auto"/>
          </w:tcPr>
          <w:p w14:paraId="2F681137" w14:textId="0A7B0C8A" w:rsidR="00506ABE" w:rsidRPr="00F66A9D" w:rsidRDefault="00506ABE" w:rsidP="000044AB">
            <w:pPr>
              <w:pStyle w:val="Table0"/>
              <w:rPr>
                <w:rFonts w:ascii="Calibri" w:hAnsi="Calibri" w:cs="Calibri"/>
                <w:szCs w:val="22"/>
                <w:lang w:val="en-US" w:eastAsia="en-GB"/>
              </w:rPr>
            </w:pPr>
            <w:r w:rsidRPr="00F66A9D">
              <w:rPr>
                <w:lang w:val="en-US"/>
              </w:rPr>
              <w:t>/FileTracing/TraceTags/SvcException</w:t>
            </w:r>
          </w:p>
        </w:tc>
        <w:tc>
          <w:tcPr>
            <w:tcW w:w="2786" w:type="pct"/>
            <w:tcBorders>
              <w:top w:val="single" w:sz="4" w:space="0" w:color="auto"/>
              <w:left w:val="single" w:sz="4" w:space="0" w:color="auto"/>
              <w:bottom w:val="single" w:sz="4" w:space="0" w:color="auto"/>
              <w:right w:val="single" w:sz="4" w:space="0" w:color="auto"/>
            </w:tcBorders>
          </w:tcPr>
          <w:p w14:paraId="6BF7BB2B" w14:textId="5E2A0D12" w:rsidR="00506ABE" w:rsidRPr="00F66A9D" w:rsidRDefault="00506ABE" w:rsidP="0098231E">
            <w:pPr>
              <w:pStyle w:val="Table0"/>
              <w:jc w:val="left"/>
              <w:rPr>
                <w:lang w:val="en-US"/>
              </w:rPr>
            </w:pPr>
            <w:r w:rsidRPr="00F66A9D">
              <w:rPr>
                <w:lang w:val="en-US"/>
              </w:rPr>
              <w:t>Tag used in file tracing for SVC_EXCEPTION that could not be sent to monitoring. Can be used by technical monitoring to match such content.</w:t>
            </w:r>
          </w:p>
          <w:p w14:paraId="4669322A" w14:textId="0E44445F" w:rsidR="00506ABE" w:rsidRPr="00F66A9D" w:rsidRDefault="00506ABE" w:rsidP="0098231E">
            <w:pPr>
              <w:pStyle w:val="Table0"/>
              <w:jc w:val="left"/>
              <w:rPr>
                <w:lang w:val="en-US"/>
              </w:rPr>
            </w:pPr>
            <w:r w:rsidRPr="00F66A9D">
              <w:rPr>
                <w:lang w:val="en-US"/>
              </w:rPr>
              <w:t>Default: SVC_EXCEPTION</w:t>
            </w:r>
          </w:p>
        </w:tc>
      </w:tr>
      <w:tr w:rsidR="00506ABE" w:rsidRPr="00F66A9D" w14:paraId="75F07A4A" w14:textId="77777777" w:rsidTr="000044AB">
        <w:trPr>
          <w:cantSplit/>
        </w:trPr>
        <w:tc>
          <w:tcPr>
            <w:tcW w:w="2214" w:type="pct"/>
            <w:tcBorders>
              <w:top w:val="single" w:sz="4" w:space="0" w:color="auto"/>
              <w:left w:val="single" w:sz="4" w:space="0" w:color="auto"/>
              <w:bottom w:val="single" w:sz="4" w:space="0" w:color="auto"/>
              <w:right w:val="single" w:sz="4" w:space="0" w:color="auto"/>
            </w:tcBorders>
            <w:shd w:val="clear" w:color="auto" w:fill="auto"/>
          </w:tcPr>
          <w:p w14:paraId="37C48144" w14:textId="2D9CC6D4" w:rsidR="00506ABE" w:rsidRPr="00F66A9D" w:rsidRDefault="00506ABE" w:rsidP="000044AB">
            <w:pPr>
              <w:pStyle w:val="Table0"/>
              <w:rPr>
                <w:rFonts w:ascii="Calibri" w:hAnsi="Calibri" w:cs="Calibri"/>
                <w:szCs w:val="22"/>
                <w:lang w:val="en-US" w:eastAsia="en-GB"/>
              </w:rPr>
            </w:pPr>
            <w:r w:rsidRPr="00F66A9D">
              <w:rPr>
                <w:lang w:val="en-US"/>
              </w:rPr>
              <w:t>/Services/LogAudit/destination</w:t>
            </w:r>
          </w:p>
        </w:tc>
        <w:tc>
          <w:tcPr>
            <w:tcW w:w="2786" w:type="pct"/>
            <w:tcBorders>
              <w:top w:val="single" w:sz="4" w:space="0" w:color="auto"/>
              <w:left w:val="single" w:sz="4" w:space="0" w:color="auto"/>
              <w:bottom w:val="single" w:sz="4" w:space="0" w:color="auto"/>
              <w:right w:val="single" w:sz="4" w:space="0" w:color="auto"/>
            </w:tcBorders>
          </w:tcPr>
          <w:p w14:paraId="40BAF1A2" w14:textId="77777777" w:rsidR="00506ABE" w:rsidRPr="00F66A9D" w:rsidRDefault="00DF7B58" w:rsidP="0098231E">
            <w:pPr>
              <w:pStyle w:val="Table0"/>
              <w:jc w:val="left"/>
              <w:rPr>
                <w:lang w:val="en-US"/>
              </w:rPr>
            </w:pPr>
            <w:r w:rsidRPr="00F66A9D">
              <w:rPr>
                <w:lang w:val="en-US"/>
              </w:rPr>
              <w:t>Audit message queue destination.</w:t>
            </w:r>
          </w:p>
          <w:p w14:paraId="089FCFB8" w14:textId="1D88F022" w:rsidR="00DF7B58" w:rsidRPr="00F66A9D" w:rsidRDefault="0030051F" w:rsidP="0098231E">
            <w:pPr>
              <w:pStyle w:val="Table0"/>
              <w:jc w:val="left"/>
              <w:rPr>
                <w:lang w:val="en-US"/>
              </w:rPr>
            </w:pPr>
            <w:r w:rsidRPr="00F66A9D">
              <w:rPr>
                <w:lang w:val="en-US"/>
              </w:rPr>
              <w:t xml:space="preserve">Default: </w:t>
            </w:r>
            <w:r w:rsidR="00DF7B58" w:rsidRPr="00F66A9D">
              <w:rPr>
                <w:lang w:val="en-US"/>
              </w:rPr>
              <w:t>AH.LOCAL.ESB.AuditLogging.LogEvent</w:t>
            </w:r>
          </w:p>
        </w:tc>
      </w:tr>
      <w:tr w:rsidR="00506ABE" w:rsidRPr="00F66A9D" w14:paraId="1E4E33E8" w14:textId="77777777" w:rsidTr="000044AB">
        <w:trPr>
          <w:cantSplit/>
        </w:trPr>
        <w:tc>
          <w:tcPr>
            <w:tcW w:w="2214" w:type="pct"/>
            <w:tcBorders>
              <w:top w:val="single" w:sz="4" w:space="0" w:color="auto"/>
              <w:left w:val="single" w:sz="4" w:space="0" w:color="auto"/>
              <w:bottom w:val="single" w:sz="4" w:space="0" w:color="auto"/>
              <w:right w:val="single" w:sz="4" w:space="0" w:color="auto"/>
            </w:tcBorders>
            <w:shd w:val="clear" w:color="auto" w:fill="auto"/>
          </w:tcPr>
          <w:p w14:paraId="04209CB6" w14:textId="5ED49E1B" w:rsidR="00506ABE" w:rsidRPr="00F66A9D" w:rsidRDefault="00506ABE" w:rsidP="000044AB">
            <w:pPr>
              <w:pStyle w:val="Table0"/>
              <w:rPr>
                <w:rFonts w:ascii="Calibri" w:hAnsi="Calibri" w:cs="Calibri"/>
                <w:szCs w:val="22"/>
                <w:lang w:val="en-US" w:eastAsia="en-GB"/>
              </w:rPr>
            </w:pPr>
            <w:r w:rsidRPr="00F66A9D">
              <w:rPr>
                <w:lang w:val="en-US"/>
              </w:rPr>
              <w:t>/Services/AuditClient/Properties/DefaultMsgBodyLogPolicy</w:t>
            </w:r>
          </w:p>
        </w:tc>
        <w:tc>
          <w:tcPr>
            <w:tcW w:w="2786" w:type="pct"/>
            <w:tcBorders>
              <w:top w:val="single" w:sz="4" w:space="0" w:color="auto"/>
              <w:left w:val="single" w:sz="4" w:space="0" w:color="auto"/>
              <w:bottom w:val="single" w:sz="4" w:space="0" w:color="auto"/>
              <w:right w:val="single" w:sz="4" w:space="0" w:color="auto"/>
            </w:tcBorders>
          </w:tcPr>
          <w:p w14:paraId="32AC5D16" w14:textId="77777777" w:rsidR="00491941" w:rsidRPr="00F66A9D" w:rsidRDefault="00491941" w:rsidP="0098231E">
            <w:pPr>
              <w:pStyle w:val="Table0"/>
              <w:jc w:val="left"/>
              <w:rPr>
                <w:lang w:val="en-US"/>
              </w:rPr>
            </w:pPr>
            <w:r w:rsidRPr="00F66A9D">
              <w:rPr>
                <w:lang w:val="en-US"/>
              </w:rPr>
              <w:t>Default message body logging policy (unless overwritten in audit policy activity inputs).</w:t>
            </w:r>
          </w:p>
          <w:p w14:paraId="197BE132" w14:textId="77777777" w:rsidR="00491941" w:rsidRPr="00F66A9D" w:rsidRDefault="00491941" w:rsidP="0098231E">
            <w:pPr>
              <w:pStyle w:val="Table0"/>
              <w:jc w:val="left"/>
              <w:rPr>
                <w:lang w:val="en-US"/>
              </w:rPr>
            </w:pPr>
            <w:r w:rsidRPr="00F66A9D">
              <w:rPr>
                <w:lang w:val="en-US"/>
              </w:rPr>
              <w:t>0: never AUDIT message body</w:t>
            </w:r>
          </w:p>
          <w:p w14:paraId="407B0A97" w14:textId="77777777" w:rsidR="00491941" w:rsidRPr="00F66A9D" w:rsidRDefault="00491941" w:rsidP="0098231E">
            <w:pPr>
              <w:pStyle w:val="Table0"/>
              <w:jc w:val="left"/>
              <w:rPr>
                <w:lang w:val="en-US"/>
              </w:rPr>
            </w:pPr>
            <w:r w:rsidRPr="00F66A9D">
              <w:rPr>
                <w:lang w:val="en-US"/>
              </w:rPr>
              <w:t xml:space="preserve">1: always AUDIT message body on LogEntry </w:t>
            </w:r>
          </w:p>
          <w:p w14:paraId="7228B254" w14:textId="4B520B03" w:rsidR="00506ABE" w:rsidRPr="00F66A9D" w:rsidRDefault="00491941" w:rsidP="0098231E">
            <w:pPr>
              <w:pStyle w:val="Table0"/>
              <w:jc w:val="left"/>
              <w:rPr>
                <w:lang w:val="en-US"/>
              </w:rPr>
            </w:pPr>
            <w:r w:rsidRPr="00F66A9D">
              <w:rPr>
                <w:lang w:val="en-US"/>
              </w:rPr>
              <w:t>2: AUDIT message body only if LogError</w:t>
            </w:r>
          </w:p>
        </w:tc>
      </w:tr>
      <w:tr w:rsidR="00506ABE" w:rsidRPr="00F66A9D" w14:paraId="3C164E59" w14:textId="77777777" w:rsidTr="000044AB">
        <w:trPr>
          <w:cantSplit/>
        </w:trPr>
        <w:tc>
          <w:tcPr>
            <w:tcW w:w="2214" w:type="pct"/>
            <w:tcBorders>
              <w:top w:val="single" w:sz="4" w:space="0" w:color="auto"/>
              <w:left w:val="single" w:sz="4" w:space="0" w:color="auto"/>
              <w:bottom w:val="single" w:sz="4" w:space="0" w:color="auto"/>
              <w:right w:val="single" w:sz="4" w:space="0" w:color="auto"/>
            </w:tcBorders>
            <w:shd w:val="clear" w:color="auto" w:fill="auto"/>
          </w:tcPr>
          <w:p w14:paraId="53F2AC85" w14:textId="5D1A78E9" w:rsidR="00506ABE" w:rsidRPr="00F66A9D" w:rsidRDefault="00506ABE" w:rsidP="000044AB">
            <w:pPr>
              <w:pStyle w:val="Table0"/>
              <w:rPr>
                <w:rFonts w:ascii="Calibri" w:hAnsi="Calibri" w:cs="Calibri"/>
                <w:szCs w:val="22"/>
                <w:lang w:val="en-US" w:eastAsia="en-GB"/>
              </w:rPr>
            </w:pPr>
            <w:r w:rsidRPr="00F66A9D">
              <w:rPr>
                <w:lang w:val="en-US"/>
              </w:rPr>
              <w:t>/Services/AuditClient/Properties/RaiseExceptionOnAuditFailure</w:t>
            </w:r>
          </w:p>
        </w:tc>
        <w:tc>
          <w:tcPr>
            <w:tcW w:w="2786" w:type="pct"/>
            <w:tcBorders>
              <w:top w:val="single" w:sz="4" w:space="0" w:color="auto"/>
              <w:left w:val="single" w:sz="4" w:space="0" w:color="auto"/>
              <w:bottom w:val="single" w:sz="4" w:space="0" w:color="auto"/>
              <w:right w:val="single" w:sz="4" w:space="0" w:color="auto"/>
            </w:tcBorders>
          </w:tcPr>
          <w:p w14:paraId="5A298FDF" w14:textId="77777777" w:rsidR="00491941" w:rsidRPr="00F66A9D" w:rsidRDefault="00491941" w:rsidP="0098231E">
            <w:pPr>
              <w:pStyle w:val="Table0"/>
              <w:jc w:val="left"/>
              <w:rPr>
                <w:lang w:val="en-US"/>
              </w:rPr>
            </w:pPr>
            <w:r w:rsidRPr="00F66A9D">
              <w:rPr>
                <w:lang w:val="en-US"/>
              </w:rPr>
              <w:t>When set to “true”, a failure to execute an AUDIT step will generate an error for the current process execution.</w:t>
            </w:r>
          </w:p>
          <w:p w14:paraId="0781512E" w14:textId="77777777" w:rsidR="00491941" w:rsidRPr="00F66A9D" w:rsidRDefault="00491941" w:rsidP="0098231E">
            <w:pPr>
              <w:pStyle w:val="Table0"/>
              <w:jc w:val="left"/>
              <w:rPr>
                <w:lang w:val="en-US"/>
              </w:rPr>
            </w:pPr>
            <w:r w:rsidRPr="00F66A9D">
              <w:rPr>
                <w:lang w:val="en-US"/>
              </w:rPr>
              <w:t xml:space="preserve">When set to “false”, a failure to execute an AUDIT step will not generate an error. Both original logEvent and actual error may be written to the Engine log file, while the current process continues without raising an exception. </w:t>
            </w:r>
          </w:p>
          <w:p w14:paraId="1FD150D2" w14:textId="0AC58766" w:rsidR="00506ABE" w:rsidRPr="00F66A9D" w:rsidRDefault="00491941" w:rsidP="0098231E">
            <w:pPr>
              <w:pStyle w:val="Table0"/>
              <w:jc w:val="left"/>
              <w:rPr>
                <w:lang w:val="en-US"/>
              </w:rPr>
            </w:pPr>
            <w:r w:rsidRPr="00F66A9D">
              <w:rPr>
                <w:lang w:val="en-US"/>
              </w:rPr>
              <w:t>The default setup for the variable is “false”.</w:t>
            </w:r>
          </w:p>
        </w:tc>
      </w:tr>
      <w:tr w:rsidR="00054C92" w:rsidRPr="00F66A9D" w14:paraId="581E0A41" w14:textId="77777777" w:rsidTr="000044AB">
        <w:trPr>
          <w:cantSplit/>
        </w:trPr>
        <w:tc>
          <w:tcPr>
            <w:tcW w:w="2214" w:type="pct"/>
            <w:tcBorders>
              <w:top w:val="single" w:sz="4" w:space="0" w:color="auto"/>
              <w:left w:val="single" w:sz="4" w:space="0" w:color="auto"/>
              <w:bottom w:val="single" w:sz="4" w:space="0" w:color="auto"/>
              <w:right w:val="single" w:sz="4" w:space="0" w:color="auto"/>
            </w:tcBorders>
            <w:shd w:val="clear" w:color="auto" w:fill="auto"/>
          </w:tcPr>
          <w:p w14:paraId="05C738B8" w14:textId="5B9D5896" w:rsidR="00054C92" w:rsidRPr="00F66A9D" w:rsidRDefault="00054C92" w:rsidP="000044AB">
            <w:pPr>
              <w:pStyle w:val="Table0"/>
              <w:rPr>
                <w:rFonts w:ascii="Calibri" w:hAnsi="Calibri" w:cs="Calibri"/>
                <w:szCs w:val="22"/>
                <w:lang w:val="en-US" w:eastAsia="en-GB"/>
              </w:rPr>
            </w:pPr>
            <w:r w:rsidRPr="00F66A9D">
              <w:rPr>
                <w:lang w:val="en-US"/>
              </w:rPr>
              <w:t>/Services/AuditClient/Properties/FileTraceDir</w:t>
            </w:r>
          </w:p>
        </w:tc>
        <w:tc>
          <w:tcPr>
            <w:tcW w:w="2786" w:type="pct"/>
            <w:tcBorders>
              <w:top w:val="single" w:sz="4" w:space="0" w:color="auto"/>
              <w:left w:val="single" w:sz="4" w:space="0" w:color="auto"/>
              <w:bottom w:val="single" w:sz="4" w:space="0" w:color="auto"/>
              <w:right w:val="single" w:sz="4" w:space="0" w:color="auto"/>
            </w:tcBorders>
          </w:tcPr>
          <w:p w14:paraId="46D79939" w14:textId="7D944A38" w:rsidR="00054C92" w:rsidRPr="00F66A9D" w:rsidRDefault="00054C92" w:rsidP="0098231E">
            <w:pPr>
              <w:pStyle w:val="Table0"/>
              <w:jc w:val="left"/>
              <w:rPr>
                <w:lang w:val="en-US"/>
              </w:rPr>
            </w:pPr>
            <w:r w:rsidRPr="00F66A9D">
              <w:rPr>
                <w:lang w:val="en-US"/>
              </w:rPr>
              <w:t>Physical directory path where AUDIT can be written to.</w:t>
            </w:r>
          </w:p>
        </w:tc>
      </w:tr>
      <w:tr w:rsidR="00054C92" w:rsidRPr="00F66A9D" w14:paraId="2E9B13C0" w14:textId="77777777" w:rsidTr="000044AB">
        <w:trPr>
          <w:cantSplit/>
        </w:trPr>
        <w:tc>
          <w:tcPr>
            <w:tcW w:w="2214" w:type="pct"/>
            <w:tcBorders>
              <w:top w:val="single" w:sz="4" w:space="0" w:color="auto"/>
              <w:left w:val="single" w:sz="4" w:space="0" w:color="auto"/>
              <w:bottom w:val="single" w:sz="4" w:space="0" w:color="auto"/>
              <w:right w:val="single" w:sz="4" w:space="0" w:color="auto"/>
            </w:tcBorders>
            <w:shd w:val="clear" w:color="auto" w:fill="auto"/>
          </w:tcPr>
          <w:p w14:paraId="1796588E" w14:textId="3E5C5972" w:rsidR="00054C92" w:rsidRPr="00F66A9D" w:rsidRDefault="00054C92" w:rsidP="000044AB">
            <w:pPr>
              <w:pStyle w:val="Table0"/>
              <w:rPr>
                <w:rFonts w:ascii="Calibri" w:hAnsi="Calibri" w:cs="Calibri"/>
                <w:szCs w:val="22"/>
                <w:lang w:val="en-US" w:eastAsia="en-GB"/>
              </w:rPr>
            </w:pPr>
            <w:r w:rsidRPr="00F66A9D">
              <w:rPr>
                <w:lang w:val="en-US"/>
              </w:rPr>
              <w:t>/Services/AuditClient/Properties/TraceToFile</w:t>
            </w:r>
          </w:p>
        </w:tc>
        <w:tc>
          <w:tcPr>
            <w:tcW w:w="2786" w:type="pct"/>
            <w:tcBorders>
              <w:top w:val="single" w:sz="4" w:space="0" w:color="auto"/>
              <w:left w:val="single" w:sz="4" w:space="0" w:color="auto"/>
              <w:bottom w:val="single" w:sz="4" w:space="0" w:color="auto"/>
              <w:right w:val="single" w:sz="4" w:space="0" w:color="auto"/>
            </w:tcBorders>
          </w:tcPr>
          <w:p w14:paraId="3CF03D8E" w14:textId="77777777" w:rsidR="00054C92" w:rsidRPr="00F66A9D" w:rsidRDefault="00054C92" w:rsidP="0098231E">
            <w:pPr>
              <w:pStyle w:val="Table0"/>
              <w:jc w:val="left"/>
              <w:rPr>
                <w:lang w:val="en-US"/>
              </w:rPr>
            </w:pPr>
            <w:r w:rsidRPr="00F66A9D">
              <w:rPr>
                <w:lang w:val="en-US"/>
              </w:rPr>
              <w:t>“true” to activate auditing to local file. “false” to disable.</w:t>
            </w:r>
          </w:p>
          <w:p w14:paraId="7DCFF947" w14:textId="51758F36" w:rsidR="00054C92" w:rsidRPr="00F66A9D" w:rsidRDefault="00054C92" w:rsidP="0098231E">
            <w:pPr>
              <w:pStyle w:val="Table0"/>
              <w:jc w:val="left"/>
              <w:rPr>
                <w:lang w:val="en-US"/>
              </w:rPr>
            </w:pPr>
            <w:r w:rsidRPr="00F66A9D">
              <w:rPr>
                <w:lang w:val="en-US"/>
              </w:rPr>
              <w:t>Default should be false, as tracing to local file reduces performance.</w:t>
            </w:r>
          </w:p>
        </w:tc>
      </w:tr>
      <w:tr w:rsidR="00054C92" w:rsidRPr="00F66A9D" w14:paraId="6049E8FF" w14:textId="77777777" w:rsidTr="000044AB">
        <w:trPr>
          <w:cantSplit/>
        </w:trPr>
        <w:tc>
          <w:tcPr>
            <w:tcW w:w="2214" w:type="pct"/>
            <w:tcBorders>
              <w:top w:val="single" w:sz="4" w:space="0" w:color="auto"/>
              <w:left w:val="single" w:sz="4" w:space="0" w:color="auto"/>
              <w:bottom w:val="single" w:sz="4" w:space="0" w:color="auto"/>
              <w:right w:val="single" w:sz="4" w:space="0" w:color="auto"/>
            </w:tcBorders>
            <w:shd w:val="clear" w:color="auto" w:fill="auto"/>
          </w:tcPr>
          <w:p w14:paraId="00516C48" w14:textId="77E033EA" w:rsidR="00054C92" w:rsidRPr="00F66A9D" w:rsidRDefault="00054C92" w:rsidP="000044AB">
            <w:pPr>
              <w:pStyle w:val="Table0"/>
              <w:rPr>
                <w:rFonts w:ascii="Calibri" w:hAnsi="Calibri" w:cs="Calibri"/>
                <w:szCs w:val="22"/>
                <w:lang w:val="en-US" w:eastAsia="en-GB"/>
              </w:rPr>
            </w:pPr>
            <w:r w:rsidRPr="00F66A9D">
              <w:rPr>
                <w:lang w:val="en-US"/>
              </w:rPr>
              <w:lastRenderedPageBreak/>
              <w:t>/Services/AuditClient/Properties/TraceToJMS</w:t>
            </w:r>
          </w:p>
        </w:tc>
        <w:tc>
          <w:tcPr>
            <w:tcW w:w="2786" w:type="pct"/>
            <w:tcBorders>
              <w:top w:val="single" w:sz="4" w:space="0" w:color="auto"/>
              <w:left w:val="single" w:sz="4" w:space="0" w:color="auto"/>
              <w:bottom w:val="single" w:sz="4" w:space="0" w:color="auto"/>
              <w:right w:val="single" w:sz="4" w:space="0" w:color="auto"/>
            </w:tcBorders>
          </w:tcPr>
          <w:p w14:paraId="400689CA" w14:textId="77777777" w:rsidR="00054C92" w:rsidRPr="00F66A9D" w:rsidRDefault="00054C92" w:rsidP="0098231E">
            <w:pPr>
              <w:pStyle w:val="Table0"/>
              <w:jc w:val="left"/>
              <w:rPr>
                <w:lang w:val="en-US"/>
              </w:rPr>
            </w:pPr>
            <w:r w:rsidRPr="00F66A9D">
              <w:rPr>
                <w:lang w:val="en-US"/>
              </w:rPr>
              <w:t>“true” to activate auditing to JMS. “false” to disable.</w:t>
            </w:r>
          </w:p>
          <w:p w14:paraId="4EB3BC41" w14:textId="55E0CDE4" w:rsidR="00054C92" w:rsidRPr="00F66A9D" w:rsidRDefault="00054C92" w:rsidP="0098231E">
            <w:pPr>
              <w:pStyle w:val="Table0"/>
              <w:jc w:val="left"/>
              <w:rPr>
                <w:lang w:val="en-US"/>
              </w:rPr>
            </w:pPr>
            <w:r w:rsidRPr="00F66A9D">
              <w:rPr>
                <w:lang w:val="en-US"/>
              </w:rPr>
              <w:t>Default is “true” to enable centralized AUDIT in the CORE_LOG component.</w:t>
            </w:r>
          </w:p>
        </w:tc>
      </w:tr>
      <w:tr w:rsidR="0098231E" w:rsidRPr="00F66A9D" w14:paraId="37D59552" w14:textId="77777777" w:rsidTr="000044AB">
        <w:trPr>
          <w:cantSplit/>
        </w:trPr>
        <w:tc>
          <w:tcPr>
            <w:tcW w:w="2214" w:type="pct"/>
            <w:tcBorders>
              <w:top w:val="single" w:sz="4" w:space="0" w:color="auto"/>
              <w:left w:val="single" w:sz="4" w:space="0" w:color="auto"/>
              <w:bottom w:val="single" w:sz="4" w:space="0" w:color="auto"/>
              <w:right w:val="single" w:sz="4" w:space="0" w:color="auto"/>
            </w:tcBorders>
            <w:shd w:val="clear" w:color="auto" w:fill="auto"/>
          </w:tcPr>
          <w:p w14:paraId="02CBE6E2" w14:textId="6F349F7A" w:rsidR="0098231E" w:rsidRPr="00F66A9D" w:rsidRDefault="0098231E" w:rsidP="000044AB">
            <w:pPr>
              <w:pStyle w:val="Table0"/>
              <w:rPr>
                <w:rFonts w:ascii="Calibri" w:hAnsi="Calibri" w:cs="Calibri"/>
                <w:szCs w:val="22"/>
                <w:lang w:val="en-US" w:eastAsia="en-GB"/>
              </w:rPr>
            </w:pPr>
            <w:r w:rsidRPr="00F66A9D">
              <w:rPr>
                <w:lang w:val="en-US"/>
              </w:rPr>
              <w:t>/Services/AuditClient/Roles/DisableCustomSteps</w:t>
            </w:r>
          </w:p>
        </w:tc>
        <w:tc>
          <w:tcPr>
            <w:tcW w:w="2786" w:type="pct"/>
            <w:tcBorders>
              <w:top w:val="single" w:sz="4" w:space="0" w:color="auto"/>
              <w:left w:val="single" w:sz="4" w:space="0" w:color="auto"/>
              <w:bottom w:val="single" w:sz="4" w:space="0" w:color="auto"/>
              <w:right w:val="single" w:sz="4" w:space="0" w:color="auto"/>
            </w:tcBorders>
          </w:tcPr>
          <w:p w14:paraId="636514A3" w14:textId="764AD74A" w:rsidR="0098231E" w:rsidRPr="00F66A9D" w:rsidRDefault="0098231E" w:rsidP="0098231E">
            <w:pPr>
              <w:pStyle w:val="Table0"/>
              <w:jc w:val="left"/>
              <w:rPr>
                <w:lang w:val="en-US"/>
              </w:rPr>
            </w:pPr>
            <w:r w:rsidRPr="00F66A9D">
              <w:rPr>
                <w:lang w:val="en-US"/>
              </w:rPr>
              <w:t>List of customStep names for which AUDIT must be disabled. Only applicable to AUDIT policies where the “</w:t>
            </w:r>
            <w:r w:rsidRPr="00F66A9D">
              <w:rPr>
                <w:szCs w:val="22"/>
                <w:lang w:val="en-US"/>
              </w:rPr>
              <w:t>customLogStep” has been set with such predefined values.</w:t>
            </w:r>
          </w:p>
        </w:tc>
      </w:tr>
      <w:tr w:rsidR="0098231E" w:rsidRPr="00F66A9D" w14:paraId="234C0D6F" w14:textId="77777777" w:rsidTr="000044AB">
        <w:trPr>
          <w:cantSplit/>
        </w:trPr>
        <w:tc>
          <w:tcPr>
            <w:tcW w:w="2214" w:type="pct"/>
            <w:tcBorders>
              <w:top w:val="single" w:sz="4" w:space="0" w:color="auto"/>
              <w:left w:val="single" w:sz="4" w:space="0" w:color="auto"/>
              <w:bottom w:val="single" w:sz="4" w:space="0" w:color="auto"/>
              <w:right w:val="single" w:sz="4" w:space="0" w:color="auto"/>
            </w:tcBorders>
            <w:shd w:val="clear" w:color="auto" w:fill="auto"/>
          </w:tcPr>
          <w:p w14:paraId="08CDCB17" w14:textId="50D6F4BE" w:rsidR="0098231E" w:rsidRPr="00F66A9D" w:rsidRDefault="0098231E" w:rsidP="000044AB">
            <w:pPr>
              <w:pStyle w:val="Table0"/>
              <w:rPr>
                <w:rFonts w:ascii="Calibri" w:hAnsi="Calibri" w:cs="Calibri"/>
                <w:szCs w:val="22"/>
                <w:lang w:val="en-US" w:eastAsia="en-GB"/>
              </w:rPr>
            </w:pPr>
            <w:r w:rsidRPr="00F66A9D">
              <w:rPr>
                <w:lang w:val="en-US"/>
              </w:rPr>
              <w:t>/Services/AuditClient/Roles/TraceDebug</w:t>
            </w:r>
          </w:p>
        </w:tc>
        <w:tc>
          <w:tcPr>
            <w:tcW w:w="2786" w:type="pct"/>
            <w:tcBorders>
              <w:top w:val="single" w:sz="4" w:space="0" w:color="auto"/>
              <w:left w:val="single" w:sz="4" w:space="0" w:color="auto"/>
              <w:bottom w:val="single" w:sz="4" w:space="0" w:color="auto"/>
              <w:right w:val="single" w:sz="4" w:space="0" w:color="auto"/>
            </w:tcBorders>
          </w:tcPr>
          <w:p w14:paraId="59F4E6EE" w14:textId="30321730" w:rsidR="0098231E" w:rsidRPr="00F66A9D" w:rsidRDefault="0098231E" w:rsidP="0098231E">
            <w:pPr>
              <w:pStyle w:val="Table0"/>
              <w:jc w:val="left"/>
              <w:rPr>
                <w:lang w:val="en-US"/>
              </w:rPr>
            </w:pPr>
            <w:r w:rsidRPr="00F66A9D">
              <w:rPr>
                <w:lang w:val="en-US"/>
              </w:rPr>
              <w:t>Enable or disable tracing of LogDebug information.</w:t>
            </w:r>
          </w:p>
        </w:tc>
      </w:tr>
      <w:tr w:rsidR="0098231E" w:rsidRPr="00F66A9D" w14:paraId="03987560" w14:textId="77777777" w:rsidTr="000044AB">
        <w:trPr>
          <w:cantSplit/>
        </w:trPr>
        <w:tc>
          <w:tcPr>
            <w:tcW w:w="2214" w:type="pct"/>
            <w:tcBorders>
              <w:top w:val="single" w:sz="4" w:space="0" w:color="auto"/>
              <w:left w:val="single" w:sz="4" w:space="0" w:color="auto"/>
              <w:bottom w:val="single" w:sz="4" w:space="0" w:color="auto"/>
              <w:right w:val="single" w:sz="4" w:space="0" w:color="auto"/>
            </w:tcBorders>
            <w:shd w:val="clear" w:color="auto" w:fill="auto"/>
          </w:tcPr>
          <w:p w14:paraId="500C61EC" w14:textId="61780CBD" w:rsidR="0098231E" w:rsidRPr="00F66A9D" w:rsidRDefault="0098231E" w:rsidP="000044AB">
            <w:pPr>
              <w:pStyle w:val="Table0"/>
              <w:rPr>
                <w:rFonts w:ascii="Calibri" w:hAnsi="Calibri" w:cs="Calibri"/>
                <w:szCs w:val="22"/>
                <w:lang w:val="en-US" w:eastAsia="en-GB"/>
              </w:rPr>
            </w:pPr>
            <w:r w:rsidRPr="00F66A9D">
              <w:rPr>
                <w:lang w:val="en-US"/>
              </w:rPr>
              <w:t>/Services/AuditClient/Roles/TraceEntry</w:t>
            </w:r>
          </w:p>
        </w:tc>
        <w:tc>
          <w:tcPr>
            <w:tcW w:w="2786" w:type="pct"/>
            <w:tcBorders>
              <w:top w:val="single" w:sz="4" w:space="0" w:color="auto"/>
              <w:left w:val="single" w:sz="4" w:space="0" w:color="auto"/>
              <w:bottom w:val="single" w:sz="4" w:space="0" w:color="auto"/>
              <w:right w:val="single" w:sz="4" w:space="0" w:color="auto"/>
            </w:tcBorders>
          </w:tcPr>
          <w:p w14:paraId="06158B95" w14:textId="0CB05618" w:rsidR="0098231E" w:rsidRPr="00F66A9D" w:rsidRDefault="0098231E" w:rsidP="0098231E">
            <w:pPr>
              <w:pStyle w:val="Table0"/>
              <w:jc w:val="left"/>
              <w:rPr>
                <w:lang w:val="en-US"/>
              </w:rPr>
            </w:pPr>
            <w:r w:rsidRPr="00F66A9D">
              <w:rPr>
                <w:lang w:val="en-US"/>
              </w:rPr>
              <w:t>Enable or disable tracing of LogEntry information.</w:t>
            </w:r>
          </w:p>
        </w:tc>
      </w:tr>
      <w:tr w:rsidR="0098231E" w:rsidRPr="00F66A9D" w14:paraId="00E44A06" w14:textId="77777777" w:rsidTr="000044AB">
        <w:trPr>
          <w:cantSplit/>
        </w:trPr>
        <w:tc>
          <w:tcPr>
            <w:tcW w:w="2214" w:type="pct"/>
            <w:tcBorders>
              <w:top w:val="single" w:sz="4" w:space="0" w:color="auto"/>
              <w:left w:val="single" w:sz="4" w:space="0" w:color="auto"/>
              <w:bottom w:val="single" w:sz="4" w:space="0" w:color="auto"/>
              <w:right w:val="single" w:sz="4" w:space="0" w:color="auto"/>
            </w:tcBorders>
            <w:shd w:val="clear" w:color="auto" w:fill="auto"/>
          </w:tcPr>
          <w:p w14:paraId="5081E5FE" w14:textId="558DA831" w:rsidR="0098231E" w:rsidRPr="00F66A9D" w:rsidRDefault="0098231E" w:rsidP="000044AB">
            <w:pPr>
              <w:pStyle w:val="Table0"/>
              <w:rPr>
                <w:rFonts w:ascii="Calibri" w:hAnsi="Calibri" w:cs="Calibri"/>
                <w:szCs w:val="22"/>
                <w:lang w:val="en-US" w:eastAsia="en-GB"/>
              </w:rPr>
            </w:pPr>
            <w:r w:rsidRPr="00F66A9D">
              <w:rPr>
                <w:lang w:val="en-US"/>
              </w:rPr>
              <w:t>/Services/AuditClient/Roles/TraceError</w:t>
            </w:r>
          </w:p>
        </w:tc>
        <w:tc>
          <w:tcPr>
            <w:tcW w:w="2786" w:type="pct"/>
            <w:tcBorders>
              <w:top w:val="single" w:sz="4" w:space="0" w:color="auto"/>
              <w:left w:val="single" w:sz="4" w:space="0" w:color="auto"/>
              <w:bottom w:val="single" w:sz="4" w:space="0" w:color="auto"/>
              <w:right w:val="single" w:sz="4" w:space="0" w:color="auto"/>
            </w:tcBorders>
          </w:tcPr>
          <w:p w14:paraId="22611160" w14:textId="63E39F66" w:rsidR="0098231E" w:rsidRPr="00F66A9D" w:rsidRDefault="0098231E" w:rsidP="0098231E">
            <w:pPr>
              <w:pStyle w:val="Table0"/>
              <w:jc w:val="left"/>
              <w:rPr>
                <w:lang w:val="en-US"/>
              </w:rPr>
            </w:pPr>
            <w:r w:rsidRPr="00F66A9D">
              <w:rPr>
                <w:lang w:val="en-US"/>
              </w:rPr>
              <w:t>Enable or disable tracing of LogError information.</w:t>
            </w:r>
          </w:p>
        </w:tc>
      </w:tr>
      <w:tr w:rsidR="0098231E" w:rsidRPr="00F66A9D" w14:paraId="06F2F346" w14:textId="77777777" w:rsidTr="000044AB">
        <w:trPr>
          <w:cantSplit/>
        </w:trPr>
        <w:tc>
          <w:tcPr>
            <w:tcW w:w="2214" w:type="pct"/>
            <w:tcBorders>
              <w:top w:val="single" w:sz="4" w:space="0" w:color="auto"/>
              <w:left w:val="single" w:sz="4" w:space="0" w:color="auto"/>
              <w:bottom w:val="single" w:sz="4" w:space="0" w:color="auto"/>
              <w:right w:val="single" w:sz="4" w:space="0" w:color="auto"/>
            </w:tcBorders>
            <w:shd w:val="clear" w:color="auto" w:fill="auto"/>
          </w:tcPr>
          <w:p w14:paraId="0FF6C9DF" w14:textId="367A5178" w:rsidR="0098231E" w:rsidRPr="00F66A9D" w:rsidRDefault="0098231E" w:rsidP="000044AB">
            <w:pPr>
              <w:pStyle w:val="Table0"/>
              <w:rPr>
                <w:rFonts w:ascii="Calibri" w:hAnsi="Calibri" w:cs="Calibri"/>
                <w:szCs w:val="22"/>
                <w:lang w:val="en-US" w:eastAsia="en-GB"/>
              </w:rPr>
            </w:pPr>
            <w:r w:rsidRPr="00F66A9D">
              <w:rPr>
                <w:lang w:val="en-US"/>
              </w:rPr>
              <w:t>/Services/AuditClient/Roles/TraceExit</w:t>
            </w:r>
          </w:p>
        </w:tc>
        <w:tc>
          <w:tcPr>
            <w:tcW w:w="2786" w:type="pct"/>
            <w:tcBorders>
              <w:top w:val="single" w:sz="4" w:space="0" w:color="auto"/>
              <w:left w:val="single" w:sz="4" w:space="0" w:color="auto"/>
              <w:bottom w:val="single" w:sz="4" w:space="0" w:color="auto"/>
              <w:right w:val="single" w:sz="4" w:space="0" w:color="auto"/>
            </w:tcBorders>
          </w:tcPr>
          <w:p w14:paraId="09AB2D3B" w14:textId="2E66ED3D" w:rsidR="0098231E" w:rsidRPr="00F66A9D" w:rsidRDefault="0098231E" w:rsidP="0098231E">
            <w:pPr>
              <w:pStyle w:val="Table0"/>
              <w:jc w:val="left"/>
              <w:rPr>
                <w:lang w:val="en-US"/>
              </w:rPr>
            </w:pPr>
            <w:r w:rsidRPr="00F66A9D">
              <w:rPr>
                <w:lang w:val="en-US"/>
              </w:rPr>
              <w:t>Enable or disable tracing of LogExit information.</w:t>
            </w:r>
          </w:p>
        </w:tc>
      </w:tr>
      <w:tr w:rsidR="0098231E" w:rsidRPr="00F66A9D" w14:paraId="36D9BA89" w14:textId="77777777" w:rsidTr="000044AB">
        <w:trPr>
          <w:cantSplit/>
        </w:trPr>
        <w:tc>
          <w:tcPr>
            <w:tcW w:w="2214" w:type="pct"/>
            <w:tcBorders>
              <w:top w:val="single" w:sz="4" w:space="0" w:color="auto"/>
              <w:left w:val="single" w:sz="4" w:space="0" w:color="auto"/>
              <w:bottom w:val="single" w:sz="4" w:space="0" w:color="auto"/>
              <w:right w:val="single" w:sz="4" w:space="0" w:color="auto"/>
            </w:tcBorders>
            <w:shd w:val="clear" w:color="auto" w:fill="auto"/>
          </w:tcPr>
          <w:p w14:paraId="2420F0B8" w14:textId="0D943121" w:rsidR="0098231E" w:rsidRPr="00F66A9D" w:rsidRDefault="0098231E" w:rsidP="000044AB">
            <w:pPr>
              <w:pStyle w:val="Table0"/>
              <w:rPr>
                <w:rFonts w:ascii="Calibri" w:hAnsi="Calibri" w:cs="Calibri"/>
                <w:szCs w:val="22"/>
                <w:lang w:val="en-US" w:eastAsia="en-GB"/>
              </w:rPr>
            </w:pPr>
            <w:r w:rsidRPr="00F66A9D">
              <w:rPr>
                <w:lang w:val="en-US"/>
              </w:rPr>
              <w:t>/Services/AuditClient/Roles/TraceInfo</w:t>
            </w:r>
          </w:p>
        </w:tc>
        <w:tc>
          <w:tcPr>
            <w:tcW w:w="2786" w:type="pct"/>
            <w:tcBorders>
              <w:top w:val="single" w:sz="4" w:space="0" w:color="auto"/>
              <w:left w:val="single" w:sz="4" w:space="0" w:color="auto"/>
              <w:bottom w:val="single" w:sz="4" w:space="0" w:color="auto"/>
              <w:right w:val="single" w:sz="4" w:space="0" w:color="auto"/>
            </w:tcBorders>
          </w:tcPr>
          <w:p w14:paraId="1EBF9592" w14:textId="3DA80731" w:rsidR="0098231E" w:rsidRPr="00F66A9D" w:rsidRDefault="0098231E" w:rsidP="0098231E">
            <w:pPr>
              <w:pStyle w:val="Table0"/>
              <w:jc w:val="left"/>
              <w:rPr>
                <w:lang w:val="en-US"/>
              </w:rPr>
            </w:pPr>
            <w:r w:rsidRPr="00F66A9D">
              <w:rPr>
                <w:lang w:val="en-US"/>
              </w:rPr>
              <w:t>Enable or disable tracing of LogInfo information.</w:t>
            </w:r>
          </w:p>
        </w:tc>
      </w:tr>
      <w:tr w:rsidR="0098231E" w:rsidRPr="00F66A9D" w14:paraId="5CB452CF" w14:textId="77777777" w:rsidTr="000044AB">
        <w:trPr>
          <w:cantSplit/>
        </w:trPr>
        <w:tc>
          <w:tcPr>
            <w:tcW w:w="2214" w:type="pct"/>
            <w:tcBorders>
              <w:top w:val="single" w:sz="4" w:space="0" w:color="auto"/>
              <w:left w:val="single" w:sz="4" w:space="0" w:color="auto"/>
              <w:bottom w:val="single" w:sz="4" w:space="0" w:color="auto"/>
              <w:right w:val="single" w:sz="4" w:space="0" w:color="auto"/>
            </w:tcBorders>
            <w:shd w:val="clear" w:color="auto" w:fill="auto"/>
          </w:tcPr>
          <w:p w14:paraId="2701E4C4" w14:textId="092D6BE0" w:rsidR="0098231E" w:rsidRPr="00F66A9D" w:rsidRDefault="0098231E" w:rsidP="000044AB">
            <w:pPr>
              <w:pStyle w:val="Table0"/>
              <w:rPr>
                <w:rFonts w:ascii="Calibri" w:hAnsi="Calibri" w:cs="Calibri"/>
                <w:szCs w:val="22"/>
                <w:lang w:val="en-US" w:eastAsia="en-GB"/>
              </w:rPr>
            </w:pPr>
            <w:r w:rsidRPr="00F66A9D">
              <w:rPr>
                <w:lang w:val="en-US"/>
              </w:rPr>
              <w:t>/Services/AuditClient/Roles/TraceWarning</w:t>
            </w:r>
          </w:p>
        </w:tc>
        <w:tc>
          <w:tcPr>
            <w:tcW w:w="2786" w:type="pct"/>
            <w:tcBorders>
              <w:top w:val="single" w:sz="4" w:space="0" w:color="auto"/>
              <w:left w:val="single" w:sz="4" w:space="0" w:color="auto"/>
              <w:bottom w:val="single" w:sz="4" w:space="0" w:color="auto"/>
              <w:right w:val="single" w:sz="4" w:space="0" w:color="auto"/>
            </w:tcBorders>
          </w:tcPr>
          <w:p w14:paraId="0EB1F944" w14:textId="7228A7F5" w:rsidR="0098231E" w:rsidRPr="00F66A9D" w:rsidRDefault="0098231E" w:rsidP="0098231E">
            <w:pPr>
              <w:pStyle w:val="Table0"/>
              <w:jc w:val="left"/>
              <w:rPr>
                <w:lang w:val="en-US"/>
              </w:rPr>
            </w:pPr>
            <w:r w:rsidRPr="00F66A9D">
              <w:rPr>
                <w:lang w:val="en-US"/>
              </w:rPr>
              <w:t>Enable or disable tracing of LogWarning information.</w:t>
            </w:r>
          </w:p>
        </w:tc>
      </w:tr>
      <w:tr w:rsidR="009F746B" w:rsidRPr="00F66A9D" w14:paraId="3EDE5B46" w14:textId="77777777" w:rsidTr="009F746B">
        <w:trPr>
          <w:cantSplit/>
        </w:trPr>
        <w:tc>
          <w:tcPr>
            <w:tcW w:w="5000" w:type="pct"/>
            <w:gridSpan w:val="2"/>
            <w:tcBorders>
              <w:top w:val="single" w:sz="4" w:space="0" w:color="auto"/>
              <w:left w:val="single" w:sz="4" w:space="0" w:color="auto"/>
              <w:bottom w:val="single" w:sz="4" w:space="0" w:color="auto"/>
              <w:right w:val="single" w:sz="4" w:space="0" w:color="auto"/>
            </w:tcBorders>
            <w:shd w:val="clear" w:color="auto" w:fill="auto"/>
          </w:tcPr>
          <w:p w14:paraId="44F9D147" w14:textId="77D6D6A8" w:rsidR="009F746B" w:rsidRPr="00F66A9D" w:rsidRDefault="009F746B" w:rsidP="005F3064">
            <w:pPr>
              <w:pStyle w:val="Table0"/>
              <w:jc w:val="left"/>
              <w:rPr>
                <w:lang w:val="en-US"/>
              </w:rPr>
            </w:pPr>
            <w:r w:rsidRPr="00F66A9D">
              <w:rPr>
                <w:shd w:val="clear" w:color="auto" w:fill="F2DBDB" w:themeFill="accent2" w:themeFillTint="33"/>
                <w:lang w:val="en-US"/>
              </w:rPr>
              <w:t xml:space="preserve">Remark on the Source properties: the Source/* properties part of the [core_common.sharedmodule] module need to be set with the values </w:t>
            </w:r>
            <w:r w:rsidR="005F3064" w:rsidRPr="00F66A9D">
              <w:rPr>
                <w:shd w:val="clear" w:color="auto" w:fill="F2DBDB" w:themeFill="accent2" w:themeFillTint="33"/>
                <w:lang w:val="en-US"/>
              </w:rPr>
              <w:t xml:space="preserve">related to </w:t>
            </w:r>
            <w:r w:rsidRPr="00F66A9D">
              <w:rPr>
                <w:shd w:val="clear" w:color="auto" w:fill="F2DBDB" w:themeFill="accent2" w:themeFillTint="33"/>
                <w:lang w:val="en-US"/>
              </w:rPr>
              <w:t xml:space="preserve">the </w:t>
            </w:r>
            <w:r w:rsidR="005F3064" w:rsidRPr="00F66A9D">
              <w:rPr>
                <w:shd w:val="clear" w:color="auto" w:fill="F2DBDB" w:themeFill="accent2" w:themeFillTint="33"/>
                <w:lang w:val="en-US"/>
              </w:rPr>
              <w:t>application</w:t>
            </w:r>
            <w:r w:rsidRPr="00F66A9D">
              <w:rPr>
                <w:shd w:val="clear" w:color="auto" w:fill="F2DBDB" w:themeFill="accent2" w:themeFillTint="33"/>
                <w:lang w:val="en-US"/>
              </w:rPr>
              <w:t xml:space="preserve"> using the shared module. For example, “/Source/ComponentName=bw.customer_billing”. </w:t>
            </w:r>
          </w:p>
        </w:tc>
      </w:tr>
      <w:tr w:rsidR="0098231E" w:rsidRPr="00F66A9D" w14:paraId="6320158B" w14:textId="77777777" w:rsidTr="000044AB">
        <w:trPr>
          <w:cantSplit/>
        </w:trPr>
        <w:tc>
          <w:tcPr>
            <w:tcW w:w="2214" w:type="pct"/>
            <w:tcBorders>
              <w:top w:val="single" w:sz="4" w:space="0" w:color="auto"/>
              <w:left w:val="single" w:sz="4" w:space="0" w:color="auto"/>
              <w:bottom w:val="single" w:sz="4" w:space="0" w:color="auto"/>
              <w:right w:val="single" w:sz="4" w:space="0" w:color="auto"/>
            </w:tcBorders>
            <w:shd w:val="clear" w:color="auto" w:fill="auto"/>
          </w:tcPr>
          <w:p w14:paraId="1BF24844" w14:textId="2E901C49" w:rsidR="0098231E" w:rsidRPr="00F66A9D" w:rsidRDefault="0098231E" w:rsidP="000044AB">
            <w:pPr>
              <w:pStyle w:val="Table0"/>
              <w:rPr>
                <w:rFonts w:ascii="Calibri" w:hAnsi="Calibri" w:cs="Calibri"/>
                <w:szCs w:val="22"/>
                <w:lang w:val="en-US" w:eastAsia="en-GB"/>
              </w:rPr>
            </w:pPr>
            <w:r w:rsidRPr="00F66A9D">
              <w:rPr>
                <w:lang w:val="en-US"/>
              </w:rPr>
              <w:t>/Source/Area</w:t>
            </w:r>
          </w:p>
        </w:tc>
        <w:tc>
          <w:tcPr>
            <w:tcW w:w="2786" w:type="pct"/>
            <w:tcBorders>
              <w:top w:val="single" w:sz="4" w:space="0" w:color="auto"/>
              <w:left w:val="single" w:sz="4" w:space="0" w:color="auto"/>
              <w:bottom w:val="single" w:sz="4" w:space="0" w:color="auto"/>
              <w:right w:val="single" w:sz="4" w:space="0" w:color="auto"/>
            </w:tcBorders>
          </w:tcPr>
          <w:p w14:paraId="1D6EF6F2" w14:textId="588D8B79" w:rsidR="005F3064" w:rsidRPr="00F66A9D" w:rsidRDefault="005F3064" w:rsidP="0098231E">
            <w:pPr>
              <w:pStyle w:val="Table0"/>
              <w:jc w:val="left"/>
              <w:rPr>
                <w:i/>
                <w:lang w:val="en-US"/>
              </w:rPr>
            </w:pPr>
            <w:r w:rsidRPr="00F66A9D">
              <w:rPr>
                <w:i/>
                <w:lang w:val="en-US"/>
              </w:rPr>
              <w:t>(Applies to the BW application using core_common)</w:t>
            </w:r>
          </w:p>
          <w:p w14:paraId="42B9AE4F" w14:textId="77777777" w:rsidR="0098231E" w:rsidRPr="00F66A9D" w:rsidRDefault="0098231E" w:rsidP="0098231E">
            <w:pPr>
              <w:pStyle w:val="Table0"/>
              <w:jc w:val="left"/>
              <w:rPr>
                <w:lang w:val="en-US"/>
              </w:rPr>
            </w:pPr>
            <w:r w:rsidRPr="00F66A9D">
              <w:rPr>
                <w:lang w:val="en-US"/>
              </w:rPr>
              <w:t>Component infrastructure Area name (where it is deployed).</w:t>
            </w:r>
          </w:p>
          <w:p w14:paraId="38CB1CE3" w14:textId="48923D36" w:rsidR="0098231E" w:rsidRPr="00F66A9D" w:rsidRDefault="0098231E" w:rsidP="0098231E">
            <w:pPr>
              <w:pStyle w:val="Table0"/>
              <w:jc w:val="left"/>
              <w:rPr>
                <w:lang w:val="en-US"/>
              </w:rPr>
            </w:pPr>
            <w:r w:rsidRPr="00F66A9D">
              <w:rPr>
                <w:lang w:val="en-US"/>
              </w:rPr>
              <w:t>Default: LOCAL</w:t>
            </w:r>
          </w:p>
        </w:tc>
      </w:tr>
      <w:tr w:rsidR="0098231E" w:rsidRPr="00F66A9D" w14:paraId="6485FB2E" w14:textId="77777777" w:rsidTr="000044AB">
        <w:trPr>
          <w:cantSplit/>
        </w:trPr>
        <w:tc>
          <w:tcPr>
            <w:tcW w:w="2214" w:type="pct"/>
            <w:tcBorders>
              <w:top w:val="single" w:sz="4" w:space="0" w:color="auto"/>
              <w:left w:val="single" w:sz="4" w:space="0" w:color="auto"/>
              <w:bottom w:val="single" w:sz="4" w:space="0" w:color="auto"/>
              <w:right w:val="single" w:sz="4" w:space="0" w:color="auto"/>
            </w:tcBorders>
            <w:shd w:val="clear" w:color="auto" w:fill="auto"/>
          </w:tcPr>
          <w:p w14:paraId="62DB5D89" w14:textId="45047456" w:rsidR="0098231E" w:rsidRPr="00F66A9D" w:rsidRDefault="0098231E" w:rsidP="000044AB">
            <w:pPr>
              <w:pStyle w:val="Table0"/>
              <w:rPr>
                <w:rFonts w:ascii="Calibri" w:hAnsi="Calibri" w:cs="Calibri"/>
                <w:szCs w:val="22"/>
                <w:lang w:val="en-US" w:eastAsia="en-GB"/>
              </w:rPr>
            </w:pPr>
            <w:r w:rsidRPr="00F66A9D">
              <w:rPr>
                <w:lang w:val="en-US"/>
              </w:rPr>
              <w:t>/Source/ComponentInstance</w:t>
            </w:r>
          </w:p>
        </w:tc>
        <w:tc>
          <w:tcPr>
            <w:tcW w:w="2786" w:type="pct"/>
            <w:tcBorders>
              <w:top w:val="single" w:sz="4" w:space="0" w:color="auto"/>
              <w:left w:val="single" w:sz="4" w:space="0" w:color="auto"/>
              <w:bottom w:val="single" w:sz="4" w:space="0" w:color="auto"/>
              <w:right w:val="single" w:sz="4" w:space="0" w:color="auto"/>
            </w:tcBorders>
          </w:tcPr>
          <w:p w14:paraId="2C0662F2" w14:textId="170E0C50" w:rsidR="005F3064" w:rsidRPr="00F66A9D" w:rsidRDefault="005F3064" w:rsidP="005F3064">
            <w:pPr>
              <w:pStyle w:val="Table0"/>
              <w:jc w:val="left"/>
              <w:rPr>
                <w:i/>
                <w:lang w:val="en-US"/>
              </w:rPr>
            </w:pPr>
            <w:r w:rsidRPr="00F66A9D">
              <w:rPr>
                <w:i/>
                <w:lang w:val="en-US"/>
              </w:rPr>
              <w:t xml:space="preserve">(Applies to the BW application </w:t>
            </w:r>
            <w:r w:rsidR="00E40B7C" w:rsidRPr="00F66A9D">
              <w:rPr>
                <w:i/>
                <w:lang w:val="en-US"/>
              </w:rPr>
              <w:t xml:space="preserve">that is </w:t>
            </w:r>
            <w:r w:rsidRPr="00F66A9D">
              <w:rPr>
                <w:i/>
                <w:lang w:val="en-US"/>
              </w:rPr>
              <w:t>using core_common)</w:t>
            </w:r>
          </w:p>
          <w:p w14:paraId="1F28AD7F" w14:textId="77777777" w:rsidR="0098231E" w:rsidRPr="00F66A9D" w:rsidRDefault="0098231E" w:rsidP="0098231E">
            <w:pPr>
              <w:pStyle w:val="Table0"/>
              <w:jc w:val="left"/>
              <w:rPr>
                <w:lang w:val="en-US"/>
              </w:rPr>
            </w:pPr>
            <w:r w:rsidRPr="00F66A9D">
              <w:rPr>
                <w:lang w:val="en-US"/>
              </w:rPr>
              <w:t>Instance name for the component runtime.</w:t>
            </w:r>
          </w:p>
          <w:p w14:paraId="14A04BBB" w14:textId="08234D5D" w:rsidR="0098231E" w:rsidRPr="00F66A9D" w:rsidRDefault="0098231E" w:rsidP="0098231E">
            <w:pPr>
              <w:pStyle w:val="Table0"/>
              <w:jc w:val="left"/>
              <w:rPr>
                <w:lang w:val="en-US"/>
              </w:rPr>
            </w:pPr>
            <w:r w:rsidRPr="00F66A9D">
              <w:rPr>
                <w:lang w:val="en-US"/>
              </w:rPr>
              <w:t xml:space="preserve">Default: 1 </w:t>
            </w:r>
          </w:p>
        </w:tc>
      </w:tr>
      <w:tr w:rsidR="0098231E" w:rsidRPr="00F66A9D" w14:paraId="4A682E0C" w14:textId="77777777" w:rsidTr="000044AB">
        <w:trPr>
          <w:cantSplit/>
        </w:trPr>
        <w:tc>
          <w:tcPr>
            <w:tcW w:w="2214" w:type="pct"/>
            <w:tcBorders>
              <w:top w:val="single" w:sz="4" w:space="0" w:color="auto"/>
              <w:left w:val="single" w:sz="4" w:space="0" w:color="auto"/>
              <w:bottom w:val="single" w:sz="4" w:space="0" w:color="auto"/>
              <w:right w:val="single" w:sz="4" w:space="0" w:color="auto"/>
            </w:tcBorders>
            <w:shd w:val="clear" w:color="auto" w:fill="auto"/>
          </w:tcPr>
          <w:p w14:paraId="1B6FB528" w14:textId="7694A16C" w:rsidR="0098231E" w:rsidRPr="00F66A9D" w:rsidRDefault="0098231E" w:rsidP="000044AB">
            <w:pPr>
              <w:pStyle w:val="Table0"/>
              <w:rPr>
                <w:rFonts w:ascii="Calibri" w:hAnsi="Calibri" w:cs="Calibri"/>
                <w:szCs w:val="22"/>
                <w:lang w:val="en-US" w:eastAsia="en-GB"/>
              </w:rPr>
            </w:pPr>
            <w:r w:rsidRPr="00F66A9D">
              <w:rPr>
                <w:lang w:val="en-US"/>
              </w:rPr>
              <w:t>/Source/Layer</w:t>
            </w:r>
          </w:p>
        </w:tc>
        <w:tc>
          <w:tcPr>
            <w:tcW w:w="2786" w:type="pct"/>
            <w:tcBorders>
              <w:top w:val="single" w:sz="4" w:space="0" w:color="auto"/>
              <w:left w:val="single" w:sz="4" w:space="0" w:color="auto"/>
              <w:bottom w:val="single" w:sz="4" w:space="0" w:color="auto"/>
              <w:right w:val="single" w:sz="4" w:space="0" w:color="auto"/>
            </w:tcBorders>
          </w:tcPr>
          <w:p w14:paraId="5EBE16A0" w14:textId="5DA04F8F" w:rsidR="005F3064" w:rsidRPr="00F66A9D" w:rsidRDefault="005F3064" w:rsidP="005F3064">
            <w:pPr>
              <w:pStyle w:val="Table0"/>
              <w:jc w:val="left"/>
              <w:rPr>
                <w:i/>
                <w:lang w:val="en-US"/>
              </w:rPr>
            </w:pPr>
            <w:r w:rsidRPr="00F66A9D">
              <w:rPr>
                <w:i/>
                <w:lang w:val="en-US"/>
              </w:rPr>
              <w:t xml:space="preserve">(Applies to the BW application </w:t>
            </w:r>
            <w:r w:rsidR="00E40B7C" w:rsidRPr="00F66A9D">
              <w:rPr>
                <w:i/>
                <w:lang w:val="en-US"/>
              </w:rPr>
              <w:t xml:space="preserve">that is using </w:t>
            </w:r>
            <w:r w:rsidRPr="00F66A9D">
              <w:rPr>
                <w:i/>
                <w:lang w:val="en-US"/>
              </w:rPr>
              <w:t>core_common)</w:t>
            </w:r>
          </w:p>
          <w:p w14:paraId="27859314" w14:textId="3004A44B" w:rsidR="009F746B" w:rsidRPr="00F66A9D" w:rsidRDefault="00E40B7C" w:rsidP="00E40B7C">
            <w:pPr>
              <w:pStyle w:val="Table0"/>
              <w:jc w:val="left"/>
              <w:rPr>
                <w:lang w:val="en-US" w:eastAsia="en-GB"/>
              </w:rPr>
            </w:pPr>
            <w:r w:rsidRPr="00F66A9D">
              <w:rPr>
                <w:lang w:val="en-US"/>
              </w:rPr>
              <w:t>MC, TA, MS, EXT, FRK</w:t>
            </w:r>
          </w:p>
        </w:tc>
      </w:tr>
      <w:tr w:rsidR="0098231E" w:rsidRPr="00F66A9D" w14:paraId="7BC93CDD" w14:textId="77777777" w:rsidTr="000044AB">
        <w:trPr>
          <w:cantSplit/>
        </w:trPr>
        <w:tc>
          <w:tcPr>
            <w:tcW w:w="2214" w:type="pct"/>
            <w:tcBorders>
              <w:top w:val="single" w:sz="4" w:space="0" w:color="auto"/>
              <w:left w:val="single" w:sz="4" w:space="0" w:color="auto"/>
              <w:bottom w:val="single" w:sz="4" w:space="0" w:color="auto"/>
              <w:right w:val="single" w:sz="4" w:space="0" w:color="auto"/>
            </w:tcBorders>
            <w:shd w:val="clear" w:color="auto" w:fill="auto"/>
          </w:tcPr>
          <w:p w14:paraId="599558DA" w14:textId="469C1B53" w:rsidR="0098231E" w:rsidRPr="00F66A9D" w:rsidRDefault="0098231E" w:rsidP="000044AB">
            <w:pPr>
              <w:pStyle w:val="Table0"/>
              <w:rPr>
                <w:lang w:val="en-US"/>
              </w:rPr>
            </w:pPr>
            <w:r w:rsidRPr="00F66A9D">
              <w:rPr>
                <w:lang w:val="en-US"/>
              </w:rPr>
              <w:t>/Source/ComponentName</w:t>
            </w:r>
          </w:p>
        </w:tc>
        <w:tc>
          <w:tcPr>
            <w:tcW w:w="2786" w:type="pct"/>
            <w:tcBorders>
              <w:top w:val="single" w:sz="4" w:space="0" w:color="auto"/>
              <w:left w:val="single" w:sz="4" w:space="0" w:color="auto"/>
              <w:bottom w:val="single" w:sz="4" w:space="0" w:color="auto"/>
              <w:right w:val="single" w:sz="4" w:space="0" w:color="auto"/>
            </w:tcBorders>
          </w:tcPr>
          <w:p w14:paraId="724F5FD5" w14:textId="4EB07F86" w:rsidR="005F3064" w:rsidRPr="00F66A9D" w:rsidRDefault="005F3064" w:rsidP="005F3064">
            <w:pPr>
              <w:pStyle w:val="Table0"/>
              <w:jc w:val="left"/>
              <w:rPr>
                <w:i/>
                <w:lang w:val="en-US"/>
              </w:rPr>
            </w:pPr>
            <w:r w:rsidRPr="00F66A9D">
              <w:rPr>
                <w:i/>
                <w:lang w:val="en-US"/>
              </w:rPr>
              <w:t>(Applies to the BW application</w:t>
            </w:r>
            <w:r w:rsidR="00283ECB" w:rsidRPr="00F66A9D">
              <w:rPr>
                <w:i/>
                <w:lang w:val="en-US"/>
              </w:rPr>
              <w:t xml:space="preserve"> that is</w:t>
            </w:r>
            <w:r w:rsidRPr="00F66A9D">
              <w:rPr>
                <w:i/>
                <w:lang w:val="en-US"/>
              </w:rPr>
              <w:t xml:space="preserve"> using core_common)</w:t>
            </w:r>
          </w:p>
          <w:p w14:paraId="517E77DD" w14:textId="728CBD54" w:rsidR="0098231E" w:rsidRPr="00F66A9D" w:rsidRDefault="009F746B" w:rsidP="00283ECB">
            <w:pPr>
              <w:pStyle w:val="Table0"/>
              <w:jc w:val="left"/>
              <w:rPr>
                <w:lang w:val="en-US"/>
              </w:rPr>
            </w:pPr>
            <w:r w:rsidRPr="00F66A9D">
              <w:rPr>
                <w:lang w:val="en-US" w:eastAsia="en-GB"/>
              </w:rPr>
              <w:t xml:space="preserve">Name of the BusinessWork </w:t>
            </w:r>
            <w:r w:rsidR="00283ECB" w:rsidRPr="00F66A9D">
              <w:rPr>
                <w:lang w:val="en-US" w:eastAsia="en-GB"/>
              </w:rPr>
              <w:t>application. This can be the BW application name or other application naming standards as required by enterprise practices.</w:t>
            </w:r>
          </w:p>
        </w:tc>
      </w:tr>
    </w:tbl>
    <w:p w14:paraId="7A951335" w14:textId="77777777" w:rsidR="000044AB" w:rsidRPr="00F66A9D" w:rsidRDefault="000044AB" w:rsidP="000044AB"/>
    <w:p w14:paraId="609291F6" w14:textId="77777777" w:rsidR="000044AB" w:rsidRPr="00F66A9D" w:rsidRDefault="000044AB" w:rsidP="000044AB"/>
    <w:p w14:paraId="2ECF79B4" w14:textId="687CAC34" w:rsidR="004A2F17" w:rsidRPr="00F66A9D" w:rsidRDefault="004A2F17">
      <w:pPr>
        <w:spacing w:before="0" w:after="200"/>
      </w:pPr>
      <w:r w:rsidRPr="00F66A9D">
        <w:br w:type="page"/>
      </w:r>
    </w:p>
    <w:p w14:paraId="39A4DC2B" w14:textId="6A88545B" w:rsidR="00E83BB9" w:rsidRPr="00F66A9D" w:rsidRDefault="00F43C55" w:rsidP="00E83BB9">
      <w:pPr>
        <w:pStyle w:val="Heading1"/>
      </w:pPr>
      <w:bookmarkStart w:id="104" w:name="_Toc460500049"/>
      <w:bookmarkStart w:id="105" w:name="_Toc487232267"/>
      <w:r w:rsidRPr="00F66A9D">
        <w:lastRenderedPageBreak/>
        <w:t>[core_audit] application</w:t>
      </w:r>
      <w:bookmarkEnd w:id="104"/>
      <w:bookmarkEnd w:id="105"/>
    </w:p>
    <w:p w14:paraId="049F252E" w14:textId="77777777" w:rsidR="00E83BB9" w:rsidRPr="00F66A9D" w:rsidRDefault="00E83BB9" w:rsidP="00006E9B">
      <w:pPr>
        <w:pStyle w:val="Heading2"/>
      </w:pPr>
      <w:bookmarkStart w:id="106" w:name="_Toc460500050"/>
      <w:bookmarkStart w:id="107" w:name="_Toc487232268"/>
      <w:r w:rsidRPr="00F66A9D">
        <w:t>Introduction</w:t>
      </w:r>
      <w:bookmarkEnd w:id="106"/>
      <w:bookmarkEnd w:id="107"/>
    </w:p>
    <w:p w14:paraId="68621B18" w14:textId="500D1CE4" w:rsidR="00E83BB9" w:rsidRPr="00F66A9D" w:rsidRDefault="00E83BB9" w:rsidP="00E83BB9">
      <w:r w:rsidRPr="00F66A9D">
        <w:t xml:space="preserve">The </w:t>
      </w:r>
      <w:r w:rsidR="00F43C55" w:rsidRPr="00F66A9D">
        <w:t>[core_audit]</w:t>
      </w:r>
      <w:r w:rsidRPr="00F66A9D">
        <w:t xml:space="preserve"> BusinessWorks </w:t>
      </w:r>
      <w:r w:rsidR="00F43C55" w:rsidRPr="00F66A9D">
        <w:t>application implements</w:t>
      </w:r>
      <w:r w:rsidRPr="00F66A9D">
        <w:t xml:space="preserve"> the following </w:t>
      </w:r>
      <w:r w:rsidR="00761C9F" w:rsidRPr="00F66A9D">
        <w:t>features</w:t>
      </w:r>
      <w:r w:rsidRPr="00F66A9D">
        <w:t>:</w:t>
      </w:r>
    </w:p>
    <w:p w14:paraId="16B64934" w14:textId="6B37B2F4" w:rsidR="00E83BB9" w:rsidRPr="00F66A9D" w:rsidRDefault="00F43C55" w:rsidP="00E83BB9">
      <w:pPr>
        <w:pStyle w:val="ListParagraph"/>
        <w:numPr>
          <w:ilvl w:val="0"/>
          <w:numId w:val="32"/>
        </w:numPr>
        <w:spacing w:line="240" w:lineRule="auto"/>
        <w:contextualSpacing w:val="0"/>
      </w:pPr>
      <w:r w:rsidRPr="00F66A9D">
        <w:rPr>
          <w:b/>
        </w:rPr>
        <w:t>LogAudit</w:t>
      </w:r>
      <w:r w:rsidR="00E83BB9" w:rsidRPr="00F66A9D">
        <w:t xml:space="preserve">: reads AUDIT events from JMS queue and </w:t>
      </w:r>
      <w:r w:rsidR="00761C9F" w:rsidRPr="00F66A9D">
        <w:t xml:space="preserve">sends the audit information to the ElasticSearch storage. </w:t>
      </w:r>
    </w:p>
    <w:p w14:paraId="5BE2F603" w14:textId="77777777" w:rsidR="00761C9F" w:rsidRPr="00F66A9D" w:rsidRDefault="00E83BB9" w:rsidP="00E83BB9">
      <w:pPr>
        <w:pStyle w:val="ListParagraph"/>
        <w:numPr>
          <w:ilvl w:val="0"/>
          <w:numId w:val="32"/>
        </w:numPr>
        <w:spacing w:line="240" w:lineRule="auto"/>
        <w:contextualSpacing w:val="0"/>
      </w:pPr>
      <w:r w:rsidRPr="00F66A9D">
        <w:rPr>
          <w:b/>
        </w:rPr>
        <w:t>REMEDIATION lookup</w:t>
      </w:r>
      <w:r w:rsidRPr="00F66A9D">
        <w:t xml:space="preserve">: every audit event may be checked against simple rules to identify if a specific REMEDIATION notification must be sent to a REMEDIATION channel. </w:t>
      </w:r>
    </w:p>
    <w:p w14:paraId="6A230F6D" w14:textId="2D04BA24" w:rsidR="00E83BB9" w:rsidRPr="00F66A9D" w:rsidRDefault="00E83BB9" w:rsidP="00761C9F">
      <w:pPr>
        <w:pStyle w:val="ListParagraph"/>
        <w:numPr>
          <w:ilvl w:val="1"/>
          <w:numId w:val="32"/>
        </w:numPr>
        <w:spacing w:line="240" w:lineRule="auto"/>
        <w:contextualSpacing w:val="0"/>
      </w:pPr>
      <w:r w:rsidRPr="00F66A9D">
        <w:t>The purpose of REMEDIATION is to asynchronously trigger a specific action base on the occurrence of particular audit information. REMEDIATION is closely related to error handling</w:t>
      </w:r>
      <w:r w:rsidR="00761C9F" w:rsidRPr="00F66A9D">
        <w:t xml:space="preserve"> </w:t>
      </w:r>
      <w:r w:rsidRPr="00F66A9D">
        <w:t xml:space="preserve">and alerting functionality, but could be used for any </w:t>
      </w:r>
      <w:r w:rsidR="00761C9F" w:rsidRPr="00F66A9D">
        <w:t xml:space="preserve">post processing action </w:t>
      </w:r>
      <w:r w:rsidRPr="00F66A9D">
        <w:t>purpose.  The REMEDIATION rules are simple matching expressions based on the incoming audit event metadata and some predefined entries from a database. Rule data are initially loaded from the database and stored in a memory cache to optimize the lookup process.</w:t>
      </w:r>
    </w:p>
    <w:p w14:paraId="5E13C9FF" w14:textId="480D6261" w:rsidR="00E83BB9" w:rsidRPr="00F66A9D" w:rsidRDefault="00E83BB9" w:rsidP="00E83BB9">
      <w:pPr>
        <w:pStyle w:val="ListParagraph"/>
        <w:numPr>
          <w:ilvl w:val="0"/>
          <w:numId w:val="32"/>
        </w:numPr>
        <w:spacing w:line="240" w:lineRule="auto"/>
        <w:contextualSpacing w:val="0"/>
      </w:pPr>
      <w:r w:rsidRPr="00F66A9D">
        <w:rPr>
          <w:b/>
        </w:rPr>
        <w:t>Message Resubmission</w:t>
      </w:r>
      <w:r w:rsidRPr="00F66A9D">
        <w:t xml:space="preserve">: </w:t>
      </w:r>
      <w:r w:rsidR="00014DAB" w:rsidRPr="00F66A9D">
        <w:t>m</w:t>
      </w:r>
      <w:r w:rsidRPr="00F66A9D">
        <w:t xml:space="preserve">essage resubmission capability based on the data captured during the service auditing. Message resubmission </w:t>
      </w:r>
      <w:r w:rsidR="00014DAB" w:rsidRPr="00F66A9D">
        <w:t xml:space="preserve">(currently) </w:t>
      </w:r>
      <w:r w:rsidRPr="00F66A9D">
        <w:t>only applies to services using standard xmlMsg JMS messages, for which the body payload was captured. The message resubmission functionality consists in the generation of a new message based on the captured service data and the publication of the built message to the original service JMS queue.</w:t>
      </w:r>
    </w:p>
    <w:p w14:paraId="38393013" w14:textId="77777777" w:rsidR="00E83BB9" w:rsidRPr="00F66A9D" w:rsidRDefault="00E83BB9" w:rsidP="00E83BB9">
      <w:pPr>
        <w:pStyle w:val="ListParagraph"/>
        <w:numPr>
          <w:ilvl w:val="1"/>
          <w:numId w:val="32"/>
        </w:numPr>
        <w:spacing w:line="240" w:lineRule="auto"/>
        <w:contextualSpacing w:val="0"/>
        <w:rPr>
          <w:i/>
        </w:rPr>
      </w:pPr>
      <w:r w:rsidRPr="00F66A9D">
        <w:rPr>
          <w:i/>
        </w:rPr>
        <w:t>Note: resubmission support for other formats than [xmlMsg] can be considered at a later stage via proper extension.</w:t>
      </w:r>
    </w:p>
    <w:p w14:paraId="06732EF8" w14:textId="25F57D27" w:rsidR="00E83BB9" w:rsidRPr="00F66A9D" w:rsidRDefault="005B1A96" w:rsidP="006F5AC8">
      <w:pPr>
        <w:rPr>
          <w:b/>
          <w:color w:val="0F243E" w:themeColor="text2" w:themeShade="80"/>
          <w:sz w:val="28"/>
        </w:rPr>
      </w:pPr>
      <w:r w:rsidRPr="00F66A9D">
        <w:rPr>
          <w:noProof/>
          <w:lang w:eastAsia="en-GB"/>
        </w:rPr>
        <w:drawing>
          <wp:inline distT="0" distB="0" distL="0" distR="0" wp14:anchorId="1136DFBC" wp14:editId="4812B739">
            <wp:extent cx="6382918" cy="3581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96211" cy="3588858"/>
                    </a:xfrm>
                    <a:prstGeom prst="rect">
                      <a:avLst/>
                    </a:prstGeom>
                    <a:noFill/>
                    <a:ln>
                      <a:noFill/>
                    </a:ln>
                  </pic:spPr>
                </pic:pic>
              </a:graphicData>
            </a:graphic>
          </wp:inline>
        </w:drawing>
      </w:r>
      <w:r w:rsidR="00E83BB9" w:rsidRPr="00F66A9D">
        <w:br w:type="page"/>
      </w:r>
    </w:p>
    <w:p w14:paraId="0BDD955F" w14:textId="6F65E4E9" w:rsidR="00E83BB9" w:rsidRPr="00F66A9D" w:rsidRDefault="00D466A5" w:rsidP="00006E9B">
      <w:pPr>
        <w:pStyle w:val="Heading2"/>
      </w:pPr>
      <w:bookmarkStart w:id="108" w:name="_Toc460500051"/>
      <w:bookmarkStart w:id="109" w:name="_Toc487232269"/>
      <w:r w:rsidRPr="00F66A9D">
        <w:lastRenderedPageBreak/>
        <w:t>[LogAudit]</w:t>
      </w:r>
      <w:r w:rsidR="00E83BB9" w:rsidRPr="00F66A9D">
        <w:t xml:space="preserve"> service</w:t>
      </w:r>
      <w:bookmarkEnd w:id="108"/>
      <w:bookmarkEnd w:id="109"/>
    </w:p>
    <w:p w14:paraId="4EB8169B" w14:textId="77777777" w:rsidR="00E83BB9" w:rsidRPr="00F66A9D" w:rsidRDefault="00E83BB9" w:rsidP="00006E9B">
      <w:pPr>
        <w:pStyle w:val="Heading3"/>
        <w:rPr>
          <w:lang w:val="en-US"/>
        </w:rPr>
      </w:pPr>
      <w:bookmarkStart w:id="110" w:name="_Toc460500052"/>
      <w:bookmarkStart w:id="111" w:name="_Toc487232270"/>
      <w:r w:rsidRPr="00F66A9D">
        <w:rPr>
          <w:lang w:val="en-US"/>
        </w:rPr>
        <w:t>Introduction</w:t>
      </w:r>
      <w:bookmarkEnd w:id="110"/>
      <w:bookmarkEnd w:id="111"/>
    </w:p>
    <w:p w14:paraId="074821E3" w14:textId="27971433" w:rsidR="00E83BB9" w:rsidRPr="00F66A9D" w:rsidRDefault="00E83BB9" w:rsidP="00E83BB9">
      <w:r w:rsidRPr="00F66A9D">
        <w:t>The [</w:t>
      </w:r>
      <w:r w:rsidR="00275451" w:rsidRPr="00F66A9D">
        <w:t>L</w:t>
      </w:r>
      <w:r w:rsidRPr="00F66A9D">
        <w:t>og</w:t>
      </w:r>
      <w:r w:rsidR="00275451" w:rsidRPr="00F66A9D">
        <w:t>Audit</w:t>
      </w:r>
      <w:r w:rsidRPr="00F66A9D">
        <w:t>] service reads the AUDIT messages from a JMS queue</w:t>
      </w:r>
      <w:r w:rsidR="00275451" w:rsidRPr="00F66A9D">
        <w:t>. The audit message is checked for remediation rules in the event catalog</w:t>
      </w:r>
      <w:r w:rsidR="002320C1" w:rsidRPr="00F66A9D">
        <w:t xml:space="preserve"> (section </w:t>
      </w:r>
      <w:r w:rsidR="002320C1" w:rsidRPr="00F66A9D">
        <w:fldChar w:fldCharType="begin"/>
      </w:r>
      <w:r w:rsidR="002320C1" w:rsidRPr="00F66A9D">
        <w:instrText xml:space="preserve"> REF _Ref459926817 \r \h </w:instrText>
      </w:r>
      <w:r w:rsidR="002320C1" w:rsidRPr="00F66A9D">
        <w:fldChar w:fldCharType="separate"/>
      </w:r>
      <w:r w:rsidR="00AB6FB8">
        <w:t>6.3</w:t>
      </w:r>
      <w:r w:rsidR="002320C1" w:rsidRPr="00F66A9D">
        <w:fldChar w:fldCharType="end"/>
      </w:r>
      <w:r w:rsidR="002320C1" w:rsidRPr="00F66A9D">
        <w:t>)</w:t>
      </w:r>
      <w:r w:rsidR="00275451" w:rsidRPr="00F66A9D">
        <w:t>, then audit information is mapped to ElasticSearch space</w:t>
      </w:r>
      <w:r w:rsidR="002320C1" w:rsidRPr="00F66A9D">
        <w:t xml:space="preserve"> for storage, using HTTP service calls.</w:t>
      </w:r>
    </w:p>
    <w:p w14:paraId="7548B251" w14:textId="4F734B5C" w:rsidR="00E83BB9" w:rsidRPr="00F66A9D" w:rsidRDefault="00E83BB9" w:rsidP="00E83BB9">
      <w:r w:rsidRPr="00F66A9D">
        <w:t xml:space="preserve">The AUDIT information is </w:t>
      </w:r>
      <w:r w:rsidR="00275451" w:rsidRPr="00F66A9D">
        <w:t xml:space="preserve">transported as a JSON message containing all the log activity performed by one service execution. </w:t>
      </w:r>
    </w:p>
    <w:p w14:paraId="566601E4" w14:textId="5CAF8FEA" w:rsidR="00E83BB9" w:rsidRPr="00F66A9D" w:rsidRDefault="00D466A5" w:rsidP="000964E2">
      <w:pPr>
        <w:pStyle w:val="Heading3"/>
        <w:rPr>
          <w:lang w:val="en-US"/>
        </w:rPr>
      </w:pPr>
      <w:bookmarkStart w:id="112" w:name="_Toc460500053"/>
      <w:r w:rsidRPr="00F66A9D">
        <w:rPr>
          <w:lang w:val="en-US"/>
        </w:rPr>
        <w:t xml:space="preserve"> </w:t>
      </w:r>
      <w:bookmarkStart w:id="113" w:name="_Ref475097734"/>
      <w:bookmarkStart w:id="114" w:name="_Toc487232271"/>
      <w:r w:rsidR="002B4512" w:rsidRPr="00F66A9D">
        <w:rPr>
          <w:lang w:val="en-US"/>
        </w:rPr>
        <w:t>[</w:t>
      </w:r>
      <w:r w:rsidR="00006E9B" w:rsidRPr="00F66A9D">
        <w:rPr>
          <w:lang w:val="en-US"/>
        </w:rPr>
        <w:t>a</w:t>
      </w:r>
      <w:r w:rsidR="00E83BB9" w:rsidRPr="00F66A9D">
        <w:rPr>
          <w:lang w:val="en-US"/>
        </w:rPr>
        <w:t>udit</w:t>
      </w:r>
      <w:r w:rsidR="002B4512" w:rsidRPr="00F66A9D">
        <w:rPr>
          <w:lang w:val="en-US"/>
        </w:rPr>
        <w:t>Msg]</w:t>
      </w:r>
      <w:r w:rsidR="00E83BB9" w:rsidRPr="00F66A9D">
        <w:rPr>
          <w:lang w:val="en-US"/>
        </w:rPr>
        <w:t xml:space="preserve"> structure</w:t>
      </w:r>
      <w:bookmarkEnd w:id="112"/>
      <w:bookmarkEnd w:id="113"/>
      <w:bookmarkEnd w:id="114"/>
    </w:p>
    <w:p w14:paraId="61457230" w14:textId="77777777" w:rsidR="00C4643F" w:rsidRPr="00F66A9D" w:rsidRDefault="00E83BB9" w:rsidP="00E83BB9">
      <w:r w:rsidRPr="00F66A9D">
        <w:t>The inbound [</w:t>
      </w:r>
      <w:r w:rsidR="00E00C79" w:rsidRPr="00F66A9D">
        <w:t>a</w:t>
      </w:r>
      <w:r w:rsidR="002B4512" w:rsidRPr="00F66A9D">
        <w:t xml:space="preserve">uditMsg] </w:t>
      </w:r>
      <w:r w:rsidRPr="00F66A9D">
        <w:t xml:space="preserve">message is a </w:t>
      </w:r>
      <w:r w:rsidR="002B4512" w:rsidRPr="00F66A9D">
        <w:t>JSON message rendered from XML element built in the audit client library.</w:t>
      </w:r>
    </w:p>
    <w:p w14:paraId="71888C97" w14:textId="2921C121" w:rsidR="002B4512" w:rsidRPr="00F66A9D" w:rsidRDefault="00C4643F" w:rsidP="00E83BB9">
      <w:r w:rsidRPr="00F66A9D">
        <w:t>[framework/bw.core_common.sharedmodule/Schemas/Audit/AuditMsg.xsd]</w:t>
      </w:r>
      <w:r w:rsidR="002B4512" w:rsidRPr="00F66A9D">
        <w:t xml:space="preserve"> </w:t>
      </w:r>
    </w:p>
    <w:p w14:paraId="1E8673B2" w14:textId="1EE45EE8" w:rsidR="002B4512" w:rsidRPr="00F66A9D" w:rsidRDefault="002B4512" w:rsidP="00E83BB9">
      <w:r w:rsidRPr="00F66A9D">
        <w:rPr>
          <w:noProof/>
          <w:lang w:eastAsia="en-GB"/>
        </w:rPr>
        <w:drawing>
          <wp:inline distT="0" distB="0" distL="0" distR="0" wp14:anchorId="3A19B00A" wp14:editId="06834D99">
            <wp:extent cx="4752975" cy="16287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752975" cy="1628775"/>
                    </a:xfrm>
                    <a:prstGeom prst="rect">
                      <a:avLst/>
                    </a:prstGeom>
                  </pic:spPr>
                </pic:pic>
              </a:graphicData>
            </a:graphic>
          </wp:inline>
        </w:drawing>
      </w:r>
    </w:p>
    <w:p w14:paraId="1CA68F49" w14:textId="77777777" w:rsidR="00E83BB9" w:rsidRPr="00F66A9D" w:rsidRDefault="00E83BB9" w:rsidP="00E83BB9">
      <w:r w:rsidRPr="00F66A9D">
        <w:t>The table below describes the [logEvent] element.</w:t>
      </w:r>
    </w:p>
    <w:tbl>
      <w:tblPr>
        <w:tblW w:w="5051" w:type="pct"/>
        <w:shd w:val="clear" w:color="auto" w:fill="FFFFFF"/>
        <w:tblLayout w:type="fixed"/>
        <w:tblCellMar>
          <w:left w:w="0" w:type="dxa"/>
          <w:right w:w="0" w:type="dxa"/>
        </w:tblCellMar>
        <w:tblLook w:val="0000" w:firstRow="0" w:lastRow="0" w:firstColumn="0" w:lastColumn="0" w:noHBand="0" w:noVBand="0"/>
      </w:tblPr>
      <w:tblGrid>
        <w:gridCol w:w="3155"/>
        <w:gridCol w:w="360"/>
        <w:gridCol w:w="6661"/>
      </w:tblGrid>
      <w:tr w:rsidR="00E83BB9" w:rsidRPr="00F66A9D" w14:paraId="1C06E9CE" w14:textId="77777777" w:rsidTr="00E00C79">
        <w:trPr>
          <w:cantSplit/>
          <w:trHeight w:val="285"/>
        </w:trPr>
        <w:tc>
          <w:tcPr>
            <w:tcW w:w="5000" w:type="pct"/>
            <w:gridSpan w:val="3"/>
            <w:tcBorders>
              <w:top w:val="single" w:sz="4" w:space="0" w:color="auto"/>
              <w:left w:val="single" w:sz="4" w:space="0" w:color="auto"/>
              <w:bottom w:val="single" w:sz="4" w:space="0" w:color="auto"/>
              <w:right w:val="single" w:sz="4" w:space="0" w:color="auto"/>
            </w:tcBorders>
            <w:shd w:val="clear" w:color="auto" w:fill="B8CCE4" w:themeFill="accent1" w:themeFillTint="66"/>
          </w:tcPr>
          <w:p w14:paraId="3CD394F9" w14:textId="77777777" w:rsidR="00E83BB9" w:rsidRPr="00F66A9D" w:rsidRDefault="00E83BB9" w:rsidP="00CE1C06">
            <w:pPr>
              <w:pStyle w:val="Table0"/>
              <w:rPr>
                <w:b/>
                <w:lang w:val="en-US"/>
              </w:rPr>
            </w:pPr>
            <w:r w:rsidRPr="00F66A9D">
              <w:rPr>
                <w:b/>
                <w:lang w:val="en-US"/>
              </w:rPr>
              <w:t>LogEvent element</w:t>
            </w:r>
          </w:p>
        </w:tc>
      </w:tr>
      <w:tr w:rsidR="00E83BB9" w:rsidRPr="00F66A9D" w14:paraId="4DAAF49B" w14:textId="77777777" w:rsidTr="00E5509B">
        <w:trPr>
          <w:cantSplit/>
        </w:trPr>
        <w:tc>
          <w:tcPr>
            <w:tcW w:w="1550" w:type="pct"/>
            <w:tcBorders>
              <w:top w:val="single" w:sz="4" w:space="0" w:color="auto"/>
              <w:left w:val="single" w:sz="4" w:space="0" w:color="auto"/>
              <w:bottom w:val="single" w:sz="4" w:space="0" w:color="auto"/>
              <w:right w:val="single" w:sz="4" w:space="0" w:color="auto"/>
            </w:tcBorders>
            <w:shd w:val="clear" w:color="auto" w:fill="B8CCE4" w:themeFill="accent1" w:themeFillTint="66"/>
          </w:tcPr>
          <w:p w14:paraId="5044330A" w14:textId="77777777" w:rsidR="00E83BB9" w:rsidRPr="00F66A9D" w:rsidRDefault="00E83BB9" w:rsidP="00CE1C06">
            <w:pPr>
              <w:pStyle w:val="Table0"/>
              <w:rPr>
                <w:b/>
                <w:lang w:val="en-US"/>
              </w:rPr>
            </w:pPr>
            <w:r w:rsidRPr="00F66A9D">
              <w:rPr>
                <w:b/>
                <w:lang w:val="en-US"/>
              </w:rPr>
              <w:t>Field</w:t>
            </w:r>
          </w:p>
        </w:tc>
        <w:tc>
          <w:tcPr>
            <w:tcW w:w="177" w:type="pct"/>
            <w:tcBorders>
              <w:top w:val="single" w:sz="4" w:space="0" w:color="auto"/>
              <w:left w:val="single" w:sz="4" w:space="0" w:color="auto"/>
              <w:bottom w:val="single" w:sz="4" w:space="0" w:color="auto"/>
              <w:right w:val="single" w:sz="4" w:space="0" w:color="auto"/>
            </w:tcBorders>
            <w:shd w:val="clear" w:color="auto" w:fill="B8CCE4" w:themeFill="accent1" w:themeFillTint="66"/>
          </w:tcPr>
          <w:p w14:paraId="6366F11B" w14:textId="77777777" w:rsidR="00E83BB9" w:rsidRPr="00F66A9D" w:rsidRDefault="00E83BB9" w:rsidP="00CE1C06">
            <w:pPr>
              <w:pStyle w:val="Table0"/>
              <w:rPr>
                <w:b/>
                <w:lang w:val="en-US"/>
              </w:rPr>
            </w:pPr>
            <w:r w:rsidRPr="00F66A9D">
              <w:rPr>
                <w:b/>
                <w:lang w:val="en-US"/>
              </w:rPr>
              <w:t>Card</w:t>
            </w:r>
          </w:p>
        </w:tc>
        <w:tc>
          <w:tcPr>
            <w:tcW w:w="3273" w:type="pct"/>
            <w:tcBorders>
              <w:top w:val="single" w:sz="4" w:space="0" w:color="auto"/>
              <w:left w:val="single" w:sz="4" w:space="0" w:color="auto"/>
              <w:bottom w:val="single" w:sz="4" w:space="0" w:color="auto"/>
              <w:right w:val="single" w:sz="4" w:space="0" w:color="auto"/>
            </w:tcBorders>
            <w:shd w:val="clear" w:color="auto" w:fill="B8CCE4" w:themeFill="accent1" w:themeFillTint="66"/>
          </w:tcPr>
          <w:p w14:paraId="7F3C76EA" w14:textId="77777777" w:rsidR="00E83BB9" w:rsidRPr="00F66A9D" w:rsidRDefault="00E83BB9" w:rsidP="00CE1C06">
            <w:pPr>
              <w:pStyle w:val="Table0"/>
              <w:rPr>
                <w:b/>
                <w:lang w:val="en-US"/>
              </w:rPr>
            </w:pPr>
            <w:r w:rsidRPr="00F66A9D">
              <w:rPr>
                <w:b/>
                <w:lang w:val="en-US"/>
              </w:rPr>
              <w:t>Description</w:t>
            </w:r>
          </w:p>
        </w:tc>
      </w:tr>
      <w:tr w:rsidR="00E83BB9" w:rsidRPr="00F66A9D" w14:paraId="4169368E" w14:textId="77777777" w:rsidTr="00E5509B">
        <w:trPr>
          <w:cantSplit/>
        </w:trPr>
        <w:tc>
          <w:tcPr>
            <w:tcW w:w="1550" w:type="pct"/>
            <w:tcBorders>
              <w:top w:val="single" w:sz="4" w:space="0" w:color="auto"/>
              <w:left w:val="single" w:sz="4" w:space="0" w:color="auto"/>
              <w:bottom w:val="single" w:sz="4" w:space="0" w:color="auto"/>
              <w:right w:val="single" w:sz="4" w:space="0" w:color="auto"/>
            </w:tcBorders>
            <w:shd w:val="clear" w:color="auto" w:fill="auto"/>
          </w:tcPr>
          <w:p w14:paraId="3276B30E" w14:textId="01C78200" w:rsidR="00E83BB9" w:rsidRPr="00F66A9D" w:rsidRDefault="00E00C79" w:rsidP="00CE1C06">
            <w:pPr>
              <w:pStyle w:val="Table0"/>
              <w:rPr>
                <w:lang w:val="en-US"/>
              </w:rPr>
            </w:pPr>
            <w:r w:rsidRPr="00F66A9D">
              <w:rPr>
                <w:lang w:val="en-US"/>
              </w:rPr>
              <w:t>auditId</w:t>
            </w:r>
          </w:p>
        </w:tc>
        <w:tc>
          <w:tcPr>
            <w:tcW w:w="177" w:type="pct"/>
            <w:tcBorders>
              <w:top w:val="single" w:sz="4" w:space="0" w:color="auto"/>
              <w:left w:val="single" w:sz="4" w:space="0" w:color="auto"/>
              <w:bottom w:val="single" w:sz="4" w:space="0" w:color="auto"/>
              <w:right w:val="single" w:sz="4" w:space="0" w:color="auto"/>
            </w:tcBorders>
          </w:tcPr>
          <w:p w14:paraId="0EBFE446" w14:textId="77777777" w:rsidR="00E83BB9" w:rsidRPr="00F66A9D" w:rsidRDefault="00E83BB9" w:rsidP="00CE1C06">
            <w:pPr>
              <w:pStyle w:val="Table0"/>
              <w:rPr>
                <w:lang w:val="en-US"/>
              </w:rPr>
            </w:pPr>
            <w:r w:rsidRPr="00F66A9D">
              <w:rPr>
                <w:lang w:val="en-US"/>
              </w:rPr>
              <w:t>1</w:t>
            </w:r>
          </w:p>
        </w:tc>
        <w:tc>
          <w:tcPr>
            <w:tcW w:w="3273" w:type="pct"/>
            <w:tcBorders>
              <w:top w:val="single" w:sz="4" w:space="0" w:color="auto"/>
              <w:left w:val="single" w:sz="4" w:space="0" w:color="auto"/>
              <w:bottom w:val="single" w:sz="4" w:space="0" w:color="auto"/>
              <w:right w:val="single" w:sz="4" w:space="0" w:color="auto"/>
            </w:tcBorders>
          </w:tcPr>
          <w:p w14:paraId="72A51024" w14:textId="5B761749" w:rsidR="00E83BB9" w:rsidRPr="00F66A9D" w:rsidRDefault="00E83BB9" w:rsidP="00E00C79">
            <w:pPr>
              <w:pStyle w:val="Table0"/>
              <w:rPr>
                <w:lang w:val="en-US"/>
              </w:rPr>
            </w:pPr>
            <w:r w:rsidRPr="00F66A9D">
              <w:rPr>
                <w:lang w:val="en-US"/>
              </w:rPr>
              <w:t xml:space="preserve">Unique id for the </w:t>
            </w:r>
            <w:r w:rsidR="00E00C79" w:rsidRPr="00F66A9D">
              <w:rPr>
                <w:lang w:val="en-US"/>
              </w:rPr>
              <w:t>auditMsg</w:t>
            </w:r>
          </w:p>
        </w:tc>
      </w:tr>
      <w:tr w:rsidR="00E83BB9" w:rsidRPr="00F66A9D" w14:paraId="595CD37E" w14:textId="77777777" w:rsidTr="00E5509B">
        <w:trPr>
          <w:cantSplit/>
        </w:trPr>
        <w:tc>
          <w:tcPr>
            <w:tcW w:w="1550" w:type="pct"/>
            <w:tcBorders>
              <w:top w:val="single" w:sz="4" w:space="0" w:color="auto"/>
              <w:left w:val="single" w:sz="4" w:space="0" w:color="auto"/>
              <w:bottom w:val="single" w:sz="4" w:space="0" w:color="auto"/>
              <w:right w:val="single" w:sz="4" w:space="0" w:color="auto"/>
            </w:tcBorders>
            <w:shd w:val="clear" w:color="auto" w:fill="auto"/>
          </w:tcPr>
          <w:p w14:paraId="7C5EBAA0" w14:textId="54EB61C0" w:rsidR="00E83BB9" w:rsidRPr="00F66A9D" w:rsidRDefault="00E00C79" w:rsidP="00CE1C06">
            <w:pPr>
              <w:pStyle w:val="Table0"/>
              <w:rPr>
                <w:lang w:val="en-US"/>
              </w:rPr>
            </w:pPr>
            <w:r w:rsidRPr="00F66A9D">
              <w:rPr>
                <w:lang w:val="en-US"/>
              </w:rPr>
              <w:t>serviceContext</w:t>
            </w:r>
          </w:p>
        </w:tc>
        <w:tc>
          <w:tcPr>
            <w:tcW w:w="177" w:type="pct"/>
            <w:tcBorders>
              <w:top w:val="single" w:sz="4" w:space="0" w:color="auto"/>
              <w:left w:val="single" w:sz="4" w:space="0" w:color="auto"/>
              <w:bottom w:val="single" w:sz="4" w:space="0" w:color="auto"/>
              <w:right w:val="single" w:sz="4" w:space="0" w:color="auto"/>
            </w:tcBorders>
          </w:tcPr>
          <w:p w14:paraId="592A928C" w14:textId="7C1CBDEF" w:rsidR="00E83BB9" w:rsidRPr="00F66A9D" w:rsidRDefault="00E00C79" w:rsidP="00CE1C06">
            <w:pPr>
              <w:pStyle w:val="Table0"/>
              <w:rPr>
                <w:lang w:val="en-US"/>
              </w:rPr>
            </w:pPr>
            <w:r w:rsidRPr="00F66A9D">
              <w:rPr>
                <w:lang w:val="en-US"/>
              </w:rPr>
              <w:t>?</w:t>
            </w:r>
          </w:p>
        </w:tc>
        <w:tc>
          <w:tcPr>
            <w:tcW w:w="3273" w:type="pct"/>
            <w:tcBorders>
              <w:top w:val="single" w:sz="4" w:space="0" w:color="auto"/>
              <w:left w:val="single" w:sz="4" w:space="0" w:color="auto"/>
              <w:bottom w:val="single" w:sz="4" w:space="0" w:color="auto"/>
              <w:right w:val="single" w:sz="4" w:space="0" w:color="auto"/>
            </w:tcBorders>
          </w:tcPr>
          <w:p w14:paraId="5144D99A" w14:textId="677075B8" w:rsidR="00E83BB9" w:rsidRPr="00F66A9D" w:rsidRDefault="00E00C79" w:rsidP="00CE1C06">
            <w:pPr>
              <w:pStyle w:val="Table0"/>
              <w:rPr>
                <w:lang w:val="en-US"/>
              </w:rPr>
            </w:pPr>
            <w:r w:rsidRPr="00F66A9D">
              <w:rPr>
                <w:lang w:val="en-US"/>
              </w:rPr>
              <w:t>Structure containing all process context information except message body.</w:t>
            </w:r>
          </w:p>
        </w:tc>
      </w:tr>
      <w:tr w:rsidR="00E83BB9" w:rsidRPr="00F66A9D" w14:paraId="4329CF15" w14:textId="77777777" w:rsidTr="00E5509B">
        <w:trPr>
          <w:cantSplit/>
        </w:trPr>
        <w:tc>
          <w:tcPr>
            <w:tcW w:w="1550" w:type="pct"/>
            <w:tcBorders>
              <w:top w:val="single" w:sz="4" w:space="0" w:color="auto"/>
              <w:left w:val="single" w:sz="4" w:space="0" w:color="auto"/>
              <w:bottom w:val="single" w:sz="4" w:space="0" w:color="auto"/>
              <w:right w:val="single" w:sz="4" w:space="0" w:color="auto"/>
            </w:tcBorders>
            <w:shd w:val="clear" w:color="auto" w:fill="auto"/>
          </w:tcPr>
          <w:p w14:paraId="592A6DDA" w14:textId="3DE3C36A" w:rsidR="00E83BB9" w:rsidRPr="00F66A9D" w:rsidRDefault="00E00C79" w:rsidP="00CE1C06">
            <w:pPr>
              <w:pStyle w:val="Table0"/>
              <w:rPr>
                <w:lang w:val="en-US"/>
              </w:rPr>
            </w:pPr>
            <w:r w:rsidRPr="00F66A9D">
              <w:rPr>
                <w:lang w:val="en-US"/>
              </w:rPr>
              <w:t>service</w:t>
            </w:r>
            <w:r w:rsidR="00FB2D39" w:rsidRPr="00F66A9D">
              <w:rPr>
                <w:lang w:val="en-US"/>
              </w:rPr>
              <w:t>Context/context</w:t>
            </w:r>
            <w:r w:rsidRPr="00F66A9D">
              <w:rPr>
                <w:lang w:val="en-US"/>
              </w:rPr>
              <w:t>Timestamp</w:t>
            </w:r>
          </w:p>
        </w:tc>
        <w:tc>
          <w:tcPr>
            <w:tcW w:w="177" w:type="pct"/>
            <w:tcBorders>
              <w:top w:val="single" w:sz="4" w:space="0" w:color="auto"/>
              <w:left w:val="single" w:sz="4" w:space="0" w:color="auto"/>
              <w:bottom w:val="single" w:sz="4" w:space="0" w:color="auto"/>
              <w:right w:val="single" w:sz="4" w:space="0" w:color="auto"/>
            </w:tcBorders>
          </w:tcPr>
          <w:p w14:paraId="4BC51F4F" w14:textId="3C89C840" w:rsidR="00E83BB9" w:rsidRPr="00F66A9D" w:rsidRDefault="00C10A3E" w:rsidP="00CE1C06">
            <w:pPr>
              <w:pStyle w:val="Table0"/>
              <w:rPr>
                <w:lang w:val="en-US"/>
              </w:rPr>
            </w:pPr>
            <w:r w:rsidRPr="00F66A9D">
              <w:rPr>
                <w:lang w:val="en-US"/>
              </w:rPr>
              <w:t>1</w:t>
            </w:r>
          </w:p>
        </w:tc>
        <w:tc>
          <w:tcPr>
            <w:tcW w:w="3273" w:type="pct"/>
            <w:tcBorders>
              <w:top w:val="single" w:sz="4" w:space="0" w:color="auto"/>
              <w:left w:val="single" w:sz="4" w:space="0" w:color="auto"/>
              <w:bottom w:val="single" w:sz="4" w:space="0" w:color="auto"/>
              <w:right w:val="single" w:sz="4" w:space="0" w:color="auto"/>
            </w:tcBorders>
          </w:tcPr>
          <w:p w14:paraId="644EEEBE" w14:textId="0EACD31B" w:rsidR="00E83BB9" w:rsidRPr="00F66A9D" w:rsidRDefault="00E5509B" w:rsidP="00CE1C06">
            <w:pPr>
              <w:pStyle w:val="Table0"/>
              <w:rPr>
                <w:lang w:val="en-US"/>
              </w:rPr>
            </w:pPr>
            <w:r w:rsidRPr="00F66A9D">
              <w:rPr>
                <w:lang w:val="en-US"/>
              </w:rPr>
              <w:t>Timestamp the process context is created.</w:t>
            </w:r>
          </w:p>
        </w:tc>
      </w:tr>
      <w:tr w:rsidR="00C10A3E" w:rsidRPr="00F66A9D" w14:paraId="56EAE6D6" w14:textId="77777777" w:rsidTr="00E5509B">
        <w:trPr>
          <w:cantSplit/>
        </w:trPr>
        <w:tc>
          <w:tcPr>
            <w:tcW w:w="1550" w:type="pct"/>
            <w:tcBorders>
              <w:top w:val="single" w:sz="4" w:space="0" w:color="auto"/>
              <w:left w:val="single" w:sz="4" w:space="0" w:color="auto"/>
              <w:bottom w:val="single" w:sz="4" w:space="0" w:color="auto"/>
              <w:right w:val="single" w:sz="4" w:space="0" w:color="auto"/>
            </w:tcBorders>
            <w:shd w:val="clear" w:color="auto" w:fill="auto"/>
          </w:tcPr>
          <w:p w14:paraId="35FA2D39" w14:textId="2C1686B7" w:rsidR="00C10A3E" w:rsidRPr="00F66A9D" w:rsidRDefault="00FB2D39" w:rsidP="00CE1C06">
            <w:pPr>
              <w:pStyle w:val="Table0"/>
              <w:rPr>
                <w:lang w:val="en-US"/>
              </w:rPr>
            </w:pPr>
            <w:r w:rsidRPr="00F66A9D">
              <w:rPr>
                <w:lang w:val="en-US"/>
              </w:rPr>
              <w:t>serviceContext/</w:t>
            </w:r>
            <w:r w:rsidR="00C10A3E" w:rsidRPr="00F66A9D">
              <w:rPr>
                <w:lang w:val="en-US"/>
              </w:rPr>
              <w:t>flowId</w:t>
            </w:r>
          </w:p>
        </w:tc>
        <w:tc>
          <w:tcPr>
            <w:tcW w:w="177" w:type="pct"/>
            <w:tcBorders>
              <w:top w:val="single" w:sz="4" w:space="0" w:color="auto"/>
              <w:left w:val="single" w:sz="4" w:space="0" w:color="auto"/>
              <w:bottom w:val="single" w:sz="4" w:space="0" w:color="auto"/>
              <w:right w:val="single" w:sz="4" w:space="0" w:color="auto"/>
            </w:tcBorders>
          </w:tcPr>
          <w:p w14:paraId="59A5C051" w14:textId="01C4C080" w:rsidR="00C10A3E" w:rsidRPr="00F66A9D" w:rsidRDefault="00C10A3E" w:rsidP="00CE1C06">
            <w:pPr>
              <w:pStyle w:val="Table0"/>
              <w:rPr>
                <w:lang w:val="en-US"/>
              </w:rPr>
            </w:pPr>
            <w:r w:rsidRPr="00F66A9D">
              <w:rPr>
                <w:lang w:val="en-US"/>
              </w:rPr>
              <w:t>1</w:t>
            </w:r>
          </w:p>
        </w:tc>
        <w:tc>
          <w:tcPr>
            <w:tcW w:w="3273" w:type="pct"/>
            <w:tcBorders>
              <w:top w:val="single" w:sz="4" w:space="0" w:color="auto"/>
              <w:left w:val="single" w:sz="4" w:space="0" w:color="auto"/>
              <w:bottom w:val="single" w:sz="4" w:space="0" w:color="auto"/>
              <w:right w:val="single" w:sz="4" w:space="0" w:color="auto"/>
            </w:tcBorders>
          </w:tcPr>
          <w:p w14:paraId="2D8809C0" w14:textId="59659909" w:rsidR="00C10A3E" w:rsidRPr="00F66A9D" w:rsidRDefault="00E5509B" w:rsidP="00CE1C06">
            <w:pPr>
              <w:pStyle w:val="Table0"/>
              <w:rPr>
                <w:lang w:val="en-US"/>
              </w:rPr>
            </w:pPr>
            <w:r w:rsidRPr="00F66A9D">
              <w:rPr>
                <w:lang w:val="en-US"/>
              </w:rPr>
              <w:t>Id of the ESB flow</w:t>
            </w:r>
          </w:p>
        </w:tc>
      </w:tr>
      <w:tr w:rsidR="00C10A3E" w:rsidRPr="00F66A9D" w14:paraId="654AEC31" w14:textId="77777777" w:rsidTr="00E5509B">
        <w:trPr>
          <w:cantSplit/>
        </w:trPr>
        <w:tc>
          <w:tcPr>
            <w:tcW w:w="1550" w:type="pct"/>
            <w:tcBorders>
              <w:top w:val="single" w:sz="4" w:space="0" w:color="auto"/>
              <w:left w:val="single" w:sz="4" w:space="0" w:color="auto"/>
              <w:bottom w:val="single" w:sz="4" w:space="0" w:color="auto"/>
              <w:right w:val="single" w:sz="4" w:space="0" w:color="auto"/>
            </w:tcBorders>
            <w:shd w:val="clear" w:color="auto" w:fill="auto"/>
          </w:tcPr>
          <w:p w14:paraId="0CA682A7" w14:textId="272F93D7" w:rsidR="00C10A3E" w:rsidRPr="00F66A9D" w:rsidRDefault="00FB2D39" w:rsidP="00CE1C06">
            <w:pPr>
              <w:pStyle w:val="Table0"/>
              <w:rPr>
                <w:lang w:val="en-US"/>
              </w:rPr>
            </w:pPr>
            <w:r w:rsidRPr="00F66A9D">
              <w:rPr>
                <w:lang w:val="en-US"/>
              </w:rPr>
              <w:t>serviceContext/</w:t>
            </w:r>
            <w:r w:rsidR="00C10A3E" w:rsidRPr="00F66A9D">
              <w:rPr>
                <w:lang w:val="en-US"/>
              </w:rPr>
              <w:t>seviceId</w:t>
            </w:r>
          </w:p>
        </w:tc>
        <w:tc>
          <w:tcPr>
            <w:tcW w:w="177" w:type="pct"/>
            <w:tcBorders>
              <w:top w:val="single" w:sz="4" w:space="0" w:color="auto"/>
              <w:left w:val="single" w:sz="4" w:space="0" w:color="auto"/>
              <w:bottom w:val="single" w:sz="4" w:space="0" w:color="auto"/>
              <w:right w:val="single" w:sz="4" w:space="0" w:color="auto"/>
            </w:tcBorders>
          </w:tcPr>
          <w:p w14:paraId="6AEEEB26" w14:textId="7419AEEF" w:rsidR="00C10A3E" w:rsidRPr="00F66A9D" w:rsidRDefault="00C10A3E" w:rsidP="00CE1C06">
            <w:pPr>
              <w:pStyle w:val="Table0"/>
              <w:rPr>
                <w:lang w:val="en-US"/>
              </w:rPr>
            </w:pPr>
            <w:r w:rsidRPr="00F66A9D">
              <w:rPr>
                <w:lang w:val="en-US"/>
              </w:rPr>
              <w:t>1</w:t>
            </w:r>
          </w:p>
        </w:tc>
        <w:tc>
          <w:tcPr>
            <w:tcW w:w="3273" w:type="pct"/>
            <w:tcBorders>
              <w:top w:val="single" w:sz="4" w:space="0" w:color="auto"/>
              <w:left w:val="single" w:sz="4" w:space="0" w:color="auto"/>
              <w:bottom w:val="single" w:sz="4" w:space="0" w:color="auto"/>
              <w:right w:val="single" w:sz="4" w:space="0" w:color="auto"/>
            </w:tcBorders>
          </w:tcPr>
          <w:p w14:paraId="6AC010A1" w14:textId="29ACD752" w:rsidR="00C10A3E" w:rsidRPr="00F66A9D" w:rsidRDefault="00E5509B" w:rsidP="00CE1C06">
            <w:pPr>
              <w:pStyle w:val="Table0"/>
              <w:rPr>
                <w:lang w:val="en-US"/>
              </w:rPr>
            </w:pPr>
            <w:r w:rsidRPr="00F66A9D">
              <w:rPr>
                <w:lang w:val="en-US"/>
              </w:rPr>
              <w:t>Id of the service instance</w:t>
            </w:r>
          </w:p>
        </w:tc>
      </w:tr>
      <w:tr w:rsidR="00C10A3E" w:rsidRPr="00F66A9D" w14:paraId="5828D8CD" w14:textId="77777777" w:rsidTr="00E5509B">
        <w:trPr>
          <w:cantSplit/>
        </w:trPr>
        <w:tc>
          <w:tcPr>
            <w:tcW w:w="1550" w:type="pct"/>
            <w:tcBorders>
              <w:top w:val="single" w:sz="4" w:space="0" w:color="auto"/>
              <w:left w:val="single" w:sz="4" w:space="0" w:color="auto"/>
              <w:bottom w:val="single" w:sz="4" w:space="0" w:color="auto"/>
              <w:right w:val="single" w:sz="4" w:space="0" w:color="auto"/>
            </w:tcBorders>
            <w:shd w:val="clear" w:color="auto" w:fill="auto"/>
          </w:tcPr>
          <w:p w14:paraId="06540FBC" w14:textId="75740109" w:rsidR="00C10A3E" w:rsidRPr="00F66A9D" w:rsidRDefault="00C10A3E" w:rsidP="00CE1C06">
            <w:pPr>
              <w:pStyle w:val="Table0"/>
              <w:rPr>
                <w:lang w:val="en-US"/>
              </w:rPr>
            </w:pPr>
            <w:r w:rsidRPr="00F66A9D">
              <w:rPr>
                <w:lang w:val="en-US"/>
              </w:rPr>
              <w:t>service</w:t>
            </w:r>
            <w:r w:rsidR="00FB2D39" w:rsidRPr="00F66A9D">
              <w:rPr>
                <w:lang w:val="en-US"/>
              </w:rPr>
              <w:t>Context/context</w:t>
            </w:r>
            <w:r w:rsidRPr="00F66A9D">
              <w:rPr>
                <w:lang w:val="en-US"/>
              </w:rPr>
              <w:t>Id</w:t>
            </w:r>
          </w:p>
        </w:tc>
        <w:tc>
          <w:tcPr>
            <w:tcW w:w="177" w:type="pct"/>
            <w:tcBorders>
              <w:top w:val="single" w:sz="4" w:space="0" w:color="auto"/>
              <w:left w:val="single" w:sz="4" w:space="0" w:color="auto"/>
              <w:bottom w:val="single" w:sz="4" w:space="0" w:color="auto"/>
              <w:right w:val="single" w:sz="4" w:space="0" w:color="auto"/>
            </w:tcBorders>
          </w:tcPr>
          <w:p w14:paraId="61EC6368" w14:textId="18590F20" w:rsidR="00C10A3E" w:rsidRPr="00F66A9D" w:rsidRDefault="00C10A3E" w:rsidP="00CE1C06">
            <w:pPr>
              <w:pStyle w:val="Table0"/>
              <w:rPr>
                <w:lang w:val="en-US"/>
              </w:rPr>
            </w:pPr>
            <w:r w:rsidRPr="00F66A9D">
              <w:rPr>
                <w:lang w:val="en-US"/>
              </w:rPr>
              <w:t>1</w:t>
            </w:r>
          </w:p>
        </w:tc>
        <w:tc>
          <w:tcPr>
            <w:tcW w:w="3273" w:type="pct"/>
            <w:tcBorders>
              <w:top w:val="single" w:sz="4" w:space="0" w:color="auto"/>
              <w:left w:val="single" w:sz="4" w:space="0" w:color="auto"/>
              <w:bottom w:val="single" w:sz="4" w:space="0" w:color="auto"/>
              <w:right w:val="single" w:sz="4" w:space="0" w:color="auto"/>
            </w:tcBorders>
          </w:tcPr>
          <w:p w14:paraId="070EA6FC" w14:textId="6A9C228F" w:rsidR="00C10A3E" w:rsidRPr="00F66A9D" w:rsidRDefault="00E5509B" w:rsidP="00CE1C06">
            <w:pPr>
              <w:pStyle w:val="Table0"/>
              <w:rPr>
                <w:lang w:val="en-US"/>
              </w:rPr>
            </w:pPr>
            <w:r w:rsidRPr="00F66A9D">
              <w:rPr>
                <w:lang w:val="en-US"/>
              </w:rPr>
              <w:t>Id of the context (corresponds to the unique service</w:t>
            </w:r>
            <w:r w:rsidR="00C45998" w:rsidRPr="00F66A9D">
              <w:rPr>
                <w:lang w:val="en-US"/>
              </w:rPr>
              <w:t>/serviceName</w:t>
            </w:r>
            <w:r w:rsidRPr="00F66A9D">
              <w:rPr>
                <w:lang w:val="en-US"/>
              </w:rPr>
              <w:t xml:space="preserve"> execution instance)</w:t>
            </w:r>
          </w:p>
        </w:tc>
      </w:tr>
      <w:tr w:rsidR="00C10A3E" w:rsidRPr="00F66A9D" w14:paraId="0A80AC04" w14:textId="77777777" w:rsidTr="00E5509B">
        <w:trPr>
          <w:cantSplit/>
        </w:trPr>
        <w:tc>
          <w:tcPr>
            <w:tcW w:w="1550" w:type="pct"/>
            <w:tcBorders>
              <w:top w:val="single" w:sz="4" w:space="0" w:color="auto"/>
              <w:left w:val="single" w:sz="4" w:space="0" w:color="auto"/>
              <w:bottom w:val="single" w:sz="4" w:space="0" w:color="auto"/>
              <w:right w:val="single" w:sz="4" w:space="0" w:color="auto"/>
            </w:tcBorders>
            <w:shd w:val="clear" w:color="auto" w:fill="auto"/>
          </w:tcPr>
          <w:p w14:paraId="321226B6" w14:textId="4576E0C9" w:rsidR="00C10A3E" w:rsidRPr="00F66A9D" w:rsidRDefault="00FB2D39" w:rsidP="00CE1C06">
            <w:pPr>
              <w:pStyle w:val="Table0"/>
              <w:rPr>
                <w:lang w:val="en-US"/>
              </w:rPr>
            </w:pPr>
            <w:r w:rsidRPr="00F66A9D">
              <w:rPr>
                <w:lang w:val="en-US"/>
              </w:rPr>
              <w:t>serviceContext/</w:t>
            </w:r>
            <w:r w:rsidR="00D97895" w:rsidRPr="00F66A9D">
              <w:rPr>
                <w:lang w:val="en-US"/>
              </w:rPr>
              <w:t>flowCode</w:t>
            </w:r>
          </w:p>
        </w:tc>
        <w:tc>
          <w:tcPr>
            <w:tcW w:w="177" w:type="pct"/>
            <w:tcBorders>
              <w:top w:val="single" w:sz="4" w:space="0" w:color="auto"/>
              <w:left w:val="single" w:sz="4" w:space="0" w:color="auto"/>
              <w:bottom w:val="single" w:sz="4" w:space="0" w:color="auto"/>
              <w:right w:val="single" w:sz="4" w:space="0" w:color="auto"/>
            </w:tcBorders>
          </w:tcPr>
          <w:p w14:paraId="7D63DFB7" w14:textId="2BA5F241" w:rsidR="00C10A3E" w:rsidRPr="00F66A9D" w:rsidRDefault="00C10A3E" w:rsidP="00CE1C06">
            <w:pPr>
              <w:pStyle w:val="Table0"/>
              <w:rPr>
                <w:lang w:val="en-US"/>
              </w:rPr>
            </w:pPr>
            <w:r w:rsidRPr="00F66A9D">
              <w:rPr>
                <w:lang w:val="en-US"/>
              </w:rPr>
              <w:t>1</w:t>
            </w:r>
          </w:p>
        </w:tc>
        <w:tc>
          <w:tcPr>
            <w:tcW w:w="3273" w:type="pct"/>
            <w:tcBorders>
              <w:top w:val="single" w:sz="4" w:space="0" w:color="auto"/>
              <w:left w:val="single" w:sz="4" w:space="0" w:color="auto"/>
              <w:bottom w:val="single" w:sz="4" w:space="0" w:color="auto"/>
              <w:right w:val="single" w:sz="4" w:space="0" w:color="auto"/>
            </w:tcBorders>
          </w:tcPr>
          <w:p w14:paraId="7B8A7A3F" w14:textId="2FC11C7E" w:rsidR="00C10A3E" w:rsidRPr="00F66A9D" w:rsidRDefault="00343340" w:rsidP="00CE1C06">
            <w:pPr>
              <w:pStyle w:val="Table0"/>
              <w:rPr>
                <w:lang w:val="en-US"/>
              </w:rPr>
            </w:pPr>
            <w:r w:rsidRPr="00F66A9D">
              <w:rPr>
                <w:lang w:val="en-US"/>
              </w:rPr>
              <w:t>Code of the ESB flow</w:t>
            </w:r>
          </w:p>
        </w:tc>
      </w:tr>
      <w:tr w:rsidR="00C10A3E" w:rsidRPr="00F66A9D" w14:paraId="221B081B" w14:textId="77777777" w:rsidTr="00E5509B">
        <w:trPr>
          <w:cantSplit/>
        </w:trPr>
        <w:tc>
          <w:tcPr>
            <w:tcW w:w="1550" w:type="pct"/>
            <w:tcBorders>
              <w:top w:val="single" w:sz="4" w:space="0" w:color="auto"/>
              <w:left w:val="single" w:sz="4" w:space="0" w:color="auto"/>
              <w:bottom w:val="single" w:sz="4" w:space="0" w:color="auto"/>
              <w:right w:val="single" w:sz="4" w:space="0" w:color="auto"/>
            </w:tcBorders>
            <w:shd w:val="clear" w:color="auto" w:fill="auto"/>
          </w:tcPr>
          <w:p w14:paraId="0553C2F0" w14:textId="71162C0E" w:rsidR="00C10A3E" w:rsidRPr="00F66A9D" w:rsidRDefault="00FB2D39" w:rsidP="00C10A3E">
            <w:pPr>
              <w:pStyle w:val="Table0"/>
              <w:rPr>
                <w:lang w:val="en-US"/>
              </w:rPr>
            </w:pPr>
            <w:r w:rsidRPr="00F66A9D">
              <w:rPr>
                <w:lang w:val="en-US"/>
              </w:rPr>
              <w:t>serviceContext/</w:t>
            </w:r>
            <w:r w:rsidR="00066E86" w:rsidRPr="00F66A9D">
              <w:rPr>
                <w:lang w:val="en-US"/>
              </w:rPr>
              <w:t>taskCode</w:t>
            </w:r>
          </w:p>
        </w:tc>
        <w:tc>
          <w:tcPr>
            <w:tcW w:w="177" w:type="pct"/>
            <w:tcBorders>
              <w:top w:val="single" w:sz="4" w:space="0" w:color="auto"/>
              <w:left w:val="single" w:sz="4" w:space="0" w:color="auto"/>
              <w:bottom w:val="single" w:sz="4" w:space="0" w:color="auto"/>
              <w:right w:val="single" w:sz="4" w:space="0" w:color="auto"/>
            </w:tcBorders>
          </w:tcPr>
          <w:p w14:paraId="796A2E7A" w14:textId="184B60DC" w:rsidR="00C10A3E" w:rsidRPr="00F66A9D" w:rsidRDefault="00C10A3E" w:rsidP="00CE1C06">
            <w:pPr>
              <w:pStyle w:val="Table0"/>
              <w:rPr>
                <w:lang w:val="en-US"/>
              </w:rPr>
            </w:pPr>
            <w:r w:rsidRPr="00F66A9D">
              <w:rPr>
                <w:lang w:val="en-US"/>
              </w:rPr>
              <w:t>1</w:t>
            </w:r>
          </w:p>
        </w:tc>
        <w:tc>
          <w:tcPr>
            <w:tcW w:w="3273" w:type="pct"/>
            <w:tcBorders>
              <w:top w:val="single" w:sz="4" w:space="0" w:color="auto"/>
              <w:left w:val="single" w:sz="4" w:space="0" w:color="auto"/>
              <w:bottom w:val="single" w:sz="4" w:space="0" w:color="auto"/>
              <w:right w:val="single" w:sz="4" w:space="0" w:color="auto"/>
            </w:tcBorders>
          </w:tcPr>
          <w:p w14:paraId="7985EE7C" w14:textId="093C229C" w:rsidR="00C10A3E" w:rsidRPr="00F66A9D" w:rsidRDefault="002F54D2" w:rsidP="00CE1C06">
            <w:pPr>
              <w:pStyle w:val="Table0"/>
              <w:rPr>
                <w:lang w:val="en-US"/>
              </w:rPr>
            </w:pPr>
            <w:r w:rsidRPr="00F66A9D">
              <w:rPr>
                <w:lang w:val="en-US"/>
              </w:rPr>
              <w:t>The name of the ESB task the service execution is linked to.</w:t>
            </w:r>
          </w:p>
        </w:tc>
      </w:tr>
      <w:tr w:rsidR="00C10A3E" w:rsidRPr="00F66A9D" w14:paraId="274ADA5A" w14:textId="77777777" w:rsidTr="00E5509B">
        <w:trPr>
          <w:cantSplit/>
        </w:trPr>
        <w:tc>
          <w:tcPr>
            <w:tcW w:w="1550" w:type="pct"/>
            <w:tcBorders>
              <w:top w:val="single" w:sz="4" w:space="0" w:color="auto"/>
              <w:left w:val="single" w:sz="4" w:space="0" w:color="auto"/>
              <w:bottom w:val="single" w:sz="4" w:space="0" w:color="auto"/>
              <w:right w:val="single" w:sz="4" w:space="0" w:color="auto"/>
            </w:tcBorders>
            <w:shd w:val="clear" w:color="auto" w:fill="auto"/>
          </w:tcPr>
          <w:p w14:paraId="0212AD6F" w14:textId="7C243B13" w:rsidR="00C10A3E" w:rsidRPr="00F66A9D" w:rsidRDefault="00FB2D39" w:rsidP="00CE1C06">
            <w:pPr>
              <w:pStyle w:val="Table0"/>
              <w:rPr>
                <w:lang w:val="en-US"/>
              </w:rPr>
            </w:pPr>
            <w:r w:rsidRPr="00F66A9D">
              <w:rPr>
                <w:lang w:val="en-US"/>
              </w:rPr>
              <w:t>serviceContext</w:t>
            </w:r>
            <w:r w:rsidR="00C45998" w:rsidRPr="00F66A9D">
              <w:rPr>
                <w:lang w:val="en-US"/>
              </w:rPr>
              <w:t>/serviceName</w:t>
            </w:r>
          </w:p>
        </w:tc>
        <w:tc>
          <w:tcPr>
            <w:tcW w:w="177" w:type="pct"/>
            <w:tcBorders>
              <w:top w:val="single" w:sz="4" w:space="0" w:color="auto"/>
              <w:left w:val="single" w:sz="4" w:space="0" w:color="auto"/>
              <w:bottom w:val="single" w:sz="4" w:space="0" w:color="auto"/>
              <w:right w:val="single" w:sz="4" w:space="0" w:color="auto"/>
            </w:tcBorders>
          </w:tcPr>
          <w:p w14:paraId="21942297" w14:textId="1ECFA912" w:rsidR="00C10A3E" w:rsidRPr="00F66A9D" w:rsidRDefault="00C10A3E" w:rsidP="00CE1C06">
            <w:pPr>
              <w:pStyle w:val="Table0"/>
              <w:rPr>
                <w:lang w:val="en-US"/>
              </w:rPr>
            </w:pPr>
            <w:r w:rsidRPr="00F66A9D">
              <w:rPr>
                <w:lang w:val="en-US"/>
              </w:rPr>
              <w:t>1</w:t>
            </w:r>
          </w:p>
        </w:tc>
        <w:tc>
          <w:tcPr>
            <w:tcW w:w="3273" w:type="pct"/>
            <w:tcBorders>
              <w:top w:val="single" w:sz="4" w:space="0" w:color="auto"/>
              <w:left w:val="single" w:sz="4" w:space="0" w:color="auto"/>
              <w:bottom w:val="single" w:sz="4" w:space="0" w:color="auto"/>
              <w:right w:val="single" w:sz="4" w:space="0" w:color="auto"/>
            </w:tcBorders>
          </w:tcPr>
          <w:p w14:paraId="5B74B4D9" w14:textId="5C01ED3F" w:rsidR="00C10A3E" w:rsidRPr="00F66A9D" w:rsidRDefault="00E5509B" w:rsidP="00051621">
            <w:pPr>
              <w:pStyle w:val="Table0"/>
              <w:rPr>
                <w:lang w:val="en-US"/>
              </w:rPr>
            </w:pPr>
            <w:r w:rsidRPr="00F66A9D">
              <w:rPr>
                <w:lang w:val="en-US"/>
              </w:rPr>
              <w:t>Name of the ESB service</w:t>
            </w:r>
          </w:p>
        </w:tc>
      </w:tr>
      <w:tr w:rsidR="00C10A3E" w:rsidRPr="00F66A9D" w14:paraId="42BD2998" w14:textId="77777777" w:rsidTr="00E5509B">
        <w:trPr>
          <w:cantSplit/>
        </w:trPr>
        <w:tc>
          <w:tcPr>
            <w:tcW w:w="1550" w:type="pct"/>
            <w:tcBorders>
              <w:top w:val="single" w:sz="4" w:space="0" w:color="auto"/>
              <w:left w:val="single" w:sz="4" w:space="0" w:color="auto"/>
              <w:bottom w:val="single" w:sz="4" w:space="0" w:color="auto"/>
              <w:right w:val="single" w:sz="4" w:space="0" w:color="auto"/>
            </w:tcBorders>
            <w:shd w:val="clear" w:color="auto" w:fill="auto"/>
          </w:tcPr>
          <w:p w14:paraId="7DA76949" w14:textId="76538118" w:rsidR="00C10A3E" w:rsidRPr="00F66A9D" w:rsidRDefault="00FB2D39" w:rsidP="00CE1C06">
            <w:pPr>
              <w:pStyle w:val="Table0"/>
              <w:rPr>
                <w:lang w:val="en-US"/>
              </w:rPr>
            </w:pPr>
            <w:r w:rsidRPr="00F66A9D">
              <w:rPr>
                <w:lang w:val="en-US"/>
              </w:rPr>
              <w:t>serviceContext/</w:t>
            </w:r>
            <w:r w:rsidR="00C10A3E" w:rsidRPr="00F66A9D">
              <w:rPr>
                <w:lang w:val="en-US"/>
              </w:rPr>
              <w:t>processPath</w:t>
            </w:r>
          </w:p>
        </w:tc>
        <w:tc>
          <w:tcPr>
            <w:tcW w:w="177" w:type="pct"/>
            <w:tcBorders>
              <w:top w:val="single" w:sz="4" w:space="0" w:color="auto"/>
              <w:left w:val="single" w:sz="4" w:space="0" w:color="auto"/>
              <w:bottom w:val="single" w:sz="4" w:space="0" w:color="auto"/>
              <w:right w:val="single" w:sz="4" w:space="0" w:color="auto"/>
            </w:tcBorders>
          </w:tcPr>
          <w:p w14:paraId="1A7F175F" w14:textId="1F95E684" w:rsidR="00C10A3E" w:rsidRPr="00F66A9D" w:rsidRDefault="00C10A3E" w:rsidP="00CE1C06">
            <w:pPr>
              <w:pStyle w:val="Table0"/>
              <w:rPr>
                <w:lang w:val="en-US"/>
              </w:rPr>
            </w:pPr>
            <w:r w:rsidRPr="00F66A9D">
              <w:rPr>
                <w:lang w:val="en-US"/>
              </w:rPr>
              <w:t>1</w:t>
            </w:r>
          </w:p>
        </w:tc>
        <w:tc>
          <w:tcPr>
            <w:tcW w:w="3273" w:type="pct"/>
            <w:tcBorders>
              <w:top w:val="single" w:sz="4" w:space="0" w:color="auto"/>
              <w:left w:val="single" w:sz="4" w:space="0" w:color="auto"/>
              <w:bottom w:val="single" w:sz="4" w:space="0" w:color="auto"/>
              <w:right w:val="single" w:sz="4" w:space="0" w:color="auto"/>
            </w:tcBorders>
          </w:tcPr>
          <w:p w14:paraId="18B0691D" w14:textId="2D60912D" w:rsidR="00C10A3E" w:rsidRPr="00F66A9D" w:rsidRDefault="00E5509B" w:rsidP="00CE1C06">
            <w:pPr>
              <w:pStyle w:val="Table0"/>
              <w:rPr>
                <w:lang w:val="en-US"/>
              </w:rPr>
            </w:pPr>
            <w:r w:rsidRPr="00F66A9D">
              <w:rPr>
                <w:lang w:val="en-US"/>
              </w:rPr>
              <w:t>Path of the top level process implementing the service</w:t>
            </w:r>
          </w:p>
        </w:tc>
      </w:tr>
      <w:tr w:rsidR="00C10A3E" w:rsidRPr="00F66A9D" w14:paraId="1533FD5C" w14:textId="77777777" w:rsidTr="00E5509B">
        <w:trPr>
          <w:cantSplit/>
        </w:trPr>
        <w:tc>
          <w:tcPr>
            <w:tcW w:w="1550" w:type="pct"/>
            <w:tcBorders>
              <w:top w:val="single" w:sz="4" w:space="0" w:color="auto"/>
              <w:left w:val="single" w:sz="4" w:space="0" w:color="auto"/>
              <w:bottom w:val="single" w:sz="4" w:space="0" w:color="auto"/>
              <w:right w:val="single" w:sz="4" w:space="0" w:color="auto"/>
            </w:tcBorders>
            <w:shd w:val="clear" w:color="auto" w:fill="auto"/>
          </w:tcPr>
          <w:p w14:paraId="6DF17E90" w14:textId="323BC000" w:rsidR="00C10A3E" w:rsidRPr="00F66A9D" w:rsidRDefault="00FB2D39" w:rsidP="00CE1C06">
            <w:pPr>
              <w:pStyle w:val="Table0"/>
              <w:rPr>
                <w:lang w:val="en-US"/>
              </w:rPr>
            </w:pPr>
            <w:r w:rsidRPr="00F66A9D">
              <w:rPr>
                <w:lang w:val="en-US"/>
              </w:rPr>
              <w:t>serviceContext/</w:t>
            </w:r>
            <w:r w:rsidR="00C10A3E" w:rsidRPr="00F66A9D">
              <w:rPr>
                <w:lang w:val="en-US"/>
              </w:rPr>
              <w:t>layer</w:t>
            </w:r>
          </w:p>
        </w:tc>
        <w:tc>
          <w:tcPr>
            <w:tcW w:w="177" w:type="pct"/>
            <w:tcBorders>
              <w:top w:val="single" w:sz="4" w:space="0" w:color="auto"/>
              <w:left w:val="single" w:sz="4" w:space="0" w:color="auto"/>
              <w:bottom w:val="single" w:sz="4" w:space="0" w:color="auto"/>
              <w:right w:val="single" w:sz="4" w:space="0" w:color="auto"/>
            </w:tcBorders>
          </w:tcPr>
          <w:p w14:paraId="64914C0D" w14:textId="54B91AA9" w:rsidR="00C10A3E" w:rsidRPr="00F66A9D" w:rsidRDefault="00C10A3E" w:rsidP="00CE1C06">
            <w:pPr>
              <w:pStyle w:val="Table0"/>
              <w:rPr>
                <w:lang w:val="en-US"/>
              </w:rPr>
            </w:pPr>
            <w:r w:rsidRPr="00F66A9D">
              <w:rPr>
                <w:lang w:val="en-US"/>
              </w:rPr>
              <w:t>1</w:t>
            </w:r>
          </w:p>
        </w:tc>
        <w:tc>
          <w:tcPr>
            <w:tcW w:w="3273" w:type="pct"/>
            <w:tcBorders>
              <w:top w:val="single" w:sz="4" w:space="0" w:color="auto"/>
              <w:left w:val="single" w:sz="4" w:space="0" w:color="auto"/>
              <w:bottom w:val="single" w:sz="4" w:space="0" w:color="auto"/>
              <w:right w:val="single" w:sz="4" w:space="0" w:color="auto"/>
            </w:tcBorders>
          </w:tcPr>
          <w:p w14:paraId="62D6F473" w14:textId="77777777" w:rsidR="00C10A3E" w:rsidRPr="00F66A9D" w:rsidRDefault="00E5509B" w:rsidP="00CE1C06">
            <w:pPr>
              <w:pStyle w:val="Table0"/>
              <w:rPr>
                <w:lang w:val="en-US"/>
              </w:rPr>
            </w:pPr>
            <w:r w:rsidRPr="00F66A9D">
              <w:rPr>
                <w:lang w:val="en-US"/>
              </w:rPr>
              <w:t>Type of component implementing the service.</w:t>
            </w:r>
          </w:p>
          <w:p w14:paraId="351F84BC" w14:textId="435F0AA5" w:rsidR="00E5509B" w:rsidRPr="00F66A9D" w:rsidRDefault="00E40B7C" w:rsidP="00E5509B">
            <w:pPr>
              <w:pStyle w:val="Table0"/>
              <w:rPr>
                <w:lang w:val="en-US"/>
              </w:rPr>
            </w:pPr>
            <w:r w:rsidRPr="00F66A9D">
              <w:rPr>
                <w:lang w:val="en-US" w:eastAsia="en-GB"/>
              </w:rPr>
              <w:t>MC,MCI,MCO,MCS,TA,TAI,TAO,MS,EXT,FRK</w:t>
            </w:r>
          </w:p>
        </w:tc>
      </w:tr>
      <w:tr w:rsidR="00C10A3E" w:rsidRPr="00F66A9D" w14:paraId="144BC724" w14:textId="77777777" w:rsidTr="00E5509B">
        <w:trPr>
          <w:cantSplit/>
        </w:trPr>
        <w:tc>
          <w:tcPr>
            <w:tcW w:w="1550" w:type="pct"/>
            <w:tcBorders>
              <w:top w:val="single" w:sz="4" w:space="0" w:color="auto"/>
              <w:left w:val="single" w:sz="4" w:space="0" w:color="auto"/>
              <w:bottom w:val="single" w:sz="4" w:space="0" w:color="auto"/>
              <w:right w:val="single" w:sz="4" w:space="0" w:color="auto"/>
            </w:tcBorders>
            <w:shd w:val="clear" w:color="auto" w:fill="auto"/>
          </w:tcPr>
          <w:p w14:paraId="068B7CD4" w14:textId="6B6CDBC8" w:rsidR="00C10A3E" w:rsidRPr="00F66A9D" w:rsidRDefault="00FB2D39" w:rsidP="00CE1C06">
            <w:pPr>
              <w:pStyle w:val="Table0"/>
              <w:rPr>
                <w:lang w:val="en-US"/>
              </w:rPr>
            </w:pPr>
            <w:r w:rsidRPr="00F66A9D">
              <w:rPr>
                <w:lang w:val="en-US"/>
              </w:rPr>
              <w:t>serviceContext/</w:t>
            </w:r>
            <w:r w:rsidR="00C10A3E" w:rsidRPr="00F66A9D">
              <w:rPr>
                <w:lang w:val="en-US"/>
              </w:rPr>
              <w:t>area</w:t>
            </w:r>
          </w:p>
        </w:tc>
        <w:tc>
          <w:tcPr>
            <w:tcW w:w="177" w:type="pct"/>
            <w:tcBorders>
              <w:top w:val="single" w:sz="4" w:space="0" w:color="auto"/>
              <w:left w:val="single" w:sz="4" w:space="0" w:color="auto"/>
              <w:bottom w:val="single" w:sz="4" w:space="0" w:color="auto"/>
              <w:right w:val="single" w:sz="4" w:space="0" w:color="auto"/>
            </w:tcBorders>
          </w:tcPr>
          <w:p w14:paraId="304092A7" w14:textId="5D9E439E" w:rsidR="00C10A3E" w:rsidRPr="00F66A9D" w:rsidRDefault="00C10A3E" w:rsidP="00CE1C06">
            <w:pPr>
              <w:pStyle w:val="Table0"/>
              <w:rPr>
                <w:lang w:val="en-US"/>
              </w:rPr>
            </w:pPr>
            <w:r w:rsidRPr="00F66A9D">
              <w:rPr>
                <w:lang w:val="en-US"/>
              </w:rPr>
              <w:t>?</w:t>
            </w:r>
          </w:p>
        </w:tc>
        <w:tc>
          <w:tcPr>
            <w:tcW w:w="3273" w:type="pct"/>
            <w:tcBorders>
              <w:top w:val="single" w:sz="4" w:space="0" w:color="auto"/>
              <w:left w:val="single" w:sz="4" w:space="0" w:color="auto"/>
              <w:bottom w:val="single" w:sz="4" w:space="0" w:color="auto"/>
              <w:right w:val="single" w:sz="4" w:space="0" w:color="auto"/>
            </w:tcBorders>
          </w:tcPr>
          <w:p w14:paraId="3846EF01" w14:textId="036E2909" w:rsidR="00C10A3E" w:rsidRPr="00F66A9D" w:rsidRDefault="00E5509B" w:rsidP="00CE1C06">
            <w:pPr>
              <w:pStyle w:val="Table0"/>
              <w:rPr>
                <w:lang w:val="en-US"/>
              </w:rPr>
            </w:pPr>
            <w:r w:rsidRPr="00F66A9D">
              <w:rPr>
                <w:lang w:val="en-US"/>
              </w:rPr>
              <w:t>Name of the infradtructure area the service is deployed in.</w:t>
            </w:r>
          </w:p>
        </w:tc>
      </w:tr>
      <w:tr w:rsidR="00C10A3E" w:rsidRPr="00F66A9D" w14:paraId="698E35D1" w14:textId="77777777" w:rsidTr="00E5509B">
        <w:trPr>
          <w:cantSplit/>
        </w:trPr>
        <w:tc>
          <w:tcPr>
            <w:tcW w:w="1550" w:type="pct"/>
            <w:tcBorders>
              <w:top w:val="single" w:sz="4" w:space="0" w:color="auto"/>
              <w:left w:val="single" w:sz="4" w:space="0" w:color="auto"/>
              <w:bottom w:val="single" w:sz="4" w:space="0" w:color="auto"/>
              <w:right w:val="single" w:sz="4" w:space="0" w:color="auto"/>
            </w:tcBorders>
            <w:shd w:val="clear" w:color="auto" w:fill="auto"/>
          </w:tcPr>
          <w:p w14:paraId="3A237862" w14:textId="7E643B49" w:rsidR="00C10A3E" w:rsidRPr="00F66A9D" w:rsidRDefault="00FB2D39" w:rsidP="00CE1C06">
            <w:pPr>
              <w:pStyle w:val="Table0"/>
              <w:rPr>
                <w:lang w:val="en-US"/>
              </w:rPr>
            </w:pPr>
            <w:r w:rsidRPr="00F66A9D">
              <w:rPr>
                <w:lang w:val="en-US"/>
              </w:rPr>
              <w:t>serviceContext/</w:t>
            </w:r>
            <w:r w:rsidR="00C10A3E" w:rsidRPr="00F66A9D">
              <w:rPr>
                <w:lang w:val="en-US"/>
              </w:rPr>
              <w:t>componentName</w:t>
            </w:r>
          </w:p>
        </w:tc>
        <w:tc>
          <w:tcPr>
            <w:tcW w:w="177" w:type="pct"/>
            <w:tcBorders>
              <w:top w:val="single" w:sz="4" w:space="0" w:color="auto"/>
              <w:left w:val="single" w:sz="4" w:space="0" w:color="auto"/>
              <w:bottom w:val="single" w:sz="4" w:space="0" w:color="auto"/>
              <w:right w:val="single" w:sz="4" w:space="0" w:color="auto"/>
            </w:tcBorders>
          </w:tcPr>
          <w:p w14:paraId="7DCE2C4D" w14:textId="3ABC8936" w:rsidR="00C10A3E" w:rsidRPr="00F66A9D" w:rsidRDefault="00C10A3E" w:rsidP="00CE1C06">
            <w:pPr>
              <w:pStyle w:val="Table0"/>
              <w:rPr>
                <w:lang w:val="en-US"/>
              </w:rPr>
            </w:pPr>
            <w:r w:rsidRPr="00F66A9D">
              <w:rPr>
                <w:lang w:val="en-US"/>
              </w:rPr>
              <w:t>?</w:t>
            </w:r>
          </w:p>
        </w:tc>
        <w:tc>
          <w:tcPr>
            <w:tcW w:w="3273" w:type="pct"/>
            <w:tcBorders>
              <w:top w:val="single" w:sz="4" w:space="0" w:color="auto"/>
              <w:left w:val="single" w:sz="4" w:space="0" w:color="auto"/>
              <w:bottom w:val="single" w:sz="4" w:space="0" w:color="auto"/>
              <w:right w:val="single" w:sz="4" w:space="0" w:color="auto"/>
            </w:tcBorders>
          </w:tcPr>
          <w:p w14:paraId="69868AF8" w14:textId="3428F771" w:rsidR="00C10A3E" w:rsidRPr="00F66A9D" w:rsidRDefault="00E5509B" w:rsidP="00CE1C06">
            <w:pPr>
              <w:pStyle w:val="Table0"/>
              <w:rPr>
                <w:lang w:val="en-US"/>
              </w:rPr>
            </w:pPr>
            <w:r w:rsidRPr="00F66A9D">
              <w:rPr>
                <w:lang w:val="en-US"/>
              </w:rPr>
              <w:t>Name of the component implementing the service.</w:t>
            </w:r>
          </w:p>
        </w:tc>
      </w:tr>
      <w:tr w:rsidR="00C10A3E" w:rsidRPr="00F66A9D" w14:paraId="1936CA0C" w14:textId="77777777" w:rsidTr="00E5509B">
        <w:trPr>
          <w:cantSplit/>
        </w:trPr>
        <w:tc>
          <w:tcPr>
            <w:tcW w:w="1550" w:type="pct"/>
            <w:tcBorders>
              <w:top w:val="single" w:sz="4" w:space="0" w:color="auto"/>
              <w:left w:val="single" w:sz="4" w:space="0" w:color="auto"/>
              <w:bottom w:val="single" w:sz="4" w:space="0" w:color="auto"/>
              <w:right w:val="single" w:sz="4" w:space="0" w:color="auto"/>
            </w:tcBorders>
            <w:shd w:val="clear" w:color="auto" w:fill="auto"/>
          </w:tcPr>
          <w:p w14:paraId="0FB37815" w14:textId="3FFBA221" w:rsidR="00C10A3E" w:rsidRPr="00F66A9D" w:rsidRDefault="00FB2D39" w:rsidP="00CE1C06">
            <w:pPr>
              <w:pStyle w:val="Table0"/>
              <w:rPr>
                <w:lang w:val="en-US"/>
              </w:rPr>
            </w:pPr>
            <w:r w:rsidRPr="00F66A9D">
              <w:rPr>
                <w:lang w:val="en-US"/>
              </w:rPr>
              <w:t>serviceContext/</w:t>
            </w:r>
            <w:r w:rsidR="00C10A3E" w:rsidRPr="00F66A9D">
              <w:rPr>
                <w:lang w:val="en-US"/>
              </w:rPr>
              <w:t>componentInstance</w:t>
            </w:r>
          </w:p>
        </w:tc>
        <w:tc>
          <w:tcPr>
            <w:tcW w:w="177" w:type="pct"/>
            <w:tcBorders>
              <w:top w:val="single" w:sz="4" w:space="0" w:color="auto"/>
              <w:left w:val="single" w:sz="4" w:space="0" w:color="auto"/>
              <w:bottom w:val="single" w:sz="4" w:space="0" w:color="auto"/>
              <w:right w:val="single" w:sz="4" w:space="0" w:color="auto"/>
            </w:tcBorders>
          </w:tcPr>
          <w:p w14:paraId="73127958" w14:textId="6DE8A405" w:rsidR="00C10A3E" w:rsidRPr="00F66A9D" w:rsidRDefault="00C10A3E" w:rsidP="00CE1C06">
            <w:pPr>
              <w:pStyle w:val="Table0"/>
              <w:rPr>
                <w:lang w:val="en-US"/>
              </w:rPr>
            </w:pPr>
            <w:r w:rsidRPr="00F66A9D">
              <w:rPr>
                <w:lang w:val="en-US"/>
              </w:rPr>
              <w:t>?</w:t>
            </w:r>
          </w:p>
        </w:tc>
        <w:tc>
          <w:tcPr>
            <w:tcW w:w="3273" w:type="pct"/>
            <w:tcBorders>
              <w:top w:val="single" w:sz="4" w:space="0" w:color="auto"/>
              <w:left w:val="single" w:sz="4" w:space="0" w:color="auto"/>
              <w:bottom w:val="single" w:sz="4" w:space="0" w:color="auto"/>
              <w:right w:val="single" w:sz="4" w:space="0" w:color="auto"/>
            </w:tcBorders>
          </w:tcPr>
          <w:p w14:paraId="26C61C42" w14:textId="262574AD" w:rsidR="00C10A3E" w:rsidRPr="00F66A9D" w:rsidRDefault="00E5509B" w:rsidP="00CE1C06">
            <w:pPr>
              <w:pStyle w:val="Table0"/>
              <w:rPr>
                <w:lang w:val="en-US"/>
              </w:rPr>
            </w:pPr>
            <w:r w:rsidRPr="00F66A9D">
              <w:rPr>
                <w:lang w:val="en-US"/>
              </w:rPr>
              <w:t>Name of the instance of the component implementing the service.</w:t>
            </w:r>
          </w:p>
        </w:tc>
      </w:tr>
      <w:tr w:rsidR="00C10A3E" w:rsidRPr="00F66A9D" w14:paraId="0E7794E0" w14:textId="77777777" w:rsidTr="00E5509B">
        <w:trPr>
          <w:cantSplit/>
        </w:trPr>
        <w:tc>
          <w:tcPr>
            <w:tcW w:w="1550" w:type="pct"/>
            <w:tcBorders>
              <w:top w:val="single" w:sz="4" w:space="0" w:color="auto"/>
              <w:left w:val="single" w:sz="4" w:space="0" w:color="auto"/>
              <w:bottom w:val="single" w:sz="4" w:space="0" w:color="auto"/>
              <w:right w:val="single" w:sz="4" w:space="0" w:color="auto"/>
            </w:tcBorders>
            <w:shd w:val="clear" w:color="auto" w:fill="auto"/>
          </w:tcPr>
          <w:p w14:paraId="65F1FF6E" w14:textId="75872C78" w:rsidR="00C10A3E" w:rsidRPr="00F66A9D" w:rsidRDefault="00FB2D39" w:rsidP="00CE1C06">
            <w:pPr>
              <w:pStyle w:val="Table0"/>
              <w:rPr>
                <w:lang w:val="en-US"/>
              </w:rPr>
            </w:pPr>
            <w:r w:rsidRPr="00F66A9D">
              <w:rPr>
                <w:lang w:val="en-US"/>
              </w:rPr>
              <w:t>serviceContext/</w:t>
            </w:r>
            <w:r w:rsidR="00C10A3E" w:rsidRPr="00F66A9D">
              <w:rPr>
                <w:lang w:val="en-US"/>
              </w:rPr>
              <w:t>parentFlowId</w:t>
            </w:r>
          </w:p>
        </w:tc>
        <w:tc>
          <w:tcPr>
            <w:tcW w:w="177" w:type="pct"/>
            <w:tcBorders>
              <w:top w:val="single" w:sz="4" w:space="0" w:color="auto"/>
              <w:left w:val="single" w:sz="4" w:space="0" w:color="auto"/>
              <w:bottom w:val="single" w:sz="4" w:space="0" w:color="auto"/>
              <w:right w:val="single" w:sz="4" w:space="0" w:color="auto"/>
            </w:tcBorders>
          </w:tcPr>
          <w:p w14:paraId="0FE10D55" w14:textId="10E957FE" w:rsidR="00C10A3E" w:rsidRPr="00F66A9D" w:rsidRDefault="00C10A3E" w:rsidP="00CE1C06">
            <w:pPr>
              <w:pStyle w:val="Table0"/>
              <w:rPr>
                <w:lang w:val="en-US"/>
              </w:rPr>
            </w:pPr>
            <w:r w:rsidRPr="00F66A9D">
              <w:rPr>
                <w:lang w:val="en-US"/>
              </w:rPr>
              <w:t>?</w:t>
            </w:r>
          </w:p>
        </w:tc>
        <w:tc>
          <w:tcPr>
            <w:tcW w:w="3273" w:type="pct"/>
            <w:tcBorders>
              <w:top w:val="single" w:sz="4" w:space="0" w:color="auto"/>
              <w:left w:val="single" w:sz="4" w:space="0" w:color="auto"/>
              <w:bottom w:val="single" w:sz="4" w:space="0" w:color="auto"/>
              <w:right w:val="single" w:sz="4" w:space="0" w:color="auto"/>
            </w:tcBorders>
          </w:tcPr>
          <w:p w14:paraId="47C93EB6" w14:textId="4A0C4811" w:rsidR="00C10A3E" w:rsidRPr="00F66A9D" w:rsidRDefault="00E5509B" w:rsidP="00E5509B">
            <w:pPr>
              <w:pStyle w:val="Table0"/>
              <w:rPr>
                <w:lang w:val="en-US"/>
              </w:rPr>
            </w:pPr>
            <w:r w:rsidRPr="00F66A9D">
              <w:rPr>
                <w:lang w:val="en-US"/>
              </w:rPr>
              <w:t xml:space="preserve">Parent flow id. </w:t>
            </w:r>
          </w:p>
        </w:tc>
      </w:tr>
      <w:tr w:rsidR="00E5509B" w:rsidRPr="00F66A9D" w14:paraId="5DA88E96" w14:textId="77777777" w:rsidTr="00E5509B">
        <w:trPr>
          <w:cantSplit/>
        </w:trPr>
        <w:tc>
          <w:tcPr>
            <w:tcW w:w="1550" w:type="pct"/>
            <w:tcBorders>
              <w:top w:val="single" w:sz="4" w:space="0" w:color="auto"/>
              <w:left w:val="single" w:sz="4" w:space="0" w:color="auto"/>
              <w:bottom w:val="single" w:sz="4" w:space="0" w:color="auto"/>
              <w:right w:val="single" w:sz="4" w:space="0" w:color="auto"/>
            </w:tcBorders>
            <w:shd w:val="clear" w:color="auto" w:fill="auto"/>
          </w:tcPr>
          <w:p w14:paraId="1C97172A" w14:textId="5F6CA097" w:rsidR="00E5509B" w:rsidRPr="00F66A9D" w:rsidRDefault="00E5509B" w:rsidP="00CE1C06">
            <w:pPr>
              <w:pStyle w:val="Table0"/>
              <w:rPr>
                <w:lang w:val="en-US"/>
              </w:rPr>
            </w:pPr>
            <w:r w:rsidRPr="00F66A9D">
              <w:rPr>
                <w:lang w:val="en-US"/>
              </w:rPr>
              <w:lastRenderedPageBreak/>
              <w:t>serviceContext/parent</w:t>
            </w:r>
            <w:r w:rsidR="006A62FE" w:rsidRPr="00F66A9D">
              <w:rPr>
                <w:lang w:val="en-US"/>
              </w:rPr>
              <w:t>TaskId</w:t>
            </w:r>
          </w:p>
        </w:tc>
        <w:tc>
          <w:tcPr>
            <w:tcW w:w="177" w:type="pct"/>
            <w:tcBorders>
              <w:top w:val="single" w:sz="4" w:space="0" w:color="auto"/>
              <w:left w:val="single" w:sz="4" w:space="0" w:color="auto"/>
              <w:bottom w:val="single" w:sz="4" w:space="0" w:color="auto"/>
              <w:right w:val="single" w:sz="4" w:space="0" w:color="auto"/>
            </w:tcBorders>
          </w:tcPr>
          <w:p w14:paraId="6B606C2A" w14:textId="62E16EA2" w:rsidR="00E5509B" w:rsidRPr="00F66A9D" w:rsidRDefault="00E5509B" w:rsidP="00CE1C06">
            <w:pPr>
              <w:pStyle w:val="Table0"/>
              <w:rPr>
                <w:lang w:val="en-US"/>
              </w:rPr>
            </w:pPr>
            <w:r w:rsidRPr="00F66A9D">
              <w:rPr>
                <w:lang w:val="en-US"/>
              </w:rPr>
              <w:t>?</w:t>
            </w:r>
          </w:p>
        </w:tc>
        <w:tc>
          <w:tcPr>
            <w:tcW w:w="3273" w:type="pct"/>
            <w:tcBorders>
              <w:top w:val="single" w:sz="4" w:space="0" w:color="auto"/>
              <w:left w:val="single" w:sz="4" w:space="0" w:color="auto"/>
              <w:bottom w:val="single" w:sz="4" w:space="0" w:color="auto"/>
              <w:right w:val="single" w:sz="4" w:space="0" w:color="auto"/>
            </w:tcBorders>
          </w:tcPr>
          <w:p w14:paraId="6D227327" w14:textId="09396005" w:rsidR="00E5509B" w:rsidRPr="00F66A9D" w:rsidRDefault="00E5509B" w:rsidP="00C45998">
            <w:pPr>
              <w:pStyle w:val="Table0"/>
              <w:rPr>
                <w:lang w:val="en-US"/>
              </w:rPr>
            </w:pPr>
            <w:r w:rsidRPr="00F66A9D">
              <w:rPr>
                <w:lang w:val="en-US"/>
              </w:rPr>
              <w:t xml:space="preserve">Parent service id = the id of the </w:t>
            </w:r>
            <w:r w:rsidR="00C45998" w:rsidRPr="00F66A9D">
              <w:rPr>
                <w:lang w:val="en-US"/>
              </w:rPr>
              <w:t>task</w:t>
            </w:r>
            <w:r w:rsidRPr="00F66A9D">
              <w:rPr>
                <w:lang w:val="en-US"/>
              </w:rPr>
              <w:t xml:space="preserve"> instance the message is coming from. </w:t>
            </w:r>
          </w:p>
        </w:tc>
      </w:tr>
      <w:tr w:rsidR="00E5509B" w:rsidRPr="00F66A9D" w14:paraId="290D81CE" w14:textId="77777777" w:rsidTr="00E5509B">
        <w:trPr>
          <w:cantSplit/>
        </w:trPr>
        <w:tc>
          <w:tcPr>
            <w:tcW w:w="1550" w:type="pct"/>
            <w:tcBorders>
              <w:top w:val="single" w:sz="4" w:space="0" w:color="auto"/>
              <w:left w:val="single" w:sz="4" w:space="0" w:color="auto"/>
              <w:bottom w:val="single" w:sz="4" w:space="0" w:color="auto"/>
              <w:right w:val="single" w:sz="4" w:space="0" w:color="auto"/>
            </w:tcBorders>
            <w:shd w:val="clear" w:color="auto" w:fill="auto"/>
          </w:tcPr>
          <w:p w14:paraId="2672EE3B" w14:textId="43087EE2" w:rsidR="00E5509B" w:rsidRPr="00F66A9D" w:rsidRDefault="00E5509B" w:rsidP="00CE1C06">
            <w:pPr>
              <w:pStyle w:val="Table0"/>
              <w:rPr>
                <w:lang w:val="en-US"/>
              </w:rPr>
            </w:pPr>
            <w:r w:rsidRPr="00F66A9D">
              <w:rPr>
                <w:lang w:val="en-US"/>
              </w:rPr>
              <w:t>serviceContext/parentCtxId</w:t>
            </w:r>
          </w:p>
        </w:tc>
        <w:tc>
          <w:tcPr>
            <w:tcW w:w="177" w:type="pct"/>
            <w:tcBorders>
              <w:top w:val="single" w:sz="4" w:space="0" w:color="auto"/>
              <w:left w:val="single" w:sz="4" w:space="0" w:color="auto"/>
              <w:bottom w:val="single" w:sz="4" w:space="0" w:color="auto"/>
              <w:right w:val="single" w:sz="4" w:space="0" w:color="auto"/>
            </w:tcBorders>
          </w:tcPr>
          <w:p w14:paraId="222A09D4" w14:textId="6D704776" w:rsidR="00E5509B" w:rsidRPr="00F66A9D" w:rsidRDefault="00E5509B" w:rsidP="00CE1C06">
            <w:pPr>
              <w:pStyle w:val="Table0"/>
              <w:rPr>
                <w:lang w:val="en-US"/>
              </w:rPr>
            </w:pPr>
            <w:r w:rsidRPr="00F66A9D">
              <w:rPr>
                <w:lang w:val="en-US"/>
              </w:rPr>
              <w:t>?</w:t>
            </w:r>
          </w:p>
        </w:tc>
        <w:tc>
          <w:tcPr>
            <w:tcW w:w="3273" w:type="pct"/>
            <w:tcBorders>
              <w:top w:val="single" w:sz="4" w:space="0" w:color="auto"/>
              <w:left w:val="single" w:sz="4" w:space="0" w:color="auto"/>
              <w:bottom w:val="single" w:sz="4" w:space="0" w:color="auto"/>
              <w:right w:val="single" w:sz="4" w:space="0" w:color="auto"/>
            </w:tcBorders>
          </w:tcPr>
          <w:p w14:paraId="41C7CCED" w14:textId="01D47B27" w:rsidR="00E5509B" w:rsidRPr="00F66A9D" w:rsidRDefault="00E5509B" w:rsidP="00E5509B">
            <w:pPr>
              <w:pStyle w:val="Table0"/>
              <w:rPr>
                <w:lang w:val="en-US"/>
              </w:rPr>
            </w:pPr>
            <w:r w:rsidRPr="00F66A9D">
              <w:rPr>
                <w:lang w:val="en-US"/>
              </w:rPr>
              <w:t>Parent context id = the id of the context instance the message is coming from.</w:t>
            </w:r>
          </w:p>
        </w:tc>
      </w:tr>
      <w:tr w:rsidR="00E5509B" w:rsidRPr="00F66A9D" w14:paraId="7E5CC160" w14:textId="77777777" w:rsidTr="00E5509B">
        <w:trPr>
          <w:cantSplit/>
        </w:trPr>
        <w:tc>
          <w:tcPr>
            <w:tcW w:w="1550" w:type="pct"/>
            <w:tcBorders>
              <w:top w:val="single" w:sz="4" w:space="0" w:color="auto"/>
              <w:left w:val="single" w:sz="4" w:space="0" w:color="auto"/>
              <w:bottom w:val="single" w:sz="4" w:space="0" w:color="auto"/>
              <w:right w:val="single" w:sz="4" w:space="0" w:color="auto"/>
            </w:tcBorders>
            <w:shd w:val="clear" w:color="auto" w:fill="auto"/>
          </w:tcPr>
          <w:p w14:paraId="06399049" w14:textId="5186096C" w:rsidR="00E5509B" w:rsidRPr="00F66A9D" w:rsidRDefault="00E5509B" w:rsidP="00CE1C06">
            <w:pPr>
              <w:pStyle w:val="Table0"/>
              <w:rPr>
                <w:lang w:val="en-US"/>
              </w:rPr>
            </w:pPr>
            <w:r w:rsidRPr="00F66A9D">
              <w:rPr>
                <w:lang w:val="en-US"/>
              </w:rPr>
              <w:t>serviceContext/domainName</w:t>
            </w:r>
          </w:p>
        </w:tc>
        <w:tc>
          <w:tcPr>
            <w:tcW w:w="177" w:type="pct"/>
            <w:tcBorders>
              <w:top w:val="single" w:sz="4" w:space="0" w:color="auto"/>
              <w:left w:val="single" w:sz="4" w:space="0" w:color="auto"/>
              <w:bottom w:val="single" w:sz="4" w:space="0" w:color="auto"/>
              <w:right w:val="single" w:sz="4" w:space="0" w:color="auto"/>
            </w:tcBorders>
          </w:tcPr>
          <w:p w14:paraId="6960E8D4" w14:textId="0772677E" w:rsidR="00E5509B" w:rsidRPr="00F66A9D" w:rsidRDefault="00E5509B" w:rsidP="00CE1C06">
            <w:pPr>
              <w:pStyle w:val="Table0"/>
              <w:rPr>
                <w:lang w:val="en-US"/>
              </w:rPr>
            </w:pPr>
            <w:r w:rsidRPr="00F66A9D">
              <w:rPr>
                <w:lang w:val="en-US"/>
              </w:rPr>
              <w:t>?</w:t>
            </w:r>
          </w:p>
        </w:tc>
        <w:tc>
          <w:tcPr>
            <w:tcW w:w="3273" w:type="pct"/>
            <w:tcBorders>
              <w:top w:val="single" w:sz="4" w:space="0" w:color="auto"/>
              <w:left w:val="single" w:sz="4" w:space="0" w:color="auto"/>
              <w:bottom w:val="single" w:sz="4" w:space="0" w:color="auto"/>
              <w:right w:val="single" w:sz="4" w:space="0" w:color="auto"/>
            </w:tcBorders>
          </w:tcPr>
          <w:p w14:paraId="45D10294" w14:textId="2064AA13" w:rsidR="00E5509B" w:rsidRPr="00F66A9D" w:rsidRDefault="00E5509B" w:rsidP="00CE1C06">
            <w:pPr>
              <w:pStyle w:val="Table0"/>
              <w:rPr>
                <w:lang w:val="en-US"/>
              </w:rPr>
            </w:pPr>
            <w:r w:rsidRPr="00F66A9D">
              <w:rPr>
                <w:lang w:val="en-US"/>
              </w:rPr>
              <w:t>BusinessWorks domain name.</w:t>
            </w:r>
          </w:p>
        </w:tc>
      </w:tr>
      <w:tr w:rsidR="00E5509B" w:rsidRPr="00F66A9D" w14:paraId="7F379F05" w14:textId="77777777" w:rsidTr="00E5509B">
        <w:trPr>
          <w:cantSplit/>
        </w:trPr>
        <w:tc>
          <w:tcPr>
            <w:tcW w:w="1550" w:type="pct"/>
            <w:tcBorders>
              <w:top w:val="single" w:sz="4" w:space="0" w:color="auto"/>
              <w:left w:val="single" w:sz="4" w:space="0" w:color="auto"/>
              <w:bottom w:val="single" w:sz="4" w:space="0" w:color="auto"/>
              <w:right w:val="single" w:sz="4" w:space="0" w:color="auto"/>
            </w:tcBorders>
            <w:shd w:val="clear" w:color="auto" w:fill="auto"/>
          </w:tcPr>
          <w:p w14:paraId="4773895E" w14:textId="73694E56" w:rsidR="00E5509B" w:rsidRPr="00F66A9D" w:rsidRDefault="00E5509B" w:rsidP="00CE1C06">
            <w:pPr>
              <w:pStyle w:val="Table0"/>
              <w:rPr>
                <w:lang w:val="en-US"/>
              </w:rPr>
            </w:pPr>
            <w:r w:rsidRPr="00F66A9D">
              <w:rPr>
                <w:lang w:val="en-US"/>
              </w:rPr>
              <w:t>serviceContext/appName</w:t>
            </w:r>
          </w:p>
        </w:tc>
        <w:tc>
          <w:tcPr>
            <w:tcW w:w="177" w:type="pct"/>
            <w:tcBorders>
              <w:top w:val="single" w:sz="4" w:space="0" w:color="auto"/>
              <w:left w:val="single" w:sz="4" w:space="0" w:color="auto"/>
              <w:bottom w:val="single" w:sz="4" w:space="0" w:color="auto"/>
              <w:right w:val="single" w:sz="4" w:space="0" w:color="auto"/>
            </w:tcBorders>
          </w:tcPr>
          <w:p w14:paraId="3669C0FA" w14:textId="4AF8F65C" w:rsidR="00E5509B" w:rsidRPr="00F66A9D" w:rsidRDefault="00E5509B" w:rsidP="00CE1C06">
            <w:pPr>
              <w:pStyle w:val="Table0"/>
              <w:rPr>
                <w:lang w:val="en-US"/>
              </w:rPr>
            </w:pPr>
            <w:r w:rsidRPr="00F66A9D">
              <w:rPr>
                <w:lang w:val="en-US"/>
              </w:rPr>
              <w:t>?</w:t>
            </w:r>
          </w:p>
        </w:tc>
        <w:tc>
          <w:tcPr>
            <w:tcW w:w="3273" w:type="pct"/>
            <w:tcBorders>
              <w:top w:val="single" w:sz="4" w:space="0" w:color="auto"/>
              <w:left w:val="single" w:sz="4" w:space="0" w:color="auto"/>
              <w:bottom w:val="single" w:sz="4" w:space="0" w:color="auto"/>
              <w:right w:val="single" w:sz="4" w:space="0" w:color="auto"/>
            </w:tcBorders>
          </w:tcPr>
          <w:p w14:paraId="121D0AE5" w14:textId="607901CC" w:rsidR="00E5509B" w:rsidRPr="00F66A9D" w:rsidRDefault="00E5509B" w:rsidP="00E5509B">
            <w:pPr>
              <w:pStyle w:val="Table0"/>
              <w:rPr>
                <w:lang w:val="en-US"/>
              </w:rPr>
            </w:pPr>
            <w:r w:rsidRPr="00F66A9D">
              <w:rPr>
                <w:lang w:val="en-US"/>
              </w:rPr>
              <w:t>BusinessWorks application name.</w:t>
            </w:r>
          </w:p>
        </w:tc>
      </w:tr>
      <w:tr w:rsidR="00E5509B" w:rsidRPr="00F66A9D" w14:paraId="5CC22CDB" w14:textId="77777777" w:rsidTr="00E5509B">
        <w:trPr>
          <w:cantSplit/>
        </w:trPr>
        <w:tc>
          <w:tcPr>
            <w:tcW w:w="1550" w:type="pct"/>
            <w:tcBorders>
              <w:top w:val="single" w:sz="4" w:space="0" w:color="auto"/>
              <w:left w:val="single" w:sz="4" w:space="0" w:color="auto"/>
              <w:bottom w:val="single" w:sz="4" w:space="0" w:color="auto"/>
              <w:right w:val="single" w:sz="4" w:space="0" w:color="auto"/>
            </w:tcBorders>
            <w:shd w:val="clear" w:color="auto" w:fill="auto"/>
          </w:tcPr>
          <w:p w14:paraId="13DC8CFD" w14:textId="5892C6B6" w:rsidR="00E5509B" w:rsidRPr="00F66A9D" w:rsidRDefault="00E5509B" w:rsidP="00CE1C06">
            <w:pPr>
              <w:pStyle w:val="Table0"/>
              <w:rPr>
                <w:lang w:val="en-US"/>
              </w:rPr>
            </w:pPr>
            <w:r w:rsidRPr="00F66A9D">
              <w:rPr>
                <w:lang w:val="en-US"/>
              </w:rPr>
              <w:t>serviceContext/appNodeName</w:t>
            </w:r>
          </w:p>
        </w:tc>
        <w:tc>
          <w:tcPr>
            <w:tcW w:w="177" w:type="pct"/>
            <w:tcBorders>
              <w:top w:val="single" w:sz="4" w:space="0" w:color="auto"/>
              <w:left w:val="single" w:sz="4" w:space="0" w:color="auto"/>
              <w:bottom w:val="single" w:sz="4" w:space="0" w:color="auto"/>
              <w:right w:val="single" w:sz="4" w:space="0" w:color="auto"/>
            </w:tcBorders>
          </w:tcPr>
          <w:p w14:paraId="0F19774B" w14:textId="4C0FF9FE" w:rsidR="00E5509B" w:rsidRPr="00F66A9D" w:rsidRDefault="00E5509B" w:rsidP="00CE1C06">
            <w:pPr>
              <w:pStyle w:val="Table0"/>
              <w:rPr>
                <w:lang w:val="en-US"/>
              </w:rPr>
            </w:pPr>
            <w:r w:rsidRPr="00F66A9D">
              <w:rPr>
                <w:lang w:val="en-US"/>
              </w:rPr>
              <w:t>?</w:t>
            </w:r>
          </w:p>
        </w:tc>
        <w:tc>
          <w:tcPr>
            <w:tcW w:w="3273" w:type="pct"/>
            <w:tcBorders>
              <w:top w:val="single" w:sz="4" w:space="0" w:color="auto"/>
              <w:left w:val="single" w:sz="4" w:space="0" w:color="auto"/>
              <w:bottom w:val="single" w:sz="4" w:space="0" w:color="auto"/>
              <w:right w:val="single" w:sz="4" w:space="0" w:color="auto"/>
            </w:tcBorders>
          </w:tcPr>
          <w:p w14:paraId="6F9C5DAA" w14:textId="42B14041" w:rsidR="00E5509B" w:rsidRPr="00F66A9D" w:rsidRDefault="00E5509B" w:rsidP="00CE1C06">
            <w:pPr>
              <w:pStyle w:val="Table0"/>
              <w:rPr>
                <w:lang w:val="en-US"/>
              </w:rPr>
            </w:pPr>
            <w:r w:rsidRPr="00F66A9D">
              <w:rPr>
                <w:lang w:val="en-US"/>
              </w:rPr>
              <w:t>BusinessWorks domain app node name</w:t>
            </w:r>
          </w:p>
        </w:tc>
      </w:tr>
      <w:tr w:rsidR="00E5509B" w:rsidRPr="00F66A9D" w14:paraId="71BD8158" w14:textId="77777777" w:rsidTr="00E5509B">
        <w:trPr>
          <w:cantSplit/>
        </w:trPr>
        <w:tc>
          <w:tcPr>
            <w:tcW w:w="1550" w:type="pct"/>
            <w:tcBorders>
              <w:top w:val="single" w:sz="4" w:space="0" w:color="auto"/>
              <w:left w:val="single" w:sz="4" w:space="0" w:color="auto"/>
              <w:bottom w:val="single" w:sz="4" w:space="0" w:color="auto"/>
              <w:right w:val="single" w:sz="4" w:space="0" w:color="auto"/>
            </w:tcBorders>
            <w:shd w:val="clear" w:color="auto" w:fill="auto"/>
          </w:tcPr>
          <w:p w14:paraId="203FAF31" w14:textId="0F17DE30" w:rsidR="00E5509B" w:rsidRPr="00F66A9D" w:rsidRDefault="00E5509B" w:rsidP="00CE1C06">
            <w:pPr>
              <w:pStyle w:val="Table0"/>
              <w:rPr>
                <w:lang w:val="en-US"/>
              </w:rPr>
            </w:pPr>
            <w:r w:rsidRPr="00F66A9D">
              <w:rPr>
                <w:lang w:val="en-US"/>
              </w:rPr>
              <w:t>serviceContext/host</w:t>
            </w:r>
          </w:p>
        </w:tc>
        <w:tc>
          <w:tcPr>
            <w:tcW w:w="177" w:type="pct"/>
            <w:tcBorders>
              <w:top w:val="single" w:sz="4" w:space="0" w:color="auto"/>
              <w:left w:val="single" w:sz="4" w:space="0" w:color="auto"/>
              <w:bottom w:val="single" w:sz="4" w:space="0" w:color="auto"/>
              <w:right w:val="single" w:sz="4" w:space="0" w:color="auto"/>
            </w:tcBorders>
          </w:tcPr>
          <w:p w14:paraId="4630B847" w14:textId="1BF6658F" w:rsidR="00E5509B" w:rsidRPr="00F66A9D" w:rsidRDefault="00E5509B" w:rsidP="00CE1C06">
            <w:pPr>
              <w:pStyle w:val="Table0"/>
              <w:rPr>
                <w:lang w:val="en-US"/>
              </w:rPr>
            </w:pPr>
            <w:r w:rsidRPr="00F66A9D">
              <w:rPr>
                <w:lang w:val="en-US"/>
              </w:rPr>
              <w:t>?</w:t>
            </w:r>
          </w:p>
        </w:tc>
        <w:tc>
          <w:tcPr>
            <w:tcW w:w="3273" w:type="pct"/>
            <w:tcBorders>
              <w:top w:val="single" w:sz="4" w:space="0" w:color="auto"/>
              <w:left w:val="single" w:sz="4" w:space="0" w:color="auto"/>
              <w:bottom w:val="single" w:sz="4" w:space="0" w:color="auto"/>
              <w:right w:val="single" w:sz="4" w:space="0" w:color="auto"/>
            </w:tcBorders>
          </w:tcPr>
          <w:p w14:paraId="4A45C5AE" w14:textId="074053EE" w:rsidR="00E5509B" w:rsidRPr="00F66A9D" w:rsidRDefault="00E5509B" w:rsidP="00CE1C06">
            <w:pPr>
              <w:pStyle w:val="Table0"/>
              <w:rPr>
                <w:lang w:val="en-US"/>
              </w:rPr>
            </w:pPr>
            <w:r w:rsidRPr="00F66A9D">
              <w:rPr>
                <w:lang w:val="en-US"/>
              </w:rPr>
              <w:t>Hostname the audit id sent from.</w:t>
            </w:r>
          </w:p>
        </w:tc>
      </w:tr>
      <w:tr w:rsidR="00E5509B" w:rsidRPr="00F66A9D" w14:paraId="445D5354" w14:textId="77777777" w:rsidTr="00E5509B">
        <w:trPr>
          <w:cantSplit/>
        </w:trPr>
        <w:tc>
          <w:tcPr>
            <w:tcW w:w="1550" w:type="pct"/>
            <w:tcBorders>
              <w:top w:val="single" w:sz="4" w:space="0" w:color="auto"/>
              <w:left w:val="single" w:sz="4" w:space="0" w:color="auto"/>
              <w:bottom w:val="single" w:sz="4" w:space="0" w:color="auto"/>
              <w:right w:val="single" w:sz="4" w:space="0" w:color="auto"/>
            </w:tcBorders>
            <w:shd w:val="clear" w:color="auto" w:fill="auto"/>
          </w:tcPr>
          <w:p w14:paraId="0E1804B5" w14:textId="00665EDD" w:rsidR="00E5509B" w:rsidRPr="00F66A9D" w:rsidRDefault="00E5509B" w:rsidP="00CE1C06">
            <w:pPr>
              <w:pStyle w:val="Table0"/>
              <w:rPr>
                <w:lang w:val="en-US"/>
              </w:rPr>
            </w:pPr>
            <w:r w:rsidRPr="00F66A9D">
              <w:rPr>
                <w:lang w:val="en-US"/>
              </w:rPr>
              <w:t>serviceContext/engineName</w:t>
            </w:r>
          </w:p>
        </w:tc>
        <w:tc>
          <w:tcPr>
            <w:tcW w:w="177" w:type="pct"/>
            <w:tcBorders>
              <w:top w:val="single" w:sz="4" w:space="0" w:color="auto"/>
              <w:left w:val="single" w:sz="4" w:space="0" w:color="auto"/>
              <w:bottom w:val="single" w:sz="4" w:space="0" w:color="auto"/>
              <w:right w:val="single" w:sz="4" w:space="0" w:color="auto"/>
            </w:tcBorders>
          </w:tcPr>
          <w:p w14:paraId="4A79516B" w14:textId="56A2E215" w:rsidR="00E5509B" w:rsidRPr="00F66A9D" w:rsidRDefault="00E5509B" w:rsidP="00CE1C06">
            <w:pPr>
              <w:pStyle w:val="Table0"/>
              <w:rPr>
                <w:lang w:val="en-US"/>
              </w:rPr>
            </w:pPr>
            <w:r w:rsidRPr="00F66A9D">
              <w:rPr>
                <w:lang w:val="en-US"/>
              </w:rPr>
              <w:t>?</w:t>
            </w:r>
          </w:p>
        </w:tc>
        <w:tc>
          <w:tcPr>
            <w:tcW w:w="3273" w:type="pct"/>
            <w:tcBorders>
              <w:top w:val="single" w:sz="4" w:space="0" w:color="auto"/>
              <w:left w:val="single" w:sz="4" w:space="0" w:color="auto"/>
              <w:bottom w:val="single" w:sz="4" w:space="0" w:color="auto"/>
              <w:right w:val="single" w:sz="4" w:space="0" w:color="auto"/>
            </w:tcBorders>
          </w:tcPr>
          <w:p w14:paraId="3A114A54" w14:textId="6A28151D" w:rsidR="00E5509B" w:rsidRPr="00F66A9D" w:rsidRDefault="00E5509B" w:rsidP="00E5509B">
            <w:pPr>
              <w:pStyle w:val="Table0"/>
              <w:rPr>
                <w:lang w:val="en-US"/>
              </w:rPr>
            </w:pPr>
            <w:r w:rsidRPr="00F66A9D">
              <w:rPr>
                <w:lang w:val="en-US"/>
              </w:rPr>
              <w:t>BusinessWorks engine Name.</w:t>
            </w:r>
          </w:p>
        </w:tc>
      </w:tr>
      <w:tr w:rsidR="00E5509B" w:rsidRPr="00F66A9D" w14:paraId="72476D08" w14:textId="77777777" w:rsidTr="00E5509B">
        <w:trPr>
          <w:cantSplit/>
        </w:trPr>
        <w:tc>
          <w:tcPr>
            <w:tcW w:w="1550" w:type="pct"/>
            <w:tcBorders>
              <w:top w:val="single" w:sz="4" w:space="0" w:color="auto"/>
              <w:left w:val="single" w:sz="4" w:space="0" w:color="auto"/>
              <w:bottom w:val="single" w:sz="4" w:space="0" w:color="auto"/>
              <w:right w:val="single" w:sz="4" w:space="0" w:color="auto"/>
            </w:tcBorders>
            <w:shd w:val="clear" w:color="auto" w:fill="auto"/>
          </w:tcPr>
          <w:p w14:paraId="4B529D0D" w14:textId="4E7DDB4C" w:rsidR="00E5509B" w:rsidRPr="00F66A9D" w:rsidRDefault="00E5509B" w:rsidP="00CE1C06">
            <w:pPr>
              <w:pStyle w:val="Table0"/>
              <w:rPr>
                <w:lang w:val="en-US"/>
              </w:rPr>
            </w:pPr>
            <w:r w:rsidRPr="00F66A9D">
              <w:rPr>
                <w:lang w:val="en-US"/>
              </w:rPr>
              <w:t>serviceContext/beginTS</w:t>
            </w:r>
          </w:p>
        </w:tc>
        <w:tc>
          <w:tcPr>
            <w:tcW w:w="177" w:type="pct"/>
            <w:tcBorders>
              <w:top w:val="single" w:sz="4" w:space="0" w:color="auto"/>
              <w:left w:val="single" w:sz="4" w:space="0" w:color="auto"/>
              <w:bottom w:val="single" w:sz="4" w:space="0" w:color="auto"/>
              <w:right w:val="single" w:sz="4" w:space="0" w:color="auto"/>
            </w:tcBorders>
          </w:tcPr>
          <w:p w14:paraId="3B5FC5E7" w14:textId="41C8363E" w:rsidR="00E5509B" w:rsidRPr="00F66A9D" w:rsidRDefault="00E5509B" w:rsidP="00CE1C06">
            <w:pPr>
              <w:pStyle w:val="Table0"/>
              <w:rPr>
                <w:lang w:val="en-US"/>
              </w:rPr>
            </w:pPr>
            <w:r w:rsidRPr="00F66A9D">
              <w:rPr>
                <w:lang w:val="en-US"/>
              </w:rPr>
              <w:t>?</w:t>
            </w:r>
          </w:p>
        </w:tc>
        <w:tc>
          <w:tcPr>
            <w:tcW w:w="3273" w:type="pct"/>
            <w:tcBorders>
              <w:top w:val="single" w:sz="4" w:space="0" w:color="auto"/>
              <w:left w:val="single" w:sz="4" w:space="0" w:color="auto"/>
              <w:bottom w:val="single" w:sz="4" w:space="0" w:color="auto"/>
              <w:right w:val="single" w:sz="4" w:space="0" w:color="auto"/>
            </w:tcBorders>
          </w:tcPr>
          <w:p w14:paraId="53B217C9" w14:textId="1DA82E8B" w:rsidR="00E5509B" w:rsidRPr="00F66A9D" w:rsidRDefault="00E5509B" w:rsidP="00CE1C06">
            <w:pPr>
              <w:pStyle w:val="Table0"/>
              <w:rPr>
                <w:lang w:val="en-US"/>
              </w:rPr>
            </w:pPr>
            <w:r w:rsidRPr="00F66A9D">
              <w:rPr>
                <w:lang w:val="en-US"/>
              </w:rPr>
              <w:t>Timestamp of the process startup.</w:t>
            </w:r>
          </w:p>
        </w:tc>
      </w:tr>
      <w:tr w:rsidR="00E5509B" w:rsidRPr="00F66A9D" w14:paraId="735298A5" w14:textId="77777777" w:rsidTr="00E5509B">
        <w:trPr>
          <w:cantSplit/>
        </w:trPr>
        <w:tc>
          <w:tcPr>
            <w:tcW w:w="1550" w:type="pct"/>
            <w:tcBorders>
              <w:top w:val="single" w:sz="4" w:space="0" w:color="auto"/>
              <w:left w:val="single" w:sz="4" w:space="0" w:color="auto"/>
              <w:bottom w:val="single" w:sz="4" w:space="0" w:color="auto"/>
              <w:right w:val="single" w:sz="4" w:space="0" w:color="auto"/>
            </w:tcBorders>
            <w:shd w:val="clear" w:color="auto" w:fill="auto"/>
          </w:tcPr>
          <w:p w14:paraId="392EC524" w14:textId="7BC7F177" w:rsidR="00E5509B" w:rsidRPr="00F66A9D" w:rsidRDefault="00E5509B" w:rsidP="00CE1C06">
            <w:pPr>
              <w:pStyle w:val="Table0"/>
              <w:rPr>
                <w:lang w:val="en-US"/>
              </w:rPr>
            </w:pPr>
            <w:r w:rsidRPr="00F66A9D">
              <w:rPr>
                <w:lang w:val="en-US"/>
              </w:rPr>
              <w:t>serviceContext/endTS</w:t>
            </w:r>
          </w:p>
        </w:tc>
        <w:tc>
          <w:tcPr>
            <w:tcW w:w="177" w:type="pct"/>
            <w:tcBorders>
              <w:top w:val="single" w:sz="4" w:space="0" w:color="auto"/>
              <w:left w:val="single" w:sz="4" w:space="0" w:color="auto"/>
              <w:bottom w:val="single" w:sz="4" w:space="0" w:color="auto"/>
              <w:right w:val="single" w:sz="4" w:space="0" w:color="auto"/>
            </w:tcBorders>
          </w:tcPr>
          <w:p w14:paraId="524DCC05" w14:textId="38D5B09B" w:rsidR="00E5509B" w:rsidRPr="00F66A9D" w:rsidRDefault="00E5509B" w:rsidP="00CE1C06">
            <w:pPr>
              <w:pStyle w:val="Table0"/>
              <w:rPr>
                <w:lang w:val="en-US"/>
              </w:rPr>
            </w:pPr>
            <w:r w:rsidRPr="00F66A9D">
              <w:rPr>
                <w:lang w:val="en-US"/>
              </w:rPr>
              <w:t>?</w:t>
            </w:r>
          </w:p>
        </w:tc>
        <w:tc>
          <w:tcPr>
            <w:tcW w:w="3273" w:type="pct"/>
            <w:tcBorders>
              <w:top w:val="single" w:sz="4" w:space="0" w:color="auto"/>
              <w:left w:val="single" w:sz="4" w:space="0" w:color="auto"/>
              <w:bottom w:val="single" w:sz="4" w:space="0" w:color="auto"/>
              <w:right w:val="single" w:sz="4" w:space="0" w:color="auto"/>
            </w:tcBorders>
          </w:tcPr>
          <w:p w14:paraId="3874C912" w14:textId="5948E25F" w:rsidR="00E5509B" w:rsidRPr="00F66A9D" w:rsidRDefault="00E5509B" w:rsidP="00E5509B">
            <w:pPr>
              <w:pStyle w:val="Table0"/>
              <w:rPr>
                <w:lang w:val="en-US"/>
              </w:rPr>
            </w:pPr>
            <w:r w:rsidRPr="00F66A9D">
              <w:rPr>
                <w:lang w:val="en-US"/>
              </w:rPr>
              <w:t>Timestamp of the process end.</w:t>
            </w:r>
          </w:p>
        </w:tc>
      </w:tr>
      <w:tr w:rsidR="00E5509B" w:rsidRPr="00F66A9D" w14:paraId="268F31AD" w14:textId="77777777" w:rsidTr="00E5509B">
        <w:trPr>
          <w:cantSplit/>
        </w:trPr>
        <w:tc>
          <w:tcPr>
            <w:tcW w:w="1550" w:type="pct"/>
            <w:tcBorders>
              <w:top w:val="single" w:sz="4" w:space="0" w:color="auto"/>
              <w:left w:val="single" w:sz="4" w:space="0" w:color="auto"/>
              <w:bottom w:val="single" w:sz="4" w:space="0" w:color="auto"/>
              <w:right w:val="single" w:sz="4" w:space="0" w:color="auto"/>
            </w:tcBorders>
            <w:shd w:val="clear" w:color="auto" w:fill="auto"/>
          </w:tcPr>
          <w:p w14:paraId="42B6DB5E" w14:textId="28D67A50" w:rsidR="00E5509B" w:rsidRPr="00F66A9D" w:rsidRDefault="00E5509B" w:rsidP="00CE1C06">
            <w:pPr>
              <w:pStyle w:val="Table0"/>
              <w:rPr>
                <w:lang w:val="en-US"/>
              </w:rPr>
            </w:pPr>
            <w:r w:rsidRPr="00F66A9D">
              <w:rPr>
                <w:lang w:val="en-US"/>
              </w:rPr>
              <w:t>serviceContext/contextStatus</w:t>
            </w:r>
          </w:p>
        </w:tc>
        <w:tc>
          <w:tcPr>
            <w:tcW w:w="177" w:type="pct"/>
            <w:tcBorders>
              <w:top w:val="single" w:sz="4" w:space="0" w:color="auto"/>
              <w:left w:val="single" w:sz="4" w:space="0" w:color="auto"/>
              <w:bottom w:val="single" w:sz="4" w:space="0" w:color="auto"/>
              <w:right w:val="single" w:sz="4" w:space="0" w:color="auto"/>
            </w:tcBorders>
          </w:tcPr>
          <w:p w14:paraId="7C0A6E80" w14:textId="78E4FA1B" w:rsidR="00E5509B" w:rsidRPr="00F66A9D" w:rsidRDefault="00E5509B" w:rsidP="00CE1C06">
            <w:pPr>
              <w:pStyle w:val="Table0"/>
              <w:rPr>
                <w:lang w:val="en-US"/>
              </w:rPr>
            </w:pPr>
            <w:r w:rsidRPr="00F66A9D">
              <w:rPr>
                <w:lang w:val="en-US"/>
              </w:rPr>
              <w:t>?</w:t>
            </w:r>
          </w:p>
        </w:tc>
        <w:tc>
          <w:tcPr>
            <w:tcW w:w="3273" w:type="pct"/>
            <w:tcBorders>
              <w:top w:val="single" w:sz="4" w:space="0" w:color="auto"/>
              <w:left w:val="single" w:sz="4" w:space="0" w:color="auto"/>
              <w:bottom w:val="single" w:sz="4" w:space="0" w:color="auto"/>
              <w:right w:val="single" w:sz="4" w:space="0" w:color="auto"/>
            </w:tcBorders>
          </w:tcPr>
          <w:p w14:paraId="65130AB8" w14:textId="5C213598" w:rsidR="00E5509B" w:rsidRPr="00F66A9D" w:rsidRDefault="00E5509B" w:rsidP="00CE1C06">
            <w:pPr>
              <w:pStyle w:val="Table0"/>
              <w:rPr>
                <w:lang w:val="en-US"/>
              </w:rPr>
            </w:pPr>
            <w:r w:rsidRPr="00F66A9D">
              <w:rPr>
                <w:lang w:val="en-US"/>
              </w:rPr>
              <w:t>Status of the service: SUCCESS or ERROR.</w:t>
            </w:r>
          </w:p>
        </w:tc>
      </w:tr>
      <w:tr w:rsidR="00E5509B" w:rsidRPr="00F66A9D" w14:paraId="1B131E54" w14:textId="77777777" w:rsidTr="00E5509B">
        <w:trPr>
          <w:cantSplit/>
        </w:trPr>
        <w:tc>
          <w:tcPr>
            <w:tcW w:w="1550" w:type="pct"/>
            <w:tcBorders>
              <w:top w:val="single" w:sz="4" w:space="0" w:color="auto"/>
              <w:left w:val="single" w:sz="4" w:space="0" w:color="auto"/>
              <w:bottom w:val="single" w:sz="4" w:space="0" w:color="auto"/>
              <w:right w:val="single" w:sz="4" w:space="0" w:color="auto"/>
            </w:tcBorders>
            <w:shd w:val="clear" w:color="auto" w:fill="auto"/>
          </w:tcPr>
          <w:p w14:paraId="5E7184D9" w14:textId="22D2A55A" w:rsidR="00E5509B" w:rsidRPr="00F66A9D" w:rsidRDefault="00E5509B" w:rsidP="00CE1C06">
            <w:pPr>
              <w:pStyle w:val="Table0"/>
              <w:rPr>
                <w:lang w:val="en-US"/>
              </w:rPr>
            </w:pPr>
            <w:r w:rsidRPr="00F66A9D">
              <w:rPr>
                <w:lang w:val="en-US"/>
              </w:rPr>
              <w:t>serviceContext/isFlowInitiator</w:t>
            </w:r>
          </w:p>
        </w:tc>
        <w:tc>
          <w:tcPr>
            <w:tcW w:w="177" w:type="pct"/>
            <w:tcBorders>
              <w:top w:val="single" w:sz="4" w:space="0" w:color="auto"/>
              <w:left w:val="single" w:sz="4" w:space="0" w:color="auto"/>
              <w:bottom w:val="single" w:sz="4" w:space="0" w:color="auto"/>
              <w:right w:val="single" w:sz="4" w:space="0" w:color="auto"/>
            </w:tcBorders>
          </w:tcPr>
          <w:p w14:paraId="44027237" w14:textId="035BC8CF" w:rsidR="00E5509B" w:rsidRPr="00F66A9D" w:rsidRDefault="00E5509B" w:rsidP="00CE1C06">
            <w:pPr>
              <w:pStyle w:val="Table0"/>
              <w:rPr>
                <w:lang w:val="en-US"/>
              </w:rPr>
            </w:pPr>
            <w:r w:rsidRPr="00F66A9D">
              <w:rPr>
                <w:lang w:val="en-US"/>
              </w:rPr>
              <w:t>?</w:t>
            </w:r>
          </w:p>
        </w:tc>
        <w:tc>
          <w:tcPr>
            <w:tcW w:w="3273" w:type="pct"/>
            <w:tcBorders>
              <w:top w:val="single" w:sz="4" w:space="0" w:color="auto"/>
              <w:left w:val="single" w:sz="4" w:space="0" w:color="auto"/>
              <w:bottom w:val="single" w:sz="4" w:space="0" w:color="auto"/>
              <w:right w:val="single" w:sz="4" w:space="0" w:color="auto"/>
            </w:tcBorders>
          </w:tcPr>
          <w:p w14:paraId="56D095E4" w14:textId="2A1BED82" w:rsidR="00E5509B" w:rsidRPr="00F66A9D" w:rsidRDefault="00E5509B" w:rsidP="00CE1C06">
            <w:pPr>
              <w:pStyle w:val="Table0"/>
              <w:rPr>
                <w:lang w:val="en-US"/>
              </w:rPr>
            </w:pPr>
            <w:r w:rsidRPr="00F66A9D">
              <w:rPr>
                <w:lang w:val="en-US"/>
              </w:rPr>
              <w:t>True if the service is a flow initiator. Otherwise false.</w:t>
            </w:r>
          </w:p>
        </w:tc>
      </w:tr>
      <w:tr w:rsidR="00E5509B" w:rsidRPr="00F66A9D" w14:paraId="4BD98B39" w14:textId="77777777" w:rsidTr="00E5509B">
        <w:trPr>
          <w:cantSplit/>
        </w:trPr>
        <w:tc>
          <w:tcPr>
            <w:tcW w:w="1550" w:type="pct"/>
            <w:tcBorders>
              <w:top w:val="single" w:sz="4" w:space="0" w:color="auto"/>
              <w:left w:val="single" w:sz="4" w:space="0" w:color="auto"/>
              <w:bottom w:val="single" w:sz="4" w:space="0" w:color="auto"/>
              <w:right w:val="single" w:sz="4" w:space="0" w:color="auto"/>
            </w:tcBorders>
            <w:shd w:val="clear" w:color="auto" w:fill="auto"/>
          </w:tcPr>
          <w:p w14:paraId="477F2F77" w14:textId="4FD3E529" w:rsidR="00E5509B" w:rsidRPr="00F66A9D" w:rsidRDefault="00E5509B" w:rsidP="00CE1C06">
            <w:pPr>
              <w:pStyle w:val="Table0"/>
              <w:rPr>
                <w:lang w:val="en-US"/>
              </w:rPr>
            </w:pPr>
            <w:r w:rsidRPr="00F66A9D">
              <w:rPr>
                <w:lang w:val="en-US"/>
              </w:rPr>
              <w:t>serviceContext/messageType</w:t>
            </w:r>
          </w:p>
        </w:tc>
        <w:tc>
          <w:tcPr>
            <w:tcW w:w="177" w:type="pct"/>
            <w:tcBorders>
              <w:top w:val="single" w:sz="4" w:space="0" w:color="auto"/>
              <w:left w:val="single" w:sz="4" w:space="0" w:color="auto"/>
              <w:bottom w:val="single" w:sz="4" w:space="0" w:color="auto"/>
              <w:right w:val="single" w:sz="4" w:space="0" w:color="auto"/>
            </w:tcBorders>
          </w:tcPr>
          <w:p w14:paraId="754CD5D9" w14:textId="73336F5C" w:rsidR="00E5509B" w:rsidRPr="00F66A9D" w:rsidRDefault="00E5509B" w:rsidP="00CE1C06">
            <w:pPr>
              <w:pStyle w:val="Table0"/>
              <w:rPr>
                <w:lang w:val="en-US"/>
              </w:rPr>
            </w:pPr>
            <w:r w:rsidRPr="00F66A9D">
              <w:rPr>
                <w:lang w:val="en-US"/>
              </w:rPr>
              <w:t>?</w:t>
            </w:r>
          </w:p>
        </w:tc>
        <w:tc>
          <w:tcPr>
            <w:tcW w:w="3273" w:type="pct"/>
            <w:tcBorders>
              <w:top w:val="single" w:sz="4" w:space="0" w:color="auto"/>
              <w:left w:val="single" w:sz="4" w:space="0" w:color="auto"/>
              <w:bottom w:val="single" w:sz="4" w:space="0" w:color="auto"/>
              <w:right w:val="single" w:sz="4" w:space="0" w:color="auto"/>
            </w:tcBorders>
          </w:tcPr>
          <w:p w14:paraId="62E4EF59" w14:textId="77777777" w:rsidR="006B0235" w:rsidRPr="00F66A9D" w:rsidRDefault="006B0235" w:rsidP="006B0235">
            <w:pPr>
              <w:pStyle w:val="Table0"/>
              <w:jc w:val="left"/>
              <w:rPr>
                <w:lang w:val="en-US" w:eastAsia="en-GB"/>
              </w:rPr>
            </w:pPr>
            <w:r w:rsidRPr="00F66A9D">
              <w:rPr>
                <w:lang w:val="en-US" w:eastAsia="en-GB"/>
              </w:rPr>
              <w:t>Type of messaging for the service.</w:t>
            </w:r>
          </w:p>
          <w:p w14:paraId="03BF0A5F" w14:textId="77777777" w:rsidR="006B0235" w:rsidRPr="00F66A9D" w:rsidRDefault="006B0235" w:rsidP="006B0235">
            <w:pPr>
              <w:pStyle w:val="Table0"/>
              <w:jc w:val="left"/>
              <w:rPr>
                <w:lang w:val="en-US" w:eastAsia="en-GB"/>
              </w:rPr>
            </w:pPr>
            <w:r w:rsidRPr="00F66A9D">
              <w:rPr>
                <w:lang w:val="en-US" w:eastAsia="en-GB"/>
              </w:rPr>
              <w:t>XMLMSG_JMS: standard xmlMsg envelope over JMS transport.</w:t>
            </w:r>
          </w:p>
          <w:p w14:paraId="52FD8B3E" w14:textId="77777777" w:rsidR="006B0235" w:rsidRPr="00F66A9D" w:rsidRDefault="006B0235" w:rsidP="006B0235">
            <w:pPr>
              <w:pStyle w:val="Table0"/>
              <w:jc w:val="left"/>
              <w:rPr>
                <w:lang w:val="en-US" w:eastAsia="en-GB"/>
              </w:rPr>
            </w:pPr>
            <w:r w:rsidRPr="00F66A9D">
              <w:rPr>
                <w:lang w:val="en-US" w:eastAsia="en-GB"/>
              </w:rPr>
              <w:t>ANY_JMS: generic text over JMS transport.</w:t>
            </w:r>
          </w:p>
          <w:p w14:paraId="63D3B438" w14:textId="77777777" w:rsidR="006B0235" w:rsidRPr="00F66A9D" w:rsidRDefault="006B0235" w:rsidP="006B0235">
            <w:pPr>
              <w:pStyle w:val="Table0"/>
              <w:jc w:val="left"/>
              <w:rPr>
                <w:lang w:val="en-US" w:eastAsia="en-GB"/>
              </w:rPr>
            </w:pPr>
            <w:r w:rsidRPr="00F66A9D">
              <w:rPr>
                <w:lang w:val="en-US" w:eastAsia="en-GB"/>
              </w:rPr>
              <w:t>SOAP_JMS: SOAP over JMS transport.</w:t>
            </w:r>
          </w:p>
          <w:p w14:paraId="4BB5BB5C" w14:textId="77777777" w:rsidR="006B0235" w:rsidRPr="00F66A9D" w:rsidRDefault="006B0235" w:rsidP="006B0235">
            <w:pPr>
              <w:pStyle w:val="Table0"/>
              <w:jc w:val="left"/>
              <w:rPr>
                <w:lang w:val="en-US" w:eastAsia="en-GB"/>
              </w:rPr>
            </w:pPr>
            <w:r w:rsidRPr="00F66A9D">
              <w:rPr>
                <w:lang w:val="en-US" w:eastAsia="en-GB"/>
              </w:rPr>
              <w:t>SOAP_HTTP: SOAP over HTTP transport.</w:t>
            </w:r>
          </w:p>
          <w:p w14:paraId="786B6A4A" w14:textId="15E18B4C" w:rsidR="00E5509B" w:rsidRPr="00F66A9D" w:rsidRDefault="006B0235" w:rsidP="006B0235">
            <w:pPr>
              <w:pStyle w:val="Table0"/>
              <w:rPr>
                <w:lang w:val="en-US"/>
              </w:rPr>
            </w:pPr>
            <w:r w:rsidRPr="00F66A9D">
              <w:rPr>
                <w:lang w:val="en-US" w:eastAsia="en-GB"/>
              </w:rPr>
              <w:t>ANY_ANY: any text over any protocol.</w:t>
            </w:r>
          </w:p>
        </w:tc>
      </w:tr>
      <w:tr w:rsidR="00E5509B" w:rsidRPr="00F66A9D" w14:paraId="724DFCD8" w14:textId="77777777" w:rsidTr="00E5509B">
        <w:trPr>
          <w:cantSplit/>
        </w:trPr>
        <w:tc>
          <w:tcPr>
            <w:tcW w:w="1550" w:type="pct"/>
            <w:tcBorders>
              <w:top w:val="single" w:sz="4" w:space="0" w:color="auto"/>
              <w:left w:val="single" w:sz="4" w:space="0" w:color="auto"/>
              <w:bottom w:val="single" w:sz="4" w:space="0" w:color="auto"/>
              <w:right w:val="single" w:sz="4" w:space="0" w:color="auto"/>
            </w:tcBorders>
            <w:shd w:val="clear" w:color="auto" w:fill="auto"/>
          </w:tcPr>
          <w:p w14:paraId="6ABE6249" w14:textId="3C2765FA" w:rsidR="00E5509B" w:rsidRPr="00F66A9D" w:rsidRDefault="00E5509B" w:rsidP="00CE1C06">
            <w:pPr>
              <w:pStyle w:val="Table0"/>
              <w:rPr>
                <w:lang w:val="en-US"/>
              </w:rPr>
            </w:pPr>
            <w:r w:rsidRPr="00F66A9D">
              <w:rPr>
                <w:lang w:val="en-US"/>
              </w:rPr>
              <w:t>serviceContext/resubmitInd</w:t>
            </w:r>
          </w:p>
        </w:tc>
        <w:tc>
          <w:tcPr>
            <w:tcW w:w="177" w:type="pct"/>
            <w:tcBorders>
              <w:top w:val="single" w:sz="4" w:space="0" w:color="auto"/>
              <w:left w:val="single" w:sz="4" w:space="0" w:color="auto"/>
              <w:bottom w:val="single" w:sz="4" w:space="0" w:color="auto"/>
              <w:right w:val="single" w:sz="4" w:space="0" w:color="auto"/>
            </w:tcBorders>
          </w:tcPr>
          <w:p w14:paraId="24CD882D" w14:textId="1744052D" w:rsidR="00E5509B" w:rsidRPr="00F66A9D" w:rsidRDefault="00E5509B" w:rsidP="00CE1C06">
            <w:pPr>
              <w:pStyle w:val="Table0"/>
              <w:rPr>
                <w:lang w:val="en-US"/>
              </w:rPr>
            </w:pPr>
            <w:r w:rsidRPr="00F66A9D">
              <w:rPr>
                <w:lang w:val="en-US"/>
              </w:rPr>
              <w:t>?</w:t>
            </w:r>
          </w:p>
        </w:tc>
        <w:tc>
          <w:tcPr>
            <w:tcW w:w="3273" w:type="pct"/>
            <w:tcBorders>
              <w:top w:val="single" w:sz="4" w:space="0" w:color="auto"/>
              <w:left w:val="single" w:sz="4" w:space="0" w:color="auto"/>
              <w:bottom w:val="single" w:sz="4" w:space="0" w:color="auto"/>
              <w:right w:val="single" w:sz="4" w:space="0" w:color="auto"/>
            </w:tcBorders>
          </w:tcPr>
          <w:p w14:paraId="7BEDF146" w14:textId="08C76F29" w:rsidR="00E5509B" w:rsidRPr="00F66A9D" w:rsidRDefault="006B0235" w:rsidP="00CE1C06">
            <w:pPr>
              <w:pStyle w:val="Table0"/>
              <w:rPr>
                <w:lang w:val="en-US"/>
              </w:rPr>
            </w:pPr>
            <w:r w:rsidRPr="00F66A9D">
              <w:rPr>
                <w:lang w:val="en-US"/>
              </w:rPr>
              <w:t>Id of the resubmission (if message is a resubmission).</w:t>
            </w:r>
          </w:p>
        </w:tc>
      </w:tr>
      <w:tr w:rsidR="00E5509B" w:rsidRPr="00F66A9D" w14:paraId="5B8A1927" w14:textId="77777777" w:rsidTr="00E5509B">
        <w:trPr>
          <w:cantSplit/>
        </w:trPr>
        <w:tc>
          <w:tcPr>
            <w:tcW w:w="1550" w:type="pct"/>
            <w:tcBorders>
              <w:top w:val="single" w:sz="4" w:space="0" w:color="auto"/>
              <w:left w:val="single" w:sz="4" w:space="0" w:color="auto"/>
              <w:bottom w:val="single" w:sz="4" w:space="0" w:color="auto"/>
              <w:right w:val="single" w:sz="4" w:space="0" w:color="auto"/>
            </w:tcBorders>
            <w:shd w:val="clear" w:color="auto" w:fill="auto"/>
          </w:tcPr>
          <w:p w14:paraId="34E9D265" w14:textId="1EFAAB82" w:rsidR="00E5509B" w:rsidRPr="00F66A9D" w:rsidRDefault="00E5509B" w:rsidP="00CE1C06">
            <w:pPr>
              <w:pStyle w:val="Table0"/>
              <w:rPr>
                <w:lang w:val="en-US"/>
              </w:rPr>
            </w:pPr>
            <w:r w:rsidRPr="00F66A9D">
              <w:rPr>
                <w:lang w:val="en-US"/>
              </w:rPr>
              <w:t>serviceContext/resubmitCount</w:t>
            </w:r>
          </w:p>
        </w:tc>
        <w:tc>
          <w:tcPr>
            <w:tcW w:w="177" w:type="pct"/>
            <w:tcBorders>
              <w:top w:val="single" w:sz="4" w:space="0" w:color="auto"/>
              <w:left w:val="single" w:sz="4" w:space="0" w:color="auto"/>
              <w:bottom w:val="single" w:sz="4" w:space="0" w:color="auto"/>
              <w:right w:val="single" w:sz="4" w:space="0" w:color="auto"/>
            </w:tcBorders>
          </w:tcPr>
          <w:p w14:paraId="09394423" w14:textId="2787406D" w:rsidR="00E5509B" w:rsidRPr="00F66A9D" w:rsidRDefault="00E5509B" w:rsidP="00CE1C06">
            <w:pPr>
              <w:pStyle w:val="Table0"/>
              <w:rPr>
                <w:lang w:val="en-US"/>
              </w:rPr>
            </w:pPr>
            <w:r w:rsidRPr="00F66A9D">
              <w:rPr>
                <w:lang w:val="en-US"/>
              </w:rPr>
              <w:t>?</w:t>
            </w:r>
          </w:p>
        </w:tc>
        <w:tc>
          <w:tcPr>
            <w:tcW w:w="3273" w:type="pct"/>
            <w:tcBorders>
              <w:top w:val="single" w:sz="4" w:space="0" w:color="auto"/>
              <w:left w:val="single" w:sz="4" w:space="0" w:color="auto"/>
              <w:bottom w:val="single" w:sz="4" w:space="0" w:color="auto"/>
              <w:right w:val="single" w:sz="4" w:space="0" w:color="auto"/>
            </w:tcBorders>
          </w:tcPr>
          <w:p w14:paraId="74F7A537" w14:textId="2AC8F4F0" w:rsidR="00E5509B" w:rsidRPr="00F66A9D" w:rsidRDefault="006B0235" w:rsidP="00CE1C06">
            <w:pPr>
              <w:pStyle w:val="Table0"/>
              <w:rPr>
                <w:lang w:val="en-US"/>
              </w:rPr>
            </w:pPr>
            <w:r w:rsidRPr="00F66A9D">
              <w:rPr>
                <w:lang w:val="en-US"/>
              </w:rPr>
              <w:t>Number of the retransmission (if message is a resubmission).</w:t>
            </w:r>
          </w:p>
        </w:tc>
      </w:tr>
      <w:tr w:rsidR="00E5509B" w:rsidRPr="00F66A9D" w14:paraId="4115B6CA" w14:textId="77777777" w:rsidTr="00E5509B">
        <w:trPr>
          <w:cantSplit/>
        </w:trPr>
        <w:tc>
          <w:tcPr>
            <w:tcW w:w="1550" w:type="pct"/>
            <w:tcBorders>
              <w:top w:val="single" w:sz="4" w:space="0" w:color="auto"/>
              <w:left w:val="single" w:sz="4" w:space="0" w:color="auto"/>
              <w:bottom w:val="single" w:sz="4" w:space="0" w:color="auto"/>
              <w:right w:val="single" w:sz="4" w:space="0" w:color="auto"/>
            </w:tcBorders>
            <w:shd w:val="clear" w:color="auto" w:fill="auto"/>
          </w:tcPr>
          <w:p w14:paraId="5BF3D5D7" w14:textId="6D3A556A" w:rsidR="00E5509B" w:rsidRPr="00F66A9D" w:rsidRDefault="00E5509B" w:rsidP="00CE1C06">
            <w:pPr>
              <w:pStyle w:val="Table0"/>
              <w:rPr>
                <w:lang w:val="en-US"/>
              </w:rPr>
            </w:pPr>
            <w:r w:rsidRPr="00F66A9D">
              <w:rPr>
                <w:lang w:val="en-US" w:eastAsia="en-GB"/>
              </w:rPr>
              <w:t>appContext/nvpList/nvpElement</w:t>
            </w:r>
          </w:p>
        </w:tc>
        <w:tc>
          <w:tcPr>
            <w:tcW w:w="177" w:type="pct"/>
            <w:tcBorders>
              <w:top w:val="single" w:sz="4" w:space="0" w:color="auto"/>
              <w:left w:val="single" w:sz="4" w:space="0" w:color="auto"/>
              <w:bottom w:val="single" w:sz="4" w:space="0" w:color="auto"/>
              <w:right w:val="single" w:sz="4" w:space="0" w:color="auto"/>
            </w:tcBorders>
          </w:tcPr>
          <w:p w14:paraId="345F8FCB" w14:textId="71EBBFF6" w:rsidR="00E5509B" w:rsidRPr="00F66A9D" w:rsidRDefault="00E5509B" w:rsidP="00CE1C06">
            <w:pPr>
              <w:pStyle w:val="Table0"/>
              <w:rPr>
                <w:lang w:val="en-US"/>
              </w:rPr>
            </w:pPr>
            <w:r w:rsidRPr="00F66A9D">
              <w:rPr>
                <w:lang w:val="en-US" w:eastAsia="en-GB"/>
              </w:rPr>
              <w:t>*</w:t>
            </w:r>
          </w:p>
        </w:tc>
        <w:tc>
          <w:tcPr>
            <w:tcW w:w="3273" w:type="pct"/>
            <w:tcBorders>
              <w:top w:val="single" w:sz="4" w:space="0" w:color="auto"/>
              <w:left w:val="single" w:sz="4" w:space="0" w:color="auto"/>
              <w:bottom w:val="single" w:sz="4" w:space="0" w:color="auto"/>
              <w:right w:val="single" w:sz="4" w:space="0" w:color="auto"/>
            </w:tcBorders>
          </w:tcPr>
          <w:p w14:paraId="7C303554" w14:textId="77777777" w:rsidR="00E5509B" w:rsidRPr="00F66A9D" w:rsidRDefault="00E5509B" w:rsidP="00256096">
            <w:pPr>
              <w:pStyle w:val="Table0"/>
              <w:jc w:val="left"/>
              <w:rPr>
                <w:lang w:val="en-US" w:eastAsia="en-GB"/>
              </w:rPr>
            </w:pPr>
            <w:r w:rsidRPr="00F66A9D">
              <w:rPr>
                <w:lang w:val="en-US" w:eastAsia="en-GB"/>
              </w:rPr>
              <w:t xml:space="preserve">Optional business application context key/value pairs. </w:t>
            </w:r>
          </w:p>
          <w:p w14:paraId="511C2DCB" w14:textId="3C0862C2" w:rsidR="00E5509B" w:rsidRPr="00F66A9D" w:rsidRDefault="00E5509B" w:rsidP="00160154">
            <w:pPr>
              <w:pStyle w:val="Table0"/>
              <w:rPr>
                <w:lang w:val="en-US"/>
              </w:rPr>
            </w:pPr>
            <w:r w:rsidRPr="00F66A9D">
              <w:rPr>
                <w:lang w:val="en-US" w:eastAsia="en-GB"/>
              </w:rPr>
              <w:t xml:space="preserve">AppContext properties are attached to the ESB flow Id execution and may be used to lookup AUDIT traces in the audit storage, from specific business key properties. The [auditMsg] message contains the appContext elements added in any of the logging </w:t>
            </w:r>
            <w:r w:rsidR="006B0235" w:rsidRPr="00F66A9D">
              <w:rPr>
                <w:lang w:val="en-US" w:eastAsia="en-GB"/>
              </w:rPr>
              <w:t>activities</w:t>
            </w:r>
            <w:r w:rsidRPr="00F66A9D">
              <w:rPr>
                <w:lang w:val="en-US" w:eastAsia="en-GB"/>
              </w:rPr>
              <w:t>.</w:t>
            </w:r>
          </w:p>
        </w:tc>
      </w:tr>
      <w:tr w:rsidR="00E5509B" w:rsidRPr="00F66A9D" w14:paraId="0078DD59" w14:textId="77777777" w:rsidTr="00E5509B">
        <w:trPr>
          <w:cantSplit/>
        </w:trPr>
        <w:tc>
          <w:tcPr>
            <w:tcW w:w="1550" w:type="pct"/>
            <w:tcBorders>
              <w:top w:val="single" w:sz="4" w:space="0" w:color="auto"/>
              <w:left w:val="single" w:sz="4" w:space="0" w:color="auto"/>
              <w:bottom w:val="single" w:sz="4" w:space="0" w:color="auto"/>
              <w:right w:val="single" w:sz="4" w:space="0" w:color="auto"/>
            </w:tcBorders>
            <w:shd w:val="clear" w:color="auto" w:fill="auto"/>
          </w:tcPr>
          <w:p w14:paraId="79122863" w14:textId="26A91A6E" w:rsidR="00E5509B" w:rsidRPr="00F66A9D" w:rsidRDefault="00E5509B" w:rsidP="00CE1C06">
            <w:pPr>
              <w:pStyle w:val="Table0"/>
              <w:rPr>
                <w:lang w:val="en-US"/>
              </w:rPr>
            </w:pPr>
            <w:r w:rsidRPr="00F66A9D">
              <w:rPr>
                <w:lang w:val="en-US"/>
              </w:rPr>
              <w:t>messageContext</w:t>
            </w:r>
          </w:p>
        </w:tc>
        <w:tc>
          <w:tcPr>
            <w:tcW w:w="177" w:type="pct"/>
            <w:tcBorders>
              <w:top w:val="single" w:sz="4" w:space="0" w:color="auto"/>
              <w:left w:val="single" w:sz="4" w:space="0" w:color="auto"/>
              <w:bottom w:val="single" w:sz="4" w:space="0" w:color="auto"/>
              <w:right w:val="single" w:sz="4" w:space="0" w:color="auto"/>
            </w:tcBorders>
          </w:tcPr>
          <w:p w14:paraId="48A46955" w14:textId="4067B405" w:rsidR="00E5509B" w:rsidRPr="00F66A9D" w:rsidRDefault="00E5509B" w:rsidP="00CE1C06">
            <w:pPr>
              <w:pStyle w:val="Table0"/>
              <w:rPr>
                <w:b/>
                <w:lang w:val="en-US"/>
              </w:rPr>
            </w:pPr>
            <w:r w:rsidRPr="00F66A9D">
              <w:rPr>
                <w:b/>
                <w:lang w:val="en-US"/>
              </w:rPr>
              <w:t>?</w:t>
            </w:r>
          </w:p>
        </w:tc>
        <w:tc>
          <w:tcPr>
            <w:tcW w:w="3273" w:type="pct"/>
            <w:tcBorders>
              <w:top w:val="single" w:sz="4" w:space="0" w:color="auto"/>
              <w:left w:val="single" w:sz="4" w:space="0" w:color="auto"/>
              <w:bottom w:val="single" w:sz="4" w:space="0" w:color="auto"/>
              <w:right w:val="single" w:sz="4" w:space="0" w:color="auto"/>
            </w:tcBorders>
          </w:tcPr>
          <w:p w14:paraId="6669B605" w14:textId="077B3146" w:rsidR="00E5509B" w:rsidRPr="00F66A9D" w:rsidRDefault="00E5509B" w:rsidP="00CE1C06">
            <w:pPr>
              <w:pStyle w:val="Table0"/>
              <w:rPr>
                <w:lang w:val="en-US"/>
              </w:rPr>
            </w:pPr>
            <w:r w:rsidRPr="00F66A9D">
              <w:rPr>
                <w:lang w:val="en-US"/>
              </w:rPr>
              <w:t xml:space="preserve">Base64 encoded string representing the process context XML document. See section </w:t>
            </w:r>
            <w:r w:rsidRPr="00F66A9D">
              <w:rPr>
                <w:lang w:val="en-US"/>
              </w:rPr>
              <w:fldChar w:fldCharType="begin"/>
            </w:r>
            <w:r w:rsidRPr="00F66A9D">
              <w:rPr>
                <w:lang w:val="en-US"/>
              </w:rPr>
              <w:instrText xml:space="preserve"> REF _Ref475092738 \r \h </w:instrText>
            </w:r>
            <w:r w:rsidRPr="00F66A9D">
              <w:rPr>
                <w:lang w:val="en-US"/>
              </w:rPr>
            </w:r>
            <w:r w:rsidRPr="00F66A9D">
              <w:rPr>
                <w:lang w:val="en-US"/>
              </w:rPr>
              <w:fldChar w:fldCharType="separate"/>
            </w:r>
            <w:r w:rsidR="00AB6FB8">
              <w:rPr>
                <w:lang w:val="en-US"/>
              </w:rPr>
              <w:t>5.2.4</w:t>
            </w:r>
            <w:r w:rsidRPr="00F66A9D">
              <w:rPr>
                <w:lang w:val="en-US"/>
              </w:rPr>
              <w:fldChar w:fldCharType="end"/>
            </w:r>
            <w:r w:rsidRPr="00F66A9D">
              <w:rPr>
                <w:lang w:val="en-US"/>
              </w:rPr>
              <w:t xml:space="preserve"> for details on messageContext content.</w:t>
            </w:r>
          </w:p>
        </w:tc>
      </w:tr>
      <w:tr w:rsidR="00E5509B" w:rsidRPr="00F66A9D" w14:paraId="2585CDAD" w14:textId="77777777" w:rsidTr="00E5509B">
        <w:trPr>
          <w:cantSplit/>
        </w:trPr>
        <w:tc>
          <w:tcPr>
            <w:tcW w:w="1550" w:type="pct"/>
            <w:tcBorders>
              <w:top w:val="single" w:sz="4" w:space="0" w:color="auto"/>
              <w:left w:val="single" w:sz="4" w:space="0" w:color="auto"/>
              <w:bottom w:val="single" w:sz="4" w:space="0" w:color="auto"/>
              <w:right w:val="single" w:sz="4" w:space="0" w:color="auto"/>
            </w:tcBorders>
            <w:shd w:val="clear" w:color="auto" w:fill="auto"/>
          </w:tcPr>
          <w:p w14:paraId="37D058A7" w14:textId="39F51C55" w:rsidR="00E5509B" w:rsidRPr="00F66A9D" w:rsidRDefault="00E5509B" w:rsidP="00CE1C06">
            <w:pPr>
              <w:pStyle w:val="Table0"/>
              <w:rPr>
                <w:lang w:val="en-US"/>
              </w:rPr>
            </w:pPr>
            <w:r w:rsidRPr="00F66A9D">
              <w:rPr>
                <w:lang w:val="en-US"/>
              </w:rPr>
              <w:t>messageBody</w:t>
            </w:r>
          </w:p>
        </w:tc>
        <w:tc>
          <w:tcPr>
            <w:tcW w:w="177" w:type="pct"/>
            <w:tcBorders>
              <w:top w:val="single" w:sz="4" w:space="0" w:color="auto"/>
              <w:left w:val="single" w:sz="4" w:space="0" w:color="auto"/>
              <w:bottom w:val="single" w:sz="4" w:space="0" w:color="auto"/>
              <w:right w:val="single" w:sz="4" w:space="0" w:color="auto"/>
            </w:tcBorders>
          </w:tcPr>
          <w:p w14:paraId="4EE5D6C9" w14:textId="0B4CAE44" w:rsidR="00E5509B" w:rsidRPr="00F66A9D" w:rsidRDefault="00E5509B" w:rsidP="00CE1C06">
            <w:pPr>
              <w:pStyle w:val="Table0"/>
              <w:rPr>
                <w:lang w:val="en-US"/>
              </w:rPr>
            </w:pPr>
            <w:r w:rsidRPr="00F66A9D">
              <w:rPr>
                <w:lang w:val="en-US"/>
              </w:rPr>
              <w:t>?</w:t>
            </w:r>
          </w:p>
        </w:tc>
        <w:tc>
          <w:tcPr>
            <w:tcW w:w="3273" w:type="pct"/>
            <w:tcBorders>
              <w:top w:val="single" w:sz="4" w:space="0" w:color="auto"/>
              <w:left w:val="single" w:sz="4" w:space="0" w:color="auto"/>
              <w:bottom w:val="single" w:sz="4" w:space="0" w:color="auto"/>
              <w:right w:val="single" w:sz="4" w:space="0" w:color="auto"/>
            </w:tcBorders>
          </w:tcPr>
          <w:p w14:paraId="626DB356" w14:textId="0E6DFFE5" w:rsidR="00E5509B" w:rsidRPr="00F66A9D" w:rsidRDefault="00E5509B" w:rsidP="00CE1C06">
            <w:pPr>
              <w:pStyle w:val="Table0"/>
              <w:rPr>
                <w:lang w:val="en-US"/>
              </w:rPr>
            </w:pPr>
            <w:r w:rsidRPr="00F66A9D">
              <w:rPr>
                <w:lang w:val="en-US"/>
              </w:rPr>
              <w:t xml:space="preserve">Base64 encoded string of the service input message body (if required in the audit policy). </w:t>
            </w:r>
          </w:p>
        </w:tc>
      </w:tr>
      <w:tr w:rsidR="00E5509B" w:rsidRPr="00F66A9D" w14:paraId="69F98612" w14:textId="77777777" w:rsidTr="00E5509B">
        <w:trPr>
          <w:cantSplit/>
        </w:trPr>
        <w:tc>
          <w:tcPr>
            <w:tcW w:w="1550" w:type="pct"/>
            <w:tcBorders>
              <w:top w:val="single" w:sz="4" w:space="0" w:color="auto"/>
              <w:left w:val="single" w:sz="4" w:space="0" w:color="auto"/>
              <w:bottom w:val="single" w:sz="4" w:space="0" w:color="auto"/>
              <w:right w:val="single" w:sz="4" w:space="0" w:color="auto"/>
            </w:tcBorders>
            <w:shd w:val="clear" w:color="auto" w:fill="auto"/>
          </w:tcPr>
          <w:p w14:paraId="19301AC0" w14:textId="2CFEA20D" w:rsidR="00E5509B" w:rsidRPr="00F66A9D" w:rsidRDefault="00E5509B" w:rsidP="00CE1C06">
            <w:pPr>
              <w:pStyle w:val="Table0"/>
              <w:rPr>
                <w:lang w:val="en-US"/>
              </w:rPr>
            </w:pPr>
            <w:r w:rsidRPr="00F66A9D">
              <w:rPr>
                <w:lang w:val="en-US"/>
              </w:rPr>
              <w:t>logEvents</w:t>
            </w:r>
          </w:p>
        </w:tc>
        <w:tc>
          <w:tcPr>
            <w:tcW w:w="177" w:type="pct"/>
            <w:tcBorders>
              <w:top w:val="single" w:sz="4" w:space="0" w:color="auto"/>
              <w:left w:val="single" w:sz="4" w:space="0" w:color="auto"/>
              <w:bottom w:val="single" w:sz="4" w:space="0" w:color="auto"/>
              <w:right w:val="single" w:sz="4" w:space="0" w:color="auto"/>
            </w:tcBorders>
          </w:tcPr>
          <w:p w14:paraId="657EF45D" w14:textId="3F9B867E" w:rsidR="00E5509B" w:rsidRPr="00F66A9D" w:rsidRDefault="00E5509B" w:rsidP="00CE1C06">
            <w:pPr>
              <w:pStyle w:val="Table0"/>
              <w:rPr>
                <w:lang w:val="en-US"/>
              </w:rPr>
            </w:pPr>
            <w:r w:rsidRPr="00F66A9D">
              <w:rPr>
                <w:lang w:val="en-US"/>
              </w:rPr>
              <w:t>1</w:t>
            </w:r>
          </w:p>
        </w:tc>
        <w:tc>
          <w:tcPr>
            <w:tcW w:w="3273" w:type="pct"/>
            <w:tcBorders>
              <w:top w:val="single" w:sz="4" w:space="0" w:color="auto"/>
              <w:left w:val="single" w:sz="4" w:space="0" w:color="auto"/>
              <w:bottom w:val="single" w:sz="4" w:space="0" w:color="auto"/>
              <w:right w:val="single" w:sz="4" w:space="0" w:color="auto"/>
            </w:tcBorders>
          </w:tcPr>
          <w:p w14:paraId="527191F7" w14:textId="49AF0C5C" w:rsidR="00E5509B" w:rsidRPr="00F66A9D" w:rsidRDefault="00E5509B" w:rsidP="00CE1C06">
            <w:pPr>
              <w:pStyle w:val="Table0"/>
              <w:rPr>
                <w:lang w:val="en-US"/>
              </w:rPr>
            </w:pPr>
            <w:r w:rsidRPr="00F66A9D">
              <w:rPr>
                <w:lang w:val="en-US"/>
              </w:rPr>
              <w:t>All lof events collected during the service execution.</w:t>
            </w:r>
          </w:p>
        </w:tc>
      </w:tr>
      <w:tr w:rsidR="00E5509B" w:rsidRPr="00F66A9D" w14:paraId="495CB3C1" w14:textId="77777777" w:rsidTr="00E5509B">
        <w:trPr>
          <w:cantSplit/>
        </w:trPr>
        <w:tc>
          <w:tcPr>
            <w:tcW w:w="1550" w:type="pct"/>
            <w:tcBorders>
              <w:top w:val="single" w:sz="4" w:space="0" w:color="auto"/>
              <w:left w:val="single" w:sz="4" w:space="0" w:color="auto"/>
              <w:bottom w:val="single" w:sz="4" w:space="0" w:color="auto"/>
              <w:right w:val="single" w:sz="4" w:space="0" w:color="auto"/>
            </w:tcBorders>
            <w:shd w:val="clear" w:color="auto" w:fill="auto"/>
          </w:tcPr>
          <w:p w14:paraId="24995C79" w14:textId="39816D1A" w:rsidR="00E5509B" w:rsidRPr="00F66A9D" w:rsidRDefault="00E5509B" w:rsidP="00FB2D39">
            <w:pPr>
              <w:pStyle w:val="Table0"/>
              <w:rPr>
                <w:lang w:val="en-US"/>
              </w:rPr>
            </w:pPr>
            <w:r w:rsidRPr="00F66A9D">
              <w:rPr>
                <w:lang w:val="en-US"/>
              </w:rPr>
              <w:t>logEvents/logEvent</w:t>
            </w:r>
          </w:p>
        </w:tc>
        <w:tc>
          <w:tcPr>
            <w:tcW w:w="177" w:type="pct"/>
            <w:tcBorders>
              <w:top w:val="single" w:sz="4" w:space="0" w:color="auto"/>
              <w:left w:val="single" w:sz="4" w:space="0" w:color="auto"/>
              <w:bottom w:val="single" w:sz="4" w:space="0" w:color="auto"/>
              <w:right w:val="single" w:sz="4" w:space="0" w:color="auto"/>
            </w:tcBorders>
          </w:tcPr>
          <w:p w14:paraId="2A7D5212" w14:textId="7E3F5D23" w:rsidR="00E5509B" w:rsidRPr="00F66A9D" w:rsidRDefault="00E5509B" w:rsidP="00CE1C06">
            <w:pPr>
              <w:pStyle w:val="Table0"/>
              <w:rPr>
                <w:lang w:val="en-US"/>
              </w:rPr>
            </w:pPr>
            <w:r w:rsidRPr="00F66A9D">
              <w:rPr>
                <w:lang w:val="en-US"/>
              </w:rPr>
              <w:t>*</w:t>
            </w:r>
          </w:p>
        </w:tc>
        <w:tc>
          <w:tcPr>
            <w:tcW w:w="3273" w:type="pct"/>
            <w:tcBorders>
              <w:top w:val="single" w:sz="4" w:space="0" w:color="auto"/>
              <w:left w:val="single" w:sz="4" w:space="0" w:color="auto"/>
              <w:bottom w:val="single" w:sz="4" w:space="0" w:color="auto"/>
              <w:right w:val="single" w:sz="4" w:space="0" w:color="auto"/>
            </w:tcBorders>
          </w:tcPr>
          <w:p w14:paraId="24C2344A" w14:textId="32CC20EA" w:rsidR="00E5509B" w:rsidRPr="00F66A9D" w:rsidRDefault="00E5509B" w:rsidP="00CE1C06">
            <w:pPr>
              <w:pStyle w:val="Table0"/>
              <w:rPr>
                <w:lang w:val="en-US"/>
              </w:rPr>
            </w:pPr>
            <w:r w:rsidRPr="00F66A9D">
              <w:rPr>
                <w:lang w:val="en-US"/>
              </w:rPr>
              <w:t>logEvent element</w:t>
            </w:r>
          </w:p>
        </w:tc>
      </w:tr>
      <w:tr w:rsidR="00E5509B" w:rsidRPr="00F66A9D" w14:paraId="137FC171" w14:textId="77777777" w:rsidTr="00E5509B">
        <w:trPr>
          <w:cantSplit/>
        </w:trPr>
        <w:tc>
          <w:tcPr>
            <w:tcW w:w="1550" w:type="pct"/>
            <w:tcBorders>
              <w:top w:val="single" w:sz="4" w:space="0" w:color="auto"/>
              <w:left w:val="single" w:sz="4" w:space="0" w:color="auto"/>
              <w:bottom w:val="single" w:sz="4" w:space="0" w:color="auto"/>
              <w:right w:val="single" w:sz="4" w:space="0" w:color="auto"/>
            </w:tcBorders>
            <w:shd w:val="clear" w:color="auto" w:fill="auto"/>
          </w:tcPr>
          <w:p w14:paraId="0468C7C9" w14:textId="4B044D48" w:rsidR="00E5509B" w:rsidRPr="00F66A9D" w:rsidRDefault="00E5509B" w:rsidP="00FB2D39">
            <w:pPr>
              <w:pStyle w:val="Table0"/>
              <w:rPr>
                <w:lang w:val="en-US"/>
              </w:rPr>
            </w:pPr>
            <w:r w:rsidRPr="00F66A9D">
              <w:rPr>
                <w:lang w:val="en-US"/>
              </w:rPr>
              <w:t>logEvents/logEvent/index</w:t>
            </w:r>
          </w:p>
        </w:tc>
        <w:tc>
          <w:tcPr>
            <w:tcW w:w="177" w:type="pct"/>
            <w:tcBorders>
              <w:top w:val="single" w:sz="4" w:space="0" w:color="auto"/>
              <w:left w:val="single" w:sz="4" w:space="0" w:color="auto"/>
              <w:bottom w:val="single" w:sz="4" w:space="0" w:color="auto"/>
              <w:right w:val="single" w:sz="4" w:space="0" w:color="auto"/>
            </w:tcBorders>
          </w:tcPr>
          <w:p w14:paraId="42C5273C" w14:textId="4E088709" w:rsidR="00E5509B" w:rsidRPr="00F66A9D" w:rsidRDefault="00E5509B" w:rsidP="00CE1C06">
            <w:pPr>
              <w:pStyle w:val="Table0"/>
              <w:rPr>
                <w:lang w:val="en-US"/>
              </w:rPr>
            </w:pPr>
            <w:r w:rsidRPr="00F66A9D">
              <w:rPr>
                <w:lang w:val="en-US"/>
              </w:rPr>
              <w:t>1</w:t>
            </w:r>
          </w:p>
        </w:tc>
        <w:tc>
          <w:tcPr>
            <w:tcW w:w="3273" w:type="pct"/>
            <w:tcBorders>
              <w:top w:val="single" w:sz="4" w:space="0" w:color="auto"/>
              <w:left w:val="single" w:sz="4" w:space="0" w:color="auto"/>
              <w:bottom w:val="single" w:sz="4" w:space="0" w:color="auto"/>
              <w:right w:val="single" w:sz="4" w:space="0" w:color="auto"/>
            </w:tcBorders>
          </w:tcPr>
          <w:p w14:paraId="45E23E60" w14:textId="4F459BD4" w:rsidR="00E5509B" w:rsidRPr="00F66A9D" w:rsidRDefault="006B0235" w:rsidP="00CE1C06">
            <w:pPr>
              <w:pStyle w:val="Table0"/>
              <w:rPr>
                <w:lang w:val="en-US"/>
              </w:rPr>
            </w:pPr>
            <w:r w:rsidRPr="00F66A9D">
              <w:rPr>
                <w:lang w:val="en-US"/>
              </w:rPr>
              <w:t>Index of the logEvent record in the list (starts at 1).</w:t>
            </w:r>
          </w:p>
        </w:tc>
      </w:tr>
      <w:tr w:rsidR="00E5509B" w:rsidRPr="00F66A9D" w14:paraId="5505C4B3" w14:textId="77777777" w:rsidTr="00E5509B">
        <w:trPr>
          <w:cantSplit/>
        </w:trPr>
        <w:tc>
          <w:tcPr>
            <w:tcW w:w="1550" w:type="pct"/>
            <w:tcBorders>
              <w:top w:val="single" w:sz="4" w:space="0" w:color="auto"/>
              <w:left w:val="single" w:sz="4" w:space="0" w:color="auto"/>
              <w:bottom w:val="single" w:sz="4" w:space="0" w:color="auto"/>
              <w:right w:val="single" w:sz="4" w:space="0" w:color="auto"/>
            </w:tcBorders>
            <w:shd w:val="clear" w:color="auto" w:fill="auto"/>
          </w:tcPr>
          <w:p w14:paraId="40520157" w14:textId="7F158D55" w:rsidR="00E5509B" w:rsidRPr="00F66A9D" w:rsidRDefault="00E5509B" w:rsidP="00CE1C06">
            <w:pPr>
              <w:pStyle w:val="Table0"/>
              <w:rPr>
                <w:lang w:val="en-US"/>
              </w:rPr>
            </w:pPr>
            <w:r w:rsidRPr="00F66A9D">
              <w:rPr>
                <w:lang w:val="en-US"/>
              </w:rPr>
              <w:t>logEvents/logEvent/contextId</w:t>
            </w:r>
          </w:p>
        </w:tc>
        <w:tc>
          <w:tcPr>
            <w:tcW w:w="177" w:type="pct"/>
            <w:tcBorders>
              <w:top w:val="single" w:sz="4" w:space="0" w:color="auto"/>
              <w:left w:val="single" w:sz="4" w:space="0" w:color="auto"/>
              <w:bottom w:val="single" w:sz="4" w:space="0" w:color="auto"/>
              <w:right w:val="single" w:sz="4" w:space="0" w:color="auto"/>
            </w:tcBorders>
          </w:tcPr>
          <w:p w14:paraId="250A4DEF" w14:textId="38313F88" w:rsidR="00E5509B" w:rsidRPr="00F66A9D" w:rsidRDefault="00E5509B" w:rsidP="00CE1C06">
            <w:pPr>
              <w:pStyle w:val="Table0"/>
              <w:rPr>
                <w:lang w:val="en-US"/>
              </w:rPr>
            </w:pPr>
            <w:r w:rsidRPr="00F66A9D">
              <w:rPr>
                <w:lang w:val="en-US"/>
              </w:rPr>
              <w:t>1</w:t>
            </w:r>
          </w:p>
        </w:tc>
        <w:tc>
          <w:tcPr>
            <w:tcW w:w="3273" w:type="pct"/>
            <w:tcBorders>
              <w:top w:val="single" w:sz="4" w:space="0" w:color="auto"/>
              <w:left w:val="single" w:sz="4" w:space="0" w:color="auto"/>
              <w:bottom w:val="single" w:sz="4" w:space="0" w:color="auto"/>
              <w:right w:val="single" w:sz="4" w:space="0" w:color="auto"/>
            </w:tcBorders>
          </w:tcPr>
          <w:p w14:paraId="175C8FCF" w14:textId="000BC90C" w:rsidR="00E5509B" w:rsidRPr="00F66A9D" w:rsidRDefault="006B0235" w:rsidP="00CE1C06">
            <w:pPr>
              <w:pStyle w:val="Table0"/>
              <w:rPr>
                <w:lang w:val="en-US"/>
              </w:rPr>
            </w:pPr>
            <w:r w:rsidRPr="00F66A9D">
              <w:rPr>
                <w:lang w:val="en-US"/>
              </w:rPr>
              <w:t>Process context id reference.</w:t>
            </w:r>
          </w:p>
        </w:tc>
      </w:tr>
      <w:tr w:rsidR="00E5509B" w:rsidRPr="00F66A9D" w14:paraId="0D5541EB" w14:textId="77777777" w:rsidTr="00E5509B">
        <w:trPr>
          <w:cantSplit/>
        </w:trPr>
        <w:tc>
          <w:tcPr>
            <w:tcW w:w="1550" w:type="pct"/>
            <w:tcBorders>
              <w:top w:val="single" w:sz="4" w:space="0" w:color="auto"/>
              <w:left w:val="single" w:sz="4" w:space="0" w:color="auto"/>
              <w:bottom w:val="single" w:sz="4" w:space="0" w:color="auto"/>
              <w:right w:val="single" w:sz="4" w:space="0" w:color="auto"/>
            </w:tcBorders>
            <w:shd w:val="clear" w:color="auto" w:fill="auto"/>
          </w:tcPr>
          <w:p w14:paraId="7C010F2D" w14:textId="78DBEF56" w:rsidR="00E5509B" w:rsidRPr="00F66A9D" w:rsidRDefault="00E5509B" w:rsidP="00CE1C06">
            <w:pPr>
              <w:pStyle w:val="Table0"/>
              <w:rPr>
                <w:lang w:val="en-US"/>
              </w:rPr>
            </w:pPr>
            <w:r w:rsidRPr="00F66A9D">
              <w:rPr>
                <w:lang w:val="en-US"/>
              </w:rPr>
              <w:t>logEvents/logEvent/timestamp</w:t>
            </w:r>
          </w:p>
        </w:tc>
        <w:tc>
          <w:tcPr>
            <w:tcW w:w="177" w:type="pct"/>
            <w:tcBorders>
              <w:top w:val="single" w:sz="4" w:space="0" w:color="auto"/>
              <w:left w:val="single" w:sz="4" w:space="0" w:color="auto"/>
              <w:bottom w:val="single" w:sz="4" w:space="0" w:color="auto"/>
              <w:right w:val="single" w:sz="4" w:space="0" w:color="auto"/>
            </w:tcBorders>
          </w:tcPr>
          <w:p w14:paraId="4FB03AEA" w14:textId="545F2763" w:rsidR="00E5509B" w:rsidRPr="00F66A9D" w:rsidRDefault="00E5509B" w:rsidP="00CE1C06">
            <w:pPr>
              <w:pStyle w:val="Table0"/>
              <w:rPr>
                <w:lang w:val="en-US"/>
              </w:rPr>
            </w:pPr>
            <w:r w:rsidRPr="00F66A9D">
              <w:rPr>
                <w:lang w:val="en-US"/>
              </w:rPr>
              <w:t>1</w:t>
            </w:r>
          </w:p>
        </w:tc>
        <w:tc>
          <w:tcPr>
            <w:tcW w:w="3273" w:type="pct"/>
            <w:tcBorders>
              <w:top w:val="single" w:sz="4" w:space="0" w:color="auto"/>
              <w:left w:val="single" w:sz="4" w:space="0" w:color="auto"/>
              <w:bottom w:val="single" w:sz="4" w:space="0" w:color="auto"/>
              <w:right w:val="single" w:sz="4" w:space="0" w:color="auto"/>
            </w:tcBorders>
          </w:tcPr>
          <w:p w14:paraId="36D10FBB" w14:textId="4F67B11C" w:rsidR="00E5509B" w:rsidRPr="00F66A9D" w:rsidRDefault="006B0235" w:rsidP="00CE1C06">
            <w:pPr>
              <w:pStyle w:val="Table0"/>
              <w:rPr>
                <w:lang w:val="en-US"/>
              </w:rPr>
            </w:pPr>
            <w:r w:rsidRPr="00F66A9D">
              <w:rPr>
                <w:lang w:val="en-US"/>
              </w:rPr>
              <w:t>Timestamp the log was recorded.</w:t>
            </w:r>
          </w:p>
        </w:tc>
      </w:tr>
      <w:tr w:rsidR="00E5509B" w:rsidRPr="00F66A9D" w14:paraId="6A006626" w14:textId="77777777" w:rsidTr="00E5509B">
        <w:trPr>
          <w:cantSplit/>
        </w:trPr>
        <w:tc>
          <w:tcPr>
            <w:tcW w:w="1550" w:type="pct"/>
            <w:tcBorders>
              <w:top w:val="single" w:sz="4" w:space="0" w:color="auto"/>
              <w:left w:val="single" w:sz="4" w:space="0" w:color="auto"/>
              <w:bottom w:val="single" w:sz="4" w:space="0" w:color="auto"/>
              <w:right w:val="single" w:sz="4" w:space="0" w:color="auto"/>
            </w:tcBorders>
            <w:shd w:val="clear" w:color="auto" w:fill="auto"/>
          </w:tcPr>
          <w:p w14:paraId="4FAD4266" w14:textId="2879A104" w:rsidR="00E5509B" w:rsidRPr="00F66A9D" w:rsidRDefault="00E5509B" w:rsidP="00CE1C06">
            <w:pPr>
              <w:pStyle w:val="Table0"/>
              <w:rPr>
                <w:lang w:val="en-US"/>
              </w:rPr>
            </w:pPr>
            <w:r w:rsidRPr="00F66A9D">
              <w:rPr>
                <w:lang w:val="en-US"/>
              </w:rPr>
              <w:t>logEvents/logEvent/processPath</w:t>
            </w:r>
          </w:p>
        </w:tc>
        <w:tc>
          <w:tcPr>
            <w:tcW w:w="177" w:type="pct"/>
            <w:tcBorders>
              <w:top w:val="single" w:sz="4" w:space="0" w:color="auto"/>
              <w:left w:val="single" w:sz="4" w:space="0" w:color="auto"/>
              <w:bottom w:val="single" w:sz="4" w:space="0" w:color="auto"/>
              <w:right w:val="single" w:sz="4" w:space="0" w:color="auto"/>
            </w:tcBorders>
          </w:tcPr>
          <w:p w14:paraId="44D9103B" w14:textId="6176D8C7" w:rsidR="00E5509B" w:rsidRPr="00F66A9D" w:rsidRDefault="00E5509B" w:rsidP="00CE1C06">
            <w:pPr>
              <w:pStyle w:val="Table0"/>
              <w:rPr>
                <w:lang w:val="en-US"/>
              </w:rPr>
            </w:pPr>
            <w:r w:rsidRPr="00F66A9D">
              <w:rPr>
                <w:lang w:val="en-US"/>
              </w:rPr>
              <w:t>1</w:t>
            </w:r>
          </w:p>
        </w:tc>
        <w:tc>
          <w:tcPr>
            <w:tcW w:w="3273" w:type="pct"/>
            <w:tcBorders>
              <w:top w:val="single" w:sz="4" w:space="0" w:color="auto"/>
              <w:left w:val="single" w:sz="4" w:space="0" w:color="auto"/>
              <w:bottom w:val="single" w:sz="4" w:space="0" w:color="auto"/>
              <w:right w:val="single" w:sz="4" w:space="0" w:color="auto"/>
            </w:tcBorders>
          </w:tcPr>
          <w:p w14:paraId="565084B8" w14:textId="5802545D" w:rsidR="00E5509B" w:rsidRPr="00F66A9D" w:rsidRDefault="006B0235" w:rsidP="00CE1C06">
            <w:pPr>
              <w:pStyle w:val="Table0"/>
              <w:rPr>
                <w:lang w:val="en-US"/>
              </w:rPr>
            </w:pPr>
            <w:r w:rsidRPr="00F66A9D">
              <w:rPr>
                <w:lang w:val="en-US"/>
              </w:rPr>
              <w:t>Path pf the process having recorded the log.</w:t>
            </w:r>
          </w:p>
        </w:tc>
      </w:tr>
      <w:tr w:rsidR="00E5509B" w:rsidRPr="00F66A9D" w14:paraId="6FC66C25" w14:textId="77777777" w:rsidTr="00E5509B">
        <w:trPr>
          <w:cantSplit/>
        </w:trPr>
        <w:tc>
          <w:tcPr>
            <w:tcW w:w="1550" w:type="pct"/>
            <w:tcBorders>
              <w:top w:val="single" w:sz="4" w:space="0" w:color="auto"/>
              <w:left w:val="single" w:sz="4" w:space="0" w:color="auto"/>
              <w:bottom w:val="single" w:sz="4" w:space="0" w:color="auto"/>
              <w:right w:val="single" w:sz="4" w:space="0" w:color="auto"/>
            </w:tcBorders>
            <w:shd w:val="clear" w:color="auto" w:fill="auto"/>
          </w:tcPr>
          <w:p w14:paraId="0AC71082" w14:textId="5D22EA26" w:rsidR="00E5509B" w:rsidRPr="00F66A9D" w:rsidRDefault="00E5509B" w:rsidP="00CE1C06">
            <w:pPr>
              <w:pStyle w:val="Table0"/>
              <w:rPr>
                <w:lang w:val="en-US"/>
              </w:rPr>
            </w:pPr>
            <w:r w:rsidRPr="00F66A9D">
              <w:rPr>
                <w:lang w:val="en-US"/>
              </w:rPr>
              <w:t>logEvents/logEvent/role</w:t>
            </w:r>
          </w:p>
        </w:tc>
        <w:tc>
          <w:tcPr>
            <w:tcW w:w="177" w:type="pct"/>
            <w:tcBorders>
              <w:top w:val="single" w:sz="4" w:space="0" w:color="auto"/>
              <w:left w:val="single" w:sz="4" w:space="0" w:color="auto"/>
              <w:bottom w:val="single" w:sz="4" w:space="0" w:color="auto"/>
              <w:right w:val="single" w:sz="4" w:space="0" w:color="auto"/>
            </w:tcBorders>
          </w:tcPr>
          <w:p w14:paraId="11D10F31" w14:textId="27674600" w:rsidR="00E5509B" w:rsidRPr="00F66A9D" w:rsidRDefault="00E5509B" w:rsidP="00CE1C06">
            <w:pPr>
              <w:pStyle w:val="Table0"/>
              <w:rPr>
                <w:lang w:val="en-US"/>
              </w:rPr>
            </w:pPr>
            <w:r w:rsidRPr="00F66A9D">
              <w:rPr>
                <w:lang w:val="en-US"/>
              </w:rPr>
              <w:t>1</w:t>
            </w:r>
          </w:p>
        </w:tc>
        <w:tc>
          <w:tcPr>
            <w:tcW w:w="3273" w:type="pct"/>
            <w:tcBorders>
              <w:top w:val="single" w:sz="4" w:space="0" w:color="auto"/>
              <w:left w:val="single" w:sz="4" w:space="0" w:color="auto"/>
              <w:bottom w:val="single" w:sz="4" w:space="0" w:color="auto"/>
              <w:right w:val="single" w:sz="4" w:space="0" w:color="auto"/>
            </w:tcBorders>
          </w:tcPr>
          <w:p w14:paraId="1C40749D" w14:textId="455A7471" w:rsidR="00E5509B" w:rsidRPr="00F66A9D" w:rsidRDefault="00EB6926" w:rsidP="00CE1C06">
            <w:pPr>
              <w:pStyle w:val="Table0"/>
              <w:rPr>
                <w:lang w:val="en-US"/>
              </w:rPr>
            </w:pPr>
            <w:r w:rsidRPr="00F66A9D">
              <w:rPr>
                <w:lang w:val="en-US"/>
              </w:rPr>
              <w:t>Role of the log (ERROR, INFO, DEBUG, WARNING)</w:t>
            </w:r>
          </w:p>
        </w:tc>
      </w:tr>
      <w:tr w:rsidR="00E5509B" w:rsidRPr="00F66A9D" w14:paraId="56054B3B" w14:textId="77777777" w:rsidTr="00E5509B">
        <w:trPr>
          <w:cantSplit/>
        </w:trPr>
        <w:tc>
          <w:tcPr>
            <w:tcW w:w="1550" w:type="pct"/>
            <w:tcBorders>
              <w:top w:val="single" w:sz="4" w:space="0" w:color="auto"/>
              <w:left w:val="single" w:sz="4" w:space="0" w:color="auto"/>
              <w:bottom w:val="single" w:sz="4" w:space="0" w:color="auto"/>
              <w:right w:val="single" w:sz="4" w:space="0" w:color="auto"/>
            </w:tcBorders>
            <w:shd w:val="clear" w:color="auto" w:fill="auto"/>
          </w:tcPr>
          <w:p w14:paraId="418749CE" w14:textId="1F7D8986" w:rsidR="00E5509B" w:rsidRPr="00F66A9D" w:rsidRDefault="00E5509B" w:rsidP="00CE1C06">
            <w:pPr>
              <w:pStyle w:val="Table0"/>
              <w:rPr>
                <w:lang w:val="en-US"/>
              </w:rPr>
            </w:pPr>
            <w:r w:rsidRPr="00F66A9D">
              <w:rPr>
                <w:lang w:val="en-US"/>
              </w:rPr>
              <w:t>logEvents/logEvent/code</w:t>
            </w:r>
          </w:p>
        </w:tc>
        <w:tc>
          <w:tcPr>
            <w:tcW w:w="177" w:type="pct"/>
            <w:tcBorders>
              <w:top w:val="single" w:sz="4" w:space="0" w:color="auto"/>
              <w:left w:val="single" w:sz="4" w:space="0" w:color="auto"/>
              <w:bottom w:val="single" w:sz="4" w:space="0" w:color="auto"/>
              <w:right w:val="single" w:sz="4" w:space="0" w:color="auto"/>
            </w:tcBorders>
          </w:tcPr>
          <w:p w14:paraId="7E273940" w14:textId="305F5EE3" w:rsidR="00E5509B" w:rsidRPr="00F66A9D" w:rsidRDefault="00E5509B" w:rsidP="00CE1C06">
            <w:pPr>
              <w:pStyle w:val="Table0"/>
              <w:rPr>
                <w:lang w:val="en-US"/>
              </w:rPr>
            </w:pPr>
            <w:r w:rsidRPr="00F66A9D">
              <w:rPr>
                <w:lang w:val="en-US"/>
              </w:rPr>
              <w:t>?</w:t>
            </w:r>
          </w:p>
        </w:tc>
        <w:tc>
          <w:tcPr>
            <w:tcW w:w="3273" w:type="pct"/>
            <w:tcBorders>
              <w:top w:val="single" w:sz="4" w:space="0" w:color="auto"/>
              <w:left w:val="single" w:sz="4" w:space="0" w:color="auto"/>
              <w:bottom w:val="single" w:sz="4" w:space="0" w:color="auto"/>
              <w:right w:val="single" w:sz="4" w:space="0" w:color="auto"/>
            </w:tcBorders>
          </w:tcPr>
          <w:p w14:paraId="41CC4F26" w14:textId="073395F9" w:rsidR="00E5509B" w:rsidRPr="00F66A9D" w:rsidRDefault="00EB6926" w:rsidP="00CE1C06">
            <w:pPr>
              <w:pStyle w:val="Table0"/>
              <w:rPr>
                <w:lang w:val="en-US"/>
              </w:rPr>
            </w:pPr>
            <w:r w:rsidRPr="00F66A9D">
              <w:rPr>
                <w:lang w:val="en-US"/>
              </w:rPr>
              <w:t>Optional log code, or error code (if error)</w:t>
            </w:r>
          </w:p>
        </w:tc>
      </w:tr>
      <w:tr w:rsidR="00E5509B" w:rsidRPr="00F66A9D" w14:paraId="088276C4" w14:textId="77777777" w:rsidTr="00E5509B">
        <w:trPr>
          <w:cantSplit/>
        </w:trPr>
        <w:tc>
          <w:tcPr>
            <w:tcW w:w="1550" w:type="pct"/>
            <w:tcBorders>
              <w:top w:val="single" w:sz="4" w:space="0" w:color="auto"/>
              <w:left w:val="single" w:sz="4" w:space="0" w:color="auto"/>
              <w:bottom w:val="single" w:sz="4" w:space="0" w:color="auto"/>
              <w:right w:val="single" w:sz="4" w:space="0" w:color="auto"/>
            </w:tcBorders>
            <w:shd w:val="clear" w:color="auto" w:fill="auto"/>
          </w:tcPr>
          <w:p w14:paraId="6F7E2C65" w14:textId="2E11ABBA" w:rsidR="00E5509B" w:rsidRPr="00F66A9D" w:rsidRDefault="00E5509B" w:rsidP="00CE1C06">
            <w:pPr>
              <w:pStyle w:val="Table0"/>
              <w:rPr>
                <w:lang w:val="en-US"/>
              </w:rPr>
            </w:pPr>
            <w:r w:rsidRPr="00F66A9D">
              <w:rPr>
                <w:lang w:val="en-US"/>
              </w:rPr>
              <w:t>logEvents/logEvent/txt</w:t>
            </w:r>
          </w:p>
        </w:tc>
        <w:tc>
          <w:tcPr>
            <w:tcW w:w="177" w:type="pct"/>
            <w:tcBorders>
              <w:top w:val="single" w:sz="4" w:space="0" w:color="auto"/>
              <w:left w:val="single" w:sz="4" w:space="0" w:color="auto"/>
              <w:bottom w:val="single" w:sz="4" w:space="0" w:color="auto"/>
              <w:right w:val="single" w:sz="4" w:space="0" w:color="auto"/>
            </w:tcBorders>
          </w:tcPr>
          <w:p w14:paraId="567A080A" w14:textId="6A2E237D" w:rsidR="00E5509B" w:rsidRPr="00F66A9D" w:rsidRDefault="00E5509B" w:rsidP="00CE1C06">
            <w:pPr>
              <w:pStyle w:val="Table0"/>
              <w:rPr>
                <w:lang w:val="en-US"/>
              </w:rPr>
            </w:pPr>
            <w:r w:rsidRPr="00F66A9D">
              <w:rPr>
                <w:lang w:val="en-US"/>
              </w:rPr>
              <w:t>?</w:t>
            </w:r>
          </w:p>
        </w:tc>
        <w:tc>
          <w:tcPr>
            <w:tcW w:w="3273" w:type="pct"/>
            <w:tcBorders>
              <w:top w:val="single" w:sz="4" w:space="0" w:color="auto"/>
              <w:left w:val="single" w:sz="4" w:space="0" w:color="auto"/>
              <w:bottom w:val="single" w:sz="4" w:space="0" w:color="auto"/>
              <w:right w:val="single" w:sz="4" w:space="0" w:color="auto"/>
            </w:tcBorders>
          </w:tcPr>
          <w:p w14:paraId="22935076" w14:textId="610D33C4" w:rsidR="00E5509B" w:rsidRPr="00F66A9D" w:rsidRDefault="00EB6926" w:rsidP="00CE1C06">
            <w:pPr>
              <w:pStyle w:val="Table0"/>
              <w:rPr>
                <w:lang w:val="en-US"/>
              </w:rPr>
            </w:pPr>
            <w:r w:rsidRPr="00F66A9D">
              <w:rPr>
                <w:lang w:val="en-US"/>
              </w:rPr>
              <w:t>Log text description</w:t>
            </w:r>
          </w:p>
        </w:tc>
      </w:tr>
      <w:tr w:rsidR="00E5509B" w:rsidRPr="00F66A9D" w14:paraId="5E899116" w14:textId="77777777" w:rsidTr="00E5509B">
        <w:trPr>
          <w:cantSplit/>
        </w:trPr>
        <w:tc>
          <w:tcPr>
            <w:tcW w:w="1550" w:type="pct"/>
            <w:tcBorders>
              <w:top w:val="single" w:sz="4" w:space="0" w:color="auto"/>
              <w:left w:val="single" w:sz="4" w:space="0" w:color="auto"/>
              <w:bottom w:val="single" w:sz="4" w:space="0" w:color="auto"/>
              <w:right w:val="single" w:sz="4" w:space="0" w:color="auto"/>
            </w:tcBorders>
            <w:shd w:val="clear" w:color="auto" w:fill="auto"/>
          </w:tcPr>
          <w:p w14:paraId="4CE6B350" w14:textId="76F5D46F" w:rsidR="00E5509B" w:rsidRPr="00F66A9D" w:rsidRDefault="00E5509B" w:rsidP="00CE1C06">
            <w:pPr>
              <w:pStyle w:val="Table0"/>
              <w:rPr>
                <w:lang w:val="en-US"/>
              </w:rPr>
            </w:pPr>
            <w:r w:rsidRPr="00F66A9D">
              <w:rPr>
                <w:lang w:val="en-US"/>
              </w:rPr>
              <w:t>logEvents/logEvent/bodyTxt</w:t>
            </w:r>
          </w:p>
        </w:tc>
        <w:tc>
          <w:tcPr>
            <w:tcW w:w="177" w:type="pct"/>
            <w:tcBorders>
              <w:top w:val="single" w:sz="4" w:space="0" w:color="auto"/>
              <w:left w:val="single" w:sz="4" w:space="0" w:color="auto"/>
              <w:bottom w:val="single" w:sz="4" w:space="0" w:color="auto"/>
              <w:right w:val="single" w:sz="4" w:space="0" w:color="auto"/>
            </w:tcBorders>
          </w:tcPr>
          <w:p w14:paraId="4979DBF4" w14:textId="071472FE" w:rsidR="00E5509B" w:rsidRPr="00F66A9D" w:rsidRDefault="00E5509B" w:rsidP="00CE1C06">
            <w:pPr>
              <w:pStyle w:val="Table0"/>
              <w:rPr>
                <w:lang w:val="en-US"/>
              </w:rPr>
            </w:pPr>
            <w:r w:rsidRPr="00F66A9D">
              <w:rPr>
                <w:lang w:val="en-US"/>
              </w:rPr>
              <w:t>?</w:t>
            </w:r>
          </w:p>
        </w:tc>
        <w:tc>
          <w:tcPr>
            <w:tcW w:w="3273" w:type="pct"/>
            <w:tcBorders>
              <w:top w:val="single" w:sz="4" w:space="0" w:color="auto"/>
              <w:left w:val="single" w:sz="4" w:space="0" w:color="auto"/>
              <w:bottom w:val="single" w:sz="4" w:space="0" w:color="auto"/>
              <w:right w:val="single" w:sz="4" w:space="0" w:color="auto"/>
            </w:tcBorders>
          </w:tcPr>
          <w:p w14:paraId="62F7FBF3" w14:textId="5D71CF03" w:rsidR="00E5509B" w:rsidRPr="00F66A9D" w:rsidRDefault="00EB6926" w:rsidP="00CE1C06">
            <w:pPr>
              <w:pStyle w:val="Table0"/>
              <w:rPr>
                <w:lang w:val="en-US"/>
              </w:rPr>
            </w:pPr>
            <w:r w:rsidRPr="00F66A9D">
              <w:rPr>
                <w:lang w:val="en-US"/>
              </w:rPr>
              <w:t>Lon text description (base64 encoded).</w:t>
            </w:r>
          </w:p>
        </w:tc>
      </w:tr>
      <w:tr w:rsidR="00E5509B" w:rsidRPr="00F66A9D" w14:paraId="2EAD8A68" w14:textId="77777777" w:rsidTr="00E5509B">
        <w:trPr>
          <w:cantSplit/>
        </w:trPr>
        <w:tc>
          <w:tcPr>
            <w:tcW w:w="1550" w:type="pct"/>
            <w:tcBorders>
              <w:top w:val="single" w:sz="4" w:space="0" w:color="auto"/>
              <w:left w:val="single" w:sz="4" w:space="0" w:color="auto"/>
              <w:bottom w:val="single" w:sz="4" w:space="0" w:color="auto"/>
              <w:right w:val="single" w:sz="4" w:space="0" w:color="auto"/>
            </w:tcBorders>
            <w:shd w:val="clear" w:color="auto" w:fill="auto"/>
          </w:tcPr>
          <w:p w14:paraId="39ECDFCA" w14:textId="4FE3ACAC" w:rsidR="00E5509B" w:rsidRPr="00F66A9D" w:rsidRDefault="00E5509B" w:rsidP="00CE1C06">
            <w:pPr>
              <w:pStyle w:val="Table0"/>
              <w:rPr>
                <w:lang w:val="en-US"/>
              </w:rPr>
            </w:pPr>
            <w:r w:rsidRPr="00F66A9D">
              <w:rPr>
                <w:lang w:val="en-US"/>
              </w:rPr>
              <w:t>logEvents/logEvent/customStep</w:t>
            </w:r>
          </w:p>
        </w:tc>
        <w:tc>
          <w:tcPr>
            <w:tcW w:w="177" w:type="pct"/>
            <w:tcBorders>
              <w:top w:val="single" w:sz="4" w:space="0" w:color="auto"/>
              <w:left w:val="single" w:sz="4" w:space="0" w:color="auto"/>
              <w:bottom w:val="single" w:sz="4" w:space="0" w:color="auto"/>
              <w:right w:val="single" w:sz="4" w:space="0" w:color="auto"/>
            </w:tcBorders>
          </w:tcPr>
          <w:p w14:paraId="4F521A5B" w14:textId="368C2D86" w:rsidR="00E5509B" w:rsidRPr="00F66A9D" w:rsidRDefault="00E5509B" w:rsidP="00CE1C06">
            <w:pPr>
              <w:pStyle w:val="Table0"/>
              <w:rPr>
                <w:lang w:val="en-US"/>
              </w:rPr>
            </w:pPr>
            <w:r w:rsidRPr="00F66A9D">
              <w:rPr>
                <w:lang w:val="en-US"/>
              </w:rPr>
              <w:t>?</w:t>
            </w:r>
          </w:p>
        </w:tc>
        <w:tc>
          <w:tcPr>
            <w:tcW w:w="3273" w:type="pct"/>
            <w:tcBorders>
              <w:top w:val="single" w:sz="4" w:space="0" w:color="auto"/>
              <w:left w:val="single" w:sz="4" w:space="0" w:color="auto"/>
              <w:bottom w:val="single" w:sz="4" w:space="0" w:color="auto"/>
              <w:right w:val="single" w:sz="4" w:space="0" w:color="auto"/>
            </w:tcBorders>
          </w:tcPr>
          <w:p w14:paraId="1BC9FAF7" w14:textId="1D5F1F74" w:rsidR="00E5509B" w:rsidRPr="00F66A9D" w:rsidRDefault="00EB6926" w:rsidP="00CE1C06">
            <w:pPr>
              <w:pStyle w:val="Table0"/>
              <w:rPr>
                <w:lang w:val="en-US"/>
              </w:rPr>
            </w:pPr>
            <w:r w:rsidRPr="00F66A9D">
              <w:rPr>
                <w:lang w:val="en-US"/>
              </w:rPr>
              <w:t>Optional custom log step.</w:t>
            </w:r>
          </w:p>
        </w:tc>
      </w:tr>
      <w:tr w:rsidR="00E5509B" w:rsidRPr="00F66A9D" w14:paraId="03FE9887" w14:textId="77777777" w:rsidTr="00E5509B">
        <w:trPr>
          <w:cantSplit/>
        </w:trPr>
        <w:tc>
          <w:tcPr>
            <w:tcW w:w="1550" w:type="pct"/>
            <w:tcBorders>
              <w:top w:val="single" w:sz="4" w:space="0" w:color="auto"/>
              <w:left w:val="single" w:sz="4" w:space="0" w:color="auto"/>
              <w:bottom w:val="single" w:sz="4" w:space="0" w:color="auto"/>
              <w:right w:val="single" w:sz="4" w:space="0" w:color="auto"/>
            </w:tcBorders>
            <w:shd w:val="clear" w:color="auto" w:fill="auto"/>
          </w:tcPr>
          <w:p w14:paraId="31631BDF" w14:textId="6C64102F" w:rsidR="00E5509B" w:rsidRPr="00F66A9D" w:rsidRDefault="00E5509B" w:rsidP="00CE1C06">
            <w:pPr>
              <w:pStyle w:val="Table0"/>
              <w:rPr>
                <w:lang w:val="en-US"/>
              </w:rPr>
            </w:pPr>
            <w:r w:rsidRPr="00F66A9D">
              <w:rPr>
                <w:lang w:val="en-US"/>
              </w:rPr>
              <w:t>logEvents/logEvent/error</w:t>
            </w:r>
          </w:p>
        </w:tc>
        <w:tc>
          <w:tcPr>
            <w:tcW w:w="177" w:type="pct"/>
            <w:tcBorders>
              <w:top w:val="single" w:sz="4" w:space="0" w:color="auto"/>
              <w:left w:val="single" w:sz="4" w:space="0" w:color="auto"/>
              <w:bottom w:val="single" w:sz="4" w:space="0" w:color="auto"/>
              <w:right w:val="single" w:sz="4" w:space="0" w:color="auto"/>
            </w:tcBorders>
          </w:tcPr>
          <w:p w14:paraId="42311593" w14:textId="3ABB50CF" w:rsidR="00E5509B" w:rsidRPr="00F66A9D" w:rsidRDefault="00E5509B" w:rsidP="00CE1C06">
            <w:pPr>
              <w:pStyle w:val="Table0"/>
              <w:rPr>
                <w:lang w:val="en-US"/>
              </w:rPr>
            </w:pPr>
            <w:r w:rsidRPr="00F66A9D">
              <w:rPr>
                <w:lang w:val="en-US"/>
              </w:rPr>
              <w:t>?</w:t>
            </w:r>
          </w:p>
        </w:tc>
        <w:tc>
          <w:tcPr>
            <w:tcW w:w="3273" w:type="pct"/>
            <w:tcBorders>
              <w:top w:val="single" w:sz="4" w:space="0" w:color="auto"/>
              <w:left w:val="single" w:sz="4" w:space="0" w:color="auto"/>
              <w:bottom w:val="single" w:sz="4" w:space="0" w:color="auto"/>
              <w:right w:val="single" w:sz="4" w:space="0" w:color="auto"/>
            </w:tcBorders>
          </w:tcPr>
          <w:p w14:paraId="701580E4" w14:textId="22A1A454" w:rsidR="00E5509B" w:rsidRPr="00F66A9D" w:rsidRDefault="00EB6926" w:rsidP="00CE1C06">
            <w:pPr>
              <w:pStyle w:val="Table0"/>
              <w:rPr>
                <w:lang w:val="en-US"/>
              </w:rPr>
            </w:pPr>
            <w:r w:rsidRPr="00F66A9D">
              <w:rPr>
                <w:lang w:val="en-US"/>
              </w:rPr>
              <w:t>Error specific information.</w:t>
            </w:r>
          </w:p>
        </w:tc>
      </w:tr>
      <w:tr w:rsidR="00E5509B" w:rsidRPr="00F66A9D" w14:paraId="4E4D0298" w14:textId="77777777" w:rsidTr="00E5509B">
        <w:trPr>
          <w:cantSplit/>
        </w:trPr>
        <w:tc>
          <w:tcPr>
            <w:tcW w:w="1550" w:type="pct"/>
            <w:tcBorders>
              <w:top w:val="single" w:sz="4" w:space="0" w:color="auto"/>
              <w:left w:val="single" w:sz="4" w:space="0" w:color="auto"/>
              <w:bottom w:val="single" w:sz="4" w:space="0" w:color="auto"/>
              <w:right w:val="single" w:sz="4" w:space="0" w:color="auto"/>
            </w:tcBorders>
            <w:shd w:val="clear" w:color="auto" w:fill="auto"/>
          </w:tcPr>
          <w:p w14:paraId="6E3CEA6D" w14:textId="2A23FE3A" w:rsidR="00E5509B" w:rsidRPr="00F66A9D" w:rsidRDefault="00E5509B" w:rsidP="00CE1C06">
            <w:pPr>
              <w:pStyle w:val="Table0"/>
              <w:rPr>
                <w:lang w:val="en-US"/>
              </w:rPr>
            </w:pPr>
            <w:r w:rsidRPr="00F66A9D">
              <w:rPr>
                <w:lang w:val="en-US"/>
              </w:rPr>
              <w:t>logEvents/logEvent/error/errType</w:t>
            </w:r>
          </w:p>
        </w:tc>
        <w:tc>
          <w:tcPr>
            <w:tcW w:w="177" w:type="pct"/>
            <w:tcBorders>
              <w:top w:val="single" w:sz="4" w:space="0" w:color="auto"/>
              <w:left w:val="single" w:sz="4" w:space="0" w:color="auto"/>
              <w:bottom w:val="single" w:sz="4" w:space="0" w:color="auto"/>
              <w:right w:val="single" w:sz="4" w:space="0" w:color="auto"/>
            </w:tcBorders>
          </w:tcPr>
          <w:p w14:paraId="31FA3BC7" w14:textId="77777777" w:rsidR="00E5509B" w:rsidRPr="00F66A9D" w:rsidRDefault="00E5509B" w:rsidP="00CE1C06">
            <w:pPr>
              <w:pStyle w:val="Table0"/>
              <w:rPr>
                <w:lang w:val="en-US"/>
              </w:rPr>
            </w:pPr>
          </w:p>
        </w:tc>
        <w:tc>
          <w:tcPr>
            <w:tcW w:w="3273" w:type="pct"/>
            <w:tcBorders>
              <w:top w:val="single" w:sz="4" w:space="0" w:color="auto"/>
              <w:left w:val="single" w:sz="4" w:space="0" w:color="auto"/>
              <w:bottom w:val="single" w:sz="4" w:space="0" w:color="auto"/>
              <w:right w:val="single" w:sz="4" w:space="0" w:color="auto"/>
            </w:tcBorders>
          </w:tcPr>
          <w:p w14:paraId="67D41596" w14:textId="2E29F9DE" w:rsidR="00E5509B" w:rsidRPr="00F66A9D" w:rsidRDefault="00EB6926" w:rsidP="00CE1C06">
            <w:pPr>
              <w:pStyle w:val="Table0"/>
              <w:rPr>
                <w:lang w:val="en-US"/>
              </w:rPr>
            </w:pPr>
            <w:r w:rsidRPr="00F66A9D">
              <w:rPr>
                <w:lang w:val="en-US"/>
              </w:rPr>
              <w:t>B: business, T: technical</w:t>
            </w:r>
          </w:p>
        </w:tc>
      </w:tr>
      <w:tr w:rsidR="00E5509B" w:rsidRPr="00F66A9D" w14:paraId="1D1A9A4A" w14:textId="77777777" w:rsidTr="00E5509B">
        <w:trPr>
          <w:cantSplit/>
        </w:trPr>
        <w:tc>
          <w:tcPr>
            <w:tcW w:w="1550" w:type="pct"/>
            <w:tcBorders>
              <w:top w:val="single" w:sz="4" w:space="0" w:color="auto"/>
              <w:left w:val="single" w:sz="4" w:space="0" w:color="auto"/>
              <w:bottom w:val="single" w:sz="4" w:space="0" w:color="auto"/>
              <w:right w:val="single" w:sz="4" w:space="0" w:color="auto"/>
            </w:tcBorders>
            <w:shd w:val="clear" w:color="auto" w:fill="auto"/>
          </w:tcPr>
          <w:p w14:paraId="66387425" w14:textId="0C3900FD" w:rsidR="00E5509B" w:rsidRPr="00F66A9D" w:rsidRDefault="00E5509B" w:rsidP="00CE1C06">
            <w:pPr>
              <w:pStyle w:val="Table0"/>
              <w:rPr>
                <w:lang w:val="en-US"/>
              </w:rPr>
            </w:pPr>
            <w:r w:rsidRPr="00F66A9D">
              <w:rPr>
                <w:lang w:val="en-US"/>
              </w:rPr>
              <w:t>logEvents/logEvent/error/errSeverity</w:t>
            </w:r>
          </w:p>
        </w:tc>
        <w:tc>
          <w:tcPr>
            <w:tcW w:w="177" w:type="pct"/>
            <w:tcBorders>
              <w:top w:val="single" w:sz="4" w:space="0" w:color="auto"/>
              <w:left w:val="single" w:sz="4" w:space="0" w:color="auto"/>
              <w:bottom w:val="single" w:sz="4" w:space="0" w:color="auto"/>
              <w:right w:val="single" w:sz="4" w:space="0" w:color="auto"/>
            </w:tcBorders>
          </w:tcPr>
          <w:p w14:paraId="1ECC9712" w14:textId="77777777" w:rsidR="00E5509B" w:rsidRPr="00F66A9D" w:rsidRDefault="00E5509B" w:rsidP="00CE1C06">
            <w:pPr>
              <w:pStyle w:val="Table0"/>
              <w:rPr>
                <w:lang w:val="en-US"/>
              </w:rPr>
            </w:pPr>
          </w:p>
        </w:tc>
        <w:tc>
          <w:tcPr>
            <w:tcW w:w="3273" w:type="pct"/>
            <w:tcBorders>
              <w:top w:val="single" w:sz="4" w:space="0" w:color="auto"/>
              <w:left w:val="single" w:sz="4" w:space="0" w:color="auto"/>
              <w:bottom w:val="single" w:sz="4" w:space="0" w:color="auto"/>
              <w:right w:val="single" w:sz="4" w:space="0" w:color="auto"/>
            </w:tcBorders>
          </w:tcPr>
          <w:p w14:paraId="29CC4909" w14:textId="1B637AD7" w:rsidR="00E5509B" w:rsidRPr="00F66A9D" w:rsidRDefault="00EB6926" w:rsidP="00CE1C06">
            <w:pPr>
              <w:pStyle w:val="Table0"/>
              <w:rPr>
                <w:lang w:val="en-US"/>
              </w:rPr>
            </w:pPr>
            <w:r w:rsidRPr="00F66A9D">
              <w:rPr>
                <w:lang w:val="en-US"/>
              </w:rPr>
              <w:t>1,2,3,4 (4 less severe).</w:t>
            </w:r>
          </w:p>
        </w:tc>
      </w:tr>
      <w:tr w:rsidR="00E5509B" w:rsidRPr="00F66A9D" w14:paraId="5393144F" w14:textId="77777777" w:rsidTr="00E5509B">
        <w:trPr>
          <w:cantSplit/>
        </w:trPr>
        <w:tc>
          <w:tcPr>
            <w:tcW w:w="1550" w:type="pct"/>
            <w:tcBorders>
              <w:top w:val="single" w:sz="4" w:space="0" w:color="auto"/>
              <w:left w:val="single" w:sz="4" w:space="0" w:color="auto"/>
              <w:bottom w:val="single" w:sz="4" w:space="0" w:color="auto"/>
              <w:right w:val="single" w:sz="4" w:space="0" w:color="auto"/>
            </w:tcBorders>
            <w:shd w:val="clear" w:color="auto" w:fill="auto"/>
          </w:tcPr>
          <w:p w14:paraId="06A90CB3" w14:textId="01E7A6E8" w:rsidR="00E5509B" w:rsidRPr="00F66A9D" w:rsidRDefault="00E5509B" w:rsidP="00CE1C06">
            <w:pPr>
              <w:pStyle w:val="Table0"/>
              <w:rPr>
                <w:lang w:val="en-US"/>
              </w:rPr>
            </w:pPr>
            <w:r w:rsidRPr="00F66A9D">
              <w:rPr>
                <w:lang w:val="en-US"/>
              </w:rPr>
              <w:t>logEvents/logEvent/error/errProcessStack</w:t>
            </w:r>
          </w:p>
        </w:tc>
        <w:tc>
          <w:tcPr>
            <w:tcW w:w="177" w:type="pct"/>
            <w:tcBorders>
              <w:top w:val="single" w:sz="4" w:space="0" w:color="auto"/>
              <w:left w:val="single" w:sz="4" w:space="0" w:color="auto"/>
              <w:bottom w:val="single" w:sz="4" w:space="0" w:color="auto"/>
              <w:right w:val="single" w:sz="4" w:space="0" w:color="auto"/>
            </w:tcBorders>
          </w:tcPr>
          <w:p w14:paraId="1E58F22A" w14:textId="77777777" w:rsidR="00E5509B" w:rsidRPr="00F66A9D" w:rsidRDefault="00E5509B" w:rsidP="00CE1C06">
            <w:pPr>
              <w:pStyle w:val="Table0"/>
              <w:rPr>
                <w:lang w:val="en-US"/>
              </w:rPr>
            </w:pPr>
          </w:p>
        </w:tc>
        <w:tc>
          <w:tcPr>
            <w:tcW w:w="3273" w:type="pct"/>
            <w:tcBorders>
              <w:top w:val="single" w:sz="4" w:space="0" w:color="auto"/>
              <w:left w:val="single" w:sz="4" w:space="0" w:color="auto"/>
              <w:bottom w:val="single" w:sz="4" w:space="0" w:color="auto"/>
              <w:right w:val="single" w:sz="4" w:space="0" w:color="auto"/>
            </w:tcBorders>
          </w:tcPr>
          <w:p w14:paraId="554F0581" w14:textId="526C3EA1" w:rsidR="00E5509B" w:rsidRPr="00F66A9D" w:rsidRDefault="00EB6926" w:rsidP="00CE1C06">
            <w:pPr>
              <w:pStyle w:val="Table0"/>
              <w:rPr>
                <w:lang w:val="en-US"/>
              </w:rPr>
            </w:pPr>
            <w:r w:rsidRPr="00F66A9D">
              <w:rPr>
                <w:lang w:val="en-US"/>
              </w:rPr>
              <w:t>Excpetion process stack (process calls stack).</w:t>
            </w:r>
          </w:p>
        </w:tc>
      </w:tr>
      <w:tr w:rsidR="00E5509B" w:rsidRPr="00F66A9D" w14:paraId="61BE7506" w14:textId="77777777" w:rsidTr="00E5509B">
        <w:trPr>
          <w:cantSplit/>
        </w:trPr>
        <w:tc>
          <w:tcPr>
            <w:tcW w:w="1550" w:type="pct"/>
            <w:tcBorders>
              <w:top w:val="single" w:sz="4" w:space="0" w:color="auto"/>
              <w:left w:val="single" w:sz="4" w:space="0" w:color="auto"/>
              <w:bottom w:val="single" w:sz="4" w:space="0" w:color="auto"/>
              <w:right w:val="single" w:sz="4" w:space="0" w:color="auto"/>
            </w:tcBorders>
            <w:shd w:val="clear" w:color="auto" w:fill="auto"/>
          </w:tcPr>
          <w:p w14:paraId="4F7FD720" w14:textId="2EFAC037" w:rsidR="00E5509B" w:rsidRPr="00F66A9D" w:rsidRDefault="00E5509B" w:rsidP="00CE1C06">
            <w:pPr>
              <w:pStyle w:val="Table0"/>
              <w:rPr>
                <w:lang w:val="en-US"/>
              </w:rPr>
            </w:pPr>
            <w:r w:rsidRPr="00F66A9D">
              <w:rPr>
                <w:lang w:val="en-US"/>
              </w:rPr>
              <w:t>logEvents/logEvent/error/errInputData</w:t>
            </w:r>
          </w:p>
        </w:tc>
        <w:tc>
          <w:tcPr>
            <w:tcW w:w="177" w:type="pct"/>
            <w:tcBorders>
              <w:top w:val="single" w:sz="4" w:space="0" w:color="auto"/>
              <w:left w:val="single" w:sz="4" w:space="0" w:color="auto"/>
              <w:bottom w:val="single" w:sz="4" w:space="0" w:color="auto"/>
              <w:right w:val="single" w:sz="4" w:space="0" w:color="auto"/>
            </w:tcBorders>
          </w:tcPr>
          <w:p w14:paraId="766CBDEA" w14:textId="77777777" w:rsidR="00E5509B" w:rsidRPr="00F66A9D" w:rsidRDefault="00E5509B" w:rsidP="00CE1C06">
            <w:pPr>
              <w:pStyle w:val="Table0"/>
              <w:rPr>
                <w:lang w:val="en-US"/>
              </w:rPr>
            </w:pPr>
          </w:p>
        </w:tc>
        <w:tc>
          <w:tcPr>
            <w:tcW w:w="3273" w:type="pct"/>
            <w:tcBorders>
              <w:top w:val="single" w:sz="4" w:space="0" w:color="auto"/>
              <w:left w:val="single" w:sz="4" w:space="0" w:color="auto"/>
              <w:bottom w:val="single" w:sz="4" w:space="0" w:color="auto"/>
              <w:right w:val="single" w:sz="4" w:space="0" w:color="auto"/>
            </w:tcBorders>
          </w:tcPr>
          <w:p w14:paraId="44BEAB4D" w14:textId="1FFC7DD5" w:rsidR="00E5509B" w:rsidRPr="00F66A9D" w:rsidRDefault="00EB6926" w:rsidP="00CE1C06">
            <w:pPr>
              <w:pStyle w:val="Table0"/>
              <w:rPr>
                <w:lang w:val="en-US"/>
              </w:rPr>
            </w:pPr>
            <w:r w:rsidRPr="00F66A9D">
              <w:rPr>
                <w:lang w:val="en-US"/>
              </w:rPr>
              <w:t>Optional input data for the error.</w:t>
            </w:r>
          </w:p>
        </w:tc>
      </w:tr>
      <w:tr w:rsidR="00E5509B" w:rsidRPr="00F66A9D" w14:paraId="6DAACEB1" w14:textId="77777777" w:rsidTr="00E5509B">
        <w:trPr>
          <w:cantSplit/>
        </w:trPr>
        <w:tc>
          <w:tcPr>
            <w:tcW w:w="1550" w:type="pct"/>
            <w:tcBorders>
              <w:top w:val="single" w:sz="4" w:space="0" w:color="auto"/>
              <w:left w:val="single" w:sz="4" w:space="0" w:color="auto"/>
              <w:bottom w:val="single" w:sz="4" w:space="0" w:color="auto"/>
              <w:right w:val="single" w:sz="4" w:space="0" w:color="auto"/>
            </w:tcBorders>
            <w:shd w:val="clear" w:color="auto" w:fill="auto"/>
          </w:tcPr>
          <w:p w14:paraId="11E3FE9E" w14:textId="64ACBEB8" w:rsidR="00E5509B" w:rsidRPr="00F66A9D" w:rsidRDefault="00E5509B" w:rsidP="00CE1C06">
            <w:pPr>
              <w:pStyle w:val="Table0"/>
              <w:rPr>
                <w:lang w:val="en-US"/>
              </w:rPr>
            </w:pPr>
            <w:r w:rsidRPr="00F66A9D">
              <w:rPr>
                <w:lang w:val="en-US"/>
              </w:rPr>
              <w:t>logEvents/logEvent/error/errStackTrace</w:t>
            </w:r>
          </w:p>
        </w:tc>
        <w:tc>
          <w:tcPr>
            <w:tcW w:w="177" w:type="pct"/>
            <w:tcBorders>
              <w:top w:val="single" w:sz="4" w:space="0" w:color="auto"/>
              <w:left w:val="single" w:sz="4" w:space="0" w:color="auto"/>
              <w:bottom w:val="single" w:sz="4" w:space="0" w:color="auto"/>
              <w:right w:val="single" w:sz="4" w:space="0" w:color="auto"/>
            </w:tcBorders>
          </w:tcPr>
          <w:p w14:paraId="72ABB8C7" w14:textId="77777777" w:rsidR="00E5509B" w:rsidRPr="00F66A9D" w:rsidRDefault="00E5509B" w:rsidP="00CE1C06">
            <w:pPr>
              <w:pStyle w:val="Table0"/>
              <w:rPr>
                <w:lang w:val="en-US"/>
              </w:rPr>
            </w:pPr>
          </w:p>
        </w:tc>
        <w:tc>
          <w:tcPr>
            <w:tcW w:w="3273" w:type="pct"/>
            <w:tcBorders>
              <w:top w:val="single" w:sz="4" w:space="0" w:color="auto"/>
              <w:left w:val="single" w:sz="4" w:space="0" w:color="auto"/>
              <w:bottom w:val="single" w:sz="4" w:space="0" w:color="auto"/>
              <w:right w:val="single" w:sz="4" w:space="0" w:color="auto"/>
            </w:tcBorders>
          </w:tcPr>
          <w:p w14:paraId="40DCB223" w14:textId="3055E475" w:rsidR="00E5509B" w:rsidRPr="00F66A9D" w:rsidRDefault="00EB6926" w:rsidP="00EB6926">
            <w:pPr>
              <w:pStyle w:val="Table0"/>
              <w:rPr>
                <w:lang w:val="en-US"/>
              </w:rPr>
            </w:pPr>
            <w:r w:rsidRPr="00F66A9D">
              <w:rPr>
                <w:lang w:val="en-US"/>
              </w:rPr>
              <w:t>Error stack trace if provided.</w:t>
            </w:r>
          </w:p>
        </w:tc>
      </w:tr>
      <w:tr w:rsidR="00E5509B" w:rsidRPr="00F66A9D" w14:paraId="7E30AC5B" w14:textId="77777777" w:rsidTr="00E5509B">
        <w:trPr>
          <w:cantSplit/>
        </w:trPr>
        <w:tc>
          <w:tcPr>
            <w:tcW w:w="1550" w:type="pct"/>
            <w:tcBorders>
              <w:top w:val="single" w:sz="4" w:space="0" w:color="auto"/>
              <w:left w:val="single" w:sz="4" w:space="0" w:color="auto"/>
              <w:bottom w:val="single" w:sz="4" w:space="0" w:color="auto"/>
              <w:right w:val="single" w:sz="4" w:space="0" w:color="auto"/>
            </w:tcBorders>
            <w:shd w:val="clear" w:color="auto" w:fill="auto"/>
          </w:tcPr>
          <w:p w14:paraId="778C9067" w14:textId="521D874A" w:rsidR="00E5509B" w:rsidRPr="00F66A9D" w:rsidRDefault="00E5509B" w:rsidP="00CE1C06">
            <w:pPr>
              <w:pStyle w:val="Table0"/>
              <w:rPr>
                <w:lang w:val="en-US"/>
              </w:rPr>
            </w:pPr>
            <w:r w:rsidRPr="00F66A9D">
              <w:rPr>
                <w:lang w:val="en-US"/>
              </w:rPr>
              <w:lastRenderedPageBreak/>
              <w:t>logEvents/logEvent/error/errIsNonTerminal</w:t>
            </w:r>
          </w:p>
        </w:tc>
        <w:tc>
          <w:tcPr>
            <w:tcW w:w="177" w:type="pct"/>
            <w:tcBorders>
              <w:top w:val="single" w:sz="4" w:space="0" w:color="auto"/>
              <w:left w:val="single" w:sz="4" w:space="0" w:color="auto"/>
              <w:bottom w:val="single" w:sz="4" w:space="0" w:color="auto"/>
              <w:right w:val="single" w:sz="4" w:space="0" w:color="auto"/>
            </w:tcBorders>
          </w:tcPr>
          <w:p w14:paraId="668CB162" w14:textId="77777777" w:rsidR="00E5509B" w:rsidRPr="00F66A9D" w:rsidRDefault="00E5509B" w:rsidP="00CE1C06">
            <w:pPr>
              <w:pStyle w:val="Table0"/>
              <w:rPr>
                <w:lang w:val="en-US"/>
              </w:rPr>
            </w:pPr>
          </w:p>
        </w:tc>
        <w:tc>
          <w:tcPr>
            <w:tcW w:w="3273" w:type="pct"/>
            <w:tcBorders>
              <w:top w:val="single" w:sz="4" w:space="0" w:color="auto"/>
              <w:left w:val="single" w:sz="4" w:space="0" w:color="auto"/>
              <w:bottom w:val="single" w:sz="4" w:space="0" w:color="auto"/>
              <w:right w:val="single" w:sz="4" w:space="0" w:color="auto"/>
            </w:tcBorders>
          </w:tcPr>
          <w:p w14:paraId="3E7DE115" w14:textId="6FEED6BA" w:rsidR="00E5509B" w:rsidRPr="00F66A9D" w:rsidRDefault="00EB6926" w:rsidP="00CE1C06">
            <w:pPr>
              <w:pStyle w:val="Table0"/>
              <w:rPr>
                <w:lang w:val="en-US"/>
              </w:rPr>
            </w:pPr>
            <w:r w:rsidRPr="00F66A9D">
              <w:rPr>
                <w:lang w:val="en-US"/>
              </w:rPr>
              <w:t>True if the error is considered not terminal (did not cause the process to end).</w:t>
            </w:r>
          </w:p>
        </w:tc>
      </w:tr>
      <w:tr w:rsidR="00E5509B" w:rsidRPr="00F66A9D" w14:paraId="247BD50F" w14:textId="77777777" w:rsidTr="00E5509B">
        <w:trPr>
          <w:cantSplit/>
        </w:trPr>
        <w:tc>
          <w:tcPr>
            <w:tcW w:w="1550" w:type="pct"/>
            <w:tcBorders>
              <w:top w:val="single" w:sz="4" w:space="0" w:color="auto"/>
              <w:left w:val="single" w:sz="4" w:space="0" w:color="auto"/>
              <w:bottom w:val="single" w:sz="4" w:space="0" w:color="auto"/>
              <w:right w:val="single" w:sz="4" w:space="0" w:color="auto"/>
            </w:tcBorders>
            <w:shd w:val="clear" w:color="auto" w:fill="auto"/>
          </w:tcPr>
          <w:p w14:paraId="19DE5C17" w14:textId="1778AFAD" w:rsidR="00E5509B" w:rsidRPr="00F66A9D" w:rsidRDefault="00E5509B" w:rsidP="00FB2D39">
            <w:pPr>
              <w:pStyle w:val="Table0"/>
              <w:rPr>
                <w:lang w:val="en-US"/>
              </w:rPr>
            </w:pPr>
            <w:r w:rsidRPr="00F66A9D">
              <w:rPr>
                <w:lang w:val="en-US"/>
              </w:rPr>
              <w:t>logEvents/logEvent/disableMonitoringLookup</w:t>
            </w:r>
          </w:p>
        </w:tc>
        <w:tc>
          <w:tcPr>
            <w:tcW w:w="177" w:type="pct"/>
            <w:tcBorders>
              <w:top w:val="single" w:sz="4" w:space="0" w:color="auto"/>
              <w:left w:val="single" w:sz="4" w:space="0" w:color="auto"/>
              <w:bottom w:val="single" w:sz="4" w:space="0" w:color="auto"/>
              <w:right w:val="single" w:sz="4" w:space="0" w:color="auto"/>
            </w:tcBorders>
          </w:tcPr>
          <w:p w14:paraId="027F9D86" w14:textId="3F17FAF4" w:rsidR="00E5509B" w:rsidRPr="00F66A9D" w:rsidRDefault="00E5509B" w:rsidP="00CE1C06">
            <w:pPr>
              <w:pStyle w:val="Table0"/>
              <w:rPr>
                <w:lang w:val="en-US"/>
              </w:rPr>
            </w:pPr>
            <w:r w:rsidRPr="00F66A9D">
              <w:rPr>
                <w:lang w:val="en-US"/>
              </w:rPr>
              <w:t>?</w:t>
            </w:r>
          </w:p>
        </w:tc>
        <w:tc>
          <w:tcPr>
            <w:tcW w:w="3273" w:type="pct"/>
            <w:tcBorders>
              <w:top w:val="single" w:sz="4" w:space="0" w:color="auto"/>
              <w:left w:val="single" w:sz="4" w:space="0" w:color="auto"/>
              <w:bottom w:val="single" w:sz="4" w:space="0" w:color="auto"/>
              <w:right w:val="single" w:sz="4" w:space="0" w:color="auto"/>
            </w:tcBorders>
          </w:tcPr>
          <w:p w14:paraId="74CAD5DF" w14:textId="5E38505C" w:rsidR="00E5509B" w:rsidRPr="00F66A9D" w:rsidRDefault="00EB6926" w:rsidP="00CE1C06">
            <w:pPr>
              <w:pStyle w:val="Table0"/>
              <w:rPr>
                <w:lang w:val="en-US"/>
              </w:rPr>
            </w:pPr>
            <w:r w:rsidRPr="00F66A9D">
              <w:rPr>
                <w:lang w:val="en-US"/>
              </w:rPr>
              <w:t>True to indicate that remediation lookup must not be done.</w:t>
            </w:r>
          </w:p>
        </w:tc>
      </w:tr>
      <w:tr w:rsidR="00E5509B" w:rsidRPr="00F66A9D" w14:paraId="29B90B44" w14:textId="77777777" w:rsidTr="00E5509B">
        <w:trPr>
          <w:cantSplit/>
        </w:trPr>
        <w:tc>
          <w:tcPr>
            <w:tcW w:w="1550" w:type="pct"/>
            <w:tcBorders>
              <w:top w:val="single" w:sz="4" w:space="0" w:color="auto"/>
              <w:left w:val="single" w:sz="4" w:space="0" w:color="auto"/>
              <w:bottom w:val="single" w:sz="4" w:space="0" w:color="auto"/>
              <w:right w:val="single" w:sz="4" w:space="0" w:color="auto"/>
            </w:tcBorders>
            <w:shd w:val="clear" w:color="auto" w:fill="auto"/>
          </w:tcPr>
          <w:p w14:paraId="05979C65" w14:textId="0BF83161" w:rsidR="00E5509B" w:rsidRPr="00F66A9D" w:rsidRDefault="00E5509B" w:rsidP="00CE1C06">
            <w:pPr>
              <w:pStyle w:val="Table0"/>
              <w:rPr>
                <w:lang w:val="en-US"/>
              </w:rPr>
            </w:pPr>
            <w:r w:rsidRPr="00F66A9D">
              <w:rPr>
                <w:lang w:val="en-US"/>
              </w:rPr>
              <w:t>logEvents/logEvent/monitoringLogicProps</w:t>
            </w:r>
          </w:p>
        </w:tc>
        <w:tc>
          <w:tcPr>
            <w:tcW w:w="177" w:type="pct"/>
            <w:tcBorders>
              <w:top w:val="single" w:sz="4" w:space="0" w:color="auto"/>
              <w:left w:val="single" w:sz="4" w:space="0" w:color="auto"/>
              <w:bottom w:val="single" w:sz="4" w:space="0" w:color="auto"/>
              <w:right w:val="single" w:sz="4" w:space="0" w:color="auto"/>
            </w:tcBorders>
          </w:tcPr>
          <w:p w14:paraId="2457852B" w14:textId="16032FBF" w:rsidR="00E5509B" w:rsidRPr="00F66A9D" w:rsidRDefault="00E5509B" w:rsidP="00CE1C06">
            <w:pPr>
              <w:pStyle w:val="Table0"/>
              <w:rPr>
                <w:lang w:val="en-US"/>
              </w:rPr>
            </w:pPr>
            <w:r w:rsidRPr="00F66A9D">
              <w:rPr>
                <w:lang w:val="en-US"/>
              </w:rPr>
              <w:t>?</w:t>
            </w:r>
          </w:p>
        </w:tc>
        <w:tc>
          <w:tcPr>
            <w:tcW w:w="3273" w:type="pct"/>
            <w:tcBorders>
              <w:top w:val="single" w:sz="4" w:space="0" w:color="auto"/>
              <w:left w:val="single" w:sz="4" w:space="0" w:color="auto"/>
              <w:bottom w:val="single" w:sz="4" w:space="0" w:color="auto"/>
              <w:right w:val="single" w:sz="4" w:space="0" w:color="auto"/>
            </w:tcBorders>
          </w:tcPr>
          <w:p w14:paraId="4C9C781F" w14:textId="01F82748" w:rsidR="00E5509B" w:rsidRPr="00F66A9D" w:rsidRDefault="00EB6926" w:rsidP="00CE1C06">
            <w:pPr>
              <w:pStyle w:val="Table0"/>
              <w:rPr>
                <w:lang w:val="en-US"/>
              </w:rPr>
            </w:pPr>
            <w:r w:rsidRPr="00F66A9D">
              <w:rPr>
                <w:lang w:val="en-US"/>
              </w:rPr>
              <w:t>Optional monitoring logic dynamic properties (for remediation processing).</w:t>
            </w:r>
          </w:p>
        </w:tc>
      </w:tr>
      <w:tr w:rsidR="00E5509B" w:rsidRPr="00F66A9D" w14:paraId="3C7548DB" w14:textId="77777777" w:rsidTr="00E5509B">
        <w:trPr>
          <w:cantSplit/>
        </w:trPr>
        <w:tc>
          <w:tcPr>
            <w:tcW w:w="1550" w:type="pct"/>
            <w:tcBorders>
              <w:top w:val="single" w:sz="4" w:space="0" w:color="auto"/>
              <w:left w:val="single" w:sz="4" w:space="0" w:color="auto"/>
              <w:bottom w:val="single" w:sz="4" w:space="0" w:color="auto"/>
              <w:right w:val="single" w:sz="4" w:space="0" w:color="auto"/>
            </w:tcBorders>
            <w:shd w:val="clear" w:color="auto" w:fill="auto"/>
          </w:tcPr>
          <w:p w14:paraId="71B6B4C5" w14:textId="4B8B0C30" w:rsidR="00E5509B" w:rsidRPr="00F66A9D" w:rsidRDefault="00E5509B" w:rsidP="00CE1C06">
            <w:pPr>
              <w:pStyle w:val="Table0"/>
              <w:rPr>
                <w:lang w:val="en-US"/>
              </w:rPr>
            </w:pPr>
            <w:r w:rsidRPr="00F66A9D">
              <w:rPr>
                <w:lang w:val="en-US"/>
              </w:rPr>
              <w:t>logEvents/logEvent/monitoringLogicBody</w:t>
            </w:r>
          </w:p>
        </w:tc>
        <w:tc>
          <w:tcPr>
            <w:tcW w:w="177" w:type="pct"/>
            <w:tcBorders>
              <w:top w:val="single" w:sz="4" w:space="0" w:color="auto"/>
              <w:left w:val="single" w:sz="4" w:space="0" w:color="auto"/>
              <w:bottom w:val="single" w:sz="4" w:space="0" w:color="auto"/>
              <w:right w:val="single" w:sz="4" w:space="0" w:color="auto"/>
            </w:tcBorders>
          </w:tcPr>
          <w:p w14:paraId="0941E4AD" w14:textId="134B6258" w:rsidR="00E5509B" w:rsidRPr="00F66A9D" w:rsidRDefault="00E5509B" w:rsidP="00CE1C06">
            <w:pPr>
              <w:pStyle w:val="Table0"/>
              <w:rPr>
                <w:lang w:val="en-US"/>
              </w:rPr>
            </w:pPr>
            <w:r w:rsidRPr="00F66A9D">
              <w:rPr>
                <w:lang w:val="en-US"/>
              </w:rPr>
              <w:t>?</w:t>
            </w:r>
          </w:p>
        </w:tc>
        <w:tc>
          <w:tcPr>
            <w:tcW w:w="3273" w:type="pct"/>
            <w:tcBorders>
              <w:top w:val="single" w:sz="4" w:space="0" w:color="auto"/>
              <w:left w:val="single" w:sz="4" w:space="0" w:color="auto"/>
              <w:bottom w:val="single" w:sz="4" w:space="0" w:color="auto"/>
              <w:right w:val="single" w:sz="4" w:space="0" w:color="auto"/>
            </w:tcBorders>
          </w:tcPr>
          <w:p w14:paraId="3FEE851C" w14:textId="72C6B7B5" w:rsidR="00E5509B" w:rsidRPr="00F66A9D" w:rsidRDefault="00EB6926" w:rsidP="00EB6926">
            <w:pPr>
              <w:pStyle w:val="Table0"/>
              <w:rPr>
                <w:lang w:val="en-US"/>
              </w:rPr>
            </w:pPr>
            <w:r w:rsidRPr="00F66A9D">
              <w:rPr>
                <w:lang w:val="en-US"/>
              </w:rPr>
              <w:t>Optional monitoring logic dynamic body (for remediation processing).</w:t>
            </w:r>
          </w:p>
        </w:tc>
      </w:tr>
    </w:tbl>
    <w:p w14:paraId="7EC1816A" w14:textId="0E8AB210" w:rsidR="00E83BB9" w:rsidRPr="00F66A9D" w:rsidRDefault="000964E2" w:rsidP="000964E2">
      <w:pPr>
        <w:pStyle w:val="Heading3"/>
        <w:rPr>
          <w:lang w:val="en-US"/>
        </w:rPr>
      </w:pPr>
      <w:bookmarkStart w:id="115" w:name="_Toc460500054"/>
      <w:bookmarkStart w:id="116" w:name="_Toc487232272"/>
      <w:r w:rsidRPr="00F66A9D">
        <w:rPr>
          <w:lang w:val="en-US"/>
        </w:rPr>
        <w:t>[LogAudit]</w:t>
      </w:r>
      <w:r w:rsidR="00E83BB9" w:rsidRPr="00F66A9D">
        <w:rPr>
          <w:lang w:val="en-US"/>
        </w:rPr>
        <w:t xml:space="preserve"> Process</w:t>
      </w:r>
      <w:bookmarkEnd w:id="115"/>
      <w:bookmarkEnd w:id="116"/>
    </w:p>
    <w:p w14:paraId="608EADBA" w14:textId="3B4F3ADD" w:rsidR="00E83BB9" w:rsidRPr="00F66A9D" w:rsidRDefault="00E83BB9" w:rsidP="00E83BB9">
      <w:r w:rsidRPr="00F66A9D">
        <w:t>The [</w:t>
      </w:r>
      <w:r w:rsidR="00EE20AD" w:rsidRPr="00F66A9D">
        <w:t>LogAudit</w:t>
      </w:r>
      <w:r w:rsidRPr="00F66A9D">
        <w:t xml:space="preserve">] process is hosted in the </w:t>
      </w:r>
      <w:r w:rsidR="00EE20AD" w:rsidRPr="00F66A9D">
        <w:t>[framework/bw.core_audit]</w:t>
      </w:r>
      <w:r w:rsidRPr="00F66A9D">
        <w:t xml:space="preserve"> BusinessWorks project component;</w:t>
      </w:r>
    </w:p>
    <w:p w14:paraId="3E3C0AE2" w14:textId="7199D35D" w:rsidR="00E83BB9" w:rsidRPr="00F66A9D" w:rsidRDefault="00EE20AD" w:rsidP="00E83BB9">
      <w:r w:rsidRPr="00F66A9D">
        <w:rPr>
          <w:noProof/>
          <w:lang w:eastAsia="en-GB"/>
        </w:rPr>
        <w:drawing>
          <wp:inline distT="0" distB="0" distL="0" distR="0" wp14:anchorId="5C77BAD7" wp14:editId="7847B28D">
            <wp:extent cx="1876425" cy="1343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876425" cy="1343025"/>
                    </a:xfrm>
                    <a:prstGeom prst="rect">
                      <a:avLst/>
                    </a:prstGeom>
                  </pic:spPr>
                </pic:pic>
              </a:graphicData>
            </a:graphic>
          </wp:inline>
        </w:drawing>
      </w:r>
    </w:p>
    <w:p w14:paraId="31CA04FA" w14:textId="27FCB404" w:rsidR="00A2792B" w:rsidRPr="00F66A9D" w:rsidRDefault="00E83BB9" w:rsidP="00316757">
      <w:r w:rsidRPr="00F66A9D">
        <w:t xml:space="preserve">The process receives </w:t>
      </w:r>
      <w:r w:rsidR="00A2792B" w:rsidRPr="00F66A9D">
        <w:t xml:space="preserve">a JSON message on a JMS queue </w:t>
      </w:r>
      <w:r w:rsidRPr="00F66A9D">
        <w:t xml:space="preserve">and parses the </w:t>
      </w:r>
      <w:r w:rsidR="00A2792B" w:rsidRPr="00F66A9D">
        <w:t xml:space="preserve">content </w:t>
      </w:r>
      <w:r w:rsidRPr="00F66A9D">
        <w:t>as</w:t>
      </w:r>
      <w:r w:rsidR="00A2792B" w:rsidRPr="00F66A9D">
        <w:t xml:space="preserve"> a</w:t>
      </w:r>
      <w:r w:rsidRPr="00F66A9D">
        <w:t xml:space="preserve"> [</w:t>
      </w:r>
      <w:r w:rsidR="00A2792B" w:rsidRPr="00F66A9D">
        <w:t>auditMsg</w:t>
      </w:r>
      <w:r w:rsidRPr="00F66A9D">
        <w:t xml:space="preserve">] element. The </w:t>
      </w:r>
      <w:r w:rsidR="00A2792B" w:rsidRPr="00F66A9D">
        <w:t>[auditMsg] is sent to the ElasticSearch storage and the remediation lookup is executed.</w:t>
      </w:r>
      <w:r w:rsidR="00A2792B" w:rsidRPr="00F66A9D">
        <w:rPr>
          <w:noProof/>
          <w:lang w:eastAsia="en-GB"/>
        </w:rPr>
        <w:drawing>
          <wp:inline distT="0" distB="0" distL="0" distR="0" wp14:anchorId="633E5DD9" wp14:editId="07461E15">
            <wp:extent cx="3883042" cy="2371725"/>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890135" cy="2376057"/>
                    </a:xfrm>
                    <a:prstGeom prst="rect">
                      <a:avLst/>
                    </a:prstGeom>
                  </pic:spPr>
                </pic:pic>
              </a:graphicData>
            </a:graphic>
          </wp:inline>
        </w:drawing>
      </w:r>
      <w:r w:rsidR="00A2792B" w:rsidRPr="00F66A9D">
        <w:br w:type="page"/>
      </w:r>
    </w:p>
    <w:p w14:paraId="124373EE" w14:textId="728CB11E" w:rsidR="00E83BB9" w:rsidRPr="00F66A9D" w:rsidRDefault="00316757" w:rsidP="00E83BB9">
      <w:r w:rsidRPr="00F66A9D">
        <w:lastRenderedPageBreak/>
        <w:t>E</w:t>
      </w:r>
      <w:r w:rsidR="00E83BB9" w:rsidRPr="00F66A9D">
        <w:t>xception will result in two possible scenarios:</w:t>
      </w:r>
    </w:p>
    <w:p w14:paraId="40C33652" w14:textId="77777777" w:rsidR="00E83BB9" w:rsidRPr="00F66A9D" w:rsidRDefault="00E83BB9" w:rsidP="00E83BB9">
      <w:pPr>
        <w:pStyle w:val="ListParagraph"/>
        <w:numPr>
          <w:ilvl w:val="0"/>
          <w:numId w:val="32"/>
        </w:numPr>
        <w:spacing w:line="240" w:lineRule="auto"/>
        <w:contextualSpacing w:val="0"/>
      </w:pPr>
      <w:r w:rsidRPr="00F66A9D">
        <w:t>If the exception is related to a specific data issue, then the [SvcException] and original [logEventSeq] are written to the engine log file, and the error will be detected by the technical monitoring.</w:t>
      </w:r>
    </w:p>
    <w:p w14:paraId="1C07BEDC" w14:textId="7C153016" w:rsidR="00E83BB9" w:rsidRPr="00F66A9D" w:rsidRDefault="00E83BB9" w:rsidP="00E83BB9">
      <w:pPr>
        <w:pStyle w:val="ListParagraph"/>
        <w:numPr>
          <w:ilvl w:val="0"/>
          <w:numId w:val="32"/>
        </w:numPr>
        <w:spacing w:line="240" w:lineRule="auto"/>
        <w:contextualSpacing w:val="0"/>
      </w:pPr>
      <w:r w:rsidRPr="00F66A9D">
        <w:t xml:space="preserve">If the exception is related to the unavailability of the </w:t>
      </w:r>
      <w:r w:rsidR="002D7D57" w:rsidRPr="00F66A9D">
        <w:t>ElasticSearch</w:t>
      </w:r>
      <w:r w:rsidRPr="00F66A9D">
        <w:t xml:space="preserve"> database, then the main process will retry N times and finally raise a fatal exception leading to the </w:t>
      </w:r>
      <w:r w:rsidR="002D7D57" w:rsidRPr="00F66A9D">
        <w:t xml:space="preserve">application exit. </w:t>
      </w:r>
      <w:r w:rsidRPr="00F66A9D">
        <w:t>In this case, a specific SHUTDOWN message is also written to the Engine log file for the technical monitoring.</w:t>
      </w:r>
    </w:p>
    <w:p w14:paraId="7031B3F1" w14:textId="4A1A771F" w:rsidR="00E83BB9" w:rsidRPr="00F66A9D" w:rsidRDefault="00E83BB9" w:rsidP="00E83BB9">
      <w:r w:rsidRPr="00F66A9D">
        <w:t xml:space="preserve">The detection of the </w:t>
      </w:r>
      <w:r w:rsidR="002D7D57" w:rsidRPr="00F66A9D">
        <w:t xml:space="preserve">fatal HTTP </w:t>
      </w:r>
      <w:r w:rsidRPr="00F66A9D">
        <w:t>exception type uses the utility:</w:t>
      </w:r>
    </w:p>
    <w:p w14:paraId="3DD12354" w14:textId="5953450D" w:rsidR="00E83BB9" w:rsidRPr="00F66A9D" w:rsidRDefault="00E83BB9" w:rsidP="002D7D57">
      <w:r w:rsidRPr="00F66A9D">
        <w:t>[</w:t>
      </w:r>
      <w:r w:rsidR="002D7D57" w:rsidRPr="00F66A9D">
        <w:t>framework/bw.core_common.sharedmodule.ProcessUtilities.System.SysUnavailability.CheckSys_SOAP_HTTP</w:t>
      </w:r>
      <w:r w:rsidRPr="00F66A9D">
        <w:t>]</w:t>
      </w:r>
    </w:p>
    <w:p w14:paraId="1B45343F" w14:textId="5D38FF2C" w:rsidR="00E83BB9" w:rsidRPr="00F66A9D" w:rsidRDefault="00E83BB9" w:rsidP="00E83BB9">
      <w:pPr>
        <w:rPr>
          <w:i/>
        </w:rPr>
      </w:pPr>
      <w:r w:rsidRPr="00F66A9D">
        <w:rPr>
          <w:i/>
        </w:rPr>
        <w:t xml:space="preserve">Note: If you discover wrong </w:t>
      </w:r>
      <w:r w:rsidR="002D7D57" w:rsidRPr="00F66A9D">
        <w:rPr>
          <w:i/>
        </w:rPr>
        <w:t xml:space="preserve">application </w:t>
      </w:r>
      <w:r w:rsidRPr="00F66A9D">
        <w:rPr>
          <w:i/>
        </w:rPr>
        <w:t xml:space="preserve">shutdown </w:t>
      </w:r>
      <w:r w:rsidR="002D7D57" w:rsidRPr="00F66A9D">
        <w:rPr>
          <w:i/>
        </w:rPr>
        <w:t>behavior, you may need to tune the utility part of the framework maintenance effort. The exit of the core audit application must only be performed because of fatal sub-system unavailability.</w:t>
      </w:r>
    </w:p>
    <w:p w14:paraId="6EA2107A" w14:textId="12E51BF0" w:rsidR="002D7D57" w:rsidRPr="00F66A9D" w:rsidRDefault="002D7D57" w:rsidP="00E83BB9">
      <w:pPr>
        <w:rPr>
          <w:i/>
        </w:rPr>
      </w:pPr>
      <w:r w:rsidRPr="00F66A9D">
        <w:rPr>
          <w:noProof/>
          <w:lang w:eastAsia="en-GB"/>
        </w:rPr>
        <w:drawing>
          <wp:inline distT="0" distB="0" distL="0" distR="0" wp14:anchorId="7A6D8EF1" wp14:editId="58119BB3">
            <wp:extent cx="5943600" cy="362458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624580"/>
                    </a:xfrm>
                    <a:prstGeom prst="rect">
                      <a:avLst/>
                    </a:prstGeom>
                  </pic:spPr>
                </pic:pic>
              </a:graphicData>
            </a:graphic>
          </wp:inline>
        </w:drawing>
      </w:r>
    </w:p>
    <w:p w14:paraId="0548AFBA" w14:textId="77777777" w:rsidR="002D7D57" w:rsidRPr="00F66A9D" w:rsidRDefault="002D7D57" w:rsidP="00E83BB9">
      <w:pPr>
        <w:rPr>
          <w:i/>
        </w:rPr>
      </w:pPr>
    </w:p>
    <w:p w14:paraId="3BD3AF9B" w14:textId="77777777" w:rsidR="002D7D57" w:rsidRPr="00F66A9D" w:rsidRDefault="002D7D57">
      <w:pPr>
        <w:spacing w:before="0" w:after="200"/>
      </w:pPr>
      <w:r w:rsidRPr="00F66A9D">
        <w:br w:type="page"/>
      </w:r>
    </w:p>
    <w:p w14:paraId="2550A5AF" w14:textId="77777777" w:rsidR="002D7D57" w:rsidRPr="00F66A9D" w:rsidRDefault="002D7D57">
      <w:pPr>
        <w:spacing w:before="0" w:after="200"/>
      </w:pPr>
      <w:r w:rsidRPr="00F66A9D">
        <w:lastRenderedPageBreak/>
        <w:t>The [auditMsg] data is sent to the ElasticSearch storage using http calls. The mapping of audit data to the ElasticSearch space depends on the definition of ElasticSearch indexes. Currently, we perform 3 calls:</w:t>
      </w:r>
    </w:p>
    <w:p w14:paraId="34717D22" w14:textId="38710209" w:rsidR="002D7D57" w:rsidRPr="00F66A9D" w:rsidRDefault="002D7D57" w:rsidP="002D7D57">
      <w:pPr>
        <w:pStyle w:val="ListParagraph"/>
        <w:numPr>
          <w:ilvl w:val="0"/>
          <w:numId w:val="32"/>
        </w:numPr>
        <w:spacing w:before="0" w:after="200"/>
      </w:pPr>
      <w:r w:rsidRPr="00F66A9D">
        <w:t>StoreServiceContext: Stores the complete service context data AND all log entries as part of a single index for ElasticSearch.</w:t>
      </w:r>
    </w:p>
    <w:p w14:paraId="49842B62" w14:textId="0E668E99" w:rsidR="002D7D57" w:rsidRPr="00F66A9D" w:rsidRDefault="002D7D57" w:rsidP="002D7D57">
      <w:pPr>
        <w:pStyle w:val="ListParagraph"/>
        <w:numPr>
          <w:ilvl w:val="0"/>
          <w:numId w:val="32"/>
        </w:numPr>
        <w:spacing w:before="0" w:after="200"/>
      </w:pPr>
      <w:r w:rsidRPr="00F66A9D">
        <w:t>StoreMsgContext: Store the whole MessageContext data including message body (if provided).</w:t>
      </w:r>
    </w:p>
    <w:p w14:paraId="3CAB303E" w14:textId="0F792F6B" w:rsidR="002D7D57" w:rsidRPr="00F66A9D" w:rsidRDefault="002D7D57" w:rsidP="002D7D57">
      <w:pPr>
        <w:pStyle w:val="ListParagraph"/>
        <w:numPr>
          <w:ilvl w:val="0"/>
          <w:numId w:val="32"/>
        </w:numPr>
        <w:spacing w:before="0" w:after="200"/>
      </w:pPr>
      <w:r w:rsidRPr="00F66A9D">
        <w:t>StoreAppcontext: stores the optional application context properties in a separate ElasticSearch index.</w:t>
      </w:r>
    </w:p>
    <w:p w14:paraId="2DC5EAB3" w14:textId="0E566813" w:rsidR="00E83BB9" w:rsidRPr="00F66A9D" w:rsidRDefault="002D7D57" w:rsidP="00C4643F">
      <w:pPr>
        <w:spacing w:before="0" w:after="200"/>
      </w:pPr>
      <w:r w:rsidRPr="00F66A9D">
        <w:rPr>
          <w:noProof/>
          <w:lang w:eastAsia="en-GB"/>
        </w:rPr>
        <w:drawing>
          <wp:inline distT="0" distB="0" distL="0" distR="0" wp14:anchorId="534296E8" wp14:editId="3E7E268F">
            <wp:extent cx="3529163" cy="27622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534558" cy="2766472"/>
                    </a:xfrm>
                    <a:prstGeom prst="rect">
                      <a:avLst/>
                    </a:prstGeom>
                  </pic:spPr>
                </pic:pic>
              </a:graphicData>
            </a:graphic>
          </wp:inline>
        </w:drawing>
      </w:r>
    </w:p>
    <w:p w14:paraId="2C20CFE3" w14:textId="3D4A2A4C" w:rsidR="00C4643F" w:rsidRPr="00F66A9D" w:rsidRDefault="00C4643F" w:rsidP="00C4643F">
      <w:pPr>
        <w:spacing w:before="0" w:after="200"/>
      </w:pPr>
      <w:r w:rsidRPr="00F66A9D">
        <w:t>In order to manage the proper decoupling between the [AuditMsg] and the ElasticSearch structures, we make use of a specific schema to carry the various indexed structures:</w:t>
      </w:r>
    </w:p>
    <w:p w14:paraId="1A73AE22" w14:textId="6578DDE8" w:rsidR="00316757" w:rsidRPr="00F66A9D" w:rsidRDefault="00316757" w:rsidP="00C4643F">
      <w:pPr>
        <w:spacing w:before="0" w:after="200"/>
      </w:pPr>
      <w:r w:rsidRPr="00F66A9D">
        <w:t>[framework/bw.core_audit /Schemas/LogAudit/StoreAudit/AuditMsgES.xsd]</w:t>
      </w:r>
    </w:p>
    <w:p w14:paraId="65597E8D" w14:textId="430D5CB3" w:rsidR="00C4643F" w:rsidRPr="00F66A9D" w:rsidRDefault="000365C4" w:rsidP="00C4643F">
      <w:pPr>
        <w:spacing w:before="0" w:after="200"/>
      </w:pPr>
      <w:r w:rsidRPr="00F66A9D">
        <w:t xml:space="preserve">The [AuditMsgES] structures represent the specific information input in ElasticSearch. The mapping from the inbound [AuditMsg] is evident (refer to section </w:t>
      </w:r>
      <w:r w:rsidRPr="00F66A9D">
        <w:fldChar w:fldCharType="begin"/>
      </w:r>
      <w:r w:rsidRPr="00F66A9D">
        <w:instrText xml:space="preserve"> REF _Ref475097734 \r \h </w:instrText>
      </w:r>
      <w:r w:rsidRPr="00F66A9D">
        <w:fldChar w:fldCharType="separate"/>
      </w:r>
      <w:r w:rsidR="00AB6FB8">
        <w:t>6.2.2</w:t>
      </w:r>
      <w:r w:rsidRPr="00F66A9D">
        <w:fldChar w:fldCharType="end"/>
      </w:r>
      <w:r w:rsidRPr="00F66A9D">
        <w:t>).</w:t>
      </w:r>
    </w:p>
    <w:p w14:paraId="6701ECF9" w14:textId="6D3657E4" w:rsidR="000365C4" w:rsidRPr="00F66A9D" w:rsidRDefault="000365C4" w:rsidP="000365C4">
      <w:pPr>
        <w:spacing w:before="0" w:after="200"/>
        <w:rPr>
          <w:b/>
          <w:u w:val="single"/>
        </w:rPr>
      </w:pPr>
      <w:r w:rsidRPr="00F66A9D">
        <w:rPr>
          <w:b/>
          <w:u w:val="single"/>
        </w:rPr>
        <w:t>The [payload] and [appContext] indexes:</w:t>
      </w:r>
    </w:p>
    <w:p w14:paraId="4FED05EA" w14:textId="78747BF6" w:rsidR="000365C4" w:rsidRPr="00F66A9D" w:rsidRDefault="000365C4" w:rsidP="000365C4">
      <w:pPr>
        <w:spacing w:before="0" w:after="200"/>
      </w:pPr>
      <w:r w:rsidRPr="00F66A9D">
        <w:rPr>
          <w:noProof/>
          <w:lang w:eastAsia="en-GB"/>
        </w:rPr>
        <w:drawing>
          <wp:inline distT="0" distB="0" distL="0" distR="0" wp14:anchorId="5308CCB4" wp14:editId="13A20869">
            <wp:extent cx="2638425" cy="1308355"/>
            <wp:effectExtent l="0" t="0" r="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638425" cy="1308355"/>
                    </a:xfrm>
                    <a:prstGeom prst="rect">
                      <a:avLst/>
                    </a:prstGeom>
                  </pic:spPr>
                </pic:pic>
              </a:graphicData>
            </a:graphic>
          </wp:inline>
        </w:drawing>
      </w:r>
      <w:r w:rsidRPr="00F66A9D">
        <w:t xml:space="preserve"> </w:t>
      </w:r>
      <w:r w:rsidRPr="00F66A9D">
        <w:rPr>
          <w:noProof/>
          <w:lang w:eastAsia="en-GB"/>
        </w:rPr>
        <w:drawing>
          <wp:inline distT="0" distB="0" distL="0" distR="0" wp14:anchorId="27C48E85" wp14:editId="673BFFB0">
            <wp:extent cx="2886075" cy="1365885"/>
            <wp:effectExtent l="0" t="0" r="9525" b="571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886075" cy="1365885"/>
                    </a:xfrm>
                    <a:prstGeom prst="rect">
                      <a:avLst/>
                    </a:prstGeom>
                  </pic:spPr>
                </pic:pic>
              </a:graphicData>
            </a:graphic>
          </wp:inline>
        </w:drawing>
      </w:r>
    </w:p>
    <w:p w14:paraId="2C8802C6" w14:textId="77777777" w:rsidR="000365C4" w:rsidRPr="00F66A9D" w:rsidRDefault="000365C4" w:rsidP="000365C4">
      <w:pPr>
        <w:spacing w:before="0" w:after="200"/>
        <w:rPr>
          <w:b/>
          <w:u w:val="single"/>
        </w:rPr>
      </w:pPr>
    </w:p>
    <w:p w14:paraId="4C5FACA5" w14:textId="77777777" w:rsidR="000365C4" w:rsidRPr="00F66A9D" w:rsidRDefault="000365C4">
      <w:pPr>
        <w:spacing w:before="0" w:after="200"/>
        <w:rPr>
          <w:b/>
          <w:u w:val="single"/>
        </w:rPr>
      </w:pPr>
      <w:r w:rsidRPr="00F66A9D">
        <w:rPr>
          <w:b/>
          <w:u w:val="single"/>
        </w:rPr>
        <w:br w:type="page"/>
      </w:r>
    </w:p>
    <w:p w14:paraId="35D16259" w14:textId="3CB6D03E" w:rsidR="000365C4" w:rsidRPr="00F66A9D" w:rsidRDefault="000365C4" w:rsidP="000365C4">
      <w:pPr>
        <w:spacing w:before="0" w:after="200"/>
        <w:rPr>
          <w:b/>
          <w:u w:val="single"/>
        </w:rPr>
      </w:pPr>
      <w:r w:rsidRPr="00F66A9D">
        <w:rPr>
          <w:b/>
          <w:u w:val="single"/>
        </w:rPr>
        <w:lastRenderedPageBreak/>
        <w:t>The serviceContext index:</w:t>
      </w:r>
    </w:p>
    <w:p w14:paraId="3F3E9CB6" w14:textId="103EA733" w:rsidR="000365C4" w:rsidRPr="00F66A9D" w:rsidRDefault="000365C4" w:rsidP="000365C4">
      <w:pPr>
        <w:spacing w:before="0" w:after="200"/>
        <w:rPr>
          <w:b/>
          <w:u w:val="single"/>
        </w:rPr>
      </w:pPr>
      <w:r w:rsidRPr="00F66A9D">
        <w:rPr>
          <w:noProof/>
          <w:lang w:eastAsia="en-GB"/>
        </w:rPr>
        <w:drawing>
          <wp:inline distT="0" distB="0" distL="0" distR="0" wp14:anchorId="4EA101F4" wp14:editId="49E72488">
            <wp:extent cx="3543300" cy="446562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543300" cy="4465620"/>
                    </a:xfrm>
                    <a:prstGeom prst="rect">
                      <a:avLst/>
                    </a:prstGeom>
                  </pic:spPr>
                </pic:pic>
              </a:graphicData>
            </a:graphic>
          </wp:inline>
        </w:drawing>
      </w:r>
    </w:p>
    <w:p w14:paraId="6D7188F2" w14:textId="77777777" w:rsidR="00E83BB9" w:rsidRPr="00F66A9D" w:rsidRDefault="00E83BB9" w:rsidP="008E5313">
      <w:pPr>
        <w:pStyle w:val="Heading2"/>
      </w:pPr>
      <w:bookmarkStart w:id="117" w:name="_Ref459926817"/>
      <w:bookmarkStart w:id="118" w:name="_Ref460053317"/>
      <w:bookmarkStart w:id="119" w:name="_Toc460500055"/>
      <w:bookmarkStart w:id="120" w:name="_Toc487232273"/>
      <w:r w:rsidRPr="00F66A9D">
        <w:t>Monitoring Logic Lookup (or remediation lookup</w:t>
      </w:r>
      <w:bookmarkEnd w:id="117"/>
      <w:r w:rsidRPr="00F66A9D">
        <w:t>)</w:t>
      </w:r>
      <w:bookmarkEnd w:id="118"/>
      <w:bookmarkEnd w:id="119"/>
      <w:bookmarkEnd w:id="120"/>
    </w:p>
    <w:p w14:paraId="379FB02A" w14:textId="192C10F3" w:rsidR="00E83BB9" w:rsidRPr="00F66A9D" w:rsidRDefault="00A9262C" w:rsidP="008E5313">
      <w:pPr>
        <w:pStyle w:val="Heading3"/>
        <w:rPr>
          <w:lang w:val="en-US"/>
        </w:rPr>
      </w:pPr>
      <w:bookmarkStart w:id="121" w:name="_Ref460056403"/>
      <w:bookmarkStart w:id="122" w:name="_Toc460500056"/>
      <w:bookmarkStart w:id="123" w:name="_Toc487232274"/>
      <w:r w:rsidRPr="00F66A9D">
        <w:rPr>
          <w:lang w:val="en-US"/>
        </w:rPr>
        <w:t xml:space="preserve">Monitoring </w:t>
      </w:r>
      <w:r w:rsidR="00E83BB9" w:rsidRPr="00F66A9D">
        <w:rPr>
          <w:lang w:val="en-US"/>
        </w:rPr>
        <w:t>Lookup</w:t>
      </w:r>
      <w:bookmarkEnd w:id="121"/>
      <w:bookmarkEnd w:id="122"/>
      <w:bookmarkEnd w:id="123"/>
    </w:p>
    <w:p w14:paraId="043605AA" w14:textId="77777777" w:rsidR="00E83BB9" w:rsidRPr="00F66A9D" w:rsidRDefault="00E83BB9" w:rsidP="00E83BB9">
      <w:r w:rsidRPr="00F66A9D">
        <w:t xml:space="preserve">The REMEDIATION solution allows asynchronous actions to be executed based on incoming AUDIT events. </w:t>
      </w:r>
    </w:p>
    <w:p w14:paraId="27840C66" w14:textId="1C951168" w:rsidR="00E83BB9" w:rsidRPr="00F66A9D" w:rsidRDefault="009E07FA" w:rsidP="00E83BB9">
      <w:r w:rsidRPr="00F66A9D">
        <w:t>T</w:t>
      </w:r>
      <w:r w:rsidR="00E83BB9" w:rsidRPr="00F66A9D">
        <w:t>he [Log</w:t>
      </w:r>
      <w:r w:rsidRPr="00F66A9D">
        <w:t>Audit</w:t>
      </w:r>
      <w:r w:rsidR="00E83BB9" w:rsidRPr="00F66A9D">
        <w:t xml:space="preserve">] service triggers the [MonitoringLogicLookup] </w:t>
      </w:r>
      <w:r w:rsidRPr="00F66A9D">
        <w:t>sub-process</w:t>
      </w:r>
      <w:r w:rsidR="00E83BB9" w:rsidRPr="00F66A9D">
        <w:t xml:space="preserve"> in order to evaluate if the inbound event matches pre-defined conditions leading to the dispatch of a notification to external REMEDIATION channels. As such the MonitoringLogic lookup acts as a content-based router for the inbound AUDIT events.</w:t>
      </w:r>
    </w:p>
    <w:p w14:paraId="0FDC5D08" w14:textId="22B095EF" w:rsidR="00E83BB9" w:rsidRPr="00F66A9D" w:rsidRDefault="000269C3" w:rsidP="00E83BB9">
      <w:r w:rsidRPr="00F66A9D">
        <w:rPr>
          <w:noProof/>
          <w:lang w:eastAsia="en-GB"/>
        </w:rPr>
        <w:drawing>
          <wp:inline distT="0" distB="0" distL="0" distR="0" wp14:anchorId="06DB89B4" wp14:editId="152B8166">
            <wp:extent cx="3752850" cy="13858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52104" cy="1385594"/>
                    </a:xfrm>
                    <a:prstGeom prst="rect">
                      <a:avLst/>
                    </a:prstGeom>
                    <a:noFill/>
                    <a:ln>
                      <a:noFill/>
                    </a:ln>
                  </pic:spPr>
                </pic:pic>
              </a:graphicData>
            </a:graphic>
          </wp:inline>
        </w:drawing>
      </w:r>
    </w:p>
    <w:p w14:paraId="13E9A352" w14:textId="22777263" w:rsidR="00E83BB9" w:rsidRPr="00F66A9D" w:rsidRDefault="00E83BB9" w:rsidP="00E83BB9">
      <w:r w:rsidRPr="00F66A9D">
        <w:lastRenderedPageBreak/>
        <w:t>The monitoring logic routing rules are stored in a database table and loaded in cache using HSQLDB (</w:t>
      </w:r>
      <w:hyperlink r:id="rId47" w:history="1">
        <w:r w:rsidRPr="00F66A9D">
          <w:rPr>
            <w:rStyle w:val="Hyperlink"/>
          </w:rPr>
          <w:t>http://hsqldb.org/</w:t>
        </w:r>
      </w:hyperlink>
      <w:r w:rsidRPr="00F66A9D">
        <w:t xml:space="preserve">) in-memory storage. The persistent database schema is described </w:t>
      </w:r>
      <w:r w:rsidR="00903B95" w:rsidRPr="00F66A9D">
        <w:t xml:space="preserve">in section </w:t>
      </w:r>
      <w:r w:rsidR="00903B95" w:rsidRPr="00F66A9D">
        <w:fldChar w:fldCharType="begin"/>
      </w:r>
      <w:r w:rsidR="00903B95" w:rsidRPr="00F66A9D">
        <w:instrText xml:space="preserve"> REF _Ref477246706 \r \h </w:instrText>
      </w:r>
      <w:r w:rsidR="00903B95" w:rsidRPr="00F66A9D">
        <w:fldChar w:fldCharType="separate"/>
      </w:r>
      <w:r w:rsidR="00AB6FB8">
        <w:t>6.6</w:t>
      </w:r>
      <w:r w:rsidR="00903B95" w:rsidRPr="00F66A9D">
        <w:fldChar w:fldCharType="end"/>
      </w:r>
      <w:r w:rsidRPr="00F66A9D">
        <w:t xml:space="preserve"> (tables EVT_CATALOG, CATALOG_UPDATE_NOTIF)</w:t>
      </w:r>
      <w:r w:rsidR="00903B95" w:rsidRPr="00F66A9D">
        <w:t>.</w:t>
      </w:r>
    </w:p>
    <w:p w14:paraId="5D89C7DE" w14:textId="77777777" w:rsidR="00E83BB9" w:rsidRPr="00F66A9D" w:rsidRDefault="00E83BB9" w:rsidP="00E83BB9">
      <w:r w:rsidRPr="00F66A9D">
        <w:t>The monitoring logic lookup reads all rules matching the following conditions:</w:t>
      </w:r>
    </w:p>
    <w:p w14:paraId="09C5794D" w14:textId="77777777" w:rsidR="00E83BB9" w:rsidRPr="00F66A9D" w:rsidRDefault="00E83BB9" w:rsidP="00E83BB9">
      <w:pPr>
        <w:rPr>
          <w:i/>
          <w:color w:val="0070C0"/>
          <w:sz w:val="16"/>
          <w:szCs w:val="16"/>
        </w:rPr>
      </w:pPr>
      <w:r w:rsidRPr="00F66A9D">
        <w:rPr>
          <w:i/>
          <w:color w:val="0070C0"/>
          <w:sz w:val="16"/>
          <w:szCs w:val="16"/>
        </w:rPr>
        <w:t>SELECT</w:t>
      </w:r>
    </w:p>
    <w:p w14:paraId="77CB36CB" w14:textId="77777777" w:rsidR="00E83BB9" w:rsidRPr="00F66A9D" w:rsidRDefault="00E83BB9" w:rsidP="00E83BB9">
      <w:pPr>
        <w:ind w:left="720"/>
        <w:rPr>
          <w:b/>
          <w:i/>
          <w:color w:val="0070C0"/>
          <w:sz w:val="16"/>
          <w:szCs w:val="16"/>
        </w:rPr>
      </w:pPr>
      <w:r w:rsidRPr="00F66A9D">
        <w:rPr>
          <w:i/>
          <w:color w:val="0070C0"/>
          <w:sz w:val="16"/>
          <w:szCs w:val="16"/>
        </w:rPr>
        <w:t xml:space="preserve">    </w:t>
      </w:r>
      <w:r w:rsidRPr="00F66A9D">
        <w:rPr>
          <w:b/>
          <w:i/>
          <w:color w:val="0070C0"/>
          <w:sz w:val="16"/>
          <w:szCs w:val="16"/>
        </w:rPr>
        <w:t>RULEID,</w:t>
      </w:r>
    </w:p>
    <w:p w14:paraId="4A01EFF3" w14:textId="77777777" w:rsidR="00E83BB9" w:rsidRPr="00F66A9D" w:rsidRDefault="00E83BB9" w:rsidP="00E83BB9">
      <w:pPr>
        <w:ind w:left="720"/>
        <w:rPr>
          <w:b/>
          <w:i/>
          <w:color w:val="0070C0"/>
          <w:sz w:val="16"/>
          <w:szCs w:val="16"/>
        </w:rPr>
      </w:pPr>
      <w:r w:rsidRPr="00F66A9D">
        <w:rPr>
          <w:b/>
          <w:i/>
          <w:color w:val="0070C0"/>
          <w:sz w:val="16"/>
          <w:szCs w:val="16"/>
        </w:rPr>
        <w:t xml:space="preserve">    RULELABEL,</w:t>
      </w:r>
    </w:p>
    <w:p w14:paraId="475F0DD3" w14:textId="77777777" w:rsidR="00E83BB9" w:rsidRPr="00F66A9D" w:rsidRDefault="00E83BB9" w:rsidP="00E83BB9">
      <w:pPr>
        <w:ind w:left="720"/>
        <w:rPr>
          <w:b/>
          <w:i/>
          <w:color w:val="0070C0"/>
          <w:sz w:val="16"/>
          <w:szCs w:val="16"/>
        </w:rPr>
      </w:pPr>
      <w:r w:rsidRPr="00F66A9D">
        <w:rPr>
          <w:b/>
          <w:i/>
          <w:color w:val="0070C0"/>
          <w:sz w:val="16"/>
          <w:szCs w:val="16"/>
        </w:rPr>
        <w:t xml:space="preserve">    SOLUTIONHINT,</w:t>
      </w:r>
    </w:p>
    <w:p w14:paraId="24A23B9C" w14:textId="77777777" w:rsidR="00E83BB9" w:rsidRPr="00F66A9D" w:rsidRDefault="00E83BB9" w:rsidP="00E83BB9">
      <w:pPr>
        <w:ind w:left="720"/>
        <w:rPr>
          <w:b/>
          <w:i/>
          <w:color w:val="0070C0"/>
          <w:sz w:val="16"/>
          <w:szCs w:val="16"/>
        </w:rPr>
      </w:pPr>
      <w:r w:rsidRPr="00F66A9D">
        <w:rPr>
          <w:b/>
          <w:i/>
          <w:color w:val="0070C0"/>
          <w:sz w:val="16"/>
          <w:szCs w:val="16"/>
        </w:rPr>
        <w:t xml:space="preserve">    DOCLINK,</w:t>
      </w:r>
    </w:p>
    <w:p w14:paraId="7ED58EFC" w14:textId="77777777" w:rsidR="00E83BB9" w:rsidRPr="00F66A9D" w:rsidRDefault="00E83BB9" w:rsidP="00E83BB9">
      <w:pPr>
        <w:ind w:left="720"/>
        <w:rPr>
          <w:i/>
          <w:color w:val="0070C0"/>
          <w:sz w:val="16"/>
          <w:szCs w:val="16"/>
        </w:rPr>
      </w:pPr>
      <w:r w:rsidRPr="00F66A9D">
        <w:rPr>
          <w:b/>
          <w:i/>
          <w:color w:val="0070C0"/>
          <w:sz w:val="16"/>
          <w:szCs w:val="16"/>
        </w:rPr>
        <w:t xml:space="preserve">    DESTINATION</w:t>
      </w:r>
    </w:p>
    <w:p w14:paraId="61DB460B" w14:textId="77777777" w:rsidR="00E83BB9" w:rsidRPr="00F66A9D" w:rsidRDefault="00E83BB9" w:rsidP="00E83BB9">
      <w:pPr>
        <w:rPr>
          <w:i/>
          <w:color w:val="0070C0"/>
          <w:sz w:val="16"/>
          <w:szCs w:val="16"/>
        </w:rPr>
      </w:pPr>
      <w:r w:rsidRPr="00F66A9D">
        <w:rPr>
          <w:i/>
          <w:color w:val="0070C0"/>
          <w:sz w:val="16"/>
          <w:szCs w:val="16"/>
        </w:rPr>
        <w:t xml:space="preserve">FROM     </w:t>
      </w:r>
    </w:p>
    <w:p w14:paraId="341AEE70" w14:textId="77777777" w:rsidR="00E83BB9" w:rsidRPr="00F66A9D" w:rsidRDefault="00E83BB9" w:rsidP="00E83BB9">
      <w:pPr>
        <w:rPr>
          <w:i/>
          <w:color w:val="0070C0"/>
          <w:sz w:val="16"/>
          <w:szCs w:val="16"/>
        </w:rPr>
      </w:pPr>
      <w:r w:rsidRPr="00F66A9D">
        <w:rPr>
          <w:i/>
          <w:color w:val="0070C0"/>
          <w:sz w:val="16"/>
          <w:szCs w:val="16"/>
        </w:rPr>
        <w:t xml:space="preserve">  </w:t>
      </w:r>
      <w:r w:rsidRPr="00F66A9D">
        <w:rPr>
          <w:i/>
          <w:color w:val="0070C0"/>
          <w:sz w:val="16"/>
          <w:szCs w:val="16"/>
        </w:rPr>
        <w:tab/>
        <w:t xml:space="preserve">  EVT_CATALOG</w:t>
      </w:r>
    </w:p>
    <w:p w14:paraId="0839FB62" w14:textId="77777777" w:rsidR="00E83BB9" w:rsidRPr="00F66A9D" w:rsidRDefault="00E83BB9" w:rsidP="00E83BB9">
      <w:pPr>
        <w:rPr>
          <w:i/>
          <w:color w:val="0070C0"/>
          <w:sz w:val="16"/>
          <w:szCs w:val="16"/>
        </w:rPr>
      </w:pPr>
      <w:r w:rsidRPr="00F66A9D">
        <w:rPr>
          <w:i/>
          <w:color w:val="0070C0"/>
          <w:sz w:val="16"/>
          <w:szCs w:val="16"/>
        </w:rPr>
        <w:t>WHERE</w:t>
      </w:r>
    </w:p>
    <w:p w14:paraId="336D9706" w14:textId="77777777" w:rsidR="00E83BB9" w:rsidRPr="00F66A9D" w:rsidRDefault="00E83BB9" w:rsidP="00E83BB9">
      <w:pPr>
        <w:ind w:firstLine="720"/>
        <w:rPr>
          <w:i/>
          <w:color w:val="0070C0"/>
          <w:sz w:val="16"/>
          <w:szCs w:val="16"/>
        </w:rPr>
      </w:pPr>
      <w:r w:rsidRPr="00F66A9D">
        <w:rPr>
          <w:i/>
          <w:color w:val="0070C0"/>
          <w:sz w:val="16"/>
          <w:szCs w:val="16"/>
        </w:rPr>
        <w:t>(S_COMPAREA=? OR S_COMPAREA='*')</w:t>
      </w:r>
    </w:p>
    <w:p w14:paraId="0E479268" w14:textId="77777777" w:rsidR="00E83BB9" w:rsidRPr="00F66A9D" w:rsidRDefault="00E83BB9" w:rsidP="00E83BB9">
      <w:pPr>
        <w:ind w:firstLine="720"/>
        <w:rPr>
          <w:i/>
          <w:color w:val="0070C0"/>
          <w:sz w:val="16"/>
          <w:szCs w:val="16"/>
        </w:rPr>
      </w:pPr>
      <w:r w:rsidRPr="00F66A9D">
        <w:rPr>
          <w:i/>
          <w:color w:val="0070C0"/>
          <w:sz w:val="16"/>
          <w:szCs w:val="16"/>
        </w:rPr>
        <w:t xml:space="preserve"> AND (S_COMPNAME=? OR S_COMPNAME='*')</w:t>
      </w:r>
    </w:p>
    <w:p w14:paraId="6AC84F5C" w14:textId="77777777" w:rsidR="00E83BB9" w:rsidRPr="00F66A9D" w:rsidRDefault="00E83BB9" w:rsidP="00E83BB9">
      <w:pPr>
        <w:ind w:left="720"/>
        <w:rPr>
          <w:i/>
          <w:color w:val="0070C0"/>
          <w:sz w:val="16"/>
          <w:szCs w:val="16"/>
        </w:rPr>
      </w:pPr>
      <w:r w:rsidRPr="00F66A9D">
        <w:rPr>
          <w:i/>
          <w:color w:val="0070C0"/>
          <w:sz w:val="16"/>
          <w:szCs w:val="16"/>
        </w:rPr>
        <w:t xml:space="preserve"> AND (S_COMPINST=? OR S_COMPINST='*')</w:t>
      </w:r>
    </w:p>
    <w:p w14:paraId="21996360" w14:textId="52BB4E33" w:rsidR="00E83BB9" w:rsidRPr="00F66A9D" w:rsidRDefault="00E83BB9" w:rsidP="00E83BB9">
      <w:pPr>
        <w:ind w:left="720"/>
        <w:rPr>
          <w:i/>
          <w:color w:val="0070C0"/>
          <w:sz w:val="16"/>
          <w:szCs w:val="16"/>
        </w:rPr>
      </w:pPr>
      <w:r w:rsidRPr="00F66A9D">
        <w:rPr>
          <w:i/>
          <w:color w:val="0070C0"/>
          <w:sz w:val="16"/>
          <w:szCs w:val="16"/>
        </w:rPr>
        <w:t xml:space="preserve"> AND (S_</w:t>
      </w:r>
      <w:r w:rsidR="00D97895" w:rsidRPr="00F66A9D">
        <w:rPr>
          <w:i/>
          <w:color w:val="0070C0"/>
          <w:sz w:val="16"/>
          <w:szCs w:val="16"/>
        </w:rPr>
        <w:t>FLOWCODE</w:t>
      </w:r>
      <w:r w:rsidRPr="00F66A9D">
        <w:rPr>
          <w:i/>
          <w:color w:val="0070C0"/>
          <w:sz w:val="16"/>
          <w:szCs w:val="16"/>
        </w:rPr>
        <w:t>=? OR S_</w:t>
      </w:r>
      <w:r w:rsidR="00D97895" w:rsidRPr="00F66A9D">
        <w:rPr>
          <w:i/>
          <w:color w:val="0070C0"/>
          <w:sz w:val="16"/>
          <w:szCs w:val="16"/>
        </w:rPr>
        <w:t>FLOWCODE</w:t>
      </w:r>
      <w:r w:rsidRPr="00F66A9D">
        <w:rPr>
          <w:i/>
          <w:color w:val="0070C0"/>
          <w:sz w:val="16"/>
          <w:szCs w:val="16"/>
        </w:rPr>
        <w:t>='*')</w:t>
      </w:r>
    </w:p>
    <w:p w14:paraId="14862388" w14:textId="77777777" w:rsidR="00E83BB9" w:rsidRPr="00F66A9D" w:rsidRDefault="00E83BB9" w:rsidP="00E83BB9">
      <w:pPr>
        <w:ind w:left="720"/>
        <w:rPr>
          <w:i/>
          <w:color w:val="0070C0"/>
          <w:sz w:val="16"/>
          <w:szCs w:val="16"/>
        </w:rPr>
      </w:pPr>
      <w:r w:rsidRPr="00F66A9D">
        <w:rPr>
          <w:i/>
          <w:color w:val="0070C0"/>
          <w:sz w:val="16"/>
          <w:szCs w:val="16"/>
        </w:rPr>
        <w:t xml:space="preserve"> AND (S_STEPNAME=? OR S_STEPNAME='*')</w:t>
      </w:r>
    </w:p>
    <w:p w14:paraId="790DE115" w14:textId="4B2236C9" w:rsidR="00E83BB9" w:rsidRPr="00F66A9D" w:rsidRDefault="00E83BB9" w:rsidP="00E83BB9">
      <w:pPr>
        <w:ind w:firstLine="720"/>
        <w:rPr>
          <w:i/>
          <w:color w:val="0070C0"/>
          <w:sz w:val="16"/>
          <w:szCs w:val="16"/>
        </w:rPr>
      </w:pPr>
      <w:r w:rsidRPr="00F66A9D">
        <w:rPr>
          <w:i/>
          <w:color w:val="0070C0"/>
          <w:sz w:val="16"/>
          <w:szCs w:val="16"/>
        </w:rPr>
        <w:t>AND (S_</w:t>
      </w:r>
      <w:r w:rsidR="00706EEB" w:rsidRPr="00F66A9D">
        <w:rPr>
          <w:i/>
          <w:color w:val="0070C0"/>
          <w:sz w:val="16"/>
          <w:szCs w:val="16"/>
        </w:rPr>
        <w:t>SERVICENAME</w:t>
      </w:r>
      <w:r w:rsidRPr="00F66A9D">
        <w:rPr>
          <w:i/>
          <w:color w:val="0070C0"/>
          <w:sz w:val="16"/>
          <w:szCs w:val="16"/>
        </w:rPr>
        <w:t>=? OR S_</w:t>
      </w:r>
      <w:r w:rsidR="00706EEB" w:rsidRPr="00F66A9D">
        <w:rPr>
          <w:i/>
          <w:color w:val="0070C0"/>
          <w:sz w:val="16"/>
          <w:szCs w:val="16"/>
        </w:rPr>
        <w:t>SERVICENAME</w:t>
      </w:r>
      <w:r w:rsidRPr="00F66A9D">
        <w:rPr>
          <w:i/>
          <w:color w:val="0070C0"/>
          <w:sz w:val="16"/>
          <w:szCs w:val="16"/>
        </w:rPr>
        <w:t>='*')</w:t>
      </w:r>
    </w:p>
    <w:p w14:paraId="2480EA2D" w14:textId="77777777" w:rsidR="00E83BB9" w:rsidRPr="00F66A9D" w:rsidRDefault="00E83BB9" w:rsidP="00E83BB9">
      <w:pPr>
        <w:ind w:left="720"/>
        <w:rPr>
          <w:i/>
          <w:color w:val="0070C0"/>
          <w:sz w:val="16"/>
          <w:szCs w:val="16"/>
        </w:rPr>
      </w:pPr>
      <w:r w:rsidRPr="00F66A9D">
        <w:rPr>
          <w:i/>
          <w:color w:val="0070C0"/>
          <w:sz w:val="16"/>
          <w:szCs w:val="16"/>
        </w:rPr>
        <w:t xml:space="preserve"> AND (S_LOGROLE=? OR S_LOGROLE='*')</w:t>
      </w:r>
    </w:p>
    <w:p w14:paraId="00A48A75" w14:textId="77777777" w:rsidR="00E83BB9" w:rsidRPr="00F66A9D" w:rsidRDefault="00E83BB9" w:rsidP="00E83BB9">
      <w:pPr>
        <w:ind w:left="720"/>
        <w:rPr>
          <w:i/>
          <w:color w:val="0070C0"/>
          <w:sz w:val="16"/>
          <w:szCs w:val="16"/>
        </w:rPr>
      </w:pPr>
      <w:r w:rsidRPr="00F66A9D">
        <w:rPr>
          <w:i/>
          <w:color w:val="0070C0"/>
          <w:sz w:val="16"/>
          <w:szCs w:val="16"/>
        </w:rPr>
        <w:t xml:space="preserve"> AND (S_LOGCODE=? OR S_LOGCODE='*')        </w:t>
      </w:r>
    </w:p>
    <w:p w14:paraId="43605045" w14:textId="77777777" w:rsidR="00E83BB9" w:rsidRPr="00F66A9D" w:rsidRDefault="00E83BB9" w:rsidP="00E83BB9">
      <w:pPr>
        <w:ind w:left="720"/>
        <w:rPr>
          <w:i/>
          <w:color w:val="0070C0"/>
          <w:sz w:val="16"/>
          <w:szCs w:val="16"/>
        </w:rPr>
      </w:pPr>
      <w:r w:rsidRPr="00F66A9D">
        <w:rPr>
          <w:i/>
          <w:color w:val="0070C0"/>
          <w:sz w:val="16"/>
          <w:szCs w:val="16"/>
        </w:rPr>
        <w:t xml:space="preserve"> AND (S_CUSTOMLOGSTEP=? OR S_CUSTOMLOGSTEP='*')        </w:t>
      </w:r>
    </w:p>
    <w:p w14:paraId="60F42F86" w14:textId="77777777" w:rsidR="00E83BB9" w:rsidRPr="00F66A9D" w:rsidRDefault="00E83BB9" w:rsidP="00E83BB9">
      <w:r w:rsidRPr="00F66A9D">
        <w:rPr>
          <w:i/>
          <w:color w:val="0070C0"/>
          <w:sz w:val="16"/>
          <w:szCs w:val="16"/>
        </w:rPr>
        <w:t>ORDER BY RULEPRIORITY DESC</w:t>
      </w:r>
    </w:p>
    <w:p w14:paraId="12CFFF6C" w14:textId="311B5D4D" w:rsidR="00E83BB9" w:rsidRPr="00F66A9D" w:rsidRDefault="00C709C7" w:rsidP="00E83BB9">
      <w:r w:rsidRPr="00F66A9D">
        <w:rPr>
          <w:noProof/>
          <w:lang w:eastAsia="en-GB"/>
        </w:rPr>
        <w:drawing>
          <wp:inline distT="0" distB="0" distL="0" distR="0" wp14:anchorId="01D733B6" wp14:editId="37E76D56">
            <wp:extent cx="5943600" cy="20783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2078355"/>
                    </a:xfrm>
                    <a:prstGeom prst="rect">
                      <a:avLst/>
                    </a:prstGeom>
                  </pic:spPr>
                </pic:pic>
              </a:graphicData>
            </a:graphic>
          </wp:inline>
        </w:drawing>
      </w:r>
    </w:p>
    <w:p w14:paraId="57CC5A5C" w14:textId="5A7D8FA9" w:rsidR="00E83BB9" w:rsidRPr="00F66A9D" w:rsidRDefault="00E83BB9" w:rsidP="00E83BB9">
      <w:r w:rsidRPr="00F66A9D">
        <w:t xml:space="preserve">Every match defines a target DESTINATION leading to the publication of a [monitoringLogicEvent]. Automated rule lookup retry is executed in the case the rule set is temporarily unavailable (such as in the case or DB re-sync for example). [MonitoringLogicEvent] are consumed by REMEDIATION channel services performing predefined logic processing see section </w:t>
      </w:r>
      <w:r w:rsidR="0035326E" w:rsidRPr="00F66A9D">
        <w:fldChar w:fldCharType="begin"/>
      </w:r>
      <w:r w:rsidR="0035326E" w:rsidRPr="00F66A9D">
        <w:instrText xml:space="preserve"> REF _Ref477246873 \r \h </w:instrText>
      </w:r>
      <w:r w:rsidR="0035326E" w:rsidRPr="00F66A9D">
        <w:fldChar w:fldCharType="separate"/>
      </w:r>
      <w:r w:rsidR="00AB6FB8">
        <w:t>7</w:t>
      </w:r>
      <w:r w:rsidR="0035326E" w:rsidRPr="00F66A9D">
        <w:fldChar w:fldCharType="end"/>
      </w:r>
      <w:r w:rsidR="0035326E" w:rsidRPr="00F66A9D">
        <w:t>.</w:t>
      </w:r>
    </w:p>
    <w:p w14:paraId="55B36585" w14:textId="77777777" w:rsidR="00E83BB9" w:rsidRPr="00F66A9D" w:rsidRDefault="00E83BB9" w:rsidP="00E83BB9">
      <w:r w:rsidRPr="00F66A9D">
        <w:lastRenderedPageBreak/>
        <w:t xml:space="preserve">In addition to the rule entry (defining the target REMEDIATION queue/destination), the monitoringLogic Lookup function reads optional generic </w:t>
      </w:r>
      <w:r w:rsidRPr="00F66A9D">
        <w:rPr>
          <w:b/>
          <w:u w:val="single"/>
        </w:rPr>
        <w:t>properties</w:t>
      </w:r>
      <w:r w:rsidRPr="00F66A9D">
        <w:t xml:space="preserve"> associated with the rule. MonitoringLogic rule properties allow specific behavior to be specified as input to the target remediation channel. Example, a remediation channel for automated message resubmission may specify custom monitoringLogic rules such as “MaxRetryCount”, or “delayBetweenRetry”. The properties are associated to the rule instance that is matched during the lookup. So different rules may be recorded with different properties for a same REMEDIATION channel destination, based on specific log codes for example…</w:t>
      </w:r>
    </w:p>
    <w:p w14:paraId="5E4A80F2" w14:textId="60E50A0E" w:rsidR="00E83BB9" w:rsidRPr="00F66A9D" w:rsidRDefault="00E83BB9" w:rsidP="00E83BB9">
      <w:r w:rsidRPr="00F66A9D">
        <w:t>The table below describes the [monitoringLogicEvent] structure</w:t>
      </w:r>
      <w:r w:rsidR="004A6B76" w:rsidRPr="00F66A9D">
        <w:t>:</w:t>
      </w:r>
    </w:p>
    <w:p w14:paraId="4DBFAE40" w14:textId="290FD799" w:rsidR="004A6B76" w:rsidRPr="00F66A9D" w:rsidRDefault="004A6B76" w:rsidP="004A6B76">
      <w:r w:rsidRPr="00F66A9D">
        <w:t xml:space="preserve">[framework/bw.core_common.sharedmodule/Schemas/Audit/MonitoringLogicEvent.xsd] </w:t>
      </w:r>
    </w:p>
    <w:p w14:paraId="151850EB" w14:textId="642AB562" w:rsidR="004A6B76" w:rsidRPr="00F66A9D" w:rsidRDefault="003479D3" w:rsidP="00E83BB9">
      <w:r w:rsidRPr="00F66A9D">
        <w:rPr>
          <w:noProof/>
          <w:lang w:eastAsia="en-GB"/>
        </w:rPr>
        <w:drawing>
          <wp:inline distT="0" distB="0" distL="0" distR="0" wp14:anchorId="557D5544" wp14:editId="443D0013">
            <wp:extent cx="5305425" cy="10572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305425" cy="1057275"/>
                    </a:xfrm>
                    <a:prstGeom prst="rect">
                      <a:avLst/>
                    </a:prstGeom>
                  </pic:spPr>
                </pic:pic>
              </a:graphicData>
            </a:graphic>
          </wp:inline>
        </w:drawing>
      </w:r>
    </w:p>
    <w:tbl>
      <w:tblPr>
        <w:tblW w:w="5095" w:type="pct"/>
        <w:shd w:val="clear" w:color="auto" w:fill="FFFFFF"/>
        <w:tblLayout w:type="fixed"/>
        <w:tblCellMar>
          <w:left w:w="0" w:type="dxa"/>
          <w:right w:w="0" w:type="dxa"/>
        </w:tblCellMar>
        <w:tblLook w:val="0000" w:firstRow="0" w:lastRow="0" w:firstColumn="0" w:lastColumn="0" w:noHBand="0" w:noVBand="0"/>
      </w:tblPr>
      <w:tblGrid>
        <w:gridCol w:w="3602"/>
        <w:gridCol w:w="454"/>
        <w:gridCol w:w="6208"/>
      </w:tblGrid>
      <w:tr w:rsidR="00E83BB9" w:rsidRPr="00F66A9D" w14:paraId="6F416E8B" w14:textId="77777777" w:rsidTr="003479D3">
        <w:trPr>
          <w:cantSplit/>
          <w:trHeight w:val="285"/>
        </w:trPr>
        <w:tc>
          <w:tcPr>
            <w:tcW w:w="5000" w:type="pct"/>
            <w:gridSpan w:val="3"/>
            <w:tcBorders>
              <w:top w:val="single" w:sz="4" w:space="0" w:color="auto"/>
              <w:left w:val="single" w:sz="4" w:space="0" w:color="auto"/>
              <w:bottom w:val="single" w:sz="4" w:space="0" w:color="auto"/>
              <w:right w:val="single" w:sz="4" w:space="0" w:color="auto"/>
            </w:tcBorders>
            <w:shd w:val="clear" w:color="auto" w:fill="B8CCE4" w:themeFill="accent1" w:themeFillTint="66"/>
          </w:tcPr>
          <w:p w14:paraId="533339E9" w14:textId="48842302" w:rsidR="00E83BB9" w:rsidRPr="00F66A9D" w:rsidRDefault="00C2378D" w:rsidP="00CE1C06">
            <w:pPr>
              <w:pStyle w:val="Table0"/>
              <w:rPr>
                <w:b/>
                <w:lang w:val="en-US"/>
              </w:rPr>
            </w:pPr>
            <w:r w:rsidRPr="00F66A9D">
              <w:rPr>
                <w:b/>
                <w:lang w:val="en-US"/>
              </w:rPr>
              <w:t>[monitoringLogicEvent]</w:t>
            </w:r>
          </w:p>
        </w:tc>
      </w:tr>
      <w:tr w:rsidR="00E83BB9" w:rsidRPr="00F66A9D" w14:paraId="126E8D10" w14:textId="77777777" w:rsidTr="001E70CB">
        <w:trPr>
          <w:cantSplit/>
        </w:trPr>
        <w:tc>
          <w:tcPr>
            <w:tcW w:w="1755" w:type="pct"/>
            <w:tcBorders>
              <w:top w:val="single" w:sz="4" w:space="0" w:color="auto"/>
              <w:left w:val="single" w:sz="4" w:space="0" w:color="auto"/>
              <w:bottom w:val="single" w:sz="4" w:space="0" w:color="auto"/>
              <w:right w:val="single" w:sz="4" w:space="0" w:color="auto"/>
            </w:tcBorders>
            <w:shd w:val="clear" w:color="auto" w:fill="B8CCE4" w:themeFill="accent1" w:themeFillTint="66"/>
          </w:tcPr>
          <w:p w14:paraId="3C3AAE9A" w14:textId="77777777" w:rsidR="00E83BB9" w:rsidRPr="00F66A9D" w:rsidRDefault="00E83BB9" w:rsidP="00CE1C06">
            <w:pPr>
              <w:pStyle w:val="Table0"/>
              <w:rPr>
                <w:b/>
                <w:lang w:val="en-US"/>
              </w:rPr>
            </w:pPr>
            <w:r w:rsidRPr="00F66A9D">
              <w:rPr>
                <w:b/>
                <w:lang w:val="en-US"/>
              </w:rPr>
              <w:t>Field</w:t>
            </w:r>
          </w:p>
        </w:tc>
        <w:tc>
          <w:tcPr>
            <w:tcW w:w="221" w:type="pct"/>
            <w:tcBorders>
              <w:top w:val="single" w:sz="4" w:space="0" w:color="auto"/>
              <w:left w:val="single" w:sz="4" w:space="0" w:color="auto"/>
              <w:bottom w:val="single" w:sz="4" w:space="0" w:color="auto"/>
              <w:right w:val="single" w:sz="4" w:space="0" w:color="auto"/>
            </w:tcBorders>
            <w:shd w:val="clear" w:color="auto" w:fill="B8CCE4" w:themeFill="accent1" w:themeFillTint="66"/>
          </w:tcPr>
          <w:p w14:paraId="32491733" w14:textId="77777777" w:rsidR="00E83BB9" w:rsidRPr="00F66A9D" w:rsidRDefault="00E83BB9" w:rsidP="00CE1C06">
            <w:pPr>
              <w:pStyle w:val="Table0"/>
              <w:rPr>
                <w:b/>
                <w:lang w:val="en-US"/>
              </w:rPr>
            </w:pPr>
            <w:r w:rsidRPr="00F66A9D">
              <w:rPr>
                <w:b/>
                <w:lang w:val="en-US"/>
              </w:rPr>
              <w:t>Card</w:t>
            </w:r>
          </w:p>
        </w:tc>
        <w:tc>
          <w:tcPr>
            <w:tcW w:w="3024" w:type="pct"/>
            <w:tcBorders>
              <w:top w:val="single" w:sz="4" w:space="0" w:color="auto"/>
              <w:left w:val="single" w:sz="4" w:space="0" w:color="auto"/>
              <w:bottom w:val="single" w:sz="4" w:space="0" w:color="auto"/>
              <w:right w:val="single" w:sz="4" w:space="0" w:color="auto"/>
            </w:tcBorders>
            <w:shd w:val="clear" w:color="auto" w:fill="B8CCE4" w:themeFill="accent1" w:themeFillTint="66"/>
          </w:tcPr>
          <w:p w14:paraId="390BBD6B" w14:textId="77777777" w:rsidR="00E83BB9" w:rsidRPr="00F66A9D" w:rsidRDefault="00E83BB9" w:rsidP="00CE1C06">
            <w:pPr>
              <w:pStyle w:val="Table0"/>
              <w:rPr>
                <w:b/>
                <w:lang w:val="en-US"/>
              </w:rPr>
            </w:pPr>
            <w:r w:rsidRPr="00F66A9D">
              <w:rPr>
                <w:b/>
                <w:lang w:val="en-US"/>
              </w:rPr>
              <w:t>Description</w:t>
            </w:r>
          </w:p>
        </w:tc>
      </w:tr>
      <w:tr w:rsidR="00E83BB9" w:rsidRPr="00F66A9D" w14:paraId="7FD9BD12" w14:textId="77777777" w:rsidTr="001E70CB">
        <w:trPr>
          <w:cantSplit/>
        </w:trPr>
        <w:tc>
          <w:tcPr>
            <w:tcW w:w="1755" w:type="pct"/>
            <w:tcBorders>
              <w:top w:val="single" w:sz="4" w:space="0" w:color="auto"/>
              <w:left w:val="single" w:sz="4" w:space="0" w:color="auto"/>
              <w:bottom w:val="single" w:sz="4" w:space="0" w:color="auto"/>
              <w:right w:val="single" w:sz="4" w:space="0" w:color="auto"/>
            </w:tcBorders>
            <w:shd w:val="clear" w:color="auto" w:fill="auto"/>
            <w:vAlign w:val="bottom"/>
          </w:tcPr>
          <w:p w14:paraId="36265476" w14:textId="77777777" w:rsidR="00E83BB9" w:rsidRPr="00F66A9D" w:rsidRDefault="00E83BB9" w:rsidP="00CE1C06">
            <w:pPr>
              <w:pStyle w:val="Table0"/>
              <w:rPr>
                <w:lang w:val="en-US"/>
              </w:rPr>
            </w:pPr>
            <w:r w:rsidRPr="00F66A9D">
              <w:rPr>
                <w:lang w:val="en-US"/>
              </w:rPr>
              <w:t>auditInfo</w:t>
            </w:r>
          </w:p>
        </w:tc>
        <w:tc>
          <w:tcPr>
            <w:tcW w:w="221" w:type="pct"/>
            <w:tcBorders>
              <w:top w:val="single" w:sz="4" w:space="0" w:color="auto"/>
              <w:left w:val="single" w:sz="4" w:space="0" w:color="auto"/>
              <w:bottom w:val="single" w:sz="4" w:space="0" w:color="auto"/>
              <w:right w:val="single" w:sz="4" w:space="0" w:color="auto"/>
            </w:tcBorders>
          </w:tcPr>
          <w:p w14:paraId="77830ECD" w14:textId="533F665A" w:rsidR="00E83BB9" w:rsidRPr="00F66A9D" w:rsidRDefault="003479D3" w:rsidP="00CE1C06">
            <w:pPr>
              <w:pStyle w:val="Table0"/>
              <w:rPr>
                <w:lang w:val="en-US"/>
              </w:rPr>
            </w:pPr>
            <w:r w:rsidRPr="00F66A9D">
              <w:rPr>
                <w:lang w:val="en-US"/>
              </w:rPr>
              <w:t>?</w:t>
            </w:r>
          </w:p>
        </w:tc>
        <w:tc>
          <w:tcPr>
            <w:tcW w:w="3024" w:type="pct"/>
            <w:tcBorders>
              <w:top w:val="single" w:sz="4" w:space="0" w:color="auto"/>
              <w:left w:val="single" w:sz="4" w:space="0" w:color="auto"/>
              <w:bottom w:val="single" w:sz="4" w:space="0" w:color="auto"/>
              <w:right w:val="single" w:sz="4" w:space="0" w:color="auto"/>
            </w:tcBorders>
          </w:tcPr>
          <w:p w14:paraId="79DBC9CD" w14:textId="77777777" w:rsidR="00E83BB9" w:rsidRPr="00F66A9D" w:rsidRDefault="00E83BB9" w:rsidP="00CE1C06">
            <w:pPr>
              <w:pStyle w:val="Table0"/>
              <w:rPr>
                <w:lang w:val="en-US"/>
              </w:rPr>
            </w:pPr>
            <w:r w:rsidRPr="00F66A9D">
              <w:rPr>
                <w:lang w:val="en-US"/>
              </w:rPr>
              <w:t>Information from the AUDIT message (logEvent).</w:t>
            </w:r>
          </w:p>
        </w:tc>
      </w:tr>
      <w:tr w:rsidR="00E83BB9" w:rsidRPr="00F66A9D" w14:paraId="1D14C33B" w14:textId="77777777" w:rsidTr="001E70CB">
        <w:trPr>
          <w:cantSplit/>
        </w:trPr>
        <w:tc>
          <w:tcPr>
            <w:tcW w:w="1755" w:type="pct"/>
            <w:tcBorders>
              <w:top w:val="single" w:sz="4" w:space="0" w:color="auto"/>
              <w:left w:val="single" w:sz="4" w:space="0" w:color="auto"/>
              <w:bottom w:val="single" w:sz="4" w:space="0" w:color="auto"/>
              <w:right w:val="single" w:sz="4" w:space="0" w:color="auto"/>
            </w:tcBorders>
            <w:shd w:val="clear" w:color="auto" w:fill="auto"/>
            <w:vAlign w:val="bottom"/>
          </w:tcPr>
          <w:p w14:paraId="5F3768A1" w14:textId="77777777" w:rsidR="00E83BB9" w:rsidRPr="00F66A9D" w:rsidRDefault="00E83BB9" w:rsidP="00CE1C06">
            <w:pPr>
              <w:pStyle w:val="Table0"/>
              <w:rPr>
                <w:lang w:val="en-US"/>
              </w:rPr>
            </w:pPr>
            <w:r w:rsidRPr="00F66A9D">
              <w:rPr>
                <w:lang w:val="en-US"/>
              </w:rPr>
              <w:t>auditInfo/logEventTS</w:t>
            </w:r>
          </w:p>
        </w:tc>
        <w:tc>
          <w:tcPr>
            <w:tcW w:w="221" w:type="pct"/>
            <w:tcBorders>
              <w:top w:val="single" w:sz="4" w:space="0" w:color="auto"/>
              <w:left w:val="single" w:sz="4" w:space="0" w:color="auto"/>
              <w:bottom w:val="single" w:sz="4" w:space="0" w:color="auto"/>
              <w:right w:val="single" w:sz="4" w:space="0" w:color="auto"/>
            </w:tcBorders>
          </w:tcPr>
          <w:p w14:paraId="6BB5C386" w14:textId="77777777" w:rsidR="00E83BB9" w:rsidRPr="00F66A9D" w:rsidRDefault="00E83BB9" w:rsidP="00CE1C06">
            <w:pPr>
              <w:pStyle w:val="Table0"/>
              <w:rPr>
                <w:lang w:val="en-US"/>
              </w:rPr>
            </w:pPr>
            <w:r w:rsidRPr="00F66A9D">
              <w:rPr>
                <w:lang w:val="en-US"/>
              </w:rPr>
              <w:t>1</w:t>
            </w:r>
          </w:p>
        </w:tc>
        <w:tc>
          <w:tcPr>
            <w:tcW w:w="3024" w:type="pct"/>
            <w:tcBorders>
              <w:top w:val="single" w:sz="4" w:space="0" w:color="auto"/>
              <w:left w:val="single" w:sz="4" w:space="0" w:color="auto"/>
              <w:bottom w:val="single" w:sz="4" w:space="0" w:color="auto"/>
              <w:right w:val="single" w:sz="4" w:space="0" w:color="auto"/>
            </w:tcBorders>
          </w:tcPr>
          <w:p w14:paraId="371AE01E" w14:textId="77777777" w:rsidR="00E83BB9" w:rsidRPr="00F66A9D" w:rsidRDefault="00E83BB9" w:rsidP="00CE1C06">
            <w:pPr>
              <w:pStyle w:val="Table0"/>
              <w:rPr>
                <w:lang w:val="en-US"/>
              </w:rPr>
            </w:pPr>
            <w:r w:rsidRPr="00F66A9D">
              <w:rPr>
                <w:lang w:val="en-US"/>
              </w:rPr>
              <w:t>Log timestamp (from client service side) .</w:t>
            </w:r>
          </w:p>
        </w:tc>
      </w:tr>
      <w:tr w:rsidR="003479D3" w:rsidRPr="00F66A9D" w14:paraId="02A8F3A9" w14:textId="77777777" w:rsidTr="001E70CB">
        <w:trPr>
          <w:cantSplit/>
        </w:trPr>
        <w:tc>
          <w:tcPr>
            <w:tcW w:w="1755" w:type="pct"/>
            <w:tcBorders>
              <w:top w:val="single" w:sz="4" w:space="0" w:color="auto"/>
              <w:left w:val="single" w:sz="4" w:space="0" w:color="auto"/>
              <w:bottom w:val="single" w:sz="4" w:space="0" w:color="auto"/>
              <w:right w:val="single" w:sz="4" w:space="0" w:color="auto"/>
            </w:tcBorders>
            <w:shd w:val="clear" w:color="auto" w:fill="auto"/>
            <w:vAlign w:val="bottom"/>
          </w:tcPr>
          <w:p w14:paraId="40926A3A" w14:textId="77777777" w:rsidR="003479D3" w:rsidRPr="00F66A9D" w:rsidRDefault="003479D3" w:rsidP="00CE1C06">
            <w:pPr>
              <w:pStyle w:val="Table0"/>
              <w:rPr>
                <w:lang w:val="en-US"/>
              </w:rPr>
            </w:pPr>
            <w:r w:rsidRPr="00F66A9D">
              <w:rPr>
                <w:lang w:val="en-US"/>
              </w:rPr>
              <w:t>auditInfo/logCode</w:t>
            </w:r>
          </w:p>
        </w:tc>
        <w:tc>
          <w:tcPr>
            <w:tcW w:w="221" w:type="pct"/>
            <w:tcBorders>
              <w:top w:val="single" w:sz="4" w:space="0" w:color="auto"/>
              <w:left w:val="single" w:sz="4" w:space="0" w:color="auto"/>
              <w:bottom w:val="single" w:sz="4" w:space="0" w:color="auto"/>
              <w:right w:val="single" w:sz="4" w:space="0" w:color="auto"/>
            </w:tcBorders>
          </w:tcPr>
          <w:p w14:paraId="4C020AF6" w14:textId="776A28FD" w:rsidR="003479D3" w:rsidRPr="00F66A9D" w:rsidRDefault="003479D3" w:rsidP="00CE1C06">
            <w:pPr>
              <w:pStyle w:val="Table0"/>
              <w:rPr>
                <w:lang w:val="en-US"/>
              </w:rPr>
            </w:pPr>
            <w:r w:rsidRPr="00F66A9D">
              <w:rPr>
                <w:lang w:val="en-US"/>
              </w:rPr>
              <w:t>?</w:t>
            </w:r>
          </w:p>
        </w:tc>
        <w:tc>
          <w:tcPr>
            <w:tcW w:w="3024" w:type="pct"/>
            <w:tcBorders>
              <w:top w:val="single" w:sz="4" w:space="0" w:color="auto"/>
              <w:left w:val="single" w:sz="4" w:space="0" w:color="auto"/>
              <w:bottom w:val="single" w:sz="4" w:space="0" w:color="auto"/>
              <w:right w:val="single" w:sz="4" w:space="0" w:color="auto"/>
            </w:tcBorders>
          </w:tcPr>
          <w:p w14:paraId="056B5BAF" w14:textId="77777777" w:rsidR="003479D3" w:rsidRPr="00F66A9D" w:rsidRDefault="003479D3" w:rsidP="00CE1C06">
            <w:pPr>
              <w:pStyle w:val="Table0"/>
              <w:rPr>
                <w:lang w:val="en-US"/>
              </w:rPr>
            </w:pPr>
            <w:r w:rsidRPr="00F66A9D">
              <w:rPr>
                <w:lang w:val="en-US"/>
              </w:rPr>
              <w:t>Log code, as set by the client service.</w:t>
            </w:r>
          </w:p>
        </w:tc>
      </w:tr>
      <w:tr w:rsidR="003479D3" w:rsidRPr="00F66A9D" w14:paraId="26E78F48" w14:textId="77777777" w:rsidTr="001E70CB">
        <w:trPr>
          <w:cantSplit/>
        </w:trPr>
        <w:tc>
          <w:tcPr>
            <w:tcW w:w="1755" w:type="pct"/>
            <w:tcBorders>
              <w:top w:val="single" w:sz="4" w:space="0" w:color="auto"/>
              <w:left w:val="single" w:sz="4" w:space="0" w:color="auto"/>
              <w:bottom w:val="single" w:sz="4" w:space="0" w:color="auto"/>
              <w:right w:val="single" w:sz="4" w:space="0" w:color="auto"/>
            </w:tcBorders>
            <w:shd w:val="clear" w:color="auto" w:fill="auto"/>
            <w:vAlign w:val="bottom"/>
          </w:tcPr>
          <w:p w14:paraId="26985EE2" w14:textId="77777777" w:rsidR="003479D3" w:rsidRPr="00F66A9D" w:rsidRDefault="003479D3" w:rsidP="00CE1C06">
            <w:pPr>
              <w:pStyle w:val="Table0"/>
              <w:rPr>
                <w:lang w:val="en-US"/>
              </w:rPr>
            </w:pPr>
            <w:r w:rsidRPr="00F66A9D">
              <w:rPr>
                <w:lang w:val="en-US"/>
              </w:rPr>
              <w:t>auditInfo/logTxt</w:t>
            </w:r>
          </w:p>
        </w:tc>
        <w:tc>
          <w:tcPr>
            <w:tcW w:w="221" w:type="pct"/>
            <w:tcBorders>
              <w:top w:val="single" w:sz="4" w:space="0" w:color="auto"/>
              <w:left w:val="single" w:sz="4" w:space="0" w:color="auto"/>
              <w:bottom w:val="single" w:sz="4" w:space="0" w:color="auto"/>
              <w:right w:val="single" w:sz="4" w:space="0" w:color="auto"/>
            </w:tcBorders>
          </w:tcPr>
          <w:p w14:paraId="3E7CB854" w14:textId="02EBCE35" w:rsidR="003479D3" w:rsidRPr="00F66A9D" w:rsidRDefault="003479D3" w:rsidP="00CE1C06">
            <w:pPr>
              <w:pStyle w:val="Table0"/>
              <w:rPr>
                <w:lang w:val="en-US"/>
              </w:rPr>
            </w:pPr>
            <w:r w:rsidRPr="00F66A9D">
              <w:rPr>
                <w:lang w:val="en-US"/>
              </w:rPr>
              <w:t>?</w:t>
            </w:r>
          </w:p>
        </w:tc>
        <w:tc>
          <w:tcPr>
            <w:tcW w:w="3024" w:type="pct"/>
            <w:tcBorders>
              <w:top w:val="single" w:sz="4" w:space="0" w:color="auto"/>
              <w:left w:val="single" w:sz="4" w:space="0" w:color="auto"/>
              <w:bottom w:val="single" w:sz="4" w:space="0" w:color="auto"/>
              <w:right w:val="single" w:sz="4" w:space="0" w:color="auto"/>
            </w:tcBorders>
          </w:tcPr>
          <w:p w14:paraId="51B85025" w14:textId="77777777" w:rsidR="003479D3" w:rsidRPr="00F66A9D" w:rsidRDefault="003479D3" w:rsidP="00CE1C06">
            <w:pPr>
              <w:pStyle w:val="Table0"/>
              <w:rPr>
                <w:lang w:val="en-US"/>
              </w:rPr>
            </w:pPr>
            <w:r w:rsidRPr="00F66A9D">
              <w:rPr>
                <w:lang w:val="en-US"/>
              </w:rPr>
              <w:t>Log text.</w:t>
            </w:r>
          </w:p>
        </w:tc>
      </w:tr>
      <w:tr w:rsidR="003479D3" w:rsidRPr="00F66A9D" w14:paraId="0C7EF386" w14:textId="77777777" w:rsidTr="001E70CB">
        <w:trPr>
          <w:cantSplit/>
        </w:trPr>
        <w:tc>
          <w:tcPr>
            <w:tcW w:w="1755" w:type="pct"/>
            <w:tcBorders>
              <w:top w:val="single" w:sz="4" w:space="0" w:color="auto"/>
              <w:left w:val="single" w:sz="4" w:space="0" w:color="auto"/>
              <w:bottom w:val="single" w:sz="4" w:space="0" w:color="auto"/>
              <w:right w:val="single" w:sz="4" w:space="0" w:color="auto"/>
            </w:tcBorders>
            <w:shd w:val="clear" w:color="auto" w:fill="auto"/>
            <w:vAlign w:val="bottom"/>
          </w:tcPr>
          <w:p w14:paraId="1C708FF4" w14:textId="77777777" w:rsidR="003479D3" w:rsidRPr="00F66A9D" w:rsidRDefault="003479D3" w:rsidP="00CE1C06">
            <w:pPr>
              <w:pStyle w:val="Table0"/>
              <w:rPr>
                <w:lang w:val="en-US"/>
              </w:rPr>
            </w:pPr>
            <w:r w:rsidRPr="00F66A9D">
              <w:rPr>
                <w:lang w:val="en-US"/>
              </w:rPr>
              <w:t>auditInfo/logRole</w:t>
            </w:r>
          </w:p>
        </w:tc>
        <w:tc>
          <w:tcPr>
            <w:tcW w:w="221" w:type="pct"/>
            <w:tcBorders>
              <w:top w:val="single" w:sz="4" w:space="0" w:color="auto"/>
              <w:left w:val="single" w:sz="4" w:space="0" w:color="auto"/>
              <w:bottom w:val="single" w:sz="4" w:space="0" w:color="auto"/>
              <w:right w:val="single" w:sz="4" w:space="0" w:color="auto"/>
            </w:tcBorders>
          </w:tcPr>
          <w:p w14:paraId="254F5278" w14:textId="13D1256A" w:rsidR="003479D3" w:rsidRPr="00F66A9D" w:rsidRDefault="003479D3" w:rsidP="00CE1C06">
            <w:pPr>
              <w:pStyle w:val="Table0"/>
              <w:rPr>
                <w:lang w:val="en-US"/>
              </w:rPr>
            </w:pPr>
            <w:r w:rsidRPr="00F66A9D">
              <w:rPr>
                <w:lang w:val="en-US"/>
              </w:rPr>
              <w:t>?</w:t>
            </w:r>
          </w:p>
        </w:tc>
        <w:tc>
          <w:tcPr>
            <w:tcW w:w="3024" w:type="pct"/>
            <w:tcBorders>
              <w:top w:val="single" w:sz="4" w:space="0" w:color="auto"/>
              <w:left w:val="single" w:sz="4" w:space="0" w:color="auto"/>
              <w:bottom w:val="single" w:sz="4" w:space="0" w:color="auto"/>
              <w:right w:val="single" w:sz="4" w:space="0" w:color="auto"/>
            </w:tcBorders>
          </w:tcPr>
          <w:p w14:paraId="6F1B7C5D" w14:textId="77777777" w:rsidR="003479D3" w:rsidRPr="00F66A9D" w:rsidRDefault="003479D3" w:rsidP="00CE1C06">
            <w:pPr>
              <w:pStyle w:val="Table0"/>
              <w:rPr>
                <w:lang w:val="en-US"/>
              </w:rPr>
            </w:pPr>
            <w:r w:rsidRPr="00F66A9D">
              <w:rPr>
                <w:lang w:val="en-US"/>
              </w:rPr>
              <w:t>Log role (INFO, ERROR, WARNING, ENTRY, EXIT, DEBUG) .</w:t>
            </w:r>
          </w:p>
        </w:tc>
      </w:tr>
      <w:tr w:rsidR="003479D3" w:rsidRPr="00F66A9D" w14:paraId="3B2222B3" w14:textId="77777777" w:rsidTr="001E70CB">
        <w:trPr>
          <w:cantSplit/>
        </w:trPr>
        <w:tc>
          <w:tcPr>
            <w:tcW w:w="1755" w:type="pct"/>
            <w:tcBorders>
              <w:top w:val="single" w:sz="4" w:space="0" w:color="auto"/>
              <w:left w:val="single" w:sz="4" w:space="0" w:color="auto"/>
              <w:bottom w:val="single" w:sz="4" w:space="0" w:color="auto"/>
              <w:right w:val="single" w:sz="4" w:space="0" w:color="auto"/>
            </w:tcBorders>
            <w:shd w:val="clear" w:color="auto" w:fill="auto"/>
            <w:vAlign w:val="bottom"/>
          </w:tcPr>
          <w:p w14:paraId="7D511958" w14:textId="77777777" w:rsidR="003479D3" w:rsidRPr="00F66A9D" w:rsidRDefault="003479D3" w:rsidP="00CE1C06">
            <w:pPr>
              <w:pStyle w:val="Table0"/>
              <w:rPr>
                <w:lang w:val="en-US"/>
              </w:rPr>
            </w:pPr>
            <w:r w:rsidRPr="00F66A9D">
              <w:rPr>
                <w:lang w:val="en-US"/>
              </w:rPr>
              <w:t>auditInfo/customLogStep</w:t>
            </w:r>
          </w:p>
        </w:tc>
        <w:tc>
          <w:tcPr>
            <w:tcW w:w="221" w:type="pct"/>
            <w:tcBorders>
              <w:top w:val="single" w:sz="4" w:space="0" w:color="auto"/>
              <w:left w:val="single" w:sz="4" w:space="0" w:color="auto"/>
              <w:bottom w:val="single" w:sz="4" w:space="0" w:color="auto"/>
              <w:right w:val="single" w:sz="4" w:space="0" w:color="auto"/>
            </w:tcBorders>
          </w:tcPr>
          <w:p w14:paraId="2B46319E" w14:textId="4927D5F4" w:rsidR="003479D3" w:rsidRPr="00F66A9D" w:rsidRDefault="003479D3" w:rsidP="00CE1C06">
            <w:pPr>
              <w:pStyle w:val="Table0"/>
              <w:rPr>
                <w:lang w:val="en-US"/>
              </w:rPr>
            </w:pPr>
            <w:r w:rsidRPr="00F66A9D">
              <w:rPr>
                <w:lang w:val="en-US"/>
              </w:rPr>
              <w:t>?</w:t>
            </w:r>
          </w:p>
        </w:tc>
        <w:tc>
          <w:tcPr>
            <w:tcW w:w="3024" w:type="pct"/>
            <w:tcBorders>
              <w:top w:val="single" w:sz="4" w:space="0" w:color="auto"/>
              <w:left w:val="single" w:sz="4" w:space="0" w:color="auto"/>
              <w:bottom w:val="single" w:sz="4" w:space="0" w:color="auto"/>
              <w:right w:val="single" w:sz="4" w:space="0" w:color="auto"/>
            </w:tcBorders>
          </w:tcPr>
          <w:p w14:paraId="3EEA3C8F" w14:textId="77777777" w:rsidR="003479D3" w:rsidRPr="00F66A9D" w:rsidRDefault="003479D3" w:rsidP="00CE1C06">
            <w:pPr>
              <w:pStyle w:val="Table0"/>
              <w:rPr>
                <w:lang w:val="en-US"/>
              </w:rPr>
            </w:pPr>
            <w:r w:rsidRPr="00F66A9D">
              <w:rPr>
                <w:lang w:val="en-US"/>
              </w:rPr>
              <w:t>Custom log step name.</w:t>
            </w:r>
          </w:p>
        </w:tc>
      </w:tr>
      <w:tr w:rsidR="003479D3" w:rsidRPr="00F66A9D" w14:paraId="1264270C" w14:textId="77777777" w:rsidTr="001E70CB">
        <w:trPr>
          <w:cantSplit/>
        </w:trPr>
        <w:tc>
          <w:tcPr>
            <w:tcW w:w="1755" w:type="pct"/>
            <w:tcBorders>
              <w:top w:val="single" w:sz="4" w:space="0" w:color="auto"/>
              <w:left w:val="single" w:sz="4" w:space="0" w:color="auto"/>
              <w:bottom w:val="single" w:sz="4" w:space="0" w:color="auto"/>
              <w:right w:val="single" w:sz="4" w:space="0" w:color="auto"/>
            </w:tcBorders>
            <w:shd w:val="clear" w:color="auto" w:fill="auto"/>
            <w:vAlign w:val="bottom"/>
          </w:tcPr>
          <w:p w14:paraId="279A0452" w14:textId="77777777" w:rsidR="003479D3" w:rsidRPr="00F66A9D" w:rsidRDefault="003479D3" w:rsidP="00CE1C06">
            <w:pPr>
              <w:pStyle w:val="Table0"/>
              <w:rPr>
                <w:lang w:val="en-US"/>
              </w:rPr>
            </w:pPr>
            <w:r w:rsidRPr="00F66A9D">
              <w:rPr>
                <w:lang w:val="en-US"/>
              </w:rPr>
              <w:t>auditInfo/logProcessPath</w:t>
            </w:r>
          </w:p>
        </w:tc>
        <w:tc>
          <w:tcPr>
            <w:tcW w:w="221" w:type="pct"/>
            <w:tcBorders>
              <w:top w:val="single" w:sz="4" w:space="0" w:color="auto"/>
              <w:left w:val="single" w:sz="4" w:space="0" w:color="auto"/>
              <w:bottom w:val="single" w:sz="4" w:space="0" w:color="auto"/>
              <w:right w:val="single" w:sz="4" w:space="0" w:color="auto"/>
            </w:tcBorders>
          </w:tcPr>
          <w:p w14:paraId="5AA488B7" w14:textId="1794E57E" w:rsidR="003479D3" w:rsidRPr="00F66A9D" w:rsidRDefault="003479D3" w:rsidP="00CE1C06">
            <w:pPr>
              <w:pStyle w:val="Table0"/>
              <w:rPr>
                <w:lang w:val="en-US"/>
              </w:rPr>
            </w:pPr>
            <w:r w:rsidRPr="00F66A9D">
              <w:rPr>
                <w:lang w:val="en-US"/>
              </w:rPr>
              <w:t>?</w:t>
            </w:r>
          </w:p>
        </w:tc>
        <w:tc>
          <w:tcPr>
            <w:tcW w:w="3024" w:type="pct"/>
            <w:tcBorders>
              <w:top w:val="single" w:sz="4" w:space="0" w:color="auto"/>
              <w:left w:val="single" w:sz="4" w:space="0" w:color="auto"/>
              <w:bottom w:val="single" w:sz="4" w:space="0" w:color="auto"/>
              <w:right w:val="single" w:sz="4" w:space="0" w:color="auto"/>
            </w:tcBorders>
          </w:tcPr>
          <w:p w14:paraId="751DC6E5" w14:textId="77777777" w:rsidR="003479D3" w:rsidRPr="00F66A9D" w:rsidRDefault="003479D3" w:rsidP="00CE1C06">
            <w:pPr>
              <w:pStyle w:val="Table0"/>
              <w:rPr>
                <w:lang w:val="en-US"/>
              </w:rPr>
            </w:pPr>
            <w:r w:rsidRPr="00F66A9D">
              <w:rPr>
                <w:lang w:val="en-US"/>
              </w:rPr>
              <w:t>Process path having generated the log.</w:t>
            </w:r>
          </w:p>
        </w:tc>
      </w:tr>
      <w:tr w:rsidR="00E83BB9" w:rsidRPr="00F66A9D" w14:paraId="2D34E8A3" w14:textId="77777777" w:rsidTr="001E70CB">
        <w:trPr>
          <w:cantSplit/>
        </w:trPr>
        <w:tc>
          <w:tcPr>
            <w:tcW w:w="1755" w:type="pct"/>
            <w:tcBorders>
              <w:top w:val="single" w:sz="4" w:space="0" w:color="auto"/>
              <w:left w:val="single" w:sz="4" w:space="0" w:color="auto"/>
              <w:bottom w:val="single" w:sz="4" w:space="0" w:color="auto"/>
              <w:right w:val="single" w:sz="4" w:space="0" w:color="auto"/>
            </w:tcBorders>
            <w:shd w:val="clear" w:color="auto" w:fill="auto"/>
            <w:vAlign w:val="bottom"/>
          </w:tcPr>
          <w:p w14:paraId="273AA18C" w14:textId="77777777" w:rsidR="00E83BB9" w:rsidRPr="00F66A9D" w:rsidRDefault="00E83BB9" w:rsidP="00CE1C06">
            <w:pPr>
              <w:pStyle w:val="Table0"/>
              <w:rPr>
                <w:lang w:val="en-US"/>
              </w:rPr>
            </w:pPr>
            <w:r w:rsidRPr="00F66A9D">
              <w:rPr>
                <w:lang w:val="en-US"/>
              </w:rPr>
              <w:t>auditInfo/contextId</w:t>
            </w:r>
          </w:p>
        </w:tc>
        <w:tc>
          <w:tcPr>
            <w:tcW w:w="221" w:type="pct"/>
            <w:tcBorders>
              <w:top w:val="single" w:sz="4" w:space="0" w:color="auto"/>
              <w:left w:val="single" w:sz="4" w:space="0" w:color="auto"/>
              <w:bottom w:val="single" w:sz="4" w:space="0" w:color="auto"/>
              <w:right w:val="single" w:sz="4" w:space="0" w:color="auto"/>
            </w:tcBorders>
          </w:tcPr>
          <w:p w14:paraId="0F543574" w14:textId="77777777" w:rsidR="00E83BB9" w:rsidRPr="00F66A9D" w:rsidRDefault="00E83BB9" w:rsidP="00CE1C06">
            <w:pPr>
              <w:pStyle w:val="Table0"/>
              <w:rPr>
                <w:lang w:val="en-US"/>
              </w:rPr>
            </w:pPr>
            <w:r w:rsidRPr="00F66A9D">
              <w:rPr>
                <w:lang w:val="en-US"/>
              </w:rPr>
              <w:t>1</w:t>
            </w:r>
          </w:p>
        </w:tc>
        <w:tc>
          <w:tcPr>
            <w:tcW w:w="3024" w:type="pct"/>
            <w:tcBorders>
              <w:top w:val="single" w:sz="4" w:space="0" w:color="auto"/>
              <w:left w:val="single" w:sz="4" w:space="0" w:color="auto"/>
              <w:bottom w:val="single" w:sz="4" w:space="0" w:color="auto"/>
              <w:right w:val="single" w:sz="4" w:space="0" w:color="auto"/>
            </w:tcBorders>
          </w:tcPr>
          <w:p w14:paraId="2C936275" w14:textId="77777777" w:rsidR="00E83BB9" w:rsidRPr="00F66A9D" w:rsidRDefault="00E83BB9" w:rsidP="00CE1C06">
            <w:pPr>
              <w:pStyle w:val="Table0"/>
              <w:rPr>
                <w:lang w:val="en-US"/>
              </w:rPr>
            </w:pPr>
            <w:r w:rsidRPr="00F66A9D">
              <w:rPr>
                <w:lang w:val="en-US"/>
              </w:rPr>
              <w:t>Id of the current process context</w:t>
            </w:r>
          </w:p>
        </w:tc>
      </w:tr>
      <w:tr w:rsidR="00E83BB9" w:rsidRPr="00F66A9D" w14:paraId="01E07880" w14:textId="77777777" w:rsidTr="001E70CB">
        <w:trPr>
          <w:cantSplit/>
        </w:trPr>
        <w:tc>
          <w:tcPr>
            <w:tcW w:w="1755" w:type="pct"/>
            <w:tcBorders>
              <w:top w:val="single" w:sz="4" w:space="0" w:color="auto"/>
              <w:left w:val="single" w:sz="4" w:space="0" w:color="auto"/>
              <w:bottom w:val="single" w:sz="4" w:space="0" w:color="auto"/>
              <w:right w:val="single" w:sz="4" w:space="0" w:color="auto"/>
            </w:tcBorders>
            <w:shd w:val="clear" w:color="auto" w:fill="auto"/>
            <w:vAlign w:val="bottom"/>
          </w:tcPr>
          <w:p w14:paraId="61CD8FA7" w14:textId="77777777" w:rsidR="00E83BB9" w:rsidRPr="00F66A9D" w:rsidRDefault="00E83BB9" w:rsidP="00CE1C06">
            <w:pPr>
              <w:pStyle w:val="Table0"/>
              <w:rPr>
                <w:lang w:val="en-US"/>
              </w:rPr>
            </w:pPr>
            <w:r w:rsidRPr="00F66A9D">
              <w:rPr>
                <w:lang w:val="en-US"/>
              </w:rPr>
              <w:t>auditInfo/location/area</w:t>
            </w:r>
          </w:p>
        </w:tc>
        <w:tc>
          <w:tcPr>
            <w:tcW w:w="221" w:type="pct"/>
            <w:tcBorders>
              <w:top w:val="single" w:sz="4" w:space="0" w:color="auto"/>
              <w:left w:val="single" w:sz="4" w:space="0" w:color="auto"/>
              <w:bottom w:val="single" w:sz="4" w:space="0" w:color="auto"/>
              <w:right w:val="single" w:sz="4" w:space="0" w:color="auto"/>
            </w:tcBorders>
          </w:tcPr>
          <w:p w14:paraId="260CDCBA" w14:textId="77777777" w:rsidR="00E83BB9" w:rsidRPr="00F66A9D" w:rsidRDefault="00E83BB9" w:rsidP="00CE1C06">
            <w:pPr>
              <w:pStyle w:val="Table0"/>
              <w:rPr>
                <w:lang w:val="en-US"/>
              </w:rPr>
            </w:pPr>
            <w:r w:rsidRPr="00F66A9D">
              <w:rPr>
                <w:lang w:val="en-US"/>
              </w:rPr>
              <w:t>1</w:t>
            </w:r>
          </w:p>
        </w:tc>
        <w:tc>
          <w:tcPr>
            <w:tcW w:w="3024" w:type="pct"/>
            <w:tcBorders>
              <w:top w:val="single" w:sz="4" w:space="0" w:color="auto"/>
              <w:left w:val="single" w:sz="4" w:space="0" w:color="auto"/>
              <w:bottom w:val="single" w:sz="4" w:space="0" w:color="auto"/>
              <w:right w:val="single" w:sz="4" w:space="0" w:color="auto"/>
            </w:tcBorders>
          </w:tcPr>
          <w:p w14:paraId="567C83FE" w14:textId="77777777" w:rsidR="00E83BB9" w:rsidRPr="00F66A9D" w:rsidRDefault="00E83BB9" w:rsidP="00CE1C06">
            <w:pPr>
              <w:pStyle w:val="Table0"/>
              <w:rPr>
                <w:lang w:val="en-US"/>
              </w:rPr>
            </w:pPr>
            <w:r w:rsidRPr="00F66A9D">
              <w:rPr>
                <w:lang w:val="en-US"/>
              </w:rPr>
              <w:t>Infrastructure area where the service is executed</w:t>
            </w:r>
          </w:p>
        </w:tc>
      </w:tr>
      <w:tr w:rsidR="00E83BB9" w:rsidRPr="00F66A9D" w14:paraId="6FE21B3C" w14:textId="77777777" w:rsidTr="001E70CB">
        <w:trPr>
          <w:cantSplit/>
        </w:trPr>
        <w:tc>
          <w:tcPr>
            <w:tcW w:w="1755" w:type="pct"/>
            <w:tcBorders>
              <w:top w:val="single" w:sz="4" w:space="0" w:color="auto"/>
              <w:left w:val="single" w:sz="4" w:space="0" w:color="auto"/>
              <w:bottom w:val="single" w:sz="4" w:space="0" w:color="auto"/>
              <w:right w:val="single" w:sz="4" w:space="0" w:color="auto"/>
            </w:tcBorders>
            <w:shd w:val="clear" w:color="auto" w:fill="auto"/>
            <w:vAlign w:val="bottom"/>
          </w:tcPr>
          <w:p w14:paraId="1B7B7615" w14:textId="77777777" w:rsidR="00E83BB9" w:rsidRPr="00F66A9D" w:rsidRDefault="00E83BB9" w:rsidP="00CE1C06">
            <w:pPr>
              <w:pStyle w:val="Table0"/>
              <w:rPr>
                <w:lang w:val="en-US"/>
              </w:rPr>
            </w:pPr>
            <w:r w:rsidRPr="00F66A9D">
              <w:rPr>
                <w:lang w:val="en-US"/>
              </w:rPr>
              <w:t>auditInfo/location/layer</w:t>
            </w:r>
          </w:p>
        </w:tc>
        <w:tc>
          <w:tcPr>
            <w:tcW w:w="221" w:type="pct"/>
            <w:tcBorders>
              <w:top w:val="single" w:sz="4" w:space="0" w:color="auto"/>
              <w:left w:val="single" w:sz="4" w:space="0" w:color="auto"/>
              <w:bottom w:val="single" w:sz="4" w:space="0" w:color="auto"/>
              <w:right w:val="single" w:sz="4" w:space="0" w:color="auto"/>
            </w:tcBorders>
          </w:tcPr>
          <w:p w14:paraId="6A6DC438" w14:textId="77777777" w:rsidR="00E83BB9" w:rsidRPr="00F66A9D" w:rsidRDefault="00E83BB9" w:rsidP="00CE1C06">
            <w:pPr>
              <w:pStyle w:val="Table0"/>
              <w:rPr>
                <w:lang w:val="en-US"/>
              </w:rPr>
            </w:pPr>
            <w:r w:rsidRPr="00F66A9D">
              <w:rPr>
                <w:lang w:val="en-US"/>
              </w:rPr>
              <w:t>1</w:t>
            </w:r>
          </w:p>
        </w:tc>
        <w:tc>
          <w:tcPr>
            <w:tcW w:w="3024" w:type="pct"/>
            <w:tcBorders>
              <w:top w:val="single" w:sz="4" w:space="0" w:color="auto"/>
              <w:left w:val="single" w:sz="4" w:space="0" w:color="auto"/>
              <w:bottom w:val="single" w:sz="4" w:space="0" w:color="auto"/>
              <w:right w:val="single" w:sz="4" w:space="0" w:color="auto"/>
            </w:tcBorders>
          </w:tcPr>
          <w:p w14:paraId="55C6B142" w14:textId="77777777" w:rsidR="00E83BB9" w:rsidRPr="00F66A9D" w:rsidRDefault="00E83BB9" w:rsidP="00CE1C06">
            <w:pPr>
              <w:pStyle w:val="Table0"/>
              <w:rPr>
                <w:lang w:val="en-US"/>
              </w:rPr>
            </w:pPr>
            <w:r w:rsidRPr="00F66A9D">
              <w:rPr>
                <w:lang w:val="en-US"/>
              </w:rPr>
              <w:t>Layer name from the component executing the service</w:t>
            </w:r>
          </w:p>
          <w:p w14:paraId="100D78DB" w14:textId="3B888303" w:rsidR="00E40B7C" w:rsidRPr="00F66A9D" w:rsidRDefault="00E40B7C" w:rsidP="00CE1C06">
            <w:pPr>
              <w:pStyle w:val="Table0"/>
              <w:rPr>
                <w:lang w:val="en-US"/>
              </w:rPr>
            </w:pPr>
            <w:r w:rsidRPr="00F66A9D">
              <w:rPr>
                <w:lang w:val="en-US"/>
              </w:rPr>
              <w:t>MC,MCI,MCO,MCS,TA,TAI,TAO,MS,EXT,FRK</w:t>
            </w:r>
          </w:p>
        </w:tc>
      </w:tr>
      <w:tr w:rsidR="00E83BB9" w:rsidRPr="00F66A9D" w14:paraId="2CB544F9" w14:textId="77777777" w:rsidTr="001E70CB">
        <w:trPr>
          <w:cantSplit/>
        </w:trPr>
        <w:tc>
          <w:tcPr>
            <w:tcW w:w="1755" w:type="pct"/>
            <w:tcBorders>
              <w:top w:val="single" w:sz="4" w:space="0" w:color="auto"/>
              <w:left w:val="single" w:sz="4" w:space="0" w:color="auto"/>
              <w:bottom w:val="single" w:sz="4" w:space="0" w:color="auto"/>
              <w:right w:val="single" w:sz="4" w:space="0" w:color="auto"/>
            </w:tcBorders>
            <w:shd w:val="clear" w:color="auto" w:fill="auto"/>
            <w:vAlign w:val="bottom"/>
          </w:tcPr>
          <w:p w14:paraId="503BB70B" w14:textId="77777777" w:rsidR="00E83BB9" w:rsidRPr="00F66A9D" w:rsidRDefault="00E83BB9" w:rsidP="00CE1C06">
            <w:pPr>
              <w:pStyle w:val="Table0"/>
              <w:rPr>
                <w:lang w:val="en-US"/>
              </w:rPr>
            </w:pPr>
            <w:r w:rsidRPr="00F66A9D">
              <w:rPr>
                <w:lang w:val="en-US"/>
              </w:rPr>
              <w:t>auditInfo/location/component/componentName</w:t>
            </w:r>
          </w:p>
        </w:tc>
        <w:tc>
          <w:tcPr>
            <w:tcW w:w="221" w:type="pct"/>
            <w:tcBorders>
              <w:top w:val="single" w:sz="4" w:space="0" w:color="auto"/>
              <w:left w:val="single" w:sz="4" w:space="0" w:color="auto"/>
              <w:bottom w:val="single" w:sz="4" w:space="0" w:color="auto"/>
              <w:right w:val="single" w:sz="4" w:space="0" w:color="auto"/>
            </w:tcBorders>
          </w:tcPr>
          <w:p w14:paraId="1DEA10B7" w14:textId="77777777" w:rsidR="00E83BB9" w:rsidRPr="00F66A9D" w:rsidRDefault="00E83BB9" w:rsidP="00CE1C06">
            <w:pPr>
              <w:pStyle w:val="Table0"/>
              <w:rPr>
                <w:lang w:val="en-US"/>
              </w:rPr>
            </w:pPr>
            <w:r w:rsidRPr="00F66A9D">
              <w:rPr>
                <w:lang w:val="en-US"/>
              </w:rPr>
              <w:t>1</w:t>
            </w:r>
          </w:p>
        </w:tc>
        <w:tc>
          <w:tcPr>
            <w:tcW w:w="3024" w:type="pct"/>
            <w:tcBorders>
              <w:top w:val="single" w:sz="4" w:space="0" w:color="auto"/>
              <w:left w:val="single" w:sz="4" w:space="0" w:color="auto"/>
              <w:bottom w:val="single" w:sz="4" w:space="0" w:color="auto"/>
              <w:right w:val="single" w:sz="4" w:space="0" w:color="auto"/>
            </w:tcBorders>
          </w:tcPr>
          <w:p w14:paraId="37900FA7" w14:textId="77777777" w:rsidR="00E83BB9" w:rsidRPr="00F66A9D" w:rsidRDefault="00E83BB9" w:rsidP="00CE1C06">
            <w:pPr>
              <w:pStyle w:val="Table0"/>
              <w:rPr>
                <w:lang w:val="en-US"/>
              </w:rPr>
            </w:pPr>
            <w:r w:rsidRPr="00F66A9D">
              <w:rPr>
                <w:lang w:val="en-US"/>
              </w:rPr>
              <w:t>Name of the component executing the service</w:t>
            </w:r>
          </w:p>
        </w:tc>
      </w:tr>
      <w:tr w:rsidR="00E83BB9" w:rsidRPr="00F66A9D" w14:paraId="7053943E" w14:textId="77777777" w:rsidTr="001E70CB">
        <w:trPr>
          <w:cantSplit/>
        </w:trPr>
        <w:tc>
          <w:tcPr>
            <w:tcW w:w="1755" w:type="pct"/>
            <w:tcBorders>
              <w:top w:val="single" w:sz="4" w:space="0" w:color="auto"/>
              <w:left w:val="single" w:sz="4" w:space="0" w:color="auto"/>
              <w:bottom w:val="single" w:sz="4" w:space="0" w:color="auto"/>
              <w:right w:val="single" w:sz="4" w:space="0" w:color="auto"/>
            </w:tcBorders>
            <w:shd w:val="clear" w:color="auto" w:fill="auto"/>
            <w:vAlign w:val="bottom"/>
          </w:tcPr>
          <w:p w14:paraId="4123CCFD" w14:textId="77777777" w:rsidR="00E83BB9" w:rsidRPr="00F66A9D" w:rsidRDefault="00E83BB9" w:rsidP="00CE1C06">
            <w:pPr>
              <w:pStyle w:val="Table0"/>
              <w:rPr>
                <w:lang w:val="en-US"/>
              </w:rPr>
            </w:pPr>
            <w:r w:rsidRPr="00F66A9D">
              <w:rPr>
                <w:lang w:val="en-US"/>
              </w:rPr>
              <w:t>auditInfo/location/component/componentInstance</w:t>
            </w:r>
          </w:p>
        </w:tc>
        <w:tc>
          <w:tcPr>
            <w:tcW w:w="221" w:type="pct"/>
            <w:tcBorders>
              <w:top w:val="single" w:sz="4" w:space="0" w:color="auto"/>
              <w:left w:val="single" w:sz="4" w:space="0" w:color="auto"/>
              <w:bottom w:val="single" w:sz="4" w:space="0" w:color="auto"/>
              <w:right w:val="single" w:sz="4" w:space="0" w:color="auto"/>
            </w:tcBorders>
          </w:tcPr>
          <w:p w14:paraId="157BD929" w14:textId="77777777" w:rsidR="00E83BB9" w:rsidRPr="00F66A9D" w:rsidRDefault="00E83BB9" w:rsidP="00CE1C06">
            <w:pPr>
              <w:pStyle w:val="Table0"/>
              <w:rPr>
                <w:lang w:val="en-US"/>
              </w:rPr>
            </w:pPr>
            <w:r w:rsidRPr="00F66A9D">
              <w:rPr>
                <w:lang w:val="en-US"/>
              </w:rPr>
              <w:t>1</w:t>
            </w:r>
          </w:p>
        </w:tc>
        <w:tc>
          <w:tcPr>
            <w:tcW w:w="3024" w:type="pct"/>
            <w:tcBorders>
              <w:top w:val="single" w:sz="4" w:space="0" w:color="auto"/>
              <w:left w:val="single" w:sz="4" w:space="0" w:color="auto"/>
              <w:bottom w:val="single" w:sz="4" w:space="0" w:color="auto"/>
              <w:right w:val="single" w:sz="4" w:space="0" w:color="auto"/>
            </w:tcBorders>
          </w:tcPr>
          <w:p w14:paraId="4B46A5CD" w14:textId="77777777" w:rsidR="00E83BB9" w:rsidRPr="00F66A9D" w:rsidRDefault="00E83BB9" w:rsidP="00CE1C06">
            <w:pPr>
              <w:pStyle w:val="Table0"/>
              <w:rPr>
                <w:lang w:val="en-US"/>
              </w:rPr>
            </w:pPr>
            <w:r w:rsidRPr="00F66A9D">
              <w:rPr>
                <w:lang w:val="en-US"/>
              </w:rPr>
              <w:t>Name of the instance of the component executing the service</w:t>
            </w:r>
          </w:p>
        </w:tc>
      </w:tr>
      <w:tr w:rsidR="00E83BB9" w:rsidRPr="00F66A9D" w14:paraId="5A55D467" w14:textId="77777777" w:rsidTr="001E70CB">
        <w:trPr>
          <w:cantSplit/>
        </w:trPr>
        <w:tc>
          <w:tcPr>
            <w:tcW w:w="1755" w:type="pct"/>
            <w:tcBorders>
              <w:top w:val="single" w:sz="4" w:space="0" w:color="auto"/>
              <w:left w:val="single" w:sz="4" w:space="0" w:color="auto"/>
              <w:bottom w:val="single" w:sz="4" w:space="0" w:color="auto"/>
              <w:right w:val="single" w:sz="4" w:space="0" w:color="auto"/>
            </w:tcBorders>
            <w:shd w:val="clear" w:color="auto" w:fill="auto"/>
            <w:vAlign w:val="bottom"/>
          </w:tcPr>
          <w:p w14:paraId="516B0882" w14:textId="77777777" w:rsidR="00E83BB9" w:rsidRPr="00F66A9D" w:rsidRDefault="00E83BB9" w:rsidP="00CE1C06">
            <w:pPr>
              <w:pStyle w:val="Table0"/>
              <w:rPr>
                <w:lang w:val="en-US"/>
              </w:rPr>
            </w:pPr>
            <w:r w:rsidRPr="00F66A9D">
              <w:rPr>
                <w:lang w:val="en-US"/>
              </w:rPr>
              <w:t>auditInfo/flowId</w:t>
            </w:r>
          </w:p>
        </w:tc>
        <w:tc>
          <w:tcPr>
            <w:tcW w:w="221" w:type="pct"/>
            <w:tcBorders>
              <w:top w:val="single" w:sz="4" w:space="0" w:color="auto"/>
              <w:left w:val="single" w:sz="4" w:space="0" w:color="auto"/>
              <w:bottom w:val="single" w:sz="4" w:space="0" w:color="auto"/>
              <w:right w:val="single" w:sz="4" w:space="0" w:color="auto"/>
            </w:tcBorders>
          </w:tcPr>
          <w:p w14:paraId="123231FB" w14:textId="77777777" w:rsidR="00E83BB9" w:rsidRPr="00F66A9D" w:rsidRDefault="00E83BB9" w:rsidP="00CE1C06">
            <w:pPr>
              <w:pStyle w:val="Table0"/>
              <w:rPr>
                <w:lang w:val="en-US"/>
              </w:rPr>
            </w:pPr>
            <w:r w:rsidRPr="00F66A9D">
              <w:rPr>
                <w:lang w:val="en-US"/>
              </w:rPr>
              <w:t>1</w:t>
            </w:r>
          </w:p>
        </w:tc>
        <w:tc>
          <w:tcPr>
            <w:tcW w:w="3024" w:type="pct"/>
            <w:tcBorders>
              <w:top w:val="single" w:sz="4" w:space="0" w:color="auto"/>
              <w:left w:val="single" w:sz="4" w:space="0" w:color="auto"/>
              <w:bottom w:val="single" w:sz="4" w:space="0" w:color="auto"/>
              <w:right w:val="single" w:sz="4" w:space="0" w:color="auto"/>
            </w:tcBorders>
          </w:tcPr>
          <w:p w14:paraId="2AB419FD" w14:textId="77777777" w:rsidR="00E83BB9" w:rsidRPr="00F66A9D" w:rsidRDefault="00E83BB9" w:rsidP="00CE1C06">
            <w:pPr>
              <w:pStyle w:val="Table0"/>
              <w:rPr>
                <w:lang w:val="en-US"/>
              </w:rPr>
            </w:pPr>
            <w:r w:rsidRPr="00F66A9D">
              <w:rPr>
                <w:lang w:val="en-US"/>
              </w:rPr>
              <w:t>End-to-end ESB flowId</w:t>
            </w:r>
          </w:p>
        </w:tc>
      </w:tr>
      <w:tr w:rsidR="00E83BB9" w:rsidRPr="00F66A9D" w14:paraId="622EB80B" w14:textId="77777777" w:rsidTr="001E70CB">
        <w:trPr>
          <w:cantSplit/>
        </w:trPr>
        <w:tc>
          <w:tcPr>
            <w:tcW w:w="1755" w:type="pct"/>
            <w:tcBorders>
              <w:top w:val="single" w:sz="4" w:space="0" w:color="auto"/>
              <w:left w:val="single" w:sz="4" w:space="0" w:color="auto"/>
              <w:bottom w:val="single" w:sz="4" w:space="0" w:color="auto"/>
              <w:right w:val="single" w:sz="4" w:space="0" w:color="auto"/>
            </w:tcBorders>
            <w:shd w:val="clear" w:color="auto" w:fill="auto"/>
            <w:vAlign w:val="bottom"/>
          </w:tcPr>
          <w:p w14:paraId="29C256ED" w14:textId="7416AAC6" w:rsidR="00E83BB9" w:rsidRPr="00F66A9D" w:rsidRDefault="00E83BB9" w:rsidP="003479D3">
            <w:pPr>
              <w:pStyle w:val="Table0"/>
              <w:rPr>
                <w:lang w:val="en-US"/>
              </w:rPr>
            </w:pPr>
            <w:r w:rsidRPr="00F66A9D">
              <w:rPr>
                <w:lang w:val="en-US"/>
              </w:rPr>
              <w:t>auditInfo/</w:t>
            </w:r>
            <w:r w:rsidR="006A62FE" w:rsidRPr="00F66A9D">
              <w:rPr>
                <w:lang w:val="en-US"/>
              </w:rPr>
              <w:t>taskId</w:t>
            </w:r>
          </w:p>
        </w:tc>
        <w:tc>
          <w:tcPr>
            <w:tcW w:w="221" w:type="pct"/>
            <w:tcBorders>
              <w:top w:val="single" w:sz="4" w:space="0" w:color="auto"/>
              <w:left w:val="single" w:sz="4" w:space="0" w:color="auto"/>
              <w:bottom w:val="single" w:sz="4" w:space="0" w:color="auto"/>
              <w:right w:val="single" w:sz="4" w:space="0" w:color="auto"/>
            </w:tcBorders>
          </w:tcPr>
          <w:p w14:paraId="1F8D7DF8" w14:textId="77777777" w:rsidR="00E83BB9" w:rsidRPr="00F66A9D" w:rsidRDefault="00E83BB9" w:rsidP="00CE1C06">
            <w:pPr>
              <w:pStyle w:val="Table0"/>
              <w:rPr>
                <w:lang w:val="en-US"/>
              </w:rPr>
            </w:pPr>
            <w:r w:rsidRPr="00F66A9D">
              <w:rPr>
                <w:lang w:val="en-US"/>
              </w:rPr>
              <w:t>1</w:t>
            </w:r>
          </w:p>
        </w:tc>
        <w:tc>
          <w:tcPr>
            <w:tcW w:w="3024" w:type="pct"/>
            <w:tcBorders>
              <w:top w:val="single" w:sz="4" w:space="0" w:color="auto"/>
              <w:left w:val="single" w:sz="4" w:space="0" w:color="auto"/>
              <w:bottom w:val="single" w:sz="4" w:space="0" w:color="auto"/>
              <w:right w:val="single" w:sz="4" w:space="0" w:color="auto"/>
            </w:tcBorders>
          </w:tcPr>
          <w:p w14:paraId="12264B98" w14:textId="2134D552" w:rsidR="00E83BB9" w:rsidRPr="00F66A9D" w:rsidRDefault="00E83BB9" w:rsidP="003479D3">
            <w:pPr>
              <w:pStyle w:val="Table0"/>
              <w:rPr>
                <w:lang w:val="en-US"/>
              </w:rPr>
            </w:pPr>
            <w:r w:rsidRPr="00F66A9D">
              <w:rPr>
                <w:lang w:val="en-US"/>
              </w:rPr>
              <w:t xml:space="preserve">Process current </w:t>
            </w:r>
            <w:r w:rsidR="006A62FE" w:rsidRPr="00F66A9D">
              <w:rPr>
                <w:lang w:val="en-US"/>
              </w:rPr>
              <w:t>taskId</w:t>
            </w:r>
          </w:p>
        </w:tc>
      </w:tr>
      <w:tr w:rsidR="00E83BB9" w:rsidRPr="00F66A9D" w14:paraId="429E050D" w14:textId="77777777" w:rsidTr="001E70CB">
        <w:trPr>
          <w:cantSplit/>
        </w:trPr>
        <w:tc>
          <w:tcPr>
            <w:tcW w:w="1755" w:type="pct"/>
            <w:tcBorders>
              <w:top w:val="single" w:sz="4" w:space="0" w:color="auto"/>
              <w:left w:val="single" w:sz="4" w:space="0" w:color="auto"/>
              <w:bottom w:val="single" w:sz="4" w:space="0" w:color="auto"/>
              <w:right w:val="single" w:sz="4" w:space="0" w:color="auto"/>
            </w:tcBorders>
            <w:shd w:val="clear" w:color="auto" w:fill="auto"/>
            <w:vAlign w:val="bottom"/>
          </w:tcPr>
          <w:p w14:paraId="3557762F" w14:textId="6EFA8862" w:rsidR="00E83BB9" w:rsidRPr="00F66A9D" w:rsidRDefault="00E83BB9" w:rsidP="00CE1C06">
            <w:pPr>
              <w:pStyle w:val="Table0"/>
              <w:rPr>
                <w:lang w:val="en-US"/>
              </w:rPr>
            </w:pPr>
            <w:r w:rsidRPr="00F66A9D">
              <w:rPr>
                <w:lang w:val="en-US"/>
              </w:rPr>
              <w:t>auditInfo/</w:t>
            </w:r>
            <w:r w:rsidR="00D97895" w:rsidRPr="00F66A9D">
              <w:rPr>
                <w:lang w:val="en-US"/>
              </w:rPr>
              <w:t>flowCode</w:t>
            </w:r>
          </w:p>
        </w:tc>
        <w:tc>
          <w:tcPr>
            <w:tcW w:w="221" w:type="pct"/>
            <w:tcBorders>
              <w:top w:val="single" w:sz="4" w:space="0" w:color="auto"/>
              <w:left w:val="single" w:sz="4" w:space="0" w:color="auto"/>
              <w:bottom w:val="single" w:sz="4" w:space="0" w:color="auto"/>
              <w:right w:val="single" w:sz="4" w:space="0" w:color="auto"/>
            </w:tcBorders>
          </w:tcPr>
          <w:p w14:paraId="775DAA09" w14:textId="77777777" w:rsidR="00E83BB9" w:rsidRPr="00F66A9D" w:rsidRDefault="00E83BB9" w:rsidP="00CE1C06">
            <w:pPr>
              <w:pStyle w:val="Table0"/>
              <w:rPr>
                <w:lang w:val="en-US"/>
              </w:rPr>
            </w:pPr>
            <w:r w:rsidRPr="00F66A9D">
              <w:rPr>
                <w:lang w:val="en-US"/>
              </w:rPr>
              <w:t>1</w:t>
            </w:r>
          </w:p>
        </w:tc>
        <w:tc>
          <w:tcPr>
            <w:tcW w:w="3024" w:type="pct"/>
            <w:tcBorders>
              <w:top w:val="single" w:sz="4" w:space="0" w:color="auto"/>
              <w:left w:val="single" w:sz="4" w:space="0" w:color="auto"/>
              <w:bottom w:val="single" w:sz="4" w:space="0" w:color="auto"/>
              <w:right w:val="single" w:sz="4" w:space="0" w:color="auto"/>
            </w:tcBorders>
          </w:tcPr>
          <w:p w14:paraId="5F51079D" w14:textId="1CCA0577" w:rsidR="00E83BB9" w:rsidRPr="00F66A9D" w:rsidRDefault="00343340" w:rsidP="00CE1C06">
            <w:pPr>
              <w:pStyle w:val="Table0"/>
              <w:rPr>
                <w:lang w:val="en-US"/>
              </w:rPr>
            </w:pPr>
            <w:r w:rsidRPr="00F66A9D">
              <w:rPr>
                <w:lang w:val="en-US"/>
              </w:rPr>
              <w:t>Code of the ESB flow</w:t>
            </w:r>
            <w:r w:rsidR="00E83BB9" w:rsidRPr="00F66A9D">
              <w:rPr>
                <w:lang w:val="en-US"/>
              </w:rPr>
              <w:t xml:space="preserve"> in context with the service execution.</w:t>
            </w:r>
          </w:p>
        </w:tc>
      </w:tr>
      <w:tr w:rsidR="00E83BB9" w:rsidRPr="00F66A9D" w14:paraId="2C43AC8F" w14:textId="77777777" w:rsidTr="001E70CB">
        <w:trPr>
          <w:cantSplit/>
        </w:trPr>
        <w:tc>
          <w:tcPr>
            <w:tcW w:w="1755" w:type="pct"/>
            <w:tcBorders>
              <w:top w:val="single" w:sz="4" w:space="0" w:color="auto"/>
              <w:left w:val="single" w:sz="4" w:space="0" w:color="auto"/>
              <w:bottom w:val="single" w:sz="4" w:space="0" w:color="auto"/>
              <w:right w:val="single" w:sz="4" w:space="0" w:color="auto"/>
            </w:tcBorders>
            <w:shd w:val="clear" w:color="auto" w:fill="auto"/>
            <w:vAlign w:val="bottom"/>
          </w:tcPr>
          <w:p w14:paraId="43349698" w14:textId="66E59B40" w:rsidR="00E83BB9" w:rsidRPr="00F66A9D" w:rsidRDefault="00E83BB9" w:rsidP="003479D3">
            <w:pPr>
              <w:pStyle w:val="Table0"/>
              <w:rPr>
                <w:lang w:val="en-US"/>
              </w:rPr>
            </w:pPr>
            <w:r w:rsidRPr="00F66A9D">
              <w:rPr>
                <w:lang w:val="en-US"/>
              </w:rPr>
              <w:t>auditInfo/</w:t>
            </w:r>
            <w:r w:rsidR="00066E86" w:rsidRPr="00F66A9D">
              <w:rPr>
                <w:lang w:val="en-US"/>
              </w:rPr>
              <w:t>taskCode</w:t>
            </w:r>
          </w:p>
        </w:tc>
        <w:tc>
          <w:tcPr>
            <w:tcW w:w="221" w:type="pct"/>
            <w:tcBorders>
              <w:top w:val="single" w:sz="4" w:space="0" w:color="auto"/>
              <w:left w:val="single" w:sz="4" w:space="0" w:color="auto"/>
              <w:bottom w:val="single" w:sz="4" w:space="0" w:color="auto"/>
              <w:right w:val="single" w:sz="4" w:space="0" w:color="auto"/>
            </w:tcBorders>
          </w:tcPr>
          <w:p w14:paraId="53821B03" w14:textId="77777777" w:rsidR="00E83BB9" w:rsidRPr="00F66A9D" w:rsidRDefault="00E83BB9" w:rsidP="00CE1C06">
            <w:pPr>
              <w:pStyle w:val="Table0"/>
              <w:rPr>
                <w:lang w:val="en-US"/>
              </w:rPr>
            </w:pPr>
            <w:r w:rsidRPr="00F66A9D">
              <w:rPr>
                <w:lang w:val="en-US"/>
              </w:rPr>
              <w:t>1</w:t>
            </w:r>
          </w:p>
        </w:tc>
        <w:tc>
          <w:tcPr>
            <w:tcW w:w="3024" w:type="pct"/>
            <w:tcBorders>
              <w:top w:val="single" w:sz="4" w:space="0" w:color="auto"/>
              <w:left w:val="single" w:sz="4" w:space="0" w:color="auto"/>
              <w:bottom w:val="single" w:sz="4" w:space="0" w:color="auto"/>
              <w:right w:val="single" w:sz="4" w:space="0" w:color="auto"/>
            </w:tcBorders>
          </w:tcPr>
          <w:p w14:paraId="41531B1B" w14:textId="0ABA3F85" w:rsidR="00E83BB9" w:rsidRPr="00F66A9D" w:rsidRDefault="00EB4F9E" w:rsidP="003479D3">
            <w:pPr>
              <w:pStyle w:val="Table0"/>
              <w:rPr>
                <w:lang w:val="en-US"/>
              </w:rPr>
            </w:pPr>
            <w:r w:rsidRPr="00F66A9D">
              <w:rPr>
                <w:lang w:val="en-US"/>
              </w:rPr>
              <w:t>The name of the ESB task the service execution is linked to.</w:t>
            </w:r>
          </w:p>
        </w:tc>
      </w:tr>
      <w:tr w:rsidR="00E83BB9" w:rsidRPr="00F66A9D" w14:paraId="2D2EB85F" w14:textId="77777777" w:rsidTr="001E70CB">
        <w:trPr>
          <w:cantSplit/>
        </w:trPr>
        <w:tc>
          <w:tcPr>
            <w:tcW w:w="1755" w:type="pct"/>
            <w:tcBorders>
              <w:top w:val="single" w:sz="4" w:space="0" w:color="auto"/>
              <w:left w:val="single" w:sz="4" w:space="0" w:color="auto"/>
              <w:bottom w:val="single" w:sz="4" w:space="0" w:color="auto"/>
              <w:right w:val="single" w:sz="4" w:space="0" w:color="auto"/>
            </w:tcBorders>
            <w:shd w:val="clear" w:color="auto" w:fill="auto"/>
            <w:vAlign w:val="bottom"/>
          </w:tcPr>
          <w:p w14:paraId="3B3FA3F2" w14:textId="46AA2612" w:rsidR="00E83BB9" w:rsidRPr="00F66A9D" w:rsidRDefault="00E83BB9" w:rsidP="00CE1C06">
            <w:pPr>
              <w:pStyle w:val="Table0"/>
              <w:rPr>
                <w:lang w:val="en-US"/>
              </w:rPr>
            </w:pPr>
            <w:r w:rsidRPr="00F66A9D">
              <w:rPr>
                <w:lang w:val="en-US"/>
              </w:rPr>
              <w:t>auditInfo</w:t>
            </w:r>
            <w:r w:rsidR="00C45998" w:rsidRPr="00F66A9D">
              <w:rPr>
                <w:lang w:val="en-US"/>
              </w:rPr>
              <w:t>/serviceName</w:t>
            </w:r>
          </w:p>
        </w:tc>
        <w:tc>
          <w:tcPr>
            <w:tcW w:w="221" w:type="pct"/>
            <w:tcBorders>
              <w:top w:val="single" w:sz="4" w:space="0" w:color="auto"/>
              <w:left w:val="single" w:sz="4" w:space="0" w:color="auto"/>
              <w:bottom w:val="single" w:sz="4" w:space="0" w:color="auto"/>
              <w:right w:val="single" w:sz="4" w:space="0" w:color="auto"/>
            </w:tcBorders>
          </w:tcPr>
          <w:p w14:paraId="13814505" w14:textId="77777777" w:rsidR="00E83BB9" w:rsidRPr="00F66A9D" w:rsidRDefault="00E83BB9" w:rsidP="00CE1C06">
            <w:pPr>
              <w:pStyle w:val="Table0"/>
              <w:rPr>
                <w:lang w:val="en-US"/>
              </w:rPr>
            </w:pPr>
            <w:r w:rsidRPr="00F66A9D">
              <w:rPr>
                <w:lang w:val="en-US"/>
              </w:rPr>
              <w:t>1</w:t>
            </w:r>
          </w:p>
        </w:tc>
        <w:tc>
          <w:tcPr>
            <w:tcW w:w="3024" w:type="pct"/>
            <w:tcBorders>
              <w:top w:val="single" w:sz="4" w:space="0" w:color="auto"/>
              <w:left w:val="single" w:sz="4" w:space="0" w:color="auto"/>
              <w:bottom w:val="single" w:sz="4" w:space="0" w:color="auto"/>
              <w:right w:val="single" w:sz="4" w:space="0" w:color="auto"/>
            </w:tcBorders>
          </w:tcPr>
          <w:p w14:paraId="61419CF1" w14:textId="34EA31A0" w:rsidR="00E83BB9" w:rsidRPr="00F66A9D" w:rsidRDefault="00E83BB9" w:rsidP="00051621">
            <w:pPr>
              <w:pStyle w:val="Table0"/>
              <w:rPr>
                <w:lang w:val="en-US"/>
              </w:rPr>
            </w:pPr>
            <w:r w:rsidRPr="00F66A9D">
              <w:rPr>
                <w:lang w:val="en-US"/>
              </w:rPr>
              <w:t>Current service name.</w:t>
            </w:r>
          </w:p>
        </w:tc>
      </w:tr>
      <w:tr w:rsidR="003479D3" w:rsidRPr="00F66A9D" w14:paraId="05935E88" w14:textId="77777777" w:rsidTr="001E70CB">
        <w:trPr>
          <w:cantSplit/>
        </w:trPr>
        <w:tc>
          <w:tcPr>
            <w:tcW w:w="1755" w:type="pct"/>
            <w:tcBorders>
              <w:top w:val="single" w:sz="4" w:space="0" w:color="auto"/>
              <w:left w:val="single" w:sz="4" w:space="0" w:color="auto"/>
              <w:bottom w:val="single" w:sz="4" w:space="0" w:color="auto"/>
              <w:right w:val="single" w:sz="4" w:space="0" w:color="auto"/>
            </w:tcBorders>
            <w:shd w:val="clear" w:color="auto" w:fill="auto"/>
            <w:vAlign w:val="bottom"/>
          </w:tcPr>
          <w:p w14:paraId="7463E0C9" w14:textId="77777777" w:rsidR="003479D3" w:rsidRPr="00F66A9D" w:rsidRDefault="003479D3" w:rsidP="00CE1C06">
            <w:pPr>
              <w:pStyle w:val="Table0"/>
              <w:rPr>
                <w:lang w:val="en-US"/>
              </w:rPr>
            </w:pPr>
            <w:r w:rsidRPr="00F66A9D">
              <w:rPr>
                <w:lang w:val="en-US"/>
              </w:rPr>
              <w:t>auditInfo/resubmitCount</w:t>
            </w:r>
          </w:p>
        </w:tc>
        <w:tc>
          <w:tcPr>
            <w:tcW w:w="221" w:type="pct"/>
            <w:tcBorders>
              <w:top w:val="single" w:sz="4" w:space="0" w:color="auto"/>
              <w:left w:val="single" w:sz="4" w:space="0" w:color="auto"/>
              <w:bottom w:val="single" w:sz="4" w:space="0" w:color="auto"/>
              <w:right w:val="single" w:sz="4" w:space="0" w:color="auto"/>
            </w:tcBorders>
          </w:tcPr>
          <w:p w14:paraId="36B37BC7" w14:textId="77BE2F0E" w:rsidR="003479D3" w:rsidRPr="00F66A9D" w:rsidRDefault="003479D3" w:rsidP="00CE1C06">
            <w:pPr>
              <w:pStyle w:val="Table0"/>
              <w:rPr>
                <w:lang w:val="en-US"/>
              </w:rPr>
            </w:pPr>
            <w:r w:rsidRPr="00F66A9D">
              <w:rPr>
                <w:lang w:val="en-US"/>
              </w:rPr>
              <w:t>?</w:t>
            </w:r>
          </w:p>
        </w:tc>
        <w:tc>
          <w:tcPr>
            <w:tcW w:w="3024" w:type="pct"/>
            <w:tcBorders>
              <w:top w:val="single" w:sz="4" w:space="0" w:color="auto"/>
              <w:left w:val="single" w:sz="4" w:space="0" w:color="auto"/>
              <w:bottom w:val="single" w:sz="4" w:space="0" w:color="auto"/>
              <w:right w:val="single" w:sz="4" w:space="0" w:color="auto"/>
            </w:tcBorders>
          </w:tcPr>
          <w:p w14:paraId="1EA04568" w14:textId="77777777" w:rsidR="003479D3" w:rsidRPr="00F66A9D" w:rsidRDefault="003479D3" w:rsidP="00CE1C06">
            <w:pPr>
              <w:pStyle w:val="Table0"/>
              <w:rPr>
                <w:lang w:val="en-US"/>
              </w:rPr>
            </w:pPr>
            <w:r w:rsidRPr="00F66A9D">
              <w:rPr>
                <w:lang w:val="en-US"/>
              </w:rPr>
              <w:t>ESB message resubmission count.</w:t>
            </w:r>
          </w:p>
        </w:tc>
      </w:tr>
      <w:tr w:rsidR="003479D3" w:rsidRPr="00F66A9D" w14:paraId="0A018C1E" w14:textId="77777777" w:rsidTr="001E70CB">
        <w:trPr>
          <w:cantSplit/>
        </w:trPr>
        <w:tc>
          <w:tcPr>
            <w:tcW w:w="1755" w:type="pct"/>
            <w:tcBorders>
              <w:top w:val="single" w:sz="4" w:space="0" w:color="auto"/>
              <w:left w:val="single" w:sz="4" w:space="0" w:color="auto"/>
              <w:bottom w:val="single" w:sz="4" w:space="0" w:color="auto"/>
              <w:right w:val="single" w:sz="4" w:space="0" w:color="auto"/>
            </w:tcBorders>
            <w:shd w:val="clear" w:color="auto" w:fill="auto"/>
            <w:vAlign w:val="bottom"/>
          </w:tcPr>
          <w:p w14:paraId="019E4048" w14:textId="77777777" w:rsidR="003479D3" w:rsidRPr="00F66A9D" w:rsidRDefault="003479D3" w:rsidP="00CE1C06">
            <w:pPr>
              <w:pStyle w:val="Table0"/>
              <w:rPr>
                <w:lang w:val="en-US"/>
              </w:rPr>
            </w:pPr>
            <w:r w:rsidRPr="00F66A9D">
              <w:rPr>
                <w:lang w:val="en-US"/>
              </w:rPr>
              <w:t>auditInfo/svcException</w:t>
            </w:r>
          </w:p>
        </w:tc>
        <w:tc>
          <w:tcPr>
            <w:tcW w:w="221" w:type="pct"/>
            <w:tcBorders>
              <w:top w:val="single" w:sz="4" w:space="0" w:color="auto"/>
              <w:left w:val="single" w:sz="4" w:space="0" w:color="auto"/>
              <w:bottom w:val="single" w:sz="4" w:space="0" w:color="auto"/>
              <w:right w:val="single" w:sz="4" w:space="0" w:color="auto"/>
            </w:tcBorders>
          </w:tcPr>
          <w:p w14:paraId="2F14B877" w14:textId="293C1C7B" w:rsidR="003479D3" w:rsidRPr="00F66A9D" w:rsidRDefault="003479D3" w:rsidP="00CE1C06">
            <w:pPr>
              <w:pStyle w:val="Table0"/>
              <w:rPr>
                <w:lang w:val="en-US"/>
              </w:rPr>
            </w:pPr>
            <w:r w:rsidRPr="00F66A9D">
              <w:rPr>
                <w:lang w:val="en-US"/>
              </w:rPr>
              <w:t>?</w:t>
            </w:r>
          </w:p>
        </w:tc>
        <w:tc>
          <w:tcPr>
            <w:tcW w:w="3024" w:type="pct"/>
            <w:tcBorders>
              <w:top w:val="single" w:sz="4" w:space="0" w:color="auto"/>
              <w:left w:val="single" w:sz="4" w:space="0" w:color="auto"/>
              <w:bottom w:val="single" w:sz="4" w:space="0" w:color="auto"/>
              <w:right w:val="single" w:sz="4" w:space="0" w:color="auto"/>
            </w:tcBorders>
          </w:tcPr>
          <w:p w14:paraId="48F56A73" w14:textId="11D05AB9" w:rsidR="003479D3" w:rsidRPr="00F66A9D" w:rsidRDefault="003479D3" w:rsidP="00CE1C06">
            <w:pPr>
              <w:pStyle w:val="Table0"/>
              <w:rPr>
                <w:lang w:val="en-US"/>
              </w:rPr>
            </w:pPr>
            <w:r w:rsidRPr="00F66A9D">
              <w:rPr>
                <w:lang w:val="en-US"/>
              </w:rPr>
              <w:t xml:space="preserve">Exception details (as defined in section </w:t>
            </w:r>
            <w:r w:rsidRPr="00F66A9D">
              <w:rPr>
                <w:lang w:val="en-US"/>
              </w:rPr>
              <w:fldChar w:fldCharType="begin"/>
            </w:r>
            <w:r w:rsidRPr="00F66A9D">
              <w:rPr>
                <w:lang w:val="en-US"/>
              </w:rPr>
              <w:instrText xml:space="preserve"> REF _Ref475099472 \r \h </w:instrText>
            </w:r>
            <w:r w:rsidRPr="00F66A9D">
              <w:rPr>
                <w:lang w:val="en-US"/>
              </w:rPr>
            </w:r>
            <w:r w:rsidRPr="00F66A9D">
              <w:rPr>
                <w:lang w:val="en-US"/>
              </w:rPr>
              <w:fldChar w:fldCharType="separate"/>
            </w:r>
            <w:r w:rsidR="00AB6FB8">
              <w:rPr>
                <w:lang w:val="en-US"/>
              </w:rPr>
              <w:t>5.3.1</w:t>
            </w:r>
            <w:r w:rsidRPr="00F66A9D">
              <w:rPr>
                <w:lang w:val="en-US"/>
              </w:rPr>
              <w:fldChar w:fldCharType="end"/>
            </w:r>
            <w:r w:rsidRPr="00F66A9D">
              <w:rPr>
                <w:lang w:val="en-US"/>
              </w:rPr>
              <w:t>)</w:t>
            </w:r>
          </w:p>
        </w:tc>
      </w:tr>
      <w:tr w:rsidR="003479D3" w:rsidRPr="00F66A9D" w14:paraId="474D3D65" w14:textId="77777777" w:rsidTr="001E70CB">
        <w:trPr>
          <w:cantSplit/>
        </w:trPr>
        <w:tc>
          <w:tcPr>
            <w:tcW w:w="1755" w:type="pct"/>
            <w:tcBorders>
              <w:top w:val="single" w:sz="4" w:space="0" w:color="auto"/>
              <w:left w:val="single" w:sz="4" w:space="0" w:color="auto"/>
              <w:bottom w:val="single" w:sz="4" w:space="0" w:color="auto"/>
              <w:right w:val="single" w:sz="4" w:space="0" w:color="auto"/>
            </w:tcBorders>
            <w:shd w:val="clear" w:color="auto" w:fill="auto"/>
            <w:vAlign w:val="bottom"/>
          </w:tcPr>
          <w:p w14:paraId="78691DE2" w14:textId="77777777" w:rsidR="003479D3" w:rsidRPr="00F66A9D" w:rsidRDefault="003479D3" w:rsidP="00CE1C06">
            <w:pPr>
              <w:pStyle w:val="Table0"/>
              <w:rPr>
                <w:lang w:val="en-US"/>
              </w:rPr>
            </w:pPr>
            <w:r w:rsidRPr="00F66A9D">
              <w:rPr>
                <w:lang w:val="en-US"/>
              </w:rPr>
              <w:t>monitoringLogic</w:t>
            </w:r>
          </w:p>
        </w:tc>
        <w:tc>
          <w:tcPr>
            <w:tcW w:w="221" w:type="pct"/>
            <w:tcBorders>
              <w:top w:val="single" w:sz="4" w:space="0" w:color="auto"/>
              <w:left w:val="single" w:sz="4" w:space="0" w:color="auto"/>
              <w:bottom w:val="single" w:sz="4" w:space="0" w:color="auto"/>
              <w:right w:val="single" w:sz="4" w:space="0" w:color="auto"/>
            </w:tcBorders>
          </w:tcPr>
          <w:p w14:paraId="73AC4FC6" w14:textId="3E3FF389" w:rsidR="003479D3" w:rsidRPr="00F66A9D" w:rsidRDefault="003479D3" w:rsidP="00CE1C06">
            <w:pPr>
              <w:pStyle w:val="Table0"/>
              <w:rPr>
                <w:lang w:val="en-US"/>
              </w:rPr>
            </w:pPr>
            <w:r w:rsidRPr="00F66A9D">
              <w:rPr>
                <w:lang w:val="en-US"/>
              </w:rPr>
              <w:t>?</w:t>
            </w:r>
          </w:p>
        </w:tc>
        <w:tc>
          <w:tcPr>
            <w:tcW w:w="3024" w:type="pct"/>
            <w:tcBorders>
              <w:top w:val="single" w:sz="4" w:space="0" w:color="auto"/>
              <w:left w:val="single" w:sz="4" w:space="0" w:color="auto"/>
              <w:bottom w:val="single" w:sz="4" w:space="0" w:color="auto"/>
              <w:right w:val="single" w:sz="4" w:space="0" w:color="auto"/>
            </w:tcBorders>
          </w:tcPr>
          <w:p w14:paraId="347D55B1" w14:textId="77777777" w:rsidR="003479D3" w:rsidRPr="00F66A9D" w:rsidRDefault="003479D3" w:rsidP="00CE1C06">
            <w:pPr>
              <w:pStyle w:val="Table0"/>
              <w:rPr>
                <w:lang w:val="en-US"/>
              </w:rPr>
            </w:pPr>
            <w:r w:rsidRPr="00F66A9D">
              <w:rPr>
                <w:lang w:val="en-US"/>
              </w:rPr>
              <w:t>Specific monitoring logic information provided by the client service (together with logging information).</w:t>
            </w:r>
          </w:p>
        </w:tc>
      </w:tr>
      <w:tr w:rsidR="003479D3" w:rsidRPr="00F66A9D" w14:paraId="36B4C883" w14:textId="77777777" w:rsidTr="001E70CB">
        <w:trPr>
          <w:cantSplit/>
        </w:trPr>
        <w:tc>
          <w:tcPr>
            <w:tcW w:w="1755" w:type="pct"/>
            <w:tcBorders>
              <w:top w:val="single" w:sz="4" w:space="0" w:color="auto"/>
              <w:left w:val="single" w:sz="4" w:space="0" w:color="auto"/>
              <w:bottom w:val="single" w:sz="4" w:space="0" w:color="auto"/>
              <w:right w:val="single" w:sz="4" w:space="0" w:color="auto"/>
            </w:tcBorders>
            <w:shd w:val="clear" w:color="auto" w:fill="auto"/>
            <w:vAlign w:val="bottom"/>
          </w:tcPr>
          <w:p w14:paraId="79391A37" w14:textId="77777777" w:rsidR="003479D3" w:rsidRPr="00F66A9D" w:rsidRDefault="003479D3" w:rsidP="00CE1C06">
            <w:pPr>
              <w:pStyle w:val="Table0"/>
              <w:rPr>
                <w:lang w:val="en-US"/>
              </w:rPr>
            </w:pPr>
            <w:r w:rsidRPr="00F66A9D">
              <w:rPr>
                <w:lang w:val="en-US"/>
              </w:rPr>
              <w:t>monitoringLogic/enableMonitoringLogic</w:t>
            </w:r>
          </w:p>
        </w:tc>
        <w:tc>
          <w:tcPr>
            <w:tcW w:w="221" w:type="pct"/>
            <w:tcBorders>
              <w:top w:val="single" w:sz="4" w:space="0" w:color="auto"/>
              <w:left w:val="single" w:sz="4" w:space="0" w:color="auto"/>
              <w:bottom w:val="single" w:sz="4" w:space="0" w:color="auto"/>
              <w:right w:val="single" w:sz="4" w:space="0" w:color="auto"/>
            </w:tcBorders>
          </w:tcPr>
          <w:p w14:paraId="1EAF979C" w14:textId="4C110AD3" w:rsidR="003479D3" w:rsidRPr="00F66A9D" w:rsidRDefault="003479D3" w:rsidP="00CE1C06">
            <w:pPr>
              <w:pStyle w:val="Table0"/>
              <w:rPr>
                <w:lang w:val="en-US"/>
              </w:rPr>
            </w:pPr>
            <w:r w:rsidRPr="00F66A9D">
              <w:rPr>
                <w:lang w:val="en-US"/>
              </w:rPr>
              <w:t>?</w:t>
            </w:r>
          </w:p>
        </w:tc>
        <w:tc>
          <w:tcPr>
            <w:tcW w:w="3024" w:type="pct"/>
            <w:tcBorders>
              <w:top w:val="single" w:sz="4" w:space="0" w:color="auto"/>
              <w:left w:val="single" w:sz="4" w:space="0" w:color="auto"/>
              <w:bottom w:val="single" w:sz="4" w:space="0" w:color="auto"/>
              <w:right w:val="single" w:sz="4" w:space="0" w:color="auto"/>
            </w:tcBorders>
          </w:tcPr>
          <w:p w14:paraId="5157F73D" w14:textId="77777777" w:rsidR="003479D3" w:rsidRPr="00F66A9D" w:rsidRDefault="003479D3" w:rsidP="00CE1C06">
            <w:pPr>
              <w:pStyle w:val="Table0"/>
              <w:rPr>
                <w:lang w:val="en-US"/>
              </w:rPr>
            </w:pPr>
            <w:r w:rsidRPr="00F66A9D">
              <w:rPr>
                <w:lang w:val="en-US"/>
              </w:rPr>
              <w:t>“True”</w:t>
            </w:r>
          </w:p>
        </w:tc>
      </w:tr>
      <w:tr w:rsidR="00E83BB9" w:rsidRPr="00F66A9D" w14:paraId="7C5C7D14" w14:textId="77777777" w:rsidTr="001E70CB">
        <w:trPr>
          <w:cantSplit/>
        </w:trPr>
        <w:tc>
          <w:tcPr>
            <w:tcW w:w="1755" w:type="pct"/>
            <w:tcBorders>
              <w:top w:val="single" w:sz="4" w:space="0" w:color="auto"/>
              <w:left w:val="single" w:sz="4" w:space="0" w:color="auto"/>
              <w:bottom w:val="single" w:sz="4" w:space="0" w:color="auto"/>
              <w:right w:val="single" w:sz="4" w:space="0" w:color="auto"/>
            </w:tcBorders>
            <w:shd w:val="clear" w:color="auto" w:fill="auto"/>
            <w:vAlign w:val="bottom"/>
          </w:tcPr>
          <w:p w14:paraId="507D0BE7" w14:textId="77777777" w:rsidR="00E83BB9" w:rsidRPr="00F66A9D" w:rsidRDefault="00E83BB9" w:rsidP="00CE1C06">
            <w:pPr>
              <w:pStyle w:val="Table0"/>
              <w:rPr>
                <w:lang w:val="en-US"/>
              </w:rPr>
            </w:pPr>
            <w:r w:rsidRPr="00F66A9D">
              <w:rPr>
                <w:lang w:val="en-US"/>
              </w:rPr>
              <w:lastRenderedPageBreak/>
              <w:t>monitoringLogic/monitoringProperties/nvpList/nvpElement</w:t>
            </w:r>
          </w:p>
        </w:tc>
        <w:tc>
          <w:tcPr>
            <w:tcW w:w="221" w:type="pct"/>
            <w:tcBorders>
              <w:top w:val="single" w:sz="4" w:space="0" w:color="auto"/>
              <w:left w:val="single" w:sz="4" w:space="0" w:color="auto"/>
              <w:bottom w:val="single" w:sz="4" w:space="0" w:color="auto"/>
              <w:right w:val="single" w:sz="4" w:space="0" w:color="auto"/>
            </w:tcBorders>
          </w:tcPr>
          <w:p w14:paraId="683E6D3D" w14:textId="2C2633F8" w:rsidR="00E83BB9" w:rsidRPr="00F66A9D" w:rsidRDefault="001E70CB" w:rsidP="00CE1C06">
            <w:pPr>
              <w:pStyle w:val="Table0"/>
              <w:rPr>
                <w:lang w:val="en-US"/>
              </w:rPr>
            </w:pPr>
            <w:r w:rsidRPr="00F66A9D">
              <w:rPr>
                <w:lang w:val="en-US"/>
              </w:rPr>
              <w:t>*</w:t>
            </w:r>
          </w:p>
        </w:tc>
        <w:tc>
          <w:tcPr>
            <w:tcW w:w="3024" w:type="pct"/>
            <w:tcBorders>
              <w:top w:val="single" w:sz="4" w:space="0" w:color="auto"/>
              <w:left w:val="single" w:sz="4" w:space="0" w:color="auto"/>
              <w:bottom w:val="single" w:sz="4" w:space="0" w:color="auto"/>
              <w:right w:val="single" w:sz="4" w:space="0" w:color="auto"/>
            </w:tcBorders>
          </w:tcPr>
          <w:p w14:paraId="3DF1B293" w14:textId="77777777" w:rsidR="00E83BB9" w:rsidRPr="00F66A9D" w:rsidRDefault="00E83BB9" w:rsidP="00CE1C06">
            <w:pPr>
              <w:pStyle w:val="Table0"/>
              <w:rPr>
                <w:lang w:val="en-US"/>
              </w:rPr>
            </w:pPr>
            <w:r w:rsidRPr="00F66A9D">
              <w:rPr>
                <w:lang w:val="en-US"/>
              </w:rPr>
              <w:t>Optional monitoring logic application properties.</w:t>
            </w:r>
          </w:p>
        </w:tc>
      </w:tr>
      <w:tr w:rsidR="00E83BB9" w:rsidRPr="00F66A9D" w14:paraId="442F6E8B" w14:textId="77777777" w:rsidTr="001E70CB">
        <w:trPr>
          <w:cantSplit/>
        </w:trPr>
        <w:tc>
          <w:tcPr>
            <w:tcW w:w="1755" w:type="pct"/>
            <w:tcBorders>
              <w:top w:val="single" w:sz="4" w:space="0" w:color="auto"/>
              <w:left w:val="single" w:sz="4" w:space="0" w:color="auto"/>
              <w:bottom w:val="single" w:sz="4" w:space="0" w:color="auto"/>
              <w:right w:val="single" w:sz="4" w:space="0" w:color="auto"/>
            </w:tcBorders>
            <w:shd w:val="clear" w:color="auto" w:fill="auto"/>
            <w:vAlign w:val="bottom"/>
          </w:tcPr>
          <w:p w14:paraId="033753A4" w14:textId="77777777" w:rsidR="00E83BB9" w:rsidRPr="00F66A9D" w:rsidRDefault="00E83BB9" w:rsidP="00CE1C06">
            <w:pPr>
              <w:pStyle w:val="Table0"/>
              <w:rPr>
                <w:lang w:val="en-US"/>
              </w:rPr>
            </w:pPr>
            <w:r w:rsidRPr="00F66A9D">
              <w:rPr>
                <w:lang w:val="en-US"/>
              </w:rPr>
              <w:t>monitoringLogic/monitoringBody/*</w:t>
            </w:r>
          </w:p>
        </w:tc>
        <w:tc>
          <w:tcPr>
            <w:tcW w:w="221" w:type="pct"/>
            <w:tcBorders>
              <w:top w:val="single" w:sz="4" w:space="0" w:color="auto"/>
              <w:left w:val="single" w:sz="4" w:space="0" w:color="auto"/>
              <w:bottom w:val="single" w:sz="4" w:space="0" w:color="auto"/>
              <w:right w:val="single" w:sz="4" w:space="0" w:color="auto"/>
            </w:tcBorders>
          </w:tcPr>
          <w:p w14:paraId="7C90794A" w14:textId="50CF42E3" w:rsidR="00E83BB9" w:rsidRPr="00F66A9D" w:rsidRDefault="001E70CB" w:rsidP="00CE1C06">
            <w:pPr>
              <w:pStyle w:val="Table0"/>
              <w:rPr>
                <w:lang w:val="en-US"/>
              </w:rPr>
            </w:pPr>
            <w:r w:rsidRPr="00F66A9D">
              <w:rPr>
                <w:lang w:val="en-US"/>
              </w:rPr>
              <w:t>?</w:t>
            </w:r>
          </w:p>
        </w:tc>
        <w:tc>
          <w:tcPr>
            <w:tcW w:w="3024" w:type="pct"/>
            <w:tcBorders>
              <w:top w:val="single" w:sz="4" w:space="0" w:color="auto"/>
              <w:left w:val="single" w:sz="4" w:space="0" w:color="auto"/>
              <w:bottom w:val="single" w:sz="4" w:space="0" w:color="auto"/>
              <w:right w:val="single" w:sz="4" w:space="0" w:color="auto"/>
            </w:tcBorders>
          </w:tcPr>
          <w:p w14:paraId="4D8A0D5C" w14:textId="77777777" w:rsidR="00E83BB9" w:rsidRPr="00F66A9D" w:rsidRDefault="00E83BB9" w:rsidP="00CE1C06">
            <w:pPr>
              <w:pStyle w:val="Table0"/>
              <w:rPr>
                <w:lang w:val="en-US"/>
              </w:rPr>
            </w:pPr>
            <w:r w:rsidRPr="00F66A9D">
              <w:rPr>
                <w:lang w:val="en-US"/>
              </w:rPr>
              <w:t>Optional monitoring logic application element.</w:t>
            </w:r>
          </w:p>
        </w:tc>
      </w:tr>
      <w:tr w:rsidR="001E70CB" w:rsidRPr="00F66A9D" w14:paraId="1C4ADC6F" w14:textId="77777777" w:rsidTr="001E70CB">
        <w:trPr>
          <w:cantSplit/>
        </w:trPr>
        <w:tc>
          <w:tcPr>
            <w:tcW w:w="1755" w:type="pct"/>
            <w:tcBorders>
              <w:top w:val="single" w:sz="4" w:space="0" w:color="auto"/>
              <w:left w:val="single" w:sz="4" w:space="0" w:color="auto"/>
              <w:bottom w:val="single" w:sz="4" w:space="0" w:color="auto"/>
              <w:right w:val="single" w:sz="4" w:space="0" w:color="auto"/>
            </w:tcBorders>
            <w:shd w:val="clear" w:color="auto" w:fill="auto"/>
            <w:vAlign w:val="bottom"/>
          </w:tcPr>
          <w:p w14:paraId="6AB0A874" w14:textId="77777777" w:rsidR="001E70CB" w:rsidRPr="00F66A9D" w:rsidRDefault="001E70CB" w:rsidP="00CE1C06">
            <w:pPr>
              <w:pStyle w:val="Table0"/>
              <w:rPr>
                <w:lang w:val="en-US"/>
              </w:rPr>
            </w:pPr>
            <w:r w:rsidRPr="00F66A9D">
              <w:rPr>
                <w:lang w:val="en-US"/>
              </w:rPr>
              <w:t>monitoringRule/ruleId</w:t>
            </w:r>
          </w:p>
        </w:tc>
        <w:tc>
          <w:tcPr>
            <w:tcW w:w="221" w:type="pct"/>
            <w:tcBorders>
              <w:top w:val="single" w:sz="4" w:space="0" w:color="auto"/>
              <w:left w:val="single" w:sz="4" w:space="0" w:color="auto"/>
              <w:bottom w:val="single" w:sz="4" w:space="0" w:color="auto"/>
              <w:right w:val="single" w:sz="4" w:space="0" w:color="auto"/>
            </w:tcBorders>
          </w:tcPr>
          <w:p w14:paraId="163B61CE" w14:textId="1A1F4E9F" w:rsidR="001E70CB" w:rsidRPr="00F66A9D" w:rsidRDefault="001E70CB" w:rsidP="00CE1C06">
            <w:pPr>
              <w:pStyle w:val="Table0"/>
              <w:rPr>
                <w:lang w:val="en-US"/>
              </w:rPr>
            </w:pPr>
            <w:r w:rsidRPr="00F66A9D">
              <w:rPr>
                <w:lang w:val="en-US"/>
              </w:rPr>
              <w:t>?</w:t>
            </w:r>
          </w:p>
        </w:tc>
        <w:tc>
          <w:tcPr>
            <w:tcW w:w="3024" w:type="pct"/>
            <w:tcBorders>
              <w:top w:val="single" w:sz="4" w:space="0" w:color="auto"/>
              <w:left w:val="single" w:sz="4" w:space="0" w:color="auto"/>
              <w:bottom w:val="single" w:sz="4" w:space="0" w:color="auto"/>
              <w:right w:val="single" w:sz="4" w:space="0" w:color="auto"/>
            </w:tcBorders>
          </w:tcPr>
          <w:p w14:paraId="7F23D261" w14:textId="77777777" w:rsidR="001E70CB" w:rsidRPr="00F66A9D" w:rsidRDefault="001E70CB" w:rsidP="00CE1C06">
            <w:pPr>
              <w:pStyle w:val="Table0"/>
              <w:rPr>
                <w:lang w:val="en-US"/>
              </w:rPr>
            </w:pPr>
            <w:r w:rsidRPr="00F66A9D">
              <w:rPr>
                <w:lang w:val="en-US"/>
              </w:rPr>
              <w:t>Id of the matched monitoring logic rule</w:t>
            </w:r>
          </w:p>
        </w:tc>
      </w:tr>
      <w:tr w:rsidR="001E70CB" w:rsidRPr="00F66A9D" w14:paraId="31D46940" w14:textId="77777777" w:rsidTr="001E70CB">
        <w:trPr>
          <w:cantSplit/>
        </w:trPr>
        <w:tc>
          <w:tcPr>
            <w:tcW w:w="1755" w:type="pct"/>
            <w:tcBorders>
              <w:top w:val="single" w:sz="4" w:space="0" w:color="auto"/>
              <w:left w:val="single" w:sz="4" w:space="0" w:color="auto"/>
              <w:bottom w:val="single" w:sz="4" w:space="0" w:color="auto"/>
              <w:right w:val="single" w:sz="4" w:space="0" w:color="auto"/>
            </w:tcBorders>
            <w:shd w:val="clear" w:color="auto" w:fill="auto"/>
            <w:vAlign w:val="bottom"/>
          </w:tcPr>
          <w:p w14:paraId="7EF75846" w14:textId="77777777" w:rsidR="001E70CB" w:rsidRPr="00F66A9D" w:rsidRDefault="001E70CB" w:rsidP="00CE1C06">
            <w:pPr>
              <w:pStyle w:val="Table0"/>
              <w:rPr>
                <w:lang w:val="en-US"/>
              </w:rPr>
            </w:pPr>
            <w:r w:rsidRPr="00F66A9D">
              <w:rPr>
                <w:lang w:val="en-US"/>
              </w:rPr>
              <w:t>monitoringRule/ruleLabel</w:t>
            </w:r>
          </w:p>
        </w:tc>
        <w:tc>
          <w:tcPr>
            <w:tcW w:w="221" w:type="pct"/>
            <w:tcBorders>
              <w:top w:val="single" w:sz="4" w:space="0" w:color="auto"/>
              <w:left w:val="single" w:sz="4" w:space="0" w:color="auto"/>
              <w:bottom w:val="single" w:sz="4" w:space="0" w:color="auto"/>
              <w:right w:val="single" w:sz="4" w:space="0" w:color="auto"/>
            </w:tcBorders>
          </w:tcPr>
          <w:p w14:paraId="72028058" w14:textId="36AD1674" w:rsidR="001E70CB" w:rsidRPr="00F66A9D" w:rsidRDefault="001E70CB" w:rsidP="00CE1C06">
            <w:pPr>
              <w:pStyle w:val="Table0"/>
              <w:rPr>
                <w:lang w:val="en-US"/>
              </w:rPr>
            </w:pPr>
            <w:r w:rsidRPr="00F66A9D">
              <w:rPr>
                <w:lang w:val="en-US"/>
              </w:rPr>
              <w:t>?</w:t>
            </w:r>
          </w:p>
        </w:tc>
        <w:tc>
          <w:tcPr>
            <w:tcW w:w="3024" w:type="pct"/>
            <w:tcBorders>
              <w:top w:val="single" w:sz="4" w:space="0" w:color="auto"/>
              <w:left w:val="single" w:sz="4" w:space="0" w:color="auto"/>
              <w:bottom w:val="single" w:sz="4" w:space="0" w:color="auto"/>
              <w:right w:val="single" w:sz="4" w:space="0" w:color="auto"/>
            </w:tcBorders>
          </w:tcPr>
          <w:p w14:paraId="6502A72D" w14:textId="77777777" w:rsidR="001E70CB" w:rsidRPr="00F66A9D" w:rsidRDefault="001E70CB" w:rsidP="00CE1C06">
            <w:pPr>
              <w:pStyle w:val="Table0"/>
              <w:rPr>
                <w:lang w:val="en-US"/>
              </w:rPr>
            </w:pPr>
            <w:r w:rsidRPr="00F66A9D">
              <w:rPr>
                <w:lang w:val="en-US"/>
              </w:rPr>
              <w:t>Monitoring logic rule label.</w:t>
            </w:r>
          </w:p>
        </w:tc>
      </w:tr>
      <w:tr w:rsidR="001E70CB" w:rsidRPr="00F66A9D" w14:paraId="5AD2D855" w14:textId="77777777" w:rsidTr="001E70CB">
        <w:trPr>
          <w:cantSplit/>
        </w:trPr>
        <w:tc>
          <w:tcPr>
            <w:tcW w:w="1755" w:type="pct"/>
            <w:tcBorders>
              <w:top w:val="single" w:sz="4" w:space="0" w:color="auto"/>
              <w:left w:val="single" w:sz="4" w:space="0" w:color="auto"/>
              <w:bottom w:val="single" w:sz="4" w:space="0" w:color="auto"/>
              <w:right w:val="single" w:sz="4" w:space="0" w:color="auto"/>
            </w:tcBorders>
            <w:shd w:val="clear" w:color="auto" w:fill="auto"/>
            <w:vAlign w:val="bottom"/>
          </w:tcPr>
          <w:p w14:paraId="3CD6986A" w14:textId="77777777" w:rsidR="001E70CB" w:rsidRPr="00F66A9D" w:rsidRDefault="001E70CB" w:rsidP="00CE1C06">
            <w:pPr>
              <w:pStyle w:val="Table0"/>
              <w:rPr>
                <w:lang w:val="en-US"/>
              </w:rPr>
            </w:pPr>
            <w:r w:rsidRPr="00F66A9D">
              <w:rPr>
                <w:lang w:val="en-US"/>
              </w:rPr>
              <w:t>monitoringRule/ruleSolutionHint</w:t>
            </w:r>
          </w:p>
        </w:tc>
        <w:tc>
          <w:tcPr>
            <w:tcW w:w="221" w:type="pct"/>
            <w:tcBorders>
              <w:top w:val="single" w:sz="4" w:space="0" w:color="auto"/>
              <w:left w:val="single" w:sz="4" w:space="0" w:color="auto"/>
              <w:bottom w:val="single" w:sz="4" w:space="0" w:color="auto"/>
              <w:right w:val="single" w:sz="4" w:space="0" w:color="auto"/>
            </w:tcBorders>
          </w:tcPr>
          <w:p w14:paraId="0FA1DE05" w14:textId="1475B3F4" w:rsidR="001E70CB" w:rsidRPr="00F66A9D" w:rsidRDefault="001E70CB" w:rsidP="00CE1C06">
            <w:pPr>
              <w:pStyle w:val="Table0"/>
              <w:rPr>
                <w:lang w:val="en-US"/>
              </w:rPr>
            </w:pPr>
            <w:r w:rsidRPr="00F66A9D">
              <w:rPr>
                <w:lang w:val="en-US"/>
              </w:rPr>
              <w:t>?</w:t>
            </w:r>
          </w:p>
        </w:tc>
        <w:tc>
          <w:tcPr>
            <w:tcW w:w="3024" w:type="pct"/>
            <w:tcBorders>
              <w:top w:val="single" w:sz="4" w:space="0" w:color="auto"/>
              <w:left w:val="single" w:sz="4" w:space="0" w:color="auto"/>
              <w:bottom w:val="single" w:sz="4" w:space="0" w:color="auto"/>
              <w:right w:val="single" w:sz="4" w:space="0" w:color="auto"/>
            </w:tcBorders>
          </w:tcPr>
          <w:p w14:paraId="4FCF328B" w14:textId="77777777" w:rsidR="001E70CB" w:rsidRPr="00F66A9D" w:rsidRDefault="001E70CB" w:rsidP="00CE1C06">
            <w:pPr>
              <w:pStyle w:val="Table0"/>
              <w:rPr>
                <w:lang w:val="en-US"/>
              </w:rPr>
            </w:pPr>
            <w:r w:rsidRPr="00F66A9D">
              <w:rPr>
                <w:lang w:val="en-US"/>
              </w:rPr>
              <w:t>Monitoring logic rule action hint (used for support channels)</w:t>
            </w:r>
          </w:p>
        </w:tc>
      </w:tr>
      <w:tr w:rsidR="001E70CB" w:rsidRPr="00F66A9D" w14:paraId="614186E8" w14:textId="77777777" w:rsidTr="001E70CB">
        <w:trPr>
          <w:cantSplit/>
        </w:trPr>
        <w:tc>
          <w:tcPr>
            <w:tcW w:w="1755" w:type="pct"/>
            <w:tcBorders>
              <w:top w:val="single" w:sz="4" w:space="0" w:color="auto"/>
              <w:left w:val="single" w:sz="4" w:space="0" w:color="auto"/>
              <w:bottom w:val="single" w:sz="4" w:space="0" w:color="auto"/>
              <w:right w:val="single" w:sz="4" w:space="0" w:color="auto"/>
            </w:tcBorders>
            <w:shd w:val="clear" w:color="auto" w:fill="auto"/>
            <w:vAlign w:val="bottom"/>
          </w:tcPr>
          <w:p w14:paraId="65C22CE9" w14:textId="77777777" w:rsidR="001E70CB" w:rsidRPr="00F66A9D" w:rsidRDefault="001E70CB" w:rsidP="00CE1C06">
            <w:pPr>
              <w:pStyle w:val="Table0"/>
              <w:rPr>
                <w:lang w:val="en-US"/>
              </w:rPr>
            </w:pPr>
            <w:r w:rsidRPr="00F66A9D">
              <w:rPr>
                <w:lang w:val="en-US"/>
              </w:rPr>
              <w:t>monitoringRule/ruleDocLink</w:t>
            </w:r>
          </w:p>
        </w:tc>
        <w:tc>
          <w:tcPr>
            <w:tcW w:w="221" w:type="pct"/>
            <w:tcBorders>
              <w:top w:val="single" w:sz="4" w:space="0" w:color="auto"/>
              <w:left w:val="single" w:sz="4" w:space="0" w:color="auto"/>
              <w:bottom w:val="single" w:sz="4" w:space="0" w:color="auto"/>
              <w:right w:val="single" w:sz="4" w:space="0" w:color="auto"/>
            </w:tcBorders>
          </w:tcPr>
          <w:p w14:paraId="6541E665" w14:textId="4D54FE71" w:rsidR="001E70CB" w:rsidRPr="00F66A9D" w:rsidRDefault="001E70CB" w:rsidP="00CE1C06">
            <w:pPr>
              <w:pStyle w:val="Table0"/>
              <w:rPr>
                <w:lang w:val="en-US"/>
              </w:rPr>
            </w:pPr>
            <w:r w:rsidRPr="00F66A9D">
              <w:rPr>
                <w:lang w:val="en-US"/>
              </w:rPr>
              <w:t>?</w:t>
            </w:r>
          </w:p>
        </w:tc>
        <w:tc>
          <w:tcPr>
            <w:tcW w:w="3024" w:type="pct"/>
            <w:tcBorders>
              <w:top w:val="single" w:sz="4" w:space="0" w:color="auto"/>
              <w:left w:val="single" w:sz="4" w:space="0" w:color="auto"/>
              <w:bottom w:val="single" w:sz="4" w:space="0" w:color="auto"/>
              <w:right w:val="single" w:sz="4" w:space="0" w:color="auto"/>
            </w:tcBorders>
          </w:tcPr>
          <w:p w14:paraId="2C30A548" w14:textId="77777777" w:rsidR="001E70CB" w:rsidRPr="00F66A9D" w:rsidRDefault="001E70CB" w:rsidP="00CE1C06">
            <w:pPr>
              <w:pStyle w:val="Table0"/>
              <w:rPr>
                <w:lang w:val="en-US"/>
              </w:rPr>
            </w:pPr>
            <w:r w:rsidRPr="00F66A9D">
              <w:rPr>
                <w:lang w:val="en-US"/>
              </w:rPr>
              <w:t>Monitoring logic rule action document (used for support channels)</w:t>
            </w:r>
          </w:p>
        </w:tc>
      </w:tr>
      <w:tr w:rsidR="001E70CB" w:rsidRPr="00F66A9D" w14:paraId="13136283" w14:textId="77777777" w:rsidTr="001E70CB">
        <w:trPr>
          <w:cantSplit/>
        </w:trPr>
        <w:tc>
          <w:tcPr>
            <w:tcW w:w="1755" w:type="pct"/>
            <w:tcBorders>
              <w:top w:val="single" w:sz="4" w:space="0" w:color="auto"/>
              <w:left w:val="single" w:sz="4" w:space="0" w:color="auto"/>
              <w:bottom w:val="single" w:sz="4" w:space="0" w:color="auto"/>
              <w:right w:val="single" w:sz="4" w:space="0" w:color="auto"/>
            </w:tcBorders>
            <w:shd w:val="clear" w:color="auto" w:fill="auto"/>
            <w:vAlign w:val="bottom"/>
          </w:tcPr>
          <w:p w14:paraId="29E164A0" w14:textId="77777777" w:rsidR="001E70CB" w:rsidRPr="00F66A9D" w:rsidRDefault="001E70CB" w:rsidP="00CE1C06">
            <w:pPr>
              <w:pStyle w:val="Table0"/>
              <w:rPr>
                <w:lang w:val="en-US"/>
              </w:rPr>
            </w:pPr>
            <w:r w:rsidRPr="00F66A9D">
              <w:rPr>
                <w:lang w:val="en-US"/>
              </w:rPr>
              <w:t>monitoringRule/destination</w:t>
            </w:r>
          </w:p>
        </w:tc>
        <w:tc>
          <w:tcPr>
            <w:tcW w:w="221" w:type="pct"/>
            <w:tcBorders>
              <w:top w:val="single" w:sz="4" w:space="0" w:color="auto"/>
              <w:left w:val="single" w:sz="4" w:space="0" w:color="auto"/>
              <w:bottom w:val="single" w:sz="4" w:space="0" w:color="auto"/>
              <w:right w:val="single" w:sz="4" w:space="0" w:color="auto"/>
            </w:tcBorders>
          </w:tcPr>
          <w:p w14:paraId="46DE08A5" w14:textId="5BE932DF" w:rsidR="001E70CB" w:rsidRPr="00F66A9D" w:rsidRDefault="001E70CB" w:rsidP="00CE1C06">
            <w:pPr>
              <w:pStyle w:val="Table0"/>
              <w:rPr>
                <w:lang w:val="en-US"/>
              </w:rPr>
            </w:pPr>
            <w:r w:rsidRPr="00F66A9D">
              <w:rPr>
                <w:lang w:val="en-US"/>
              </w:rPr>
              <w:t>?</w:t>
            </w:r>
          </w:p>
        </w:tc>
        <w:tc>
          <w:tcPr>
            <w:tcW w:w="3024" w:type="pct"/>
            <w:tcBorders>
              <w:top w:val="single" w:sz="4" w:space="0" w:color="auto"/>
              <w:left w:val="single" w:sz="4" w:space="0" w:color="auto"/>
              <w:bottom w:val="single" w:sz="4" w:space="0" w:color="auto"/>
              <w:right w:val="single" w:sz="4" w:space="0" w:color="auto"/>
            </w:tcBorders>
          </w:tcPr>
          <w:p w14:paraId="4EFE7676" w14:textId="77777777" w:rsidR="001E70CB" w:rsidRPr="00F66A9D" w:rsidRDefault="001E70CB" w:rsidP="00CE1C06">
            <w:pPr>
              <w:pStyle w:val="Table0"/>
              <w:rPr>
                <w:lang w:val="en-US"/>
              </w:rPr>
            </w:pPr>
            <w:r w:rsidRPr="00F66A9D">
              <w:rPr>
                <w:lang w:val="en-US"/>
              </w:rPr>
              <w:t>JMS queue destination for the REMEDIATION notification.</w:t>
            </w:r>
          </w:p>
        </w:tc>
      </w:tr>
      <w:tr w:rsidR="001E70CB" w:rsidRPr="00F66A9D" w14:paraId="0BF20508" w14:textId="77777777" w:rsidTr="001E70CB">
        <w:trPr>
          <w:cantSplit/>
        </w:trPr>
        <w:tc>
          <w:tcPr>
            <w:tcW w:w="1755" w:type="pct"/>
            <w:tcBorders>
              <w:top w:val="single" w:sz="4" w:space="0" w:color="auto"/>
              <w:left w:val="single" w:sz="4" w:space="0" w:color="auto"/>
              <w:bottom w:val="single" w:sz="4" w:space="0" w:color="auto"/>
              <w:right w:val="single" w:sz="4" w:space="0" w:color="auto"/>
            </w:tcBorders>
            <w:shd w:val="clear" w:color="auto" w:fill="auto"/>
            <w:vAlign w:val="bottom"/>
          </w:tcPr>
          <w:p w14:paraId="21FC2C81" w14:textId="209FCDE9" w:rsidR="001E70CB" w:rsidRPr="00F66A9D" w:rsidRDefault="001E70CB" w:rsidP="00CE1C06">
            <w:pPr>
              <w:pStyle w:val="Table0"/>
              <w:rPr>
                <w:lang w:val="en-US"/>
              </w:rPr>
            </w:pPr>
            <w:r w:rsidRPr="00F66A9D">
              <w:rPr>
                <w:lang w:val="en-US"/>
              </w:rPr>
              <w:t>monitoringRule/ruleProperties</w:t>
            </w:r>
          </w:p>
        </w:tc>
        <w:tc>
          <w:tcPr>
            <w:tcW w:w="221" w:type="pct"/>
            <w:tcBorders>
              <w:top w:val="single" w:sz="4" w:space="0" w:color="auto"/>
              <w:left w:val="single" w:sz="4" w:space="0" w:color="auto"/>
              <w:bottom w:val="single" w:sz="4" w:space="0" w:color="auto"/>
              <w:right w:val="single" w:sz="4" w:space="0" w:color="auto"/>
            </w:tcBorders>
          </w:tcPr>
          <w:p w14:paraId="62442348" w14:textId="2DAB2489" w:rsidR="001E70CB" w:rsidRPr="00F66A9D" w:rsidRDefault="001E70CB" w:rsidP="00CE1C06">
            <w:pPr>
              <w:pStyle w:val="Table0"/>
              <w:rPr>
                <w:lang w:val="en-US"/>
              </w:rPr>
            </w:pPr>
            <w:r w:rsidRPr="00F66A9D">
              <w:rPr>
                <w:lang w:val="en-US"/>
              </w:rPr>
              <w:t>?</w:t>
            </w:r>
          </w:p>
        </w:tc>
        <w:tc>
          <w:tcPr>
            <w:tcW w:w="3024" w:type="pct"/>
            <w:tcBorders>
              <w:top w:val="single" w:sz="4" w:space="0" w:color="auto"/>
              <w:left w:val="single" w:sz="4" w:space="0" w:color="auto"/>
              <w:bottom w:val="single" w:sz="4" w:space="0" w:color="auto"/>
              <w:right w:val="single" w:sz="4" w:space="0" w:color="auto"/>
            </w:tcBorders>
          </w:tcPr>
          <w:p w14:paraId="6B0A79DD" w14:textId="357DFB80" w:rsidR="001E70CB" w:rsidRPr="00F66A9D" w:rsidRDefault="001E70CB" w:rsidP="00CE1C06">
            <w:pPr>
              <w:pStyle w:val="Table0"/>
              <w:rPr>
                <w:lang w:val="en-US"/>
              </w:rPr>
            </w:pPr>
            <w:r w:rsidRPr="00F66A9D">
              <w:rPr>
                <w:lang w:val="en-US"/>
              </w:rPr>
              <w:t>Monitoring logic rule pre-configured properties.</w:t>
            </w:r>
          </w:p>
        </w:tc>
      </w:tr>
      <w:tr w:rsidR="00E83BB9" w:rsidRPr="00F66A9D" w14:paraId="376EDECE" w14:textId="77777777" w:rsidTr="001E70CB">
        <w:trPr>
          <w:cantSplit/>
        </w:trPr>
        <w:tc>
          <w:tcPr>
            <w:tcW w:w="1755" w:type="pct"/>
            <w:tcBorders>
              <w:top w:val="single" w:sz="4" w:space="0" w:color="auto"/>
              <w:left w:val="single" w:sz="4" w:space="0" w:color="auto"/>
              <w:bottom w:val="single" w:sz="4" w:space="0" w:color="auto"/>
              <w:right w:val="single" w:sz="4" w:space="0" w:color="auto"/>
            </w:tcBorders>
            <w:shd w:val="clear" w:color="auto" w:fill="auto"/>
            <w:vAlign w:val="bottom"/>
          </w:tcPr>
          <w:p w14:paraId="69B706AA" w14:textId="77777777" w:rsidR="00E83BB9" w:rsidRPr="00F66A9D" w:rsidRDefault="00E83BB9" w:rsidP="00CE1C06">
            <w:pPr>
              <w:pStyle w:val="Table0"/>
              <w:rPr>
                <w:lang w:val="en-US"/>
              </w:rPr>
            </w:pPr>
            <w:r w:rsidRPr="00F66A9D">
              <w:rPr>
                <w:lang w:val="en-US"/>
              </w:rPr>
              <w:t>monitoringRule/ruleProperties/nvpList/nvpElement</w:t>
            </w:r>
          </w:p>
        </w:tc>
        <w:tc>
          <w:tcPr>
            <w:tcW w:w="221" w:type="pct"/>
            <w:tcBorders>
              <w:top w:val="single" w:sz="4" w:space="0" w:color="auto"/>
              <w:left w:val="single" w:sz="4" w:space="0" w:color="auto"/>
              <w:bottom w:val="single" w:sz="4" w:space="0" w:color="auto"/>
              <w:right w:val="single" w:sz="4" w:space="0" w:color="auto"/>
            </w:tcBorders>
          </w:tcPr>
          <w:p w14:paraId="2D87A81D" w14:textId="48A5A7EA" w:rsidR="00E83BB9" w:rsidRPr="00F66A9D" w:rsidRDefault="001E70CB" w:rsidP="00CE1C06">
            <w:pPr>
              <w:pStyle w:val="Table0"/>
              <w:rPr>
                <w:lang w:val="en-US"/>
              </w:rPr>
            </w:pPr>
            <w:r w:rsidRPr="00F66A9D">
              <w:rPr>
                <w:lang w:val="en-US"/>
              </w:rPr>
              <w:t>*</w:t>
            </w:r>
          </w:p>
        </w:tc>
        <w:tc>
          <w:tcPr>
            <w:tcW w:w="3024" w:type="pct"/>
            <w:tcBorders>
              <w:top w:val="single" w:sz="4" w:space="0" w:color="auto"/>
              <w:left w:val="single" w:sz="4" w:space="0" w:color="auto"/>
              <w:bottom w:val="single" w:sz="4" w:space="0" w:color="auto"/>
              <w:right w:val="single" w:sz="4" w:space="0" w:color="auto"/>
            </w:tcBorders>
          </w:tcPr>
          <w:p w14:paraId="484919C8" w14:textId="7F50C8D3" w:rsidR="00E83BB9" w:rsidRPr="00F66A9D" w:rsidRDefault="00E83BB9" w:rsidP="00CE1C06">
            <w:pPr>
              <w:pStyle w:val="Table0"/>
              <w:rPr>
                <w:lang w:val="en-US"/>
              </w:rPr>
            </w:pPr>
            <w:r w:rsidRPr="00F66A9D">
              <w:rPr>
                <w:lang w:val="en-US"/>
              </w:rPr>
              <w:t>Monitoring logic rule pre-configured properties</w:t>
            </w:r>
            <w:r w:rsidR="001E70CB" w:rsidRPr="00F66A9D">
              <w:rPr>
                <w:lang w:val="en-US"/>
              </w:rPr>
              <w:t xml:space="preserve"> element</w:t>
            </w:r>
            <w:r w:rsidRPr="00F66A9D">
              <w:rPr>
                <w:lang w:val="en-US"/>
              </w:rPr>
              <w:t>.</w:t>
            </w:r>
          </w:p>
        </w:tc>
      </w:tr>
    </w:tbl>
    <w:p w14:paraId="336653D0" w14:textId="77777777" w:rsidR="00E83BB9" w:rsidRPr="00F66A9D" w:rsidRDefault="00E83BB9" w:rsidP="00E83BB9">
      <w:pPr>
        <w:spacing w:before="0" w:after="0"/>
      </w:pPr>
    </w:p>
    <w:p w14:paraId="77AA1745" w14:textId="77777777" w:rsidR="00E83BB9" w:rsidRPr="00F66A9D" w:rsidRDefault="00E83BB9" w:rsidP="00A9262C">
      <w:pPr>
        <w:pStyle w:val="Heading3"/>
        <w:rPr>
          <w:lang w:val="en-US"/>
        </w:rPr>
      </w:pPr>
      <w:bookmarkStart w:id="124" w:name="_Toc460500057"/>
      <w:bookmarkStart w:id="125" w:name="_Toc487232275"/>
      <w:r w:rsidRPr="00F66A9D">
        <w:rPr>
          <w:lang w:val="en-US"/>
        </w:rPr>
        <w:t>Rule source and cache initialization</w:t>
      </w:r>
      <w:bookmarkEnd w:id="124"/>
      <w:bookmarkEnd w:id="125"/>
    </w:p>
    <w:p w14:paraId="534BA18F" w14:textId="22FCE22D" w:rsidR="00E83BB9" w:rsidRPr="00F66A9D" w:rsidRDefault="00E83BB9" w:rsidP="00E83BB9">
      <w:r w:rsidRPr="00F66A9D">
        <w:t xml:space="preserve">The MonitoringLogic lookup also comes with a set of utilities in order to manage the loading of rules into the in-memory database, and the reload of rules in the event of rules updates in the persistent </w:t>
      </w:r>
      <w:r w:rsidR="001D212A" w:rsidRPr="00F66A9D">
        <w:t>DB</w:t>
      </w:r>
      <w:r w:rsidRPr="00F66A9D">
        <w:t xml:space="preserve"> storage.</w:t>
      </w:r>
    </w:p>
    <w:p w14:paraId="1781CF95" w14:textId="4C2528FC" w:rsidR="00E83BB9" w:rsidRPr="00F66A9D" w:rsidRDefault="001D212A" w:rsidP="00E83BB9">
      <w:r w:rsidRPr="00F66A9D">
        <w:rPr>
          <w:noProof/>
          <w:lang w:eastAsia="en-GB"/>
        </w:rPr>
        <w:drawing>
          <wp:inline distT="0" distB="0" distL="0" distR="0" wp14:anchorId="48A22F47" wp14:editId="10FC8792">
            <wp:extent cx="2819400" cy="26384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819400" cy="2638425"/>
                    </a:xfrm>
                    <a:prstGeom prst="rect">
                      <a:avLst/>
                    </a:prstGeom>
                  </pic:spPr>
                </pic:pic>
              </a:graphicData>
            </a:graphic>
          </wp:inline>
        </w:drawing>
      </w:r>
    </w:p>
    <w:p w14:paraId="0FF1C54F" w14:textId="195BF561" w:rsidR="001D212A" w:rsidRPr="00F66A9D" w:rsidRDefault="001D212A" w:rsidP="001D212A">
      <w:pPr>
        <w:rPr>
          <w:b/>
          <w:u w:val="single"/>
        </w:rPr>
      </w:pPr>
      <w:r w:rsidRPr="00F66A9D">
        <w:rPr>
          <w:b/>
          <w:u w:val="single"/>
        </w:rPr>
        <w:t>[Activator]</w:t>
      </w:r>
    </w:p>
    <w:p w14:paraId="42E9982C" w14:textId="48017370" w:rsidR="001D212A" w:rsidRPr="00F66A9D" w:rsidRDefault="001D212A" w:rsidP="00E83BB9">
      <w:pPr>
        <w:rPr>
          <w:u w:val="single"/>
        </w:rPr>
      </w:pPr>
      <w:r w:rsidRPr="00F66A9D">
        <w:t xml:space="preserve">The [Activator] process runs during the application initialization. The process calls the catalog loading process: </w:t>
      </w:r>
      <w:r w:rsidRPr="00F66A9D">
        <w:rPr>
          <w:u w:val="single"/>
        </w:rPr>
        <w:t>[EvtCatalogCacheInit]</w:t>
      </w:r>
    </w:p>
    <w:p w14:paraId="6A05386E" w14:textId="36021004" w:rsidR="00E83BB9" w:rsidRPr="00F66A9D" w:rsidRDefault="00E83BB9" w:rsidP="00E83BB9">
      <w:pPr>
        <w:rPr>
          <w:b/>
          <w:u w:val="single"/>
        </w:rPr>
      </w:pPr>
      <w:r w:rsidRPr="00F66A9D">
        <w:rPr>
          <w:b/>
          <w:u w:val="single"/>
        </w:rPr>
        <w:t>[EvtCatalogCacheInit]</w:t>
      </w:r>
    </w:p>
    <w:p w14:paraId="6552C1BB" w14:textId="5A7DA5BF" w:rsidR="00E83BB9" w:rsidRPr="00F66A9D" w:rsidRDefault="00E83BB9" w:rsidP="00E83BB9">
      <w:r w:rsidRPr="00F66A9D">
        <w:t xml:space="preserve">The [EvtCatalogCacheInit] services starts on BusinessWorks </w:t>
      </w:r>
      <w:r w:rsidR="001D212A" w:rsidRPr="00F66A9D">
        <w:t>application</w:t>
      </w:r>
      <w:r w:rsidRPr="00F66A9D">
        <w:t xml:space="preserve"> startup</w:t>
      </w:r>
      <w:r w:rsidR="001D212A" w:rsidRPr="00F66A9D">
        <w:t xml:space="preserve"> (called by the Activator)</w:t>
      </w:r>
      <w:r w:rsidRPr="00F66A9D">
        <w:t xml:space="preserve">. It reads the persistent rules from the </w:t>
      </w:r>
      <w:r w:rsidR="001D212A" w:rsidRPr="00F66A9D">
        <w:t>DB</w:t>
      </w:r>
      <w:r w:rsidRPr="00F66A9D">
        <w:t xml:space="preserve"> storage, and initializes the in-memory rule database (HSQLDB</w:t>
      </w:r>
      <w:r w:rsidR="001D212A" w:rsidRPr="00F66A9D">
        <w:t xml:space="preserve"> database</w:t>
      </w:r>
      <w:r w:rsidRPr="00F66A9D">
        <w:t>).</w:t>
      </w:r>
    </w:p>
    <w:p w14:paraId="32DF00BF" w14:textId="77777777" w:rsidR="00E83BB9" w:rsidRPr="00F66A9D" w:rsidRDefault="00E83BB9" w:rsidP="00E83BB9">
      <w:pPr>
        <w:rPr>
          <w:b/>
          <w:u w:val="single"/>
        </w:rPr>
      </w:pPr>
      <w:r w:rsidRPr="00F66A9D">
        <w:rPr>
          <w:b/>
          <w:u w:val="single"/>
        </w:rPr>
        <w:t>[EvtCatalogCacheReload]</w:t>
      </w:r>
    </w:p>
    <w:p w14:paraId="31D51E8B" w14:textId="303D7DF9" w:rsidR="00E83BB9" w:rsidRPr="00F66A9D" w:rsidRDefault="00E83BB9" w:rsidP="0099773C">
      <w:pPr>
        <w:rPr>
          <w:b/>
          <w:color w:val="0F243E" w:themeColor="text2" w:themeShade="80"/>
          <w:sz w:val="28"/>
        </w:rPr>
      </w:pPr>
      <w:r w:rsidRPr="00F66A9D">
        <w:t xml:space="preserve">The persistent database also manages modification triggers to capture any update made to the </w:t>
      </w:r>
      <w:r w:rsidR="0060714A" w:rsidRPr="00F66A9D">
        <w:t>rule collection. On update, a record is written to a notification table that can be detected by the [EvtCatalogCacheReload] utility. The in memory cache is then reloaded and the notification is cleared.</w:t>
      </w:r>
      <w:r w:rsidRPr="00F66A9D">
        <w:br w:type="page"/>
      </w:r>
    </w:p>
    <w:p w14:paraId="58017636" w14:textId="77777777" w:rsidR="00E83BB9" w:rsidRPr="00F66A9D" w:rsidRDefault="00E83BB9" w:rsidP="00CC2E60">
      <w:pPr>
        <w:pStyle w:val="Heading2"/>
      </w:pPr>
      <w:bookmarkStart w:id="126" w:name="_Ref460062868"/>
      <w:bookmarkStart w:id="127" w:name="_Toc460500058"/>
      <w:bookmarkStart w:id="128" w:name="_Toc487232276"/>
      <w:r w:rsidRPr="00F66A9D">
        <w:lastRenderedPageBreak/>
        <w:t>Message resubmission service</w:t>
      </w:r>
      <w:bookmarkEnd w:id="126"/>
      <w:bookmarkEnd w:id="127"/>
      <w:bookmarkEnd w:id="128"/>
    </w:p>
    <w:p w14:paraId="4B20ECE7" w14:textId="77777777" w:rsidR="00E83BB9" w:rsidRPr="00F66A9D" w:rsidRDefault="00E83BB9" w:rsidP="00CC2E60">
      <w:pPr>
        <w:pStyle w:val="Heading3"/>
        <w:rPr>
          <w:lang w:val="en-US"/>
        </w:rPr>
      </w:pPr>
      <w:bookmarkStart w:id="129" w:name="_Toc460500059"/>
      <w:bookmarkStart w:id="130" w:name="_Toc487232277"/>
      <w:r w:rsidRPr="00F66A9D">
        <w:rPr>
          <w:lang w:val="en-US"/>
        </w:rPr>
        <w:t>Principle</w:t>
      </w:r>
      <w:bookmarkEnd w:id="129"/>
      <w:bookmarkEnd w:id="130"/>
    </w:p>
    <w:p w14:paraId="492D3A5A" w14:textId="77777777" w:rsidR="00E83BB9" w:rsidRPr="00F66A9D" w:rsidRDefault="00E83BB9" w:rsidP="00E83BB9">
      <w:r w:rsidRPr="00F66A9D">
        <w:t>Asynchronous services reading from JMS queues can beneficiate from message resubmissions, with the condition of enabling the message body capture in the AUDIT policies.</w:t>
      </w:r>
    </w:p>
    <w:p w14:paraId="67245FC4" w14:textId="77777777" w:rsidR="00E83BB9" w:rsidRPr="00F66A9D" w:rsidRDefault="00E83BB9" w:rsidP="00E83BB9">
      <w:r w:rsidRPr="00F66A9D">
        <w:t>Message body capture may be activated on [LogEntry] audit activity or (LogError]. When body capture is activated, the AUDIT framework sends a copy of the full service message to the CORE_LOG component and the message body is written in persistence together with the message metadata (MSG_BODY and PROCESS_CONTEXT audit tables).</w:t>
      </w:r>
    </w:p>
    <w:p w14:paraId="797AD092" w14:textId="6D956948" w:rsidR="00E83BB9" w:rsidRPr="00F66A9D" w:rsidRDefault="00FD37CF" w:rsidP="00E83BB9">
      <w:r w:rsidRPr="00F66A9D">
        <w:rPr>
          <w:noProof/>
          <w:lang w:eastAsia="en-GB"/>
        </w:rPr>
        <w:drawing>
          <wp:inline distT="0" distB="0" distL="0" distR="0" wp14:anchorId="50CB6A1F" wp14:editId="7B27AC11">
            <wp:extent cx="6390005" cy="3918509"/>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90005" cy="3918509"/>
                    </a:xfrm>
                    <a:prstGeom prst="rect">
                      <a:avLst/>
                    </a:prstGeom>
                    <a:noFill/>
                    <a:ln>
                      <a:noFill/>
                    </a:ln>
                  </pic:spPr>
                </pic:pic>
              </a:graphicData>
            </a:graphic>
          </wp:inline>
        </w:drawing>
      </w:r>
    </w:p>
    <w:p w14:paraId="1750ADBE" w14:textId="588FD103" w:rsidR="002E1C9B" w:rsidRPr="00F66A9D" w:rsidRDefault="002E1C9B" w:rsidP="00E83BB9">
      <w:r w:rsidRPr="00F66A9D">
        <w:t>(1): A user (or other application) requests a resubmission providing a [contextId].</w:t>
      </w:r>
    </w:p>
    <w:p w14:paraId="02DB4317" w14:textId="74023263" w:rsidR="002E1C9B" w:rsidRPr="00F66A9D" w:rsidRDefault="002E1C9B" w:rsidP="00E83BB9">
      <w:r w:rsidRPr="00F66A9D">
        <w:t>(2): The [fetchMessage] service reads references of messages to fetch, and (3) requests the data to ElasticSearch, and (4) writes the original message metadata and body to the resubmission database.</w:t>
      </w:r>
    </w:p>
    <w:p w14:paraId="39F57023" w14:textId="197FE2ED" w:rsidR="002E1C9B" w:rsidRPr="00F66A9D" w:rsidRDefault="002E1C9B" w:rsidP="00E83BB9">
      <w:r w:rsidRPr="00F66A9D">
        <w:t>(5): The Resubmission service reads records of messages ready to be resubmitted.</w:t>
      </w:r>
    </w:p>
    <w:p w14:paraId="17DE7A30" w14:textId="09717F1F" w:rsidR="002E1C9B" w:rsidRPr="00F66A9D" w:rsidRDefault="002E1C9B" w:rsidP="002E1C9B">
      <w:r w:rsidRPr="00F66A9D">
        <w:t>(6): Messages are assembled and sent to the original message queue.</w:t>
      </w:r>
      <w:r w:rsidRPr="00F66A9D">
        <w:br w:type="page"/>
      </w:r>
    </w:p>
    <w:p w14:paraId="77A0603B" w14:textId="77777777" w:rsidR="00E83BB9" w:rsidRPr="00F66A9D" w:rsidRDefault="00E83BB9" w:rsidP="00CC2E60">
      <w:pPr>
        <w:pStyle w:val="Heading3"/>
        <w:rPr>
          <w:lang w:val="en-US"/>
        </w:rPr>
      </w:pPr>
      <w:bookmarkStart w:id="131" w:name="_Toc460500060"/>
      <w:bookmarkStart w:id="132" w:name="_Toc487232278"/>
      <w:r w:rsidRPr="00F66A9D">
        <w:rPr>
          <w:lang w:val="en-US"/>
        </w:rPr>
        <w:lastRenderedPageBreak/>
        <w:t>Message resubmission request</w:t>
      </w:r>
      <w:bookmarkEnd w:id="131"/>
      <w:bookmarkEnd w:id="132"/>
    </w:p>
    <w:p w14:paraId="5E98A68D" w14:textId="77777777" w:rsidR="00E83BB9" w:rsidRPr="00F66A9D" w:rsidRDefault="00E83BB9" w:rsidP="00E83BB9">
      <w:r w:rsidRPr="00F66A9D">
        <w:t>The Resubmission request is based on the execution of a stored procedure that performs a copy of the original message data into a RESUBMISION table. The stored procedure prototype is:</w:t>
      </w:r>
    </w:p>
    <w:p w14:paraId="55D87B73" w14:textId="299B6265" w:rsidR="00EB0693" w:rsidRPr="00F66A9D" w:rsidRDefault="00EB0693" w:rsidP="00EB0693">
      <w:r w:rsidRPr="00F66A9D">
        <w:t>PROCEDURE spResubMsgCtxId</w:t>
      </w:r>
    </w:p>
    <w:p w14:paraId="6D04D04E" w14:textId="059784D6" w:rsidR="00EB0693" w:rsidRPr="00F66A9D" w:rsidRDefault="00EB0693" w:rsidP="00EB0693">
      <w:r w:rsidRPr="00F66A9D">
        <w:t>@ctxId nvarchar(64): Framework [contextId] reference to resubmit.</w:t>
      </w:r>
    </w:p>
    <w:p w14:paraId="6CB81EE5" w14:textId="68744D82" w:rsidR="00EB0693" w:rsidRPr="00F66A9D" w:rsidRDefault="00EB0693" w:rsidP="00EB0693">
      <w:r w:rsidRPr="00F66A9D">
        <w:t xml:space="preserve">@resubDate </w:t>
      </w:r>
      <w:r w:rsidRPr="00F66A9D">
        <w:tab/>
      </w:r>
      <w:r w:rsidRPr="00F66A9D">
        <w:tab/>
        <w:t>datetime = NULL: date for resubmission. NULL means now.</w:t>
      </w:r>
      <w:r w:rsidRPr="00F66A9D">
        <w:tab/>
      </w:r>
    </w:p>
    <w:p w14:paraId="3BFA8B8D" w14:textId="6EB79228" w:rsidR="00EB0693" w:rsidRPr="00F66A9D" w:rsidRDefault="00EB0693" w:rsidP="00EB0693">
      <w:r w:rsidRPr="00F66A9D">
        <w:t>@resubStatus</w:t>
      </w:r>
      <w:r w:rsidRPr="00F66A9D">
        <w:tab/>
      </w:r>
      <w:r w:rsidRPr="00F66A9D">
        <w:tab/>
        <w:t xml:space="preserve">nvarchar(64) = NULL: initial status for the resubmission? </w:t>
      </w:r>
    </w:p>
    <w:p w14:paraId="5469E5DE" w14:textId="06E9564D" w:rsidR="00EB0693" w:rsidRPr="00F66A9D" w:rsidRDefault="00EB0693" w:rsidP="00EB0693">
      <w:pPr>
        <w:pStyle w:val="ListParagraph"/>
        <w:numPr>
          <w:ilvl w:val="0"/>
          <w:numId w:val="32"/>
        </w:numPr>
      </w:pPr>
      <w:r w:rsidRPr="00F66A9D">
        <w:t xml:space="preserve">NULL defaults to ‘FETCHMSG_READY’: records can be fetched from ElasticSearch, and then READY to be </w:t>
      </w:r>
    </w:p>
    <w:p w14:paraId="5703970C" w14:textId="7CD479FE" w:rsidR="00EB0693" w:rsidRPr="00F66A9D" w:rsidRDefault="00EB0693" w:rsidP="00E83BB9">
      <w:pPr>
        <w:pStyle w:val="ListParagraph"/>
        <w:numPr>
          <w:ilvl w:val="0"/>
          <w:numId w:val="32"/>
        </w:numPr>
      </w:pPr>
      <w:r w:rsidRPr="00F66A9D">
        <w:t xml:space="preserve">‘FETCHMSG_WAIT’:  records can be fetched from ElasticSearch, but will stay in WAIT status; pending some custom actions (for example an edition…). The status may be put to READY via operation. </w:t>
      </w:r>
    </w:p>
    <w:p w14:paraId="35AD2E66" w14:textId="77777777" w:rsidR="00583810" w:rsidRPr="00F66A9D" w:rsidRDefault="00583810" w:rsidP="00583810">
      <w:r w:rsidRPr="00F66A9D">
        <w:t>The other statuses are:</w:t>
      </w:r>
    </w:p>
    <w:p w14:paraId="133F84A3" w14:textId="33D025C4" w:rsidR="00EB0693" w:rsidRPr="00F66A9D" w:rsidRDefault="00EB0693" w:rsidP="00583810">
      <w:pPr>
        <w:pStyle w:val="ListParagraph"/>
        <w:numPr>
          <w:ilvl w:val="0"/>
          <w:numId w:val="32"/>
        </w:numPr>
      </w:pPr>
      <w:r w:rsidRPr="00F66A9D">
        <w:t>READY:</w:t>
      </w:r>
      <w:r w:rsidR="00583810" w:rsidRPr="00F66A9D">
        <w:t xml:space="preserve"> the record will be read by the resubmission service for publication (it is expected that the full message content is provided in the DB).</w:t>
      </w:r>
    </w:p>
    <w:p w14:paraId="06D02D6C" w14:textId="53459BA8" w:rsidR="00EB0693" w:rsidRPr="00F66A9D" w:rsidRDefault="00EB0693" w:rsidP="00E83BB9">
      <w:pPr>
        <w:pStyle w:val="ListParagraph"/>
        <w:numPr>
          <w:ilvl w:val="0"/>
          <w:numId w:val="32"/>
        </w:numPr>
      </w:pPr>
      <w:r w:rsidRPr="00F66A9D">
        <w:t>WAIT:</w:t>
      </w:r>
      <w:r w:rsidR="00583810" w:rsidRPr="00F66A9D">
        <w:t xml:space="preserve"> the record is left untouched in the DB.</w:t>
      </w:r>
    </w:p>
    <w:p w14:paraId="5C7627F7" w14:textId="30715280" w:rsidR="00EB0693" w:rsidRPr="00F66A9D" w:rsidRDefault="00EB0693" w:rsidP="00E83BB9">
      <w:pPr>
        <w:pStyle w:val="ListParagraph"/>
        <w:numPr>
          <w:ilvl w:val="0"/>
          <w:numId w:val="32"/>
        </w:numPr>
      </w:pPr>
      <w:r w:rsidRPr="00F66A9D">
        <w:t>ERROR:</w:t>
      </w:r>
      <w:r w:rsidR="00583810" w:rsidRPr="00F66A9D">
        <w:t xml:space="preserve"> the record was selected for processing but there was an error.</w:t>
      </w:r>
    </w:p>
    <w:p w14:paraId="1C464452" w14:textId="58C72ED3" w:rsidR="00F5028A" w:rsidRPr="00F66A9D" w:rsidRDefault="00F5028A" w:rsidP="00E83BB9">
      <w:pPr>
        <w:pStyle w:val="ListParagraph"/>
        <w:numPr>
          <w:ilvl w:val="0"/>
          <w:numId w:val="32"/>
        </w:numPr>
      </w:pPr>
      <w:r w:rsidRPr="00F66A9D">
        <w:t>SUCCESS: Resubmi</w:t>
      </w:r>
      <w:r w:rsidR="008A4E34" w:rsidRPr="00F66A9D">
        <w:t>s</w:t>
      </w:r>
      <w:r w:rsidRPr="00F66A9D">
        <w:t>sion comleted OK.</w:t>
      </w:r>
    </w:p>
    <w:p w14:paraId="6D4EA2C3" w14:textId="0D9F1B8F" w:rsidR="00DE2A77" w:rsidRPr="00F66A9D" w:rsidRDefault="00E83BB9" w:rsidP="00DE2A77">
      <w:pPr>
        <w:rPr>
          <w:b/>
          <w:u w:val="single"/>
        </w:rPr>
      </w:pPr>
      <w:r w:rsidRPr="00F66A9D">
        <w:rPr>
          <w:b/>
          <w:u w:val="single"/>
        </w:rPr>
        <w:t>Example of message resubmission request:</w:t>
      </w:r>
    </w:p>
    <w:p w14:paraId="2C53290C" w14:textId="77777777" w:rsidR="00DE2A77" w:rsidRPr="00F66A9D" w:rsidRDefault="00DE2A77" w:rsidP="00DE2A77">
      <w:pPr>
        <w:autoSpaceDE w:val="0"/>
        <w:autoSpaceDN w:val="0"/>
        <w:adjustRightInd w:val="0"/>
        <w:spacing w:before="0" w:after="0"/>
        <w:rPr>
          <w:rFonts w:ascii="Courier New" w:hAnsi="Courier New" w:cs="Courier New"/>
          <w:color w:val="0070C0"/>
          <w:sz w:val="16"/>
          <w:lang w:eastAsia="en-GB"/>
        </w:rPr>
      </w:pPr>
      <w:r w:rsidRPr="00F66A9D">
        <w:rPr>
          <w:rFonts w:ascii="Courier New" w:hAnsi="Courier New" w:cs="Courier New"/>
          <w:color w:val="0070C0"/>
          <w:sz w:val="16"/>
          <w:lang w:eastAsia="en-GB"/>
        </w:rPr>
        <w:t>-- EXEC EXAMPLES</w:t>
      </w:r>
    </w:p>
    <w:p w14:paraId="6EA43676" w14:textId="77777777" w:rsidR="00DE2A77" w:rsidRPr="00F66A9D" w:rsidRDefault="00DE2A77" w:rsidP="00DE2A77">
      <w:pPr>
        <w:autoSpaceDE w:val="0"/>
        <w:autoSpaceDN w:val="0"/>
        <w:adjustRightInd w:val="0"/>
        <w:spacing w:before="0" w:after="0"/>
        <w:rPr>
          <w:rFonts w:ascii="Courier New" w:hAnsi="Courier New" w:cs="Courier New"/>
          <w:color w:val="0070C0"/>
          <w:sz w:val="16"/>
          <w:lang w:eastAsia="en-GB"/>
        </w:rPr>
      </w:pPr>
    </w:p>
    <w:p w14:paraId="0D5A71A7" w14:textId="1CE6D15B" w:rsidR="00DE2A77" w:rsidRPr="00F66A9D" w:rsidRDefault="00DE2A77" w:rsidP="00DE2A77">
      <w:pPr>
        <w:autoSpaceDE w:val="0"/>
        <w:autoSpaceDN w:val="0"/>
        <w:adjustRightInd w:val="0"/>
        <w:spacing w:before="0" w:after="0"/>
        <w:rPr>
          <w:rFonts w:ascii="Courier New" w:hAnsi="Courier New" w:cs="Courier New"/>
          <w:color w:val="0070C0"/>
          <w:sz w:val="16"/>
          <w:lang w:eastAsia="en-GB"/>
        </w:rPr>
      </w:pPr>
      <w:r w:rsidRPr="00F66A9D">
        <w:rPr>
          <w:rFonts w:ascii="Courier New" w:hAnsi="Courier New" w:cs="Courier New"/>
          <w:color w:val="0070C0"/>
          <w:sz w:val="16"/>
          <w:lang w:eastAsia="en-GB"/>
        </w:rPr>
        <w:t>EXEC spResubMsgCtxId 'xxxxxxxxxxxxxxxxxxxxxxxxxxxxxxxx', '2017/01/02 13:00:00','FETCHMSG_READY';</w:t>
      </w:r>
    </w:p>
    <w:p w14:paraId="2CCA3CA9" w14:textId="391C34A0" w:rsidR="00DE2A77" w:rsidRPr="00F66A9D" w:rsidRDefault="00021C16" w:rsidP="00DE2A77">
      <w:pPr>
        <w:autoSpaceDE w:val="0"/>
        <w:autoSpaceDN w:val="0"/>
        <w:adjustRightInd w:val="0"/>
        <w:spacing w:before="0" w:after="0"/>
        <w:rPr>
          <w:rFonts w:ascii="Courier New" w:hAnsi="Courier New" w:cs="Courier New"/>
          <w:color w:val="0070C0"/>
          <w:sz w:val="16"/>
          <w:lang w:eastAsia="en-GB"/>
        </w:rPr>
      </w:pPr>
      <w:r w:rsidRPr="00F66A9D">
        <w:rPr>
          <w:rFonts w:ascii="Courier New" w:hAnsi="Courier New" w:cs="Courier New"/>
          <w:color w:val="0070C0"/>
          <w:sz w:val="16"/>
          <w:lang w:eastAsia="en-GB"/>
        </w:rPr>
        <w:t>GO</w:t>
      </w:r>
    </w:p>
    <w:p w14:paraId="20F27234" w14:textId="1EFF9A2F" w:rsidR="00DE2A77" w:rsidRPr="00F66A9D" w:rsidRDefault="00DE2A77" w:rsidP="00DE2A77">
      <w:pPr>
        <w:autoSpaceDE w:val="0"/>
        <w:autoSpaceDN w:val="0"/>
        <w:adjustRightInd w:val="0"/>
        <w:spacing w:before="0" w:after="0"/>
        <w:rPr>
          <w:rFonts w:ascii="Courier New" w:hAnsi="Courier New" w:cs="Courier New"/>
          <w:color w:val="0070C0"/>
          <w:sz w:val="16"/>
          <w:lang w:eastAsia="en-GB"/>
        </w:rPr>
      </w:pPr>
      <w:r w:rsidRPr="00F66A9D">
        <w:rPr>
          <w:rFonts w:ascii="Courier New" w:hAnsi="Courier New" w:cs="Courier New"/>
          <w:color w:val="0070C0"/>
          <w:sz w:val="16"/>
          <w:lang w:eastAsia="en-GB"/>
        </w:rPr>
        <w:t>EXEC spResubMsgCtxId 'xxxxxxxxxxxxxxxxxxxxxxxxxxxxxxxx', '2017/01/02 13:00:00'</w:t>
      </w:r>
    </w:p>
    <w:p w14:paraId="1013F675" w14:textId="5FC2C3F3" w:rsidR="00DE2A77" w:rsidRPr="00F66A9D" w:rsidRDefault="00DE2A77" w:rsidP="00DE2A77">
      <w:pPr>
        <w:autoSpaceDE w:val="0"/>
        <w:autoSpaceDN w:val="0"/>
        <w:adjustRightInd w:val="0"/>
        <w:spacing w:before="0" w:after="0"/>
        <w:rPr>
          <w:rFonts w:ascii="Courier New" w:hAnsi="Courier New" w:cs="Courier New"/>
          <w:color w:val="0070C0"/>
          <w:sz w:val="16"/>
          <w:lang w:eastAsia="en-GB"/>
        </w:rPr>
      </w:pPr>
      <w:r w:rsidRPr="00F66A9D">
        <w:rPr>
          <w:rFonts w:ascii="Courier New" w:hAnsi="Courier New" w:cs="Courier New"/>
          <w:color w:val="0070C0"/>
          <w:sz w:val="16"/>
          <w:lang w:eastAsia="en-GB"/>
        </w:rPr>
        <w:t>GO</w:t>
      </w:r>
    </w:p>
    <w:p w14:paraId="4DE4308C" w14:textId="77777777" w:rsidR="00DE2A77" w:rsidRPr="00F66A9D" w:rsidRDefault="00DE2A77" w:rsidP="00DE2A77">
      <w:pPr>
        <w:autoSpaceDE w:val="0"/>
        <w:autoSpaceDN w:val="0"/>
        <w:adjustRightInd w:val="0"/>
        <w:spacing w:before="0" w:after="0"/>
        <w:rPr>
          <w:rFonts w:ascii="Courier New" w:hAnsi="Courier New" w:cs="Courier New"/>
          <w:color w:val="0070C0"/>
          <w:sz w:val="16"/>
          <w:lang w:eastAsia="en-GB"/>
        </w:rPr>
      </w:pPr>
    </w:p>
    <w:p w14:paraId="68E29781" w14:textId="5076A7CF" w:rsidR="00DE2A77" w:rsidRPr="00F66A9D" w:rsidRDefault="00DE2A77" w:rsidP="00DE2A77">
      <w:pPr>
        <w:autoSpaceDE w:val="0"/>
        <w:autoSpaceDN w:val="0"/>
        <w:adjustRightInd w:val="0"/>
        <w:spacing w:before="0" w:after="0"/>
        <w:rPr>
          <w:rFonts w:ascii="Courier New" w:hAnsi="Courier New" w:cs="Courier New"/>
          <w:color w:val="0070C0"/>
          <w:sz w:val="16"/>
          <w:lang w:eastAsia="en-GB"/>
        </w:rPr>
      </w:pPr>
      <w:r w:rsidRPr="00F66A9D">
        <w:rPr>
          <w:rFonts w:ascii="Courier New" w:hAnsi="Courier New" w:cs="Courier New"/>
          <w:color w:val="0070C0"/>
          <w:sz w:val="16"/>
          <w:lang w:eastAsia="en-GB"/>
        </w:rPr>
        <w:t>EXEC spResubMsgCtxId 'xxxxxxxxxxxxxxxxxxxxxxxxxxxxxxxx'</w:t>
      </w:r>
    </w:p>
    <w:p w14:paraId="25522546" w14:textId="77777777" w:rsidR="00B30C15" w:rsidRPr="00F66A9D" w:rsidRDefault="00DE2A77" w:rsidP="00DE2A77">
      <w:pPr>
        <w:autoSpaceDE w:val="0"/>
        <w:autoSpaceDN w:val="0"/>
        <w:adjustRightInd w:val="0"/>
        <w:spacing w:before="0" w:after="0"/>
        <w:rPr>
          <w:rFonts w:ascii="Courier New" w:hAnsi="Courier New" w:cs="Courier New"/>
          <w:color w:val="0070C0"/>
          <w:sz w:val="16"/>
          <w:lang w:eastAsia="en-GB"/>
        </w:rPr>
      </w:pPr>
      <w:r w:rsidRPr="00F66A9D">
        <w:rPr>
          <w:rFonts w:ascii="Courier New" w:hAnsi="Courier New" w:cs="Courier New"/>
          <w:color w:val="0070C0"/>
          <w:sz w:val="16"/>
          <w:lang w:eastAsia="en-GB"/>
        </w:rPr>
        <w:t>GO</w:t>
      </w:r>
    </w:p>
    <w:p w14:paraId="54392AE1" w14:textId="77777777" w:rsidR="00B30C15" w:rsidRPr="00F66A9D" w:rsidRDefault="00B30C15" w:rsidP="00DE2A77">
      <w:pPr>
        <w:autoSpaceDE w:val="0"/>
        <w:autoSpaceDN w:val="0"/>
        <w:adjustRightInd w:val="0"/>
        <w:spacing w:before="0" w:after="0"/>
        <w:rPr>
          <w:rFonts w:ascii="Courier New" w:hAnsi="Courier New" w:cs="Courier New"/>
          <w:color w:val="0070C0"/>
          <w:sz w:val="16"/>
          <w:lang w:eastAsia="en-GB"/>
        </w:rPr>
      </w:pPr>
    </w:p>
    <w:p w14:paraId="71BA10E2" w14:textId="0F1BAA94" w:rsidR="00B30C15" w:rsidRPr="00F66A9D" w:rsidRDefault="00B30C15" w:rsidP="00B30C15">
      <w:pPr>
        <w:autoSpaceDE w:val="0"/>
        <w:autoSpaceDN w:val="0"/>
        <w:adjustRightInd w:val="0"/>
        <w:spacing w:before="0" w:after="0"/>
        <w:rPr>
          <w:rFonts w:ascii="Courier New" w:hAnsi="Courier New" w:cs="Courier New"/>
          <w:color w:val="0070C0"/>
          <w:sz w:val="16"/>
          <w:lang w:eastAsia="en-GB"/>
        </w:rPr>
      </w:pPr>
      <w:r w:rsidRPr="00F66A9D">
        <w:rPr>
          <w:rFonts w:ascii="Courier New" w:hAnsi="Courier New" w:cs="Courier New"/>
          <w:color w:val="0070C0"/>
          <w:sz w:val="16"/>
          <w:lang w:eastAsia="en-GB"/>
        </w:rPr>
        <w:t>EXEC spResubMsgCtxId 'xxxxxxxxxxxxxxxxxxxxxxxxxxxxxxxx', '2017/01/02 13:00:00','FETCHMSG_WAIT';</w:t>
      </w:r>
    </w:p>
    <w:p w14:paraId="63173FCA" w14:textId="77777777" w:rsidR="00021C16" w:rsidRPr="00F66A9D" w:rsidRDefault="00B30C15" w:rsidP="00B30C15">
      <w:pPr>
        <w:autoSpaceDE w:val="0"/>
        <w:autoSpaceDN w:val="0"/>
        <w:adjustRightInd w:val="0"/>
        <w:spacing w:before="0" w:after="0"/>
        <w:rPr>
          <w:rFonts w:ascii="Courier New" w:hAnsi="Courier New" w:cs="Courier New"/>
          <w:color w:val="0070C0"/>
          <w:sz w:val="16"/>
          <w:lang w:eastAsia="en-GB"/>
        </w:rPr>
      </w:pPr>
      <w:r w:rsidRPr="00F66A9D">
        <w:rPr>
          <w:rFonts w:ascii="Courier New" w:hAnsi="Courier New" w:cs="Courier New"/>
          <w:color w:val="0070C0"/>
          <w:sz w:val="16"/>
          <w:lang w:eastAsia="en-GB"/>
        </w:rPr>
        <w:t>GO</w:t>
      </w:r>
    </w:p>
    <w:p w14:paraId="127C9221" w14:textId="77777777" w:rsidR="006C33D1" w:rsidRPr="00F66A9D" w:rsidRDefault="006C33D1" w:rsidP="00B30C15">
      <w:pPr>
        <w:autoSpaceDE w:val="0"/>
        <w:autoSpaceDN w:val="0"/>
        <w:adjustRightInd w:val="0"/>
        <w:spacing w:before="0" w:after="0"/>
        <w:rPr>
          <w:rFonts w:ascii="Courier New" w:hAnsi="Courier New" w:cs="Courier New"/>
          <w:color w:val="0070C0"/>
          <w:sz w:val="16"/>
          <w:lang w:eastAsia="en-GB"/>
        </w:rPr>
      </w:pPr>
    </w:p>
    <w:p w14:paraId="4FFEA5A6" w14:textId="6243965C" w:rsidR="006C33D1" w:rsidRPr="00F66A9D" w:rsidRDefault="006C33D1" w:rsidP="006C33D1">
      <w:pPr>
        <w:pStyle w:val="Heading3"/>
        <w:rPr>
          <w:lang w:val="en-US"/>
        </w:rPr>
      </w:pPr>
      <w:bookmarkStart w:id="133" w:name="_Toc487232279"/>
      <w:r w:rsidRPr="00F66A9D">
        <w:rPr>
          <w:lang w:val="en-US"/>
        </w:rPr>
        <w:t>Message resubmission processes</w:t>
      </w:r>
      <w:bookmarkEnd w:id="133"/>
    </w:p>
    <w:p w14:paraId="7B17FCA1" w14:textId="21495DD1" w:rsidR="006C33D1" w:rsidRPr="00F66A9D" w:rsidRDefault="00181205" w:rsidP="006C33D1">
      <w:pPr>
        <w:rPr>
          <w:lang w:eastAsia="de-DE" w:bidi="en-US"/>
        </w:rPr>
      </w:pPr>
      <w:r w:rsidRPr="00F66A9D">
        <w:rPr>
          <w:lang w:eastAsia="de-DE" w:bidi="en-US"/>
        </w:rPr>
        <w:t>The resubmission services are implemented in: [framework/bw.core_audit/Processes/Resubmission]</w:t>
      </w:r>
    </w:p>
    <w:p w14:paraId="70BF5B0A" w14:textId="507BDEA3" w:rsidR="00181205" w:rsidRPr="00F66A9D" w:rsidRDefault="00181205" w:rsidP="006C33D1">
      <w:pPr>
        <w:rPr>
          <w:lang w:eastAsia="de-DE" w:bidi="en-US"/>
        </w:rPr>
      </w:pPr>
      <w:r w:rsidRPr="00F66A9D">
        <w:rPr>
          <w:noProof/>
          <w:lang w:eastAsia="en-GB"/>
        </w:rPr>
        <w:drawing>
          <wp:inline distT="0" distB="0" distL="0" distR="0" wp14:anchorId="3B18F093" wp14:editId="46D21DAE">
            <wp:extent cx="1657350" cy="13144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657350" cy="1314450"/>
                    </a:xfrm>
                    <a:prstGeom prst="rect">
                      <a:avLst/>
                    </a:prstGeom>
                  </pic:spPr>
                </pic:pic>
              </a:graphicData>
            </a:graphic>
          </wp:inline>
        </w:drawing>
      </w:r>
    </w:p>
    <w:p w14:paraId="78147A27" w14:textId="1E72CC32" w:rsidR="001860FE" w:rsidRPr="00F66A9D" w:rsidRDefault="001860FE">
      <w:pPr>
        <w:spacing w:before="0" w:after="200"/>
        <w:rPr>
          <w:noProof/>
          <w:lang w:eastAsia="en-US"/>
        </w:rPr>
      </w:pPr>
      <w:r w:rsidRPr="00F66A9D">
        <w:rPr>
          <w:noProof/>
          <w:lang w:eastAsia="en-US"/>
        </w:rPr>
        <w:br w:type="page"/>
      </w:r>
    </w:p>
    <w:p w14:paraId="351063AB" w14:textId="0CB577CC" w:rsidR="00181205" w:rsidRPr="00F66A9D" w:rsidRDefault="00813966" w:rsidP="006C33D1">
      <w:pPr>
        <w:rPr>
          <w:lang w:eastAsia="de-DE" w:bidi="en-US"/>
        </w:rPr>
      </w:pPr>
      <w:r w:rsidRPr="00F66A9D">
        <w:rPr>
          <w:lang w:eastAsia="de-DE" w:bidi="en-US"/>
        </w:rPr>
        <w:lastRenderedPageBreak/>
        <w:t xml:space="preserve">The [fetchMessages] service is responsible for retrieving message data from the ElasticSearch platform, for the resubmission record in the FETCHMSG_READY state. </w:t>
      </w:r>
    </w:p>
    <w:p w14:paraId="0D7F070B" w14:textId="661E7E75" w:rsidR="00F53EB9" w:rsidRPr="00F66A9D" w:rsidRDefault="00F53EB9" w:rsidP="006C33D1">
      <w:pPr>
        <w:rPr>
          <w:lang w:eastAsia="de-DE" w:bidi="en-US"/>
        </w:rPr>
      </w:pPr>
      <w:r w:rsidRPr="00F66A9D">
        <w:rPr>
          <w:noProof/>
          <w:lang w:eastAsia="en-GB"/>
        </w:rPr>
        <w:drawing>
          <wp:inline distT="0" distB="0" distL="0" distR="0" wp14:anchorId="3AE6342F" wp14:editId="2C6CB535">
            <wp:extent cx="5943600" cy="265366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2653665"/>
                    </a:xfrm>
                    <a:prstGeom prst="rect">
                      <a:avLst/>
                    </a:prstGeom>
                  </pic:spPr>
                </pic:pic>
              </a:graphicData>
            </a:graphic>
          </wp:inline>
        </w:drawing>
      </w:r>
    </w:p>
    <w:p w14:paraId="3F0CA9CF" w14:textId="3E389F97" w:rsidR="00BF4FD7" w:rsidRPr="00F66A9D" w:rsidRDefault="00BF4FD7" w:rsidP="006C33D1">
      <w:pPr>
        <w:rPr>
          <w:lang w:eastAsia="de-DE" w:bidi="en-US"/>
        </w:rPr>
      </w:pPr>
      <w:r w:rsidRPr="00F66A9D">
        <w:rPr>
          <w:lang w:eastAsia="de-DE" w:bidi="en-US"/>
        </w:rPr>
        <w:t>A single process context is associated with each resubmission record, and may be tracked in the audit system (separate flowId, because the message flowId is not known yet).</w:t>
      </w:r>
    </w:p>
    <w:p w14:paraId="61708CB1" w14:textId="23276033" w:rsidR="00F53EB9" w:rsidRPr="00F66A9D" w:rsidRDefault="00F53EB9" w:rsidP="006C33D1">
      <w:pPr>
        <w:rPr>
          <w:lang w:eastAsia="de-DE" w:bidi="en-US"/>
        </w:rPr>
      </w:pPr>
      <w:r w:rsidRPr="00F66A9D">
        <w:rPr>
          <w:noProof/>
          <w:lang w:eastAsia="en-GB"/>
        </w:rPr>
        <w:drawing>
          <wp:inline distT="0" distB="0" distL="0" distR="0" wp14:anchorId="38A250BB" wp14:editId="45FFE55C">
            <wp:extent cx="5943600" cy="1254760"/>
            <wp:effectExtent l="0" t="0" r="0" b="254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1254760"/>
                    </a:xfrm>
                    <a:prstGeom prst="rect">
                      <a:avLst/>
                    </a:prstGeom>
                  </pic:spPr>
                </pic:pic>
              </a:graphicData>
            </a:graphic>
          </wp:inline>
        </w:drawing>
      </w:r>
    </w:p>
    <w:p w14:paraId="1D4F34EE" w14:textId="67873A41" w:rsidR="00BF4FD7" w:rsidRPr="00F66A9D" w:rsidRDefault="00C62CD8" w:rsidP="006C33D1">
      <w:pPr>
        <w:rPr>
          <w:lang w:eastAsia="de-DE" w:bidi="en-US"/>
        </w:rPr>
      </w:pPr>
      <w:r w:rsidRPr="00F66A9D">
        <w:rPr>
          <w:lang w:eastAsia="de-DE" w:bidi="en-US"/>
        </w:rPr>
        <w:t>The message metadata and body is read from ElasticSearch platform using REST calls and the data is staged into the Resubmission DB.</w:t>
      </w:r>
    </w:p>
    <w:p w14:paraId="0624FE8D" w14:textId="626E0004" w:rsidR="00C62CD8" w:rsidRPr="00F66A9D" w:rsidRDefault="00C62CD8" w:rsidP="006C33D1">
      <w:pPr>
        <w:rPr>
          <w:lang w:eastAsia="de-DE" w:bidi="en-US"/>
        </w:rPr>
      </w:pPr>
      <w:r w:rsidRPr="00F66A9D">
        <w:rPr>
          <w:noProof/>
          <w:lang w:eastAsia="en-GB"/>
        </w:rPr>
        <w:drawing>
          <wp:inline distT="0" distB="0" distL="0" distR="0" wp14:anchorId="31038760" wp14:editId="6F6D3342">
            <wp:extent cx="5943600" cy="1688465"/>
            <wp:effectExtent l="0" t="0" r="0" b="698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1688465"/>
                    </a:xfrm>
                    <a:prstGeom prst="rect">
                      <a:avLst/>
                    </a:prstGeom>
                  </pic:spPr>
                </pic:pic>
              </a:graphicData>
            </a:graphic>
          </wp:inline>
        </w:drawing>
      </w:r>
    </w:p>
    <w:p w14:paraId="0D07760A" w14:textId="77777777" w:rsidR="00F176A6" w:rsidRPr="00F66A9D" w:rsidRDefault="00F176A6" w:rsidP="006C33D1">
      <w:pPr>
        <w:rPr>
          <w:lang w:eastAsia="de-DE" w:bidi="en-US"/>
        </w:rPr>
      </w:pPr>
    </w:p>
    <w:p w14:paraId="6B2D6391" w14:textId="77777777" w:rsidR="00BF4FD7" w:rsidRPr="00F66A9D" w:rsidRDefault="00BF4FD7" w:rsidP="006C33D1">
      <w:pPr>
        <w:rPr>
          <w:lang w:eastAsia="de-DE" w:bidi="en-US"/>
        </w:rPr>
      </w:pPr>
    </w:p>
    <w:p w14:paraId="050EC295" w14:textId="77777777" w:rsidR="00F53EB9" w:rsidRPr="00F66A9D" w:rsidRDefault="00F53EB9" w:rsidP="006C33D1">
      <w:pPr>
        <w:rPr>
          <w:lang w:eastAsia="de-DE" w:bidi="en-US"/>
        </w:rPr>
      </w:pPr>
    </w:p>
    <w:p w14:paraId="5765FE78" w14:textId="086FD2F1" w:rsidR="00E83BB9" w:rsidRPr="00F66A9D" w:rsidRDefault="00EC70FF" w:rsidP="00BE5E25">
      <w:pPr>
        <w:pStyle w:val="Heading2"/>
      </w:pPr>
      <w:bookmarkStart w:id="134" w:name="_Toc460500061"/>
      <w:bookmarkStart w:id="135" w:name="_Toc487232280"/>
      <w:r w:rsidRPr="00F66A9D">
        <w:lastRenderedPageBreak/>
        <w:t>[core_audit]</w:t>
      </w:r>
      <w:r w:rsidR="00E83BB9" w:rsidRPr="00F66A9D">
        <w:t xml:space="preserve"> configuration (global variables)</w:t>
      </w:r>
      <w:bookmarkEnd w:id="134"/>
      <w:bookmarkEnd w:id="135"/>
    </w:p>
    <w:p w14:paraId="7EE03308" w14:textId="77777777" w:rsidR="00E83BB9" w:rsidRPr="00F66A9D" w:rsidRDefault="00E83BB9" w:rsidP="00E83BB9">
      <w:r w:rsidRPr="00F66A9D">
        <w:t>This section describes all the CORE_LOG component global variables</w:t>
      </w:r>
    </w:p>
    <w:tbl>
      <w:tblPr>
        <w:tblW w:w="5051" w:type="pct"/>
        <w:shd w:val="clear" w:color="auto" w:fill="FFFFFF"/>
        <w:tblLayout w:type="fixed"/>
        <w:tblCellMar>
          <w:left w:w="0" w:type="dxa"/>
          <w:right w:w="0" w:type="dxa"/>
        </w:tblCellMar>
        <w:tblLook w:val="0000" w:firstRow="0" w:lastRow="0" w:firstColumn="0" w:lastColumn="0" w:noHBand="0" w:noVBand="0"/>
      </w:tblPr>
      <w:tblGrid>
        <w:gridCol w:w="4775"/>
        <w:gridCol w:w="5401"/>
      </w:tblGrid>
      <w:tr w:rsidR="00E83BB9" w:rsidRPr="00F66A9D" w14:paraId="3B8055A9" w14:textId="77777777" w:rsidTr="00CE1C06">
        <w:trPr>
          <w:cantSplit/>
        </w:trPr>
        <w:tc>
          <w:tcPr>
            <w:tcW w:w="5000" w:type="pct"/>
            <w:gridSpan w:val="2"/>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7A12BA41" w14:textId="77777777" w:rsidR="00E83BB9" w:rsidRPr="00F66A9D" w:rsidRDefault="00E83BB9" w:rsidP="00CE1C06">
            <w:pPr>
              <w:pStyle w:val="Table0"/>
              <w:rPr>
                <w:b/>
                <w:lang w:val="en-US"/>
              </w:rPr>
            </w:pPr>
            <w:r w:rsidRPr="00F66A9D">
              <w:rPr>
                <w:b/>
                <w:lang w:val="en-US"/>
              </w:rPr>
              <w:t>CORE_LOG Global Variables</w:t>
            </w:r>
          </w:p>
        </w:tc>
      </w:tr>
      <w:tr w:rsidR="00E83BB9" w:rsidRPr="00F66A9D" w14:paraId="42D3EC64" w14:textId="77777777" w:rsidTr="00CE1C06">
        <w:trPr>
          <w:cantSplit/>
        </w:trPr>
        <w:tc>
          <w:tcPr>
            <w:tcW w:w="2346" w:type="pct"/>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45630C96" w14:textId="77777777" w:rsidR="00E83BB9" w:rsidRPr="00F66A9D" w:rsidRDefault="00E83BB9" w:rsidP="00CE1C06">
            <w:pPr>
              <w:pStyle w:val="Table0"/>
              <w:rPr>
                <w:b/>
                <w:lang w:val="en-US"/>
              </w:rPr>
            </w:pPr>
            <w:r w:rsidRPr="00F66A9D">
              <w:rPr>
                <w:b/>
                <w:lang w:val="en-US"/>
              </w:rPr>
              <w:t>GV</w:t>
            </w:r>
          </w:p>
        </w:tc>
        <w:tc>
          <w:tcPr>
            <w:tcW w:w="2654" w:type="pct"/>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03E6A851" w14:textId="77777777" w:rsidR="00E83BB9" w:rsidRPr="00F66A9D" w:rsidRDefault="00E83BB9" w:rsidP="00CE1C06">
            <w:pPr>
              <w:pStyle w:val="Table0"/>
              <w:rPr>
                <w:b/>
                <w:lang w:val="en-US"/>
              </w:rPr>
            </w:pPr>
            <w:r w:rsidRPr="00F66A9D">
              <w:rPr>
                <w:b/>
                <w:lang w:val="en-US"/>
              </w:rPr>
              <w:t>Description</w:t>
            </w:r>
          </w:p>
        </w:tc>
      </w:tr>
      <w:tr w:rsidR="00E1062C" w:rsidRPr="00F66A9D" w14:paraId="38F95C92" w14:textId="77777777" w:rsidTr="00CE1C06">
        <w:trPr>
          <w:cantSplit/>
        </w:trPr>
        <w:tc>
          <w:tcPr>
            <w:tcW w:w="2346" w:type="pct"/>
            <w:tcBorders>
              <w:top w:val="single" w:sz="4" w:space="0" w:color="auto"/>
              <w:left w:val="single" w:sz="4" w:space="0" w:color="auto"/>
              <w:bottom w:val="single" w:sz="4" w:space="0" w:color="auto"/>
              <w:right w:val="single" w:sz="4" w:space="0" w:color="auto"/>
            </w:tcBorders>
            <w:shd w:val="clear" w:color="auto" w:fill="auto"/>
          </w:tcPr>
          <w:p w14:paraId="5B2AD616" w14:textId="00153938" w:rsidR="00E1062C" w:rsidRPr="00F66A9D" w:rsidRDefault="00E1062C" w:rsidP="00CE1C06">
            <w:pPr>
              <w:pStyle w:val="Table0"/>
              <w:rPr>
                <w:rFonts w:ascii="Calibri" w:hAnsi="Calibri" w:cs="Calibri"/>
                <w:szCs w:val="22"/>
                <w:lang w:val="en-US" w:eastAsia="en-GB"/>
              </w:rPr>
            </w:pPr>
            <w:r w:rsidRPr="00F66A9D">
              <w:rPr>
                <w:lang w:val="en-US"/>
              </w:rPr>
              <w:t>/Services/LogAudit/destination</w:t>
            </w:r>
          </w:p>
        </w:tc>
        <w:tc>
          <w:tcPr>
            <w:tcW w:w="2654" w:type="pct"/>
            <w:tcBorders>
              <w:top w:val="single" w:sz="4" w:space="0" w:color="auto"/>
              <w:left w:val="single" w:sz="4" w:space="0" w:color="auto"/>
              <w:bottom w:val="single" w:sz="4" w:space="0" w:color="auto"/>
              <w:right w:val="single" w:sz="4" w:space="0" w:color="auto"/>
            </w:tcBorders>
          </w:tcPr>
          <w:p w14:paraId="156403FA" w14:textId="402E4D8B" w:rsidR="00E1062C" w:rsidRPr="00F66A9D" w:rsidRDefault="00B84D94" w:rsidP="00CE1C06">
            <w:pPr>
              <w:pStyle w:val="Table0"/>
              <w:rPr>
                <w:lang w:val="en-US"/>
              </w:rPr>
            </w:pPr>
            <w:r w:rsidRPr="00F66A9D">
              <w:rPr>
                <w:lang w:val="en-US"/>
              </w:rPr>
              <w:t>Destination queue where to read [auditMsg] from.</w:t>
            </w:r>
          </w:p>
        </w:tc>
      </w:tr>
      <w:tr w:rsidR="00E1062C" w:rsidRPr="00F66A9D" w14:paraId="5D61597E" w14:textId="77777777" w:rsidTr="00CE1C06">
        <w:trPr>
          <w:cantSplit/>
        </w:trPr>
        <w:tc>
          <w:tcPr>
            <w:tcW w:w="2346" w:type="pct"/>
            <w:tcBorders>
              <w:top w:val="single" w:sz="4" w:space="0" w:color="auto"/>
              <w:left w:val="single" w:sz="4" w:space="0" w:color="auto"/>
              <w:bottom w:val="single" w:sz="4" w:space="0" w:color="auto"/>
              <w:right w:val="single" w:sz="4" w:space="0" w:color="auto"/>
            </w:tcBorders>
            <w:shd w:val="clear" w:color="auto" w:fill="auto"/>
          </w:tcPr>
          <w:p w14:paraId="1A557437" w14:textId="4940D49D" w:rsidR="00E1062C" w:rsidRPr="00F66A9D" w:rsidRDefault="00E1062C" w:rsidP="00CE1C06">
            <w:pPr>
              <w:pStyle w:val="Table0"/>
              <w:rPr>
                <w:rFonts w:ascii="Calibri" w:hAnsi="Calibri" w:cs="Calibri"/>
                <w:szCs w:val="22"/>
                <w:lang w:val="en-US" w:eastAsia="en-GB"/>
              </w:rPr>
            </w:pPr>
            <w:r w:rsidRPr="00F66A9D">
              <w:rPr>
                <w:lang w:val="en-US"/>
              </w:rPr>
              <w:t>/Services/LogAudit/maxSession</w:t>
            </w:r>
          </w:p>
        </w:tc>
        <w:tc>
          <w:tcPr>
            <w:tcW w:w="2654" w:type="pct"/>
            <w:tcBorders>
              <w:top w:val="single" w:sz="4" w:space="0" w:color="auto"/>
              <w:left w:val="single" w:sz="4" w:space="0" w:color="auto"/>
              <w:bottom w:val="single" w:sz="4" w:space="0" w:color="auto"/>
              <w:right w:val="single" w:sz="4" w:space="0" w:color="auto"/>
            </w:tcBorders>
          </w:tcPr>
          <w:p w14:paraId="5B58166E" w14:textId="234E8956" w:rsidR="00E1062C" w:rsidRPr="00F66A9D" w:rsidRDefault="00B84D94" w:rsidP="00CE1C06">
            <w:pPr>
              <w:pStyle w:val="Table0"/>
              <w:rPr>
                <w:lang w:val="en-US"/>
              </w:rPr>
            </w:pPr>
            <w:r w:rsidRPr="00F66A9D">
              <w:rPr>
                <w:lang w:val="en-US"/>
              </w:rPr>
              <w:t>JMS max sessions for the [LogAudit] service.</w:t>
            </w:r>
          </w:p>
        </w:tc>
      </w:tr>
      <w:tr w:rsidR="00E1062C" w:rsidRPr="00F66A9D" w14:paraId="73931848" w14:textId="77777777" w:rsidTr="00CE1C06">
        <w:trPr>
          <w:cantSplit/>
        </w:trPr>
        <w:tc>
          <w:tcPr>
            <w:tcW w:w="2346" w:type="pct"/>
            <w:tcBorders>
              <w:top w:val="single" w:sz="4" w:space="0" w:color="auto"/>
              <w:left w:val="single" w:sz="4" w:space="0" w:color="auto"/>
              <w:bottom w:val="single" w:sz="4" w:space="0" w:color="auto"/>
              <w:right w:val="single" w:sz="4" w:space="0" w:color="auto"/>
            </w:tcBorders>
            <w:shd w:val="clear" w:color="auto" w:fill="auto"/>
          </w:tcPr>
          <w:p w14:paraId="3DA1B53A" w14:textId="57295883" w:rsidR="00E1062C" w:rsidRPr="00F66A9D" w:rsidRDefault="00E1062C" w:rsidP="00CE1C06">
            <w:pPr>
              <w:pStyle w:val="Table0"/>
              <w:rPr>
                <w:rFonts w:ascii="Calibri" w:hAnsi="Calibri" w:cs="Calibri"/>
                <w:szCs w:val="22"/>
                <w:lang w:val="en-US" w:eastAsia="en-GB"/>
              </w:rPr>
            </w:pPr>
            <w:r w:rsidRPr="00F66A9D">
              <w:rPr>
                <w:lang w:val="en-US"/>
              </w:rPr>
              <w:t>/Services/LogAudit/StoreAudit/serviceContextPath</w:t>
            </w:r>
          </w:p>
        </w:tc>
        <w:tc>
          <w:tcPr>
            <w:tcW w:w="2654" w:type="pct"/>
            <w:tcBorders>
              <w:top w:val="single" w:sz="4" w:space="0" w:color="auto"/>
              <w:left w:val="single" w:sz="4" w:space="0" w:color="auto"/>
              <w:bottom w:val="single" w:sz="4" w:space="0" w:color="auto"/>
              <w:right w:val="single" w:sz="4" w:space="0" w:color="auto"/>
            </w:tcBorders>
          </w:tcPr>
          <w:p w14:paraId="7FB23B1F" w14:textId="166EB7D1" w:rsidR="00E1062C" w:rsidRPr="00F66A9D" w:rsidRDefault="00B84D94" w:rsidP="00CE1C06">
            <w:pPr>
              <w:pStyle w:val="Table0"/>
              <w:rPr>
                <w:lang w:val="en-US"/>
              </w:rPr>
            </w:pPr>
            <w:r w:rsidRPr="00F66A9D">
              <w:rPr>
                <w:lang w:val="en-US"/>
              </w:rPr>
              <w:t>REST resource path for serviceContext upload.</w:t>
            </w:r>
          </w:p>
        </w:tc>
      </w:tr>
      <w:tr w:rsidR="00E1062C" w:rsidRPr="00F66A9D" w14:paraId="3187454A" w14:textId="77777777" w:rsidTr="00CE1C06">
        <w:trPr>
          <w:cantSplit/>
        </w:trPr>
        <w:tc>
          <w:tcPr>
            <w:tcW w:w="2346" w:type="pct"/>
            <w:tcBorders>
              <w:top w:val="single" w:sz="4" w:space="0" w:color="auto"/>
              <w:left w:val="single" w:sz="4" w:space="0" w:color="auto"/>
              <w:bottom w:val="single" w:sz="4" w:space="0" w:color="auto"/>
              <w:right w:val="single" w:sz="4" w:space="0" w:color="auto"/>
            </w:tcBorders>
            <w:shd w:val="clear" w:color="auto" w:fill="auto"/>
          </w:tcPr>
          <w:p w14:paraId="07D96969" w14:textId="68357A05" w:rsidR="00E1062C" w:rsidRPr="00F66A9D" w:rsidRDefault="00E1062C" w:rsidP="00CE1C06">
            <w:pPr>
              <w:pStyle w:val="Table0"/>
              <w:rPr>
                <w:rFonts w:ascii="Calibri" w:hAnsi="Calibri" w:cs="Calibri"/>
                <w:szCs w:val="22"/>
                <w:lang w:val="en-US" w:eastAsia="en-GB"/>
              </w:rPr>
            </w:pPr>
            <w:r w:rsidRPr="00F66A9D">
              <w:rPr>
                <w:lang w:val="en-US"/>
              </w:rPr>
              <w:t>/Services/LogAudit/StoreAudit/maxRetry</w:t>
            </w:r>
          </w:p>
        </w:tc>
        <w:tc>
          <w:tcPr>
            <w:tcW w:w="2654" w:type="pct"/>
            <w:tcBorders>
              <w:top w:val="single" w:sz="4" w:space="0" w:color="auto"/>
              <w:left w:val="single" w:sz="4" w:space="0" w:color="auto"/>
              <w:bottom w:val="single" w:sz="4" w:space="0" w:color="auto"/>
              <w:right w:val="single" w:sz="4" w:space="0" w:color="auto"/>
            </w:tcBorders>
          </w:tcPr>
          <w:p w14:paraId="3AAD9DB0" w14:textId="31A1042D" w:rsidR="00E1062C" w:rsidRPr="00F66A9D" w:rsidRDefault="00B84D94" w:rsidP="00B84D94">
            <w:pPr>
              <w:pStyle w:val="Table0"/>
              <w:rPr>
                <w:lang w:val="en-US"/>
              </w:rPr>
            </w:pPr>
            <w:r w:rsidRPr="00F66A9D">
              <w:rPr>
                <w:lang w:val="en-US"/>
              </w:rPr>
              <w:t>Number of Retry if the  call to ElasticSearch fails.</w:t>
            </w:r>
          </w:p>
        </w:tc>
      </w:tr>
      <w:tr w:rsidR="00E1062C" w:rsidRPr="00F66A9D" w14:paraId="43AE173C" w14:textId="77777777" w:rsidTr="00CE1C06">
        <w:trPr>
          <w:cantSplit/>
        </w:trPr>
        <w:tc>
          <w:tcPr>
            <w:tcW w:w="2346" w:type="pct"/>
            <w:tcBorders>
              <w:top w:val="single" w:sz="4" w:space="0" w:color="auto"/>
              <w:left w:val="single" w:sz="4" w:space="0" w:color="auto"/>
              <w:bottom w:val="single" w:sz="4" w:space="0" w:color="auto"/>
              <w:right w:val="single" w:sz="4" w:space="0" w:color="auto"/>
            </w:tcBorders>
            <w:shd w:val="clear" w:color="auto" w:fill="auto"/>
          </w:tcPr>
          <w:p w14:paraId="00548303" w14:textId="66970940" w:rsidR="00E1062C" w:rsidRPr="00F66A9D" w:rsidRDefault="00E1062C" w:rsidP="00CE1C06">
            <w:pPr>
              <w:pStyle w:val="Table0"/>
              <w:rPr>
                <w:rFonts w:ascii="Calibri" w:hAnsi="Calibri" w:cs="Calibri"/>
                <w:szCs w:val="22"/>
                <w:lang w:val="en-US" w:eastAsia="en-GB"/>
              </w:rPr>
            </w:pPr>
            <w:r w:rsidRPr="00F66A9D">
              <w:rPr>
                <w:lang w:val="en-US"/>
              </w:rPr>
              <w:t>/Services/LogAudit/StoreAudit/delayBetweenRetryMS</w:t>
            </w:r>
          </w:p>
        </w:tc>
        <w:tc>
          <w:tcPr>
            <w:tcW w:w="2654" w:type="pct"/>
            <w:tcBorders>
              <w:top w:val="single" w:sz="4" w:space="0" w:color="auto"/>
              <w:left w:val="single" w:sz="4" w:space="0" w:color="auto"/>
              <w:bottom w:val="single" w:sz="4" w:space="0" w:color="auto"/>
              <w:right w:val="single" w:sz="4" w:space="0" w:color="auto"/>
            </w:tcBorders>
          </w:tcPr>
          <w:p w14:paraId="4532A9EF" w14:textId="2AF1D854" w:rsidR="00E1062C" w:rsidRPr="00F66A9D" w:rsidRDefault="00B84D94" w:rsidP="00B84D94">
            <w:pPr>
              <w:pStyle w:val="Table0"/>
              <w:rPr>
                <w:lang w:val="en-US"/>
              </w:rPr>
            </w:pPr>
            <w:r w:rsidRPr="00F66A9D">
              <w:rPr>
                <w:lang w:val="en-US"/>
              </w:rPr>
              <w:t>Delay between Retry if the call to ElasticSearch fails.</w:t>
            </w:r>
          </w:p>
        </w:tc>
      </w:tr>
      <w:tr w:rsidR="00E1062C" w:rsidRPr="00F66A9D" w14:paraId="6EB24CD6" w14:textId="77777777" w:rsidTr="00CE1C06">
        <w:trPr>
          <w:cantSplit/>
        </w:trPr>
        <w:tc>
          <w:tcPr>
            <w:tcW w:w="2346" w:type="pct"/>
            <w:tcBorders>
              <w:top w:val="single" w:sz="4" w:space="0" w:color="auto"/>
              <w:left w:val="single" w:sz="4" w:space="0" w:color="auto"/>
              <w:bottom w:val="single" w:sz="4" w:space="0" w:color="auto"/>
              <w:right w:val="single" w:sz="4" w:space="0" w:color="auto"/>
            </w:tcBorders>
            <w:shd w:val="clear" w:color="auto" w:fill="auto"/>
          </w:tcPr>
          <w:p w14:paraId="6288EC45" w14:textId="4B4ACA9E" w:rsidR="00E1062C" w:rsidRPr="00F66A9D" w:rsidRDefault="00E1062C" w:rsidP="00CE1C06">
            <w:pPr>
              <w:pStyle w:val="Table0"/>
              <w:rPr>
                <w:rFonts w:ascii="Calibri" w:hAnsi="Calibri" w:cs="Calibri"/>
                <w:szCs w:val="22"/>
                <w:lang w:val="en-US" w:eastAsia="en-GB"/>
              </w:rPr>
            </w:pPr>
            <w:r w:rsidRPr="00F66A9D">
              <w:rPr>
                <w:lang w:val="en-US"/>
              </w:rPr>
              <w:t>/Services/LogAudit/StoreAudit/hostname</w:t>
            </w:r>
          </w:p>
        </w:tc>
        <w:tc>
          <w:tcPr>
            <w:tcW w:w="2654" w:type="pct"/>
            <w:tcBorders>
              <w:top w:val="single" w:sz="4" w:space="0" w:color="auto"/>
              <w:left w:val="single" w:sz="4" w:space="0" w:color="auto"/>
              <w:bottom w:val="single" w:sz="4" w:space="0" w:color="auto"/>
              <w:right w:val="single" w:sz="4" w:space="0" w:color="auto"/>
            </w:tcBorders>
          </w:tcPr>
          <w:p w14:paraId="39DD0269" w14:textId="28860769" w:rsidR="00E1062C" w:rsidRPr="00F66A9D" w:rsidRDefault="00B84D94" w:rsidP="00B84D94">
            <w:pPr>
              <w:pStyle w:val="Table0"/>
              <w:rPr>
                <w:lang w:val="en-US"/>
              </w:rPr>
            </w:pPr>
            <w:r w:rsidRPr="00F66A9D">
              <w:rPr>
                <w:lang w:val="en-US"/>
              </w:rPr>
              <w:t>Hostname of the target ElasticSearch REST HTTP service.</w:t>
            </w:r>
          </w:p>
        </w:tc>
      </w:tr>
      <w:tr w:rsidR="00E1062C" w:rsidRPr="00F66A9D" w14:paraId="10F16904" w14:textId="77777777" w:rsidTr="00CE1C06">
        <w:trPr>
          <w:cantSplit/>
        </w:trPr>
        <w:tc>
          <w:tcPr>
            <w:tcW w:w="2346" w:type="pct"/>
            <w:tcBorders>
              <w:top w:val="single" w:sz="4" w:space="0" w:color="auto"/>
              <w:left w:val="single" w:sz="4" w:space="0" w:color="auto"/>
              <w:bottom w:val="single" w:sz="4" w:space="0" w:color="auto"/>
              <w:right w:val="single" w:sz="4" w:space="0" w:color="auto"/>
            </w:tcBorders>
            <w:shd w:val="clear" w:color="auto" w:fill="auto"/>
          </w:tcPr>
          <w:p w14:paraId="0AF73AAB" w14:textId="0F4BFE98" w:rsidR="00E1062C" w:rsidRPr="00F66A9D" w:rsidRDefault="00E1062C" w:rsidP="00CE1C06">
            <w:pPr>
              <w:pStyle w:val="Table0"/>
              <w:rPr>
                <w:rFonts w:ascii="Calibri" w:hAnsi="Calibri" w:cs="Calibri"/>
                <w:szCs w:val="22"/>
                <w:lang w:val="en-US" w:eastAsia="en-GB"/>
              </w:rPr>
            </w:pPr>
            <w:r w:rsidRPr="00F66A9D">
              <w:rPr>
                <w:lang w:val="en-US"/>
              </w:rPr>
              <w:t>/Services/LogAudit/StoreAudit/port</w:t>
            </w:r>
          </w:p>
        </w:tc>
        <w:tc>
          <w:tcPr>
            <w:tcW w:w="2654" w:type="pct"/>
            <w:tcBorders>
              <w:top w:val="single" w:sz="4" w:space="0" w:color="auto"/>
              <w:left w:val="single" w:sz="4" w:space="0" w:color="auto"/>
              <w:bottom w:val="single" w:sz="4" w:space="0" w:color="auto"/>
              <w:right w:val="single" w:sz="4" w:space="0" w:color="auto"/>
            </w:tcBorders>
          </w:tcPr>
          <w:p w14:paraId="499269CB" w14:textId="79DD73BD" w:rsidR="00E1062C" w:rsidRPr="00F66A9D" w:rsidRDefault="00B84D94" w:rsidP="00CE1C06">
            <w:pPr>
              <w:pStyle w:val="Table0"/>
              <w:rPr>
                <w:lang w:val="en-US"/>
              </w:rPr>
            </w:pPr>
            <w:r w:rsidRPr="00F66A9D">
              <w:rPr>
                <w:lang w:val="en-US"/>
              </w:rPr>
              <w:t>TCP Port of the target ElasticSearch REST HTTP service.</w:t>
            </w:r>
          </w:p>
        </w:tc>
      </w:tr>
      <w:tr w:rsidR="00B84D94" w:rsidRPr="00F66A9D" w14:paraId="7710D799" w14:textId="77777777" w:rsidTr="00CE1C06">
        <w:trPr>
          <w:cantSplit/>
        </w:trPr>
        <w:tc>
          <w:tcPr>
            <w:tcW w:w="2346" w:type="pct"/>
            <w:tcBorders>
              <w:top w:val="single" w:sz="4" w:space="0" w:color="auto"/>
              <w:left w:val="single" w:sz="4" w:space="0" w:color="auto"/>
              <w:bottom w:val="single" w:sz="4" w:space="0" w:color="auto"/>
              <w:right w:val="single" w:sz="4" w:space="0" w:color="auto"/>
            </w:tcBorders>
            <w:shd w:val="clear" w:color="auto" w:fill="auto"/>
          </w:tcPr>
          <w:p w14:paraId="7C80011B" w14:textId="7172D5F9" w:rsidR="00B84D94" w:rsidRPr="00F66A9D" w:rsidRDefault="00B84D94" w:rsidP="00CE1C06">
            <w:pPr>
              <w:pStyle w:val="Table0"/>
              <w:rPr>
                <w:rFonts w:ascii="Calibri" w:hAnsi="Calibri" w:cs="Calibri"/>
                <w:szCs w:val="22"/>
                <w:lang w:val="en-US" w:eastAsia="en-GB"/>
              </w:rPr>
            </w:pPr>
            <w:r w:rsidRPr="00F66A9D">
              <w:rPr>
                <w:lang w:val="en-US"/>
              </w:rPr>
              <w:t>/Services/LogAudit/StoreAudit/payloadPath</w:t>
            </w:r>
          </w:p>
        </w:tc>
        <w:tc>
          <w:tcPr>
            <w:tcW w:w="2654" w:type="pct"/>
            <w:tcBorders>
              <w:top w:val="single" w:sz="4" w:space="0" w:color="auto"/>
              <w:left w:val="single" w:sz="4" w:space="0" w:color="auto"/>
              <w:bottom w:val="single" w:sz="4" w:space="0" w:color="auto"/>
              <w:right w:val="single" w:sz="4" w:space="0" w:color="auto"/>
            </w:tcBorders>
          </w:tcPr>
          <w:p w14:paraId="55B760FE" w14:textId="4C713BDD" w:rsidR="00B84D94" w:rsidRPr="00F66A9D" w:rsidRDefault="00B84D94" w:rsidP="00B84D94">
            <w:pPr>
              <w:pStyle w:val="Table0"/>
              <w:rPr>
                <w:lang w:val="en-US"/>
              </w:rPr>
            </w:pPr>
            <w:r w:rsidRPr="00F66A9D">
              <w:rPr>
                <w:lang w:val="en-US"/>
              </w:rPr>
              <w:t>REST resource path for payload upload.</w:t>
            </w:r>
          </w:p>
        </w:tc>
      </w:tr>
      <w:tr w:rsidR="009B5008" w:rsidRPr="00F66A9D" w14:paraId="2BA3F34F" w14:textId="77777777" w:rsidTr="00CE1C06">
        <w:trPr>
          <w:cantSplit/>
        </w:trPr>
        <w:tc>
          <w:tcPr>
            <w:tcW w:w="2346" w:type="pct"/>
            <w:tcBorders>
              <w:top w:val="single" w:sz="4" w:space="0" w:color="auto"/>
              <w:left w:val="single" w:sz="4" w:space="0" w:color="auto"/>
              <w:bottom w:val="single" w:sz="4" w:space="0" w:color="auto"/>
              <w:right w:val="single" w:sz="4" w:space="0" w:color="auto"/>
            </w:tcBorders>
            <w:shd w:val="clear" w:color="auto" w:fill="auto"/>
          </w:tcPr>
          <w:p w14:paraId="4DBB87B8" w14:textId="361CBB95" w:rsidR="009B5008" w:rsidRPr="00F66A9D" w:rsidRDefault="009B5008" w:rsidP="00CE1C06">
            <w:pPr>
              <w:pStyle w:val="Table0"/>
              <w:rPr>
                <w:rFonts w:ascii="Calibri" w:hAnsi="Calibri" w:cs="Calibri"/>
                <w:szCs w:val="22"/>
                <w:lang w:val="en-US" w:eastAsia="en-GB"/>
              </w:rPr>
            </w:pPr>
            <w:r w:rsidRPr="00F66A9D">
              <w:rPr>
                <w:lang w:val="en-US"/>
              </w:rPr>
              <w:t>/Services/LogAudit/StoreAudit/appContextPath</w:t>
            </w:r>
          </w:p>
        </w:tc>
        <w:tc>
          <w:tcPr>
            <w:tcW w:w="2654" w:type="pct"/>
            <w:tcBorders>
              <w:top w:val="single" w:sz="4" w:space="0" w:color="auto"/>
              <w:left w:val="single" w:sz="4" w:space="0" w:color="auto"/>
              <w:bottom w:val="single" w:sz="4" w:space="0" w:color="auto"/>
              <w:right w:val="single" w:sz="4" w:space="0" w:color="auto"/>
            </w:tcBorders>
          </w:tcPr>
          <w:p w14:paraId="2E52701E" w14:textId="51E1DC14" w:rsidR="009B5008" w:rsidRPr="00F66A9D" w:rsidRDefault="009B5008" w:rsidP="009B5008">
            <w:pPr>
              <w:pStyle w:val="Table0"/>
              <w:rPr>
                <w:lang w:val="en-US"/>
              </w:rPr>
            </w:pPr>
            <w:r w:rsidRPr="00F66A9D">
              <w:rPr>
                <w:lang w:val="en-US"/>
              </w:rPr>
              <w:t>REST resource path for appContext upload.</w:t>
            </w:r>
          </w:p>
        </w:tc>
      </w:tr>
      <w:tr w:rsidR="009B5008" w:rsidRPr="00F66A9D" w14:paraId="7E618B7F" w14:textId="77777777" w:rsidTr="00CE1C06">
        <w:trPr>
          <w:cantSplit/>
        </w:trPr>
        <w:tc>
          <w:tcPr>
            <w:tcW w:w="2346" w:type="pct"/>
            <w:tcBorders>
              <w:top w:val="single" w:sz="4" w:space="0" w:color="auto"/>
              <w:left w:val="single" w:sz="4" w:space="0" w:color="auto"/>
              <w:bottom w:val="single" w:sz="4" w:space="0" w:color="auto"/>
              <w:right w:val="single" w:sz="4" w:space="0" w:color="auto"/>
            </w:tcBorders>
            <w:shd w:val="clear" w:color="auto" w:fill="auto"/>
          </w:tcPr>
          <w:p w14:paraId="6A825C32" w14:textId="075508AB" w:rsidR="009B5008" w:rsidRPr="00F66A9D" w:rsidRDefault="009B5008" w:rsidP="00CE1C06">
            <w:pPr>
              <w:pStyle w:val="Table0"/>
              <w:rPr>
                <w:rFonts w:ascii="Calibri" w:hAnsi="Calibri" w:cs="Calibri"/>
                <w:szCs w:val="22"/>
                <w:lang w:val="en-US" w:eastAsia="en-GB"/>
              </w:rPr>
            </w:pPr>
            <w:r w:rsidRPr="00F66A9D">
              <w:rPr>
                <w:lang w:val="en-US"/>
              </w:rPr>
              <w:t>/Services/LogAudit/StoreAudit/DisableStoreAudit</w:t>
            </w:r>
          </w:p>
        </w:tc>
        <w:tc>
          <w:tcPr>
            <w:tcW w:w="2654" w:type="pct"/>
            <w:tcBorders>
              <w:top w:val="single" w:sz="4" w:space="0" w:color="auto"/>
              <w:left w:val="single" w:sz="4" w:space="0" w:color="auto"/>
              <w:bottom w:val="single" w:sz="4" w:space="0" w:color="auto"/>
              <w:right w:val="single" w:sz="4" w:space="0" w:color="auto"/>
            </w:tcBorders>
          </w:tcPr>
          <w:p w14:paraId="2617E965" w14:textId="7ADE0B0B" w:rsidR="009B5008" w:rsidRPr="00F66A9D" w:rsidRDefault="009B5008" w:rsidP="009B5008">
            <w:pPr>
              <w:pStyle w:val="Table0"/>
              <w:rPr>
                <w:lang w:val="en-US"/>
              </w:rPr>
            </w:pPr>
            <w:r w:rsidRPr="00F66A9D">
              <w:rPr>
                <w:lang w:val="en-US"/>
              </w:rPr>
              <w:t xml:space="preserve">Set to true to disable the AUDIT to ElasticSearch. </w:t>
            </w:r>
          </w:p>
        </w:tc>
      </w:tr>
      <w:tr w:rsidR="009B5008" w:rsidRPr="00F66A9D" w14:paraId="355E2BD3" w14:textId="77777777" w:rsidTr="00CE1C06">
        <w:trPr>
          <w:cantSplit/>
        </w:trPr>
        <w:tc>
          <w:tcPr>
            <w:tcW w:w="2346" w:type="pct"/>
            <w:tcBorders>
              <w:top w:val="single" w:sz="4" w:space="0" w:color="auto"/>
              <w:left w:val="single" w:sz="4" w:space="0" w:color="auto"/>
              <w:bottom w:val="single" w:sz="4" w:space="0" w:color="auto"/>
              <w:right w:val="single" w:sz="4" w:space="0" w:color="auto"/>
            </w:tcBorders>
            <w:shd w:val="clear" w:color="auto" w:fill="auto"/>
          </w:tcPr>
          <w:p w14:paraId="40B40A61" w14:textId="643A2AD0" w:rsidR="009B5008" w:rsidRPr="00F66A9D" w:rsidRDefault="009B5008" w:rsidP="00CE1C06">
            <w:pPr>
              <w:pStyle w:val="Table0"/>
              <w:rPr>
                <w:rFonts w:ascii="Calibri" w:hAnsi="Calibri" w:cs="Calibri"/>
                <w:szCs w:val="22"/>
                <w:lang w:val="en-US" w:eastAsia="en-GB"/>
              </w:rPr>
            </w:pPr>
            <w:r w:rsidRPr="00F66A9D">
              <w:rPr>
                <w:lang w:val="en-US"/>
              </w:rPr>
              <w:t>/Services/LogAudit/MonitoringLogicLookup/lookupRetryDelayMS</w:t>
            </w:r>
          </w:p>
        </w:tc>
        <w:tc>
          <w:tcPr>
            <w:tcW w:w="2654" w:type="pct"/>
            <w:tcBorders>
              <w:top w:val="single" w:sz="4" w:space="0" w:color="auto"/>
              <w:left w:val="single" w:sz="4" w:space="0" w:color="auto"/>
              <w:bottom w:val="single" w:sz="4" w:space="0" w:color="auto"/>
              <w:right w:val="single" w:sz="4" w:space="0" w:color="auto"/>
            </w:tcBorders>
          </w:tcPr>
          <w:p w14:paraId="55FF11E4" w14:textId="1A5576F0" w:rsidR="009B5008" w:rsidRPr="00F66A9D" w:rsidRDefault="009B5008" w:rsidP="009B5008">
            <w:pPr>
              <w:pStyle w:val="Table0"/>
              <w:rPr>
                <w:lang w:val="en-US"/>
              </w:rPr>
            </w:pPr>
            <w:r w:rsidRPr="00F66A9D">
              <w:rPr>
                <w:lang w:val="en-US"/>
              </w:rPr>
              <w:t>Delay between Retry if the monitoring logic lookup fails.</w:t>
            </w:r>
          </w:p>
        </w:tc>
      </w:tr>
      <w:tr w:rsidR="009B5008" w:rsidRPr="00F66A9D" w14:paraId="5E0B92CC" w14:textId="77777777" w:rsidTr="00CE1C06">
        <w:trPr>
          <w:cantSplit/>
        </w:trPr>
        <w:tc>
          <w:tcPr>
            <w:tcW w:w="2346" w:type="pct"/>
            <w:tcBorders>
              <w:top w:val="single" w:sz="4" w:space="0" w:color="auto"/>
              <w:left w:val="single" w:sz="4" w:space="0" w:color="auto"/>
              <w:bottom w:val="single" w:sz="4" w:space="0" w:color="auto"/>
              <w:right w:val="single" w:sz="4" w:space="0" w:color="auto"/>
            </w:tcBorders>
            <w:shd w:val="clear" w:color="auto" w:fill="auto"/>
          </w:tcPr>
          <w:p w14:paraId="6727F658" w14:textId="26894B3A" w:rsidR="009B5008" w:rsidRPr="00F66A9D" w:rsidRDefault="009B5008" w:rsidP="00CE1C06">
            <w:pPr>
              <w:pStyle w:val="Table0"/>
              <w:rPr>
                <w:rFonts w:ascii="Calibri" w:hAnsi="Calibri" w:cs="Calibri"/>
                <w:szCs w:val="22"/>
                <w:lang w:val="en-US" w:eastAsia="en-GB"/>
              </w:rPr>
            </w:pPr>
            <w:r w:rsidRPr="00F66A9D">
              <w:rPr>
                <w:lang w:val="en-US"/>
              </w:rPr>
              <w:t>/Services/LogAudit/MonitoringLogicLookup/lookupRetryNo</w:t>
            </w:r>
          </w:p>
        </w:tc>
        <w:tc>
          <w:tcPr>
            <w:tcW w:w="2654" w:type="pct"/>
            <w:tcBorders>
              <w:top w:val="single" w:sz="4" w:space="0" w:color="auto"/>
              <w:left w:val="single" w:sz="4" w:space="0" w:color="auto"/>
              <w:bottom w:val="single" w:sz="4" w:space="0" w:color="auto"/>
              <w:right w:val="single" w:sz="4" w:space="0" w:color="auto"/>
            </w:tcBorders>
          </w:tcPr>
          <w:p w14:paraId="03228316" w14:textId="70C522A7" w:rsidR="009B5008" w:rsidRPr="00F66A9D" w:rsidRDefault="009B5008" w:rsidP="009B5008">
            <w:pPr>
              <w:pStyle w:val="Table0"/>
              <w:rPr>
                <w:lang w:val="en-US"/>
              </w:rPr>
            </w:pPr>
            <w:r w:rsidRPr="00F66A9D">
              <w:rPr>
                <w:lang w:val="en-US"/>
              </w:rPr>
              <w:t>Number of Retry if the monitoring logic lookup fails.</w:t>
            </w:r>
          </w:p>
        </w:tc>
      </w:tr>
      <w:tr w:rsidR="009B5008" w:rsidRPr="00F66A9D" w14:paraId="4B75EA53" w14:textId="77777777" w:rsidTr="00CE1C06">
        <w:trPr>
          <w:cantSplit/>
        </w:trPr>
        <w:tc>
          <w:tcPr>
            <w:tcW w:w="2346" w:type="pct"/>
            <w:tcBorders>
              <w:top w:val="single" w:sz="4" w:space="0" w:color="auto"/>
              <w:left w:val="single" w:sz="4" w:space="0" w:color="auto"/>
              <w:bottom w:val="single" w:sz="4" w:space="0" w:color="auto"/>
              <w:right w:val="single" w:sz="4" w:space="0" w:color="auto"/>
            </w:tcBorders>
            <w:shd w:val="clear" w:color="auto" w:fill="auto"/>
          </w:tcPr>
          <w:p w14:paraId="6319064B" w14:textId="2B4F03FE" w:rsidR="009B5008" w:rsidRPr="00F66A9D" w:rsidRDefault="009B5008" w:rsidP="00CE1C06">
            <w:pPr>
              <w:pStyle w:val="Table0"/>
              <w:rPr>
                <w:rFonts w:ascii="Calibri" w:hAnsi="Calibri" w:cs="Calibri"/>
                <w:szCs w:val="22"/>
                <w:lang w:val="en-US" w:eastAsia="en-GB"/>
              </w:rPr>
            </w:pPr>
            <w:r w:rsidRPr="00F66A9D">
              <w:rPr>
                <w:lang w:val="en-US"/>
              </w:rPr>
              <w:t>/Services/PublishMonitLogic/</w:t>
            </w:r>
            <w:r w:rsidR="00066E86" w:rsidRPr="00F66A9D">
              <w:rPr>
                <w:lang w:val="en-US"/>
              </w:rPr>
              <w:t>taskCode</w:t>
            </w:r>
          </w:p>
        </w:tc>
        <w:tc>
          <w:tcPr>
            <w:tcW w:w="2654" w:type="pct"/>
            <w:tcBorders>
              <w:top w:val="single" w:sz="4" w:space="0" w:color="auto"/>
              <w:left w:val="single" w:sz="4" w:space="0" w:color="auto"/>
              <w:bottom w:val="single" w:sz="4" w:space="0" w:color="auto"/>
              <w:right w:val="single" w:sz="4" w:space="0" w:color="auto"/>
            </w:tcBorders>
          </w:tcPr>
          <w:p w14:paraId="52135A24" w14:textId="1260606D" w:rsidR="009B5008" w:rsidRPr="00F66A9D" w:rsidRDefault="009B5008" w:rsidP="009B5008">
            <w:pPr>
              <w:pStyle w:val="Table0"/>
              <w:rPr>
                <w:lang w:val="en-US"/>
              </w:rPr>
            </w:pPr>
            <w:r w:rsidRPr="00F66A9D">
              <w:rPr>
                <w:lang w:val="en-US"/>
              </w:rPr>
              <w:t>MonitoringLogic (</w:t>
            </w:r>
            <w:r w:rsidR="00550701" w:rsidRPr="00F66A9D">
              <w:rPr>
                <w:lang w:val="en-US"/>
              </w:rPr>
              <w:t>the name of the ESB task the service execution is linked to.</w:t>
            </w:r>
            <w:r w:rsidRPr="00F66A9D">
              <w:rPr>
                <w:lang w:val="en-US"/>
              </w:rPr>
              <w:t>)</w:t>
            </w:r>
          </w:p>
        </w:tc>
      </w:tr>
      <w:tr w:rsidR="009B5008" w:rsidRPr="00F66A9D" w14:paraId="28341283" w14:textId="77777777" w:rsidTr="00CE1C06">
        <w:trPr>
          <w:cantSplit/>
        </w:trPr>
        <w:tc>
          <w:tcPr>
            <w:tcW w:w="2346" w:type="pct"/>
            <w:tcBorders>
              <w:top w:val="single" w:sz="4" w:space="0" w:color="auto"/>
              <w:left w:val="single" w:sz="4" w:space="0" w:color="auto"/>
              <w:bottom w:val="single" w:sz="4" w:space="0" w:color="auto"/>
              <w:right w:val="single" w:sz="4" w:space="0" w:color="auto"/>
            </w:tcBorders>
            <w:shd w:val="clear" w:color="auto" w:fill="auto"/>
          </w:tcPr>
          <w:p w14:paraId="149F8306" w14:textId="5CD2B099" w:rsidR="009B5008" w:rsidRPr="00F66A9D" w:rsidRDefault="009B5008" w:rsidP="00CE1C06">
            <w:pPr>
              <w:pStyle w:val="Table0"/>
              <w:rPr>
                <w:rFonts w:ascii="Calibri" w:hAnsi="Calibri" w:cs="Calibri"/>
                <w:szCs w:val="22"/>
                <w:lang w:val="en-US" w:eastAsia="en-GB"/>
              </w:rPr>
            </w:pPr>
            <w:r w:rsidRPr="00F66A9D">
              <w:rPr>
                <w:lang w:val="en-US"/>
              </w:rPr>
              <w:t>/Services/PublishMonitLogic</w:t>
            </w:r>
            <w:r w:rsidR="00C45998" w:rsidRPr="00F66A9D">
              <w:rPr>
                <w:lang w:val="en-US"/>
              </w:rPr>
              <w:t>/serviceName</w:t>
            </w:r>
          </w:p>
        </w:tc>
        <w:tc>
          <w:tcPr>
            <w:tcW w:w="2654" w:type="pct"/>
            <w:tcBorders>
              <w:top w:val="single" w:sz="4" w:space="0" w:color="auto"/>
              <w:left w:val="single" w:sz="4" w:space="0" w:color="auto"/>
              <w:bottom w:val="single" w:sz="4" w:space="0" w:color="auto"/>
              <w:right w:val="single" w:sz="4" w:space="0" w:color="auto"/>
            </w:tcBorders>
          </w:tcPr>
          <w:p w14:paraId="467240FD" w14:textId="4669C73B" w:rsidR="009B5008" w:rsidRPr="00F66A9D" w:rsidRDefault="009B5008" w:rsidP="00051621">
            <w:pPr>
              <w:pStyle w:val="Table0"/>
              <w:rPr>
                <w:lang w:val="en-US"/>
              </w:rPr>
            </w:pPr>
            <w:r w:rsidRPr="00F66A9D">
              <w:rPr>
                <w:lang w:val="en-US"/>
              </w:rPr>
              <w:t>MonitLogicNotification (name of the monitoring logic publication service)</w:t>
            </w:r>
          </w:p>
        </w:tc>
      </w:tr>
      <w:tr w:rsidR="009B5008" w:rsidRPr="00F66A9D" w14:paraId="4E0443BD" w14:textId="77777777" w:rsidTr="00CE1C06">
        <w:trPr>
          <w:cantSplit/>
        </w:trPr>
        <w:tc>
          <w:tcPr>
            <w:tcW w:w="2346" w:type="pct"/>
            <w:tcBorders>
              <w:top w:val="single" w:sz="4" w:space="0" w:color="auto"/>
              <w:left w:val="single" w:sz="4" w:space="0" w:color="auto"/>
              <w:bottom w:val="single" w:sz="4" w:space="0" w:color="auto"/>
              <w:right w:val="single" w:sz="4" w:space="0" w:color="auto"/>
            </w:tcBorders>
            <w:shd w:val="clear" w:color="auto" w:fill="auto"/>
          </w:tcPr>
          <w:p w14:paraId="49AE9FCB" w14:textId="2CBD12F4" w:rsidR="009B5008" w:rsidRPr="00F66A9D" w:rsidRDefault="009B5008" w:rsidP="00CE1C06">
            <w:pPr>
              <w:pStyle w:val="Table0"/>
              <w:rPr>
                <w:rFonts w:ascii="Calibri" w:hAnsi="Calibri" w:cs="Calibri"/>
                <w:szCs w:val="22"/>
                <w:lang w:val="en-US" w:eastAsia="en-GB"/>
              </w:rPr>
            </w:pPr>
            <w:r w:rsidRPr="00F66A9D">
              <w:rPr>
                <w:lang w:val="en-US"/>
              </w:rPr>
              <w:t>/Services/EvtCatalogRuleCache/CacheRefreshDelayMS</w:t>
            </w:r>
          </w:p>
        </w:tc>
        <w:tc>
          <w:tcPr>
            <w:tcW w:w="2654" w:type="pct"/>
            <w:tcBorders>
              <w:top w:val="single" w:sz="4" w:space="0" w:color="auto"/>
              <w:left w:val="single" w:sz="4" w:space="0" w:color="auto"/>
              <w:bottom w:val="single" w:sz="4" w:space="0" w:color="auto"/>
              <w:right w:val="single" w:sz="4" w:space="0" w:color="auto"/>
            </w:tcBorders>
          </w:tcPr>
          <w:p w14:paraId="4B35121A" w14:textId="4A7ED8B5" w:rsidR="009B5008" w:rsidRPr="00F66A9D" w:rsidRDefault="00F5028A" w:rsidP="00F5028A">
            <w:pPr>
              <w:pStyle w:val="Table0"/>
              <w:rPr>
                <w:lang w:val="en-US"/>
              </w:rPr>
            </w:pPr>
            <w:r w:rsidRPr="00F66A9D">
              <w:rPr>
                <w:lang w:val="en-US"/>
              </w:rPr>
              <w:t>Frequency (ms) for the monitoring rule cache refresh.</w:t>
            </w:r>
          </w:p>
        </w:tc>
      </w:tr>
      <w:tr w:rsidR="009B5008" w:rsidRPr="00F66A9D" w14:paraId="0B34C651" w14:textId="77777777" w:rsidTr="00CE1C06">
        <w:trPr>
          <w:cantSplit/>
        </w:trPr>
        <w:tc>
          <w:tcPr>
            <w:tcW w:w="2346" w:type="pct"/>
            <w:tcBorders>
              <w:top w:val="single" w:sz="4" w:space="0" w:color="auto"/>
              <w:left w:val="single" w:sz="4" w:space="0" w:color="auto"/>
              <w:bottom w:val="single" w:sz="4" w:space="0" w:color="auto"/>
              <w:right w:val="single" w:sz="4" w:space="0" w:color="auto"/>
            </w:tcBorders>
            <w:shd w:val="clear" w:color="auto" w:fill="auto"/>
          </w:tcPr>
          <w:p w14:paraId="1F234938" w14:textId="6C8CF29B" w:rsidR="009B5008" w:rsidRPr="00F66A9D" w:rsidRDefault="009B5008" w:rsidP="00CE1C06">
            <w:pPr>
              <w:pStyle w:val="Table0"/>
              <w:rPr>
                <w:rFonts w:ascii="Calibri" w:hAnsi="Calibri" w:cs="Calibri"/>
                <w:szCs w:val="22"/>
                <w:lang w:val="en-US" w:eastAsia="en-GB"/>
              </w:rPr>
            </w:pPr>
            <w:r w:rsidRPr="00F66A9D">
              <w:rPr>
                <w:lang w:val="en-US"/>
              </w:rPr>
              <w:t>/Services/EvtCatalogRuleCache/ExitOnRuleReloadError</w:t>
            </w:r>
          </w:p>
        </w:tc>
        <w:tc>
          <w:tcPr>
            <w:tcW w:w="2654" w:type="pct"/>
            <w:tcBorders>
              <w:top w:val="single" w:sz="4" w:space="0" w:color="auto"/>
              <w:left w:val="single" w:sz="4" w:space="0" w:color="auto"/>
              <w:bottom w:val="single" w:sz="4" w:space="0" w:color="auto"/>
              <w:right w:val="single" w:sz="4" w:space="0" w:color="auto"/>
            </w:tcBorders>
          </w:tcPr>
          <w:p w14:paraId="27BCA5E3" w14:textId="7F4C6DB1" w:rsidR="009B5008" w:rsidRPr="00F66A9D" w:rsidRDefault="00F5028A" w:rsidP="00CE1C06">
            <w:pPr>
              <w:pStyle w:val="Table0"/>
              <w:rPr>
                <w:lang w:val="en-US"/>
              </w:rPr>
            </w:pPr>
            <w:r w:rsidRPr="00F66A9D">
              <w:rPr>
                <w:lang w:val="en-US"/>
              </w:rPr>
              <w:t>Set to true to Exit the application if the catalog cannot be reloaded (error).</w:t>
            </w:r>
          </w:p>
        </w:tc>
      </w:tr>
      <w:tr w:rsidR="009B5008" w:rsidRPr="00F66A9D" w14:paraId="30BFCBFF" w14:textId="77777777" w:rsidTr="00CE1C06">
        <w:trPr>
          <w:cantSplit/>
        </w:trPr>
        <w:tc>
          <w:tcPr>
            <w:tcW w:w="2346" w:type="pct"/>
            <w:tcBorders>
              <w:top w:val="single" w:sz="4" w:space="0" w:color="auto"/>
              <w:left w:val="single" w:sz="4" w:space="0" w:color="auto"/>
              <w:bottom w:val="single" w:sz="4" w:space="0" w:color="auto"/>
              <w:right w:val="single" w:sz="4" w:space="0" w:color="auto"/>
            </w:tcBorders>
            <w:shd w:val="clear" w:color="auto" w:fill="auto"/>
          </w:tcPr>
          <w:p w14:paraId="1BCECFDB" w14:textId="76440796" w:rsidR="009B5008" w:rsidRPr="00F66A9D" w:rsidRDefault="009B5008" w:rsidP="00CE1C06">
            <w:pPr>
              <w:pStyle w:val="Table0"/>
              <w:rPr>
                <w:rFonts w:ascii="Calibri" w:hAnsi="Calibri" w:cs="Calibri"/>
                <w:szCs w:val="22"/>
                <w:lang w:val="en-US" w:eastAsia="en-GB"/>
              </w:rPr>
            </w:pPr>
            <w:r w:rsidRPr="00F66A9D">
              <w:rPr>
                <w:lang w:val="en-US"/>
              </w:rPr>
              <w:t>/Services/ResubFetchMsg/pollDelayMS</w:t>
            </w:r>
          </w:p>
        </w:tc>
        <w:tc>
          <w:tcPr>
            <w:tcW w:w="2654" w:type="pct"/>
            <w:tcBorders>
              <w:top w:val="single" w:sz="4" w:space="0" w:color="auto"/>
              <w:left w:val="single" w:sz="4" w:space="0" w:color="auto"/>
              <w:bottom w:val="single" w:sz="4" w:space="0" w:color="auto"/>
              <w:right w:val="single" w:sz="4" w:space="0" w:color="auto"/>
            </w:tcBorders>
          </w:tcPr>
          <w:p w14:paraId="6808B2CA" w14:textId="35C5749B" w:rsidR="009B5008" w:rsidRPr="00F66A9D" w:rsidRDefault="00F5028A" w:rsidP="00CE1C06">
            <w:pPr>
              <w:pStyle w:val="Table0"/>
              <w:rPr>
                <w:lang w:val="en-US"/>
              </w:rPr>
            </w:pPr>
            <w:r w:rsidRPr="00F66A9D">
              <w:rPr>
                <w:lang w:val="en-US"/>
              </w:rPr>
              <w:t>Frequency (ms) for polling the Resubmission table for read message to fetch.</w:t>
            </w:r>
          </w:p>
        </w:tc>
      </w:tr>
      <w:tr w:rsidR="009B5008" w:rsidRPr="00F66A9D" w14:paraId="27E7DF9B" w14:textId="77777777" w:rsidTr="00CE1C06">
        <w:trPr>
          <w:cantSplit/>
        </w:trPr>
        <w:tc>
          <w:tcPr>
            <w:tcW w:w="2346" w:type="pct"/>
            <w:tcBorders>
              <w:top w:val="single" w:sz="4" w:space="0" w:color="auto"/>
              <w:left w:val="single" w:sz="4" w:space="0" w:color="auto"/>
              <w:bottom w:val="single" w:sz="4" w:space="0" w:color="auto"/>
              <w:right w:val="single" w:sz="4" w:space="0" w:color="auto"/>
            </w:tcBorders>
            <w:shd w:val="clear" w:color="auto" w:fill="auto"/>
          </w:tcPr>
          <w:p w14:paraId="02E4E50A" w14:textId="2AE3F942" w:rsidR="009B5008" w:rsidRPr="00F66A9D" w:rsidRDefault="009B5008" w:rsidP="00CE1C06">
            <w:pPr>
              <w:pStyle w:val="Table0"/>
              <w:rPr>
                <w:rFonts w:ascii="Calibri" w:hAnsi="Calibri" w:cs="Calibri"/>
                <w:szCs w:val="22"/>
                <w:lang w:val="en-US" w:eastAsia="en-GB"/>
              </w:rPr>
            </w:pPr>
            <w:r w:rsidRPr="00F66A9D">
              <w:rPr>
                <w:lang w:val="en-US"/>
              </w:rPr>
              <w:t>/Services/ResubFetchMsg/blockSize</w:t>
            </w:r>
          </w:p>
        </w:tc>
        <w:tc>
          <w:tcPr>
            <w:tcW w:w="2654" w:type="pct"/>
            <w:tcBorders>
              <w:top w:val="single" w:sz="4" w:space="0" w:color="auto"/>
              <w:left w:val="single" w:sz="4" w:space="0" w:color="auto"/>
              <w:bottom w:val="single" w:sz="4" w:space="0" w:color="auto"/>
              <w:right w:val="single" w:sz="4" w:space="0" w:color="auto"/>
            </w:tcBorders>
          </w:tcPr>
          <w:p w14:paraId="22335F9D" w14:textId="614A0A0D" w:rsidR="009B5008" w:rsidRPr="00F66A9D" w:rsidRDefault="00F5028A" w:rsidP="00CE1C06">
            <w:pPr>
              <w:pStyle w:val="Table0"/>
              <w:rPr>
                <w:lang w:val="en-US"/>
              </w:rPr>
            </w:pPr>
            <w:r w:rsidRPr="00F66A9D">
              <w:rPr>
                <w:lang w:val="en-US"/>
              </w:rPr>
              <w:t>Size of the bloc of records (message fetch) to read from the resubmission database.</w:t>
            </w:r>
          </w:p>
        </w:tc>
      </w:tr>
      <w:tr w:rsidR="009B5008" w:rsidRPr="00F66A9D" w14:paraId="4D0B1B16" w14:textId="77777777" w:rsidTr="00CE1C06">
        <w:trPr>
          <w:cantSplit/>
        </w:trPr>
        <w:tc>
          <w:tcPr>
            <w:tcW w:w="2346" w:type="pct"/>
            <w:tcBorders>
              <w:top w:val="single" w:sz="4" w:space="0" w:color="auto"/>
              <w:left w:val="single" w:sz="4" w:space="0" w:color="auto"/>
              <w:bottom w:val="single" w:sz="4" w:space="0" w:color="auto"/>
              <w:right w:val="single" w:sz="4" w:space="0" w:color="auto"/>
            </w:tcBorders>
            <w:shd w:val="clear" w:color="auto" w:fill="auto"/>
          </w:tcPr>
          <w:p w14:paraId="7FDF34F3" w14:textId="06DE24E2" w:rsidR="009B5008" w:rsidRPr="00F66A9D" w:rsidRDefault="009B5008" w:rsidP="00CE1C06">
            <w:pPr>
              <w:pStyle w:val="Table0"/>
              <w:rPr>
                <w:rFonts w:ascii="Calibri" w:hAnsi="Calibri" w:cs="Calibri"/>
                <w:szCs w:val="22"/>
                <w:lang w:val="en-US" w:eastAsia="en-GB"/>
              </w:rPr>
            </w:pPr>
            <w:r w:rsidRPr="00F66A9D">
              <w:rPr>
                <w:lang w:val="en-US"/>
              </w:rPr>
              <w:t>/Services/ResubFetchMsg/statusFetchMsgThenReady</w:t>
            </w:r>
          </w:p>
        </w:tc>
        <w:tc>
          <w:tcPr>
            <w:tcW w:w="2654" w:type="pct"/>
            <w:tcBorders>
              <w:top w:val="single" w:sz="4" w:space="0" w:color="auto"/>
              <w:left w:val="single" w:sz="4" w:space="0" w:color="auto"/>
              <w:bottom w:val="single" w:sz="4" w:space="0" w:color="auto"/>
              <w:right w:val="single" w:sz="4" w:space="0" w:color="auto"/>
            </w:tcBorders>
          </w:tcPr>
          <w:p w14:paraId="30FF4BC9" w14:textId="3A0E9769" w:rsidR="009B5008" w:rsidRPr="00F66A9D" w:rsidRDefault="00F5028A" w:rsidP="00CE1C06">
            <w:pPr>
              <w:pStyle w:val="Table0"/>
              <w:rPr>
                <w:lang w:val="en-US"/>
              </w:rPr>
            </w:pPr>
            <w:r w:rsidRPr="00F66A9D">
              <w:rPr>
                <w:lang w:val="en-US"/>
              </w:rPr>
              <w:t>FETCHMSG_READY</w:t>
            </w:r>
          </w:p>
        </w:tc>
      </w:tr>
      <w:tr w:rsidR="009B5008" w:rsidRPr="00F66A9D" w14:paraId="15BCFA9D" w14:textId="77777777" w:rsidTr="00CE1C06">
        <w:trPr>
          <w:cantSplit/>
        </w:trPr>
        <w:tc>
          <w:tcPr>
            <w:tcW w:w="2346" w:type="pct"/>
            <w:tcBorders>
              <w:top w:val="single" w:sz="4" w:space="0" w:color="auto"/>
              <w:left w:val="single" w:sz="4" w:space="0" w:color="auto"/>
              <w:bottom w:val="single" w:sz="4" w:space="0" w:color="auto"/>
              <w:right w:val="single" w:sz="4" w:space="0" w:color="auto"/>
            </w:tcBorders>
            <w:shd w:val="clear" w:color="auto" w:fill="auto"/>
          </w:tcPr>
          <w:p w14:paraId="086374A5" w14:textId="1339A5A8" w:rsidR="009B5008" w:rsidRPr="00F66A9D" w:rsidRDefault="009B5008" w:rsidP="00CE1C06">
            <w:pPr>
              <w:pStyle w:val="Table0"/>
              <w:rPr>
                <w:rFonts w:ascii="Calibri" w:hAnsi="Calibri" w:cs="Calibri"/>
                <w:szCs w:val="22"/>
                <w:lang w:val="en-US" w:eastAsia="en-GB"/>
              </w:rPr>
            </w:pPr>
            <w:r w:rsidRPr="00F66A9D">
              <w:rPr>
                <w:lang w:val="en-US"/>
              </w:rPr>
              <w:t>/Services/ResubFetchMsg/statusFetchMsgThenWait</w:t>
            </w:r>
          </w:p>
        </w:tc>
        <w:tc>
          <w:tcPr>
            <w:tcW w:w="2654" w:type="pct"/>
            <w:tcBorders>
              <w:top w:val="single" w:sz="4" w:space="0" w:color="auto"/>
              <w:left w:val="single" w:sz="4" w:space="0" w:color="auto"/>
              <w:bottom w:val="single" w:sz="4" w:space="0" w:color="auto"/>
              <w:right w:val="single" w:sz="4" w:space="0" w:color="auto"/>
            </w:tcBorders>
          </w:tcPr>
          <w:p w14:paraId="6A7E98E8" w14:textId="4933BF98" w:rsidR="009B5008" w:rsidRPr="00F66A9D" w:rsidRDefault="00F5028A" w:rsidP="00F5028A">
            <w:pPr>
              <w:pStyle w:val="Table0"/>
              <w:rPr>
                <w:lang w:val="en-US"/>
              </w:rPr>
            </w:pPr>
            <w:r w:rsidRPr="00F66A9D">
              <w:rPr>
                <w:lang w:val="en-US"/>
              </w:rPr>
              <w:t>FETCHMSG_WAIT</w:t>
            </w:r>
          </w:p>
        </w:tc>
      </w:tr>
      <w:tr w:rsidR="00F5028A" w:rsidRPr="00F66A9D" w14:paraId="788653B4" w14:textId="77777777" w:rsidTr="00CE1C06">
        <w:trPr>
          <w:cantSplit/>
        </w:trPr>
        <w:tc>
          <w:tcPr>
            <w:tcW w:w="2346" w:type="pct"/>
            <w:tcBorders>
              <w:top w:val="single" w:sz="4" w:space="0" w:color="auto"/>
              <w:left w:val="single" w:sz="4" w:space="0" w:color="auto"/>
              <w:bottom w:val="single" w:sz="4" w:space="0" w:color="auto"/>
              <w:right w:val="single" w:sz="4" w:space="0" w:color="auto"/>
            </w:tcBorders>
            <w:shd w:val="clear" w:color="auto" w:fill="auto"/>
          </w:tcPr>
          <w:p w14:paraId="2E112BD2" w14:textId="2594D04F" w:rsidR="00F5028A" w:rsidRPr="00F66A9D" w:rsidRDefault="00F5028A" w:rsidP="00CE1C06">
            <w:pPr>
              <w:pStyle w:val="Table0"/>
              <w:rPr>
                <w:rFonts w:ascii="Calibri" w:hAnsi="Calibri" w:cs="Calibri"/>
                <w:szCs w:val="22"/>
                <w:lang w:val="en-US" w:eastAsia="en-GB"/>
              </w:rPr>
            </w:pPr>
            <w:r w:rsidRPr="00F66A9D">
              <w:rPr>
                <w:lang w:val="en-US"/>
              </w:rPr>
              <w:t>/Services/Resub/blockSize</w:t>
            </w:r>
          </w:p>
        </w:tc>
        <w:tc>
          <w:tcPr>
            <w:tcW w:w="2654" w:type="pct"/>
            <w:tcBorders>
              <w:top w:val="single" w:sz="4" w:space="0" w:color="auto"/>
              <w:left w:val="single" w:sz="4" w:space="0" w:color="auto"/>
              <w:bottom w:val="single" w:sz="4" w:space="0" w:color="auto"/>
              <w:right w:val="single" w:sz="4" w:space="0" w:color="auto"/>
            </w:tcBorders>
          </w:tcPr>
          <w:p w14:paraId="63CADCD2" w14:textId="5741E5B2" w:rsidR="00F5028A" w:rsidRPr="00F66A9D" w:rsidRDefault="00F5028A" w:rsidP="00F5028A">
            <w:pPr>
              <w:pStyle w:val="Table0"/>
              <w:rPr>
                <w:lang w:val="en-US"/>
              </w:rPr>
            </w:pPr>
            <w:r w:rsidRPr="00F66A9D">
              <w:rPr>
                <w:lang w:val="en-US"/>
              </w:rPr>
              <w:t>Size of the bloc of records (message send) to read from the resubmission database.</w:t>
            </w:r>
          </w:p>
        </w:tc>
      </w:tr>
      <w:tr w:rsidR="00F5028A" w:rsidRPr="00F66A9D" w14:paraId="2F759371" w14:textId="77777777" w:rsidTr="00CE1C06">
        <w:trPr>
          <w:cantSplit/>
        </w:trPr>
        <w:tc>
          <w:tcPr>
            <w:tcW w:w="2346" w:type="pct"/>
            <w:tcBorders>
              <w:top w:val="single" w:sz="4" w:space="0" w:color="auto"/>
              <w:left w:val="single" w:sz="4" w:space="0" w:color="auto"/>
              <w:bottom w:val="single" w:sz="4" w:space="0" w:color="auto"/>
              <w:right w:val="single" w:sz="4" w:space="0" w:color="auto"/>
            </w:tcBorders>
            <w:shd w:val="clear" w:color="auto" w:fill="auto"/>
          </w:tcPr>
          <w:p w14:paraId="3C806FD2" w14:textId="59083BF7" w:rsidR="00F5028A" w:rsidRPr="00F66A9D" w:rsidRDefault="00F5028A" w:rsidP="00CE1C06">
            <w:pPr>
              <w:pStyle w:val="Table0"/>
              <w:rPr>
                <w:rFonts w:ascii="Calibri" w:hAnsi="Calibri" w:cs="Calibri"/>
                <w:szCs w:val="22"/>
                <w:lang w:val="en-US" w:eastAsia="en-GB"/>
              </w:rPr>
            </w:pPr>
            <w:r w:rsidRPr="00F66A9D">
              <w:rPr>
                <w:lang w:val="en-US"/>
              </w:rPr>
              <w:t>/Services/Resub/pollDelayMS</w:t>
            </w:r>
          </w:p>
        </w:tc>
        <w:tc>
          <w:tcPr>
            <w:tcW w:w="2654" w:type="pct"/>
            <w:tcBorders>
              <w:top w:val="single" w:sz="4" w:space="0" w:color="auto"/>
              <w:left w:val="single" w:sz="4" w:space="0" w:color="auto"/>
              <w:bottom w:val="single" w:sz="4" w:space="0" w:color="auto"/>
              <w:right w:val="single" w:sz="4" w:space="0" w:color="auto"/>
            </w:tcBorders>
          </w:tcPr>
          <w:p w14:paraId="264E934C" w14:textId="279C4201" w:rsidR="00F5028A" w:rsidRPr="00F66A9D" w:rsidRDefault="00F5028A" w:rsidP="00F5028A">
            <w:pPr>
              <w:pStyle w:val="Table0"/>
              <w:rPr>
                <w:lang w:val="en-US"/>
              </w:rPr>
            </w:pPr>
            <w:r w:rsidRPr="00F66A9D">
              <w:rPr>
                <w:lang w:val="en-US"/>
              </w:rPr>
              <w:t>Frequency (ms) for polling the Resubmission table for read message to send.</w:t>
            </w:r>
          </w:p>
        </w:tc>
      </w:tr>
      <w:tr w:rsidR="00F5028A" w:rsidRPr="00F66A9D" w14:paraId="6E51449F" w14:textId="77777777" w:rsidTr="00CE1C06">
        <w:trPr>
          <w:cantSplit/>
        </w:trPr>
        <w:tc>
          <w:tcPr>
            <w:tcW w:w="2346" w:type="pct"/>
            <w:tcBorders>
              <w:top w:val="single" w:sz="4" w:space="0" w:color="auto"/>
              <w:left w:val="single" w:sz="4" w:space="0" w:color="auto"/>
              <w:bottom w:val="single" w:sz="4" w:space="0" w:color="auto"/>
              <w:right w:val="single" w:sz="4" w:space="0" w:color="auto"/>
            </w:tcBorders>
            <w:shd w:val="clear" w:color="auto" w:fill="auto"/>
          </w:tcPr>
          <w:p w14:paraId="63D7BE60" w14:textId="2BF167B2" w:rsidR="00F5028A" w:rsidRPr="00F66A9D" w:rsidRDefault="00F5028A" w:rsidP="00CE1C06">
            <w:pPr>
              <w:pStyle w:val="Table0"/>
              <w:rPr>
                <w:rFonts w:ascii="Calibri" w:hAnsi="Calibri" w:cs="Calibri"/>
                <w:szCs w:val="22"/>
                <w:lang w:val="en-US" w:eastAsia="en-GB"/>
              </w:rPr>
            </w:pPr>
            <w:r w:rsidRPr="00F66A9D">
              <w:rPr>
                <w:lang w:val="en-US"/>
              </w:rPr>
              <w:t>/Services/Resub/statusError</w:t>
            </w:r>
          </w:p>
        </w:tc>
        <w:tc>
          <w:tcPr>
            <w:tcW w:w="2654" w:type="pct"/>
            <w:tcBorders>
              <w:top w:val="single" w:sz="4" w:space="0" w:color="auto"/>
              <w:left w:val="single" w:sz="4" w:space="0" w:color="auto"/>
              <w:bottom w:val="single" w:sz="4" w:space="0" w:color="auto"/>
              <w:right w:val="single" w:sz="4" w:space="0" w:color="auto"/>
            </w:tcBorders>
          </w:tcPr>
          <w:p w14:paraId="66AF4E07" w14:textId="1615D15B" w:rsidR="00F5028A" w:rsidRPr="00F66A9D" w:rsidRDefault="00F5028A" w:rsidP="00CE1C06">
            <w:pPr>
              <w:pStyle w:val="Table0"/>
              <w:rPr>
                <w:lang w:val="en-US"/>
              </w:rPr>
            </w:pPr>
            <w:r w:rsidRPr="00F66A9D">
              <w:rPr>
                <w:lang w:val="en-US"/>
              </w:rPr>
              <w:t>ERROR</w:t>
            </w:r>
          </w:p>
        </w:tc>
      </w:tr>
      <w:tr w:rsidR="00F5028A" w:rsidRPr="00F66A9D" w14:paraId="1C45DC5C" w14:textId="77777777" w:rsidTr="00CE1C06">
        <w:trPr>
          <w:cantSplit/>
        </w:trPr>
        <w:tc>
          <w:tcPr>
            <w:tcW w:w="2346" w:type="pct"/>
            <w:tcBorders>
              <w:top w:val="single" w:sz="4" w:space="0" w:color="auto"/>
              <w:left w:val="single" w:sz="4" w:space="0" w:color="auto"/>
              <w:bottom w:val="single" w:sz="4" w:space="0" w:color="auto"/>
              <w:right w:val="single" w:sz="4" w:space="0" w:color="auto"/>
            </w:tcBorders>
            <w:shd w:val="clear" w:color="auto" w:fill="auto"/>
          </w:tcPr>
          <w:p w14:paraId="0C099895" w14:textId="6723DFE5" w:rsidR="00F5028A" w:rsidRPr="00F66A9D" w:rsidRDefault="00F5028A" w:rsidP="00CE1C06">
            <w:pPr>
              <w:pStyle w:val="Table0"/>
              <w:rPr>
                <w:rFonts w:ascii="Calibri" w:hAnsi="Calibri" w:cs="Calibri"/>
                <w:szCs w:val="22"/>
                <w:lang w:val="en-US" w:eastAsia="en-GB"/>
              </w:rPr>
            </w:pPr>
            <w:r w:rsidRPr="00F66A9D">
              <w:rPr>
                <w:lang w:val="en-US"/>
              </w:rPr>
              <w:t>/Services/Resub/statusReady</w:t>
            </w:r>
          </w:p>
        </w:tc>
        <w:tc>
          <w:tcPr>
            <w:tcW w:w="2654" w:type="pct"/>
            <w:tcBorders>
              <w:top w:val="single" w:sz="4" w:space="0" w:color="auto"/>
              <w:left w:val="single" w:sz="4" w:space="0" w:color="auto"/>
              <w:bottom w:val="single" w:sz="4" w:space="0" w:color="auto"/>
              <w:right w:val="single" w:sz="4" w:space="0" w:color="auto"/>
            </w:tcBorders>
          </w:tcPr>
          <w:p w14:paraId="672F4A64" w14:textId="5E0D54EB" w:rsidR="00F5028A" w:rsidRPr="00F66A9D" w:rsidRDefault="00F5028A" w:rsidP="00CE1C06">
            <w:pPr>
              <w:pStyle w:val="Table0"/>
              <w:rPr>
                <w:lang w:val="en-US"/>
              </w:rPr>
            </w:pPr>
            <w:r w:rsidRPr="00F66A9D">
              <w:rPr>
                <w:lang w:val="en-US"/>
              </w:rPr>
              <w:t>READY</w:t>
            </w:r>
          </w:p>
        </w:tc>
      </w:tr>
      <w:tr w:rsidR="00F5028A" w:rsidRPr="00F66A9D" w14:paraId="1CF281CF" w14:textId="77777777" w:rsidTr="00CE1C06">
        <w:trPr>
          <w:cantSplit/>
        </w:trPr>
        <w:tc>
          <w:tcPr>
            <w:tcW w:w="2346" w:type="pct"/>
            <w:tcBorders>
              <w:top w:val="single" w:sz="4" w:space="0" w:color="auto"/>
              <w:left w:val="single" w:sz="4" w:space="0" w:color="auto"/>
              <w:bottom w:val="single" w:sz="4" w:space="0" w:color="auto"/>
              <w:right w:val="single" w:sz="4" w:space="0" w:color="auto"/>
            </w:tcBorders>
            <w:shd w:val="clear" w:color="auto" w:fill="auto"/>
          </w:tcPr>
          <w:p w14:paraId="581E9F95" w14:textId="665131ED" w:rsidR="00F5028A" w:rsidRPr="00F66A9D" w:rsidRDefault="00F5028A" w:rsidP="00CE1C06">
            <w:pPr>
              <w:pStyle w:val="Table0"/>
              <w:rPr>
                <w:rFonts w:ascii="Calibri" w:hAnsi="Calibri" w:cs="Calibri"/>
                <w:szCs w:val="22"/>
                <w:lang w:val="en-US" w:eastAsia="en-GB"/>
              </w:rPr>
            </w:pPr>
            <w:r w:rsidRPr="00F66A9D">
              <w:rPr>
                <w:lang w:val="en-US"/>
              </w:rPr>
              <w:t>/Services/Resub/statusSuccess</w:t>
            </w:r>
          </w:p>
        </w:tc>
        <w:tc>
          <w:tcPr>
            <w:tcW w:w="2654" w:type="pct"/>
            <w:tcBorders>
              <w:top w:val="single" w:sz="4" w:space="0" w:color="auto"/>
              <w:left w:val="single" w:sz="4" w:space="0" w:color="auto"/>
              <w:bottom w:val="single" w:sz="4" w:space="0" w:color="auto"/>
              <w:right w:val="single" w:sz="4" w:space="0" w:color="auto"/>
            </w:tcBorders>
          </w:tcPr>
          <w:p w14:paraId="29DCF6BD" w14:textId="407F9270" w:rsidR="00F5028A" w:rsidRPr="00F66A9D" w:rsidRDefault="00F5028A" w:rsidP="00CE1C06">
            <w:pPr>
              <w:pStyle w:val="Table0"/>
              <w:rPr>
                <w:lang w:val="en-US"/>
              </w:rPr>
            </w:pPr>
            <w:r w:rsidRPr="00F66A9D">
              <w:rPr>
                <w:lang w:val="en-US"/>
              </w:rPr>
              <w:t>SUCCESS</w:t>
            </w:r>
          </w:p>
        </w:tc>
      </w:tr>
      <w:tr w:rsidR="00F5028A" w:rsidRPr="00F66A9D" w14:paraId="38B0B8E5" w14:textId="77777777" w:rsidTr="00CE1C06">
        <w:trPr>
          <w:cantSplit/>
        </w:trPr>
        <w:tc>
          <w:tcPr>
            <w:tcW w:w="2346" w:type="pct"/>
            <w:tcBorders>
              <w:top w:val="single" w:sz="4" w:space="0" w:color="auto"/>
              <w:left w:val="single" w:sz="4" w:space="0" w:color="auto"/>
              <w:bottom w:val="single" w:sz="4" w:space="0" w:color="auto"/>
              <w:right w:val="single" w:sz="4" w:space="0" w:color="auto"/>
            </w:tcBorders>
            <w:shd w:val="clear" w:color="auto" w:fill="auto"/>
          </w:tcPr>
          <w:p w14:paraId="75994233" w14:textId="53F533DA" w:rsidR="00F5028A" w:rsidRPr="00F66A9D" w:rsidRDefault="00F5028A" w:rsidP="00CE1C06">
            <w:pPr>
              <w:pStyle w:val="Table0"/>
              <w:rPr>
                <w:rFonts w:ascii="Calibri" w:hAnsi="Calibri" w:cs="Calibri"/>
                <w:szCs w:val="22"/>
                <w:lang w:val="en-US" w:eastAsia="en-GB"/>
              </w:rPr>
            </w:pPr>
            <w:r w:rsidRPr="00F66A9D">
              <w:rPr>
                <w:lang w:val="en-US"/>
              </w:rPr>
              <w:t>/Services/Resub/statusWait</w:t>
            </w:r>
          </w:p>
        </w:tc>
        <w:tc>
          <w:tcPr>
            <w:tcW w:w="2654" w:type="pct"/>
            <w:tcBorders>
              <w:top w:val="single" w:sz="4" w:space="0" w:color="auto"/>
              <w:left w:val="single" w:sz="4" w:space="0" w:color="auto"/>
              <w:bottom w:val="single" w:sz="4" w:space="0" w:color="auto"/>
              <w:right w:val="single" w:sz="4" w:space="0" w:color="auto"/>
            </w:tcBorders>
          </w:tcPr>
          <w:p w14:paraId="138D8EEC" w14:textId="7921AF12" w:rsidR="00F5028A" w:rsidRPr="00F66A9D" w:rsidRDefault="00F5028A" w:rsidP="00CE1C06">
            <w:pPr>
              <w:pStyle w:val="Table0"/>
              <w:rPr>
                <w:lang w:val="en-US"/>
              </w:rPr>
            </w:pPr>
            <w:r w:rsidRPr="00F66A9D">
              <w:rPr>
                <w:lang w:val="en-US"/>
              </w:rPr>
              <w:t>WAIT</w:t>
            </w:r>
          </w:p>
        </w:tc>
      </w:tr>
      <w:tr w:rsidR="00F5028A" w:rsidRPr="00F66A9D" w14:paraId="13443CFB" w14:textId="77777777" w:rsidTr="00CE1C06">
        <w:trPr>
          <w:cantSplit/>
        </w:trPr>
        <w:tc>
          <w:tcPr>
            <w:tcW w:w="2346" w:type="pct"/>
            <w:tcBorders>
              <w:top w:val="single" w:sz="4" w:space="0" w:color="auto"/>
              <w:left w:val="single" w:sz="4" w:space="0" w:color="auto"/>
              <w:bottom w:val="single" w:sz="4" w:space="0" w:color="auto"/>
              <w:right w:val="single" w:sz="4" w:space="0" w:color="auto"/>
            </w:tcBorders>
            <w:shd w:val="clear" w:color="auto" w:fill="auto"/>
          </w:tcPr>
          <w:p w14:paraId="10286B97" w14:textId="00D31B79" w:rsidR="00F5028A" w:rsidRPr="00F66A9D" w:rsidRDefault="00F5028A" w:rsidP="00CE1C06">
            <w:pPr>
              <w:pStyle w:val="Table0"/>
              <w:rPr>
                <w:rFonts w:ascii="Calibri" w:hAnsi="Calibri" w:cs="Calibri"/>
                <w:szCs w:val="22"/>
                <w:lang w:val="en-US" w:eastAsia="en-GB"/>
              </w:rPr>
            </w:pPr>
            <w:r w:rsidRPr="00F66A9D">
              <w:rPr>
                <w:lang w:val="en-US"/>
              </w:rPr>
              <w:t>/SharedConnections/JDBC/CORE_AUDIT/JDBCURL</w:t>
            </w:r>
          </w:p>
        </w:tc>
        <w:tc>
          <w:tcPr>
            <w:tcW w:w="2654" w:type="pct"/>
            <w:tcBorders>
              <w:top w:val="single" w:sz="4" w:space="0" w:color="auto"/>
              <w:left w:val="single" w:sz="4" w:space="0" w:color="auto"/>
              <w:bottom w:val="single" w:sz="4" w:space="0" w:color="auto"/>
              <w:right w:val="single" w:sz="4" w:space="0" w:color="auto"/>
            </w:tcBorders>
          </w:tcPr>
          <w:p w14:paraId="79B44190" w14:textId="4CF6C7F8" w:rsidR="00F5028A" w:rsidRPr="00F66A9D" w:rsidRDefault="008A4E34" w:rsidP="00767722">
            <w:pPr>
              <w:pStyle w:val="Table0"/>
              <w:rPr>
                <w:lang w:val="en-US"/>
              </w:rPr>
            </w:pPr>
            <w:r w:rsidRPr="00F66A9D">
              <w:rPr>
                <w:lang w:val="en-US"/>
              </w:rPr>
              <w:t xml:space="preserve">url for the core audit </w:t>
            </w:r>
            <w:r w:rsidR="00767722" w:rsidRPr="00F66A9D">
              <w:rPr>
                <w:lang w:val="en-US"/>
              </w:rPr>
              <w:t>database</w:t>
            </w:r>
            <w:r w:rsidRPr="00F66A9D">
              <w:rPr>
                <w:lang w:val="en-US"/>
              </w:rPr>
              <w:t>.</w:t>
            </w:r>
          </w:p>
        </w:tc>
      </w:tr>
      <w:tr w:rsidR="00F5028A" w:rsidRPr="00F66A9D" w14:paraId="6F7AEB16" w14:textId="77777777" w:rsidTr="00CE1C06">
        <w:trPr>
          <w:cantSplit/>
        </w:trPr>
        <w:tc>
          <w:tcPr>
            <w:tcW w:w="2346" w:type="pct"/>
            <w:tcBorders>
              <w:top w:val="single" w:sz="4" w:space="0" w:color="auto"/>
              <w:left w:val="single" w:sz="4" w:space="0" w:color="auto"/>
              <w:bottom w:val="single" w:sz="4" w:space="0" w:color="auto"/>
              <w:right w:val="single" w:sz="4" w:space="0" w:color="auto"/>
            </w:tcBorders>
            <w:shd w:val="clear" w:color="auto" w:fill="auto"/>
          </w:tcPr>
          <w:p w14:paraId="282F0374" w14:textId="3DD1AC4D" w:rsidR="00F5028A" w:rsidRPr="00F66A9D" w:rsidRDefault="00F5028A" w:rsidP="00CE1C06">
            <w:pPr>
              <w:pStyle w:val="Table0"/>
              <w:rPr>
                <w:rFonts w:ascii="Calibri" w:hAnsi="Calibri" w:cs="Calibri"/>
                <w:szCs w:val="22"/>
                <w:lang w:val="en-US" w:eastAsia="en-GB"/>
              </w:rPr>
            </w:pPr>
            <w:r w:rsidRPr="00F66A9D">
              <w:rPr>
                <w:lang w:val="en-US"/>
              </w:rPr>
              <w:t>/SharedConnections/JDBC/CORE_AUDIT/MaxConnections</w:t>
            </w:r>
          </w:p>
        </w:tc>
        <w:tc>
          <w:tcPr>
            <w:tcW w:w="2654" w:type="pct"/>
            <w:tcBorders>
              <w:top w:val="single" w:sz="4" w:space="0" w:color="auto"/>
              <w:left w:val="single" w:sz="4" w:space="0" w:color="auto"/>
              <w:bottom w:val="single" w:sz="4" w:space="0" w:color="auto"/>
              <w:right w:val="single" w:sz="4" w:space="0" w:color="auto"/>
            </w:tcBorders>
          </w:tcPr>
          <w:p w14:paraId="2EA4486B" w14:textId="4D15F554" w:rsidR="00F5028A" w:rsidRPr="00F66A9D" w:rsidRDefault="008A4E34" w:rsidP="00767722">
            <w:pPr>
              <w:pStyle w:val="Table0"/>
              <w:rPr>
                <w:lang w:val="en-US"/>
              </w:rPr>
            </w:pPr>
            <w:r w:rsidRPr="00F66A9D">
              <w:rPr>
                <w:lang w:val="en-US"/>
              </w:rPr>
              <w:t xml:space="preserve">max connection No for the core audit </w:t>
            </w:r>
            <w:r w:rsidR="00767722" w:rsidRPr="00F66A9D">
              <w:rPr>
                <w:lang w:val="en-US"/>
              </w:rPr>
              <w:t>v</w:t>
            </w:r>
            <w:r w:rsidRPr="00F66A9D">
              <w:rPr>
                <w:lang w:val="en-US"/>
              </w:rPr>
              <w:t>.</w:t>
            </w:r>
          </w:p>
        </w:tc>
      </w:tr>
      <w:tr w:rsidR="00F5028A" w:rsidRPr="00F66A9D" w14:paraId="3D81FB23" w14:textId="77777777" w:rsidTr="00CE1C06">
        <w:trPr>
          <w:cantSplit/>
        </w:trPr>
        <w:tc>
          <w:tcPr>
            <w:tcW w:w="2346" w:type="pct"/>
            <w:tcBorders>
              <w:top w:val="single" w:sz="4" w:space="0" w:color="auto"/>
              <w:left w:val="single" w:sz="4" w:space="0" w:color="auto"/>
              <w:bottom w:val="single" w:sz="4" w:space="0" w:color="auto"/>
              <w:right w:val="single" w:sz="4" w:space="0" w:color="auto"/>
            </w:tcBorders>
            <w:shd w:val="clear" w:color="auto" w:fill="auto"/>
          </w:tcPr>
          <w:p w14:paraId="3025E8F6" w14:textId="2FCBDA6B" w:rsidR="00F5028A" w:rsidRPr="00F66A9D" w:rsidRDefault="00F5028A" w:rsidP="00CE1C06">
            <w:pPr>
              <w:pStyle w:val="Table0"/>
              <w:rPr>
                <w:rFonts w:ascii="Calibri" w:hAnsi="Calibri" w:cs="Calibri"/>
                <w:szCs w:val="22"/>
                <w:lang w:val="en-US" w:eastAsia="en-GB"/>
              </w:rPr>
            </w:pPr>
            <w:r w:rsidRPr="00F66A9D">
              <w:rPr>
                <w:lang w:val="en-US"/>
              </w:rPr>
              <w:t>/SharedConnections/JDBC/CORE_AUDIT/MaxRows</w:t>
            </w:r>
          </w:p>
        </w:tc>
        <w:tc>
          <w:tcPr>
            <w:tcW w:w="2654" w:type="pct"/>
            <w:tcBorders>
              <w:top w:val="single" w:sz="4" w:space="0" w:color="auto"/>
              <w:left w:val="single" w:sz="4" w:space="0" w:color="auto"/>
              <w:bottom w:val="single" w:sz="4" w:space="0" w:color="auto"/>
              <w:right w:val="single" w:sz="4" w:space="0" w:color="auto"/>
            </w:tcBorders>
          </w:tcPr>
          <w:p w14:paraId="3966F2EB" w14:textId="40A666C6" w:rsidR="00F5028A" w:rsidRPr="00F66A9D" w:rsidRDefault="008A4E34" w:rsidP="008A4E34">
            <w:pPr>
              <w:pStyle w:val="Table0"/>
              <w:rPr>
                <w:lang w:val="en-US"/>
              </w:rPr>
            </w:pPr>
            <w:r w:rsidRPr="00F66A9D">
              <w:rPr>
                <w:lang w:val="en-US"/>
              </w:rPr>
              <w:t xml:space="preserve">default max row to read  for the core audit </w:t>
            </w:r>
            <w:r w:rsidR="00767722" w:rsidRPr="00F66A9D">
              <w:rPr>
                <w:lang w:val="en-US"/>
              </w:rPr>
              <w:t>database</w:t>
            </w:r>
            <w:r w:rsidRPr="00F66A9D">
              <w:rPr>
                <w:lang w:val="en-US"/>
              </w:rPr>
              <w:t>.</w:t>
            </w:r>
          </w:p>
        </w:tc>
      </w:tr>
      <w:tr w:rsidR="00F5028A" w:rsidRPr="00F66A9D" w14:paraId="559E3703" w14:textId="77777777" w:rsidTr="00CE1C06">
        <w:trPr>
          <w:cantSplit/>
        </w:trPr>
        <w:tc>
          <w:tcPr>
            <w:tcW w:w="2346" w:type="pct"/>
            <w:tcBorders>
              <w:top w:val="single" w:sz="4" w:space="0" w:color="auto"/>
              <w:left w:val="single" w:sz="4" w:space="0" w:color="auto"/>
              <w:bottom w:val="single" w:sz="4" w:space="0" w:color="auto"/>
              <w:right w:val="single" w:sz="4" w:space="0" w:color="auto"/>
            </w:tcBorders>
            <w:shd w:val="clear" w:color="auto" w:fill="auto"/>
          </w:tcPr>
          <w:p w14:paraId="5F373A35" w14:textId="3A871503" w:rsidR="00F5028A" w:rsidRPr="00F66A9D" w:rsidRDefault="00F5028A" w:rsidP="00CE1C06">
            <w:pPr>
              <w:pStyle w:val="Table0"/>
              <w:rPr>
                <w:rFonts w:ascii="Calibri" w:hAnsi="Calibri" w:cs="Calibri"/>
                <w:szCs w:val="22"/>
                <w:lang w:val="en-US" w:eastAsia="en-GB"/>
              </w:rPr>
            </w:pPr>
            <w:r w:rsidRPr="00F66A9D">
              <w:rPr>
                <w:lang w:val="en-US"/>
              </w:rPr>
              <w:t>/SharedConnections/JDBC/CORE_AUDIT/Password</w:t>
            </w:r>
          </w:p>
        </w:tc>
        <w:tc>
          <w:tcPr>
            <w:tcW w:w="2654" w:type="pct"/>
            <w:tcBorders>
              <w:top w:val="single" w:sz="4" w:space="0" w:color="auto"/>
              <w:left w:val="single" w:sz="4" w:space="0" w:color="auto"/>
              <w:bottom w:val="single" w:sz="4" w:space="0" w:color="auto"/>
              <w:right w:val="single" w:sz="4" w:space="0" w:color="auto"/>
            </w:tcBorders>
          </w:tcPr>
          <w:p w14:paraId="64C0DAFE" w14:textId="69B743C9" w:rsidR="00F5028A" w:rsidRPr="00F66A9D" w:rsidRDefault="008A4E34" w:rsidP="00CE1C06">
            <w:pPr>
              <w:pStyle w:val="Table0"/>
              <w:rPr>
                <w:lang w:val="en-US"/>
              </w:rPr>
            </w:pPr>
            <w:r w:rsidRPr="00F66A9D">
              <w:rPr>
                <w:lang w:val="en-US"/>
              </w:rPr>
              <w:t>Not used (sqlServer integrated security)</w:t>
            </w:r>
          </w:p>
        </w:tc>
      </w:tr>
      <w:tr w:rsidR="00F5028A" w:rsidRPr="00F66A9D" w14:paraId="5BCD6D46" w14:textId="77777777" w:rsidTr="00CE1C06">
        <w:trPr>
          <w:cantSplit/>
        </w:trPr>
        <w:tc>
          <w:tcPr>
            <w:tcW w:w="2346" w:type="pct"/>
            <w:tcBorders>
              <w:top w:val="single" w:sz="4" w:space="0" w:color="auto"/>
              <w:left w:val="single" w:sz="4" w:space="0" w:color="auto"/>
              <w:bottom w:val="single" w:sz="4" w:space="0" w:color="auto"/>
              <w:right w:val="single" w:sz="4" w:space="0" w:color="auto"/>
            </w:tcBorders>
            <w:shd w:val="clear" w:color="auto" w:fill="auto"/>
          </w:tcPr>
          <w:p w14:paraId="7C85FA23" w14:textId="6B3DDB45" w:rsidR="00F5028A" w:rsidRPr="00F66A9D" w:rsidRDefault="00F5028A" w:rsidP="00CE1C06">
            <w:pPr>
              <w:pStyle w:val="Table0"/>
              <w:rPr>
                <w:rFonts w:ascii="Calibri" w:hAnsi="Calibri" w:cs="Calibri"/>
                <w:szCs w:val="22"/>
                <w:lang w:val="en-US" w:eastAsia="en-GB"/>
              </w:rPr>
            </w:pPr>
            <w:r w:rsidRPr="00F66A9D">
              <w:rPr>
                <w:lang w:val="en-US"/>
              </w:rPr>
              <w:t>/SharedConnections/JDBC/CORE_AUDIT/Timeout</w:t>
            </w:r>
          </w:p>
        </w:tc>
        <w:tc>
          <w:tcPr>
            <w:tcW w:w="2654" w:type="pct"/>
            <w:tcBorders>
              <w:top w:val="single" w:sz="4" w:space="0" w:color="auto"/>
              <w:left w:val="single" w:sz="4" w:space="0" w:color="auto"/>
              <w:bottom w:val="single" w:sz="4" w:space="0" w:color="auto"/>
              <w:right w:val="single" w:sz="4" w:space="0" w:color="auto"/>
            </w:tcBorders>
          </w:tcPr>
          <w:p w14:paraId="3ADA17BC" w14:textId="00545279" w:rsidR="00F5028A" w:rsidRPr="00F66A9D" w:rsidRDefault="00767722" w:rsidP="00767722">
            <w:pPr>
              <w:pStyle w:val="Table0"/>
              <w:rPr>
                <w:lang w:val="en-US"/>
              </w:rPr>
            </w:pPr>
            <w:r w:rsidRPr="00F66A9D">
              <w:rPr>
                <w:lang w:val="en-US"/>
              </w:rPr>
              <w:t xml:space="preserve">default timeout for queries </w:t>
            </w:r>
            <w:r w:rsidR="008A4E34" w:rsidRPr="00F66A9D">
              <w:rPr>
                <w:lang w:val="en-US"/>
              </w:rPr>
              <w:t xml:space="preserve"> for the core audit </w:t>
            </w:r>
            <w:r w:rsidRPr="00F66A9D">
              <w:rPr>
                <w:lang w:val="en-US"/>
              </w:rPr>
              <w:t>database</w:t>
            </w:r>
            <w:r w:rsidR="008A4E34" w:rsidRPr="00F66A9D">
              <w:rPr>
                <w:lang w:val="en-US"/>
              </w:rPr>
              <w:t>.</w:t>
            </w:r>
          </w:p>
        </w:tc>
      </w:tr>
      <w:tr w:rsidR="00F5028A" w:rsidRPr="00F66A9D" w14:paraId="5E82133F" w14:textId="77777777" w:rsidTr="00CE1C06">
        <w:trPr>
          <w:cantSplit/>
        </w:trPr>
        <w:tc>
          <w:tcPr>
            <w:tcW w:w="2346" w:type="pct"/>
            <w:tcBorders>
              <w:top w:val="single" w:sz="4" w:space="0" w:color="auto"/>
              <w:left w:val="single" w:sz="4" w:space="0" w:color="auto"/>
              <w:bottom w:val="single" w:sz="4" w:space="0" w:color="auto"/>
              <w:right w:val="single" w:sz="4" w:space="0" w:color="auto"/>
            </w:tcBorders>
            <w:shd w:val="clear" w:color="auto" w:fill="auto"/>
          </w:tcPr>
          <w:p w14:paraId="079718CE" w14:textId="3F11D556" w:rsidR="00F5028A" w:rsidRPr="00F66A9D" w:rsidRDefault="00F5028A" w:rsidP="00CE1C06">
            <w:pPr>
              <w:pStyle w:val="Table0"/>
              <w:rPr>
                <w:rFonts w:ascii="Calibri" w:hAnsi="Calibri" w:cs="Calibri"/>
                <w:szCs w:val="22"/>
                <w:lang w:val="en-US" w:eastAsia="en-GB"/>
              </w:rPr>
            </w:pPr>
            <w:r w:rsidRPr="00F66A9D">
              <w:rPr>
                <w:lang w:val="en-US"/>
              </w:rPr>
              <w:t>/SharedConnections/JDBC/CORE_AUDIT/User</w:t>
            </w:r>
          </w:p>
        </w:tc>
        <w:tc>
          <w:tcPr>
            <w:tcW w:w="2654" w:type="pct"/>
            <w:tcBorders>
              <w:top w:val="single" w:sz="4" w:space="0" w:color="auto"/>
              <w:left w:val="single" w:sz="4" w:space="0" w:color="auto"/>
              <w:bottom w:val="single" w:sz="4" w:space="0" w:color="auto"/>
              <w:right w:val="single" w:sz="4" w:space="0" w:color="auto"/>
            </w:tcBorders>
          </w:tcPr>
          <w:p w14:paraId="4A9F5B65" w14:textId="0CA295ED" w:rsidR="00F5028A" w:rsidRPr="00F66A9D" w:rsidRDefault="008A4E34" w:rsidP="00CE1C06">
            <w:pPr>
              <w:pStyle w:val="Table0"/>
              <w:rPr>
                <w:lang w:val="en-US"/>
              </w:rPr>
            </w:pPr>
            <w:r w:rsidRPr="00F66A9D">
              <w:rPr>
                <w:lang w:val="en-US"/>
              </w:rPr>
              <w:t>Not used (sqlServer integrated security)</w:t>
            </w:r>
          </w:p>
        </w:tc>
      </w:tr>
      <w:tr w:rsidR="00767722" w:rsidRPr="00F66A9D" w14:paraId="421B7CDB" w14:textId="77777777" w:rsidTr="00CE1C06">
        <w:trPr>
          <w:cantSplit/>
        </w:trPr>
        <w:tc>
          <w:tcPr>
            <w:tcW w:w="2346" w:type="pct"/>
            <w:tcBorders>
              <w:top w:val="single" w:sz="4" w:space="0" w:color="auto"/>
              <w:left w:val="single" w:sz="4" w:space="0" w:color="auto"/>
              <w:bottom w:val="single" w:sz="4" w:space="0" w:color="auto"/>
              <w:right w:val="single" w:sz="4" w:space="0" w:color="auto"/>
            </w:tcBorders>
            <w:shd w:val="clear" w:color="auto" w:fill="auto"/>
          </w:tcPr>
          <w:p w14:paraId="596B1A37" w14:textId="2A32140B" w:rsidR="00767722" w:rsidRPr="00F66A9D" w:rsidRDefault="00767722" w:rsidP="00CE1C06">
            <w:pPr>
              <w:pStyle w:val="Table0"/>
              <w:rPr>
                <w:rFonts w:ascii="Calibri" w:hAnsi="Calibri" w:cs="Calibri"/>
                <w:szCs w:val="22"/>
                <w:lang w:val="en-US" w:eastAsia="en-GB"/>
              </w:rPr>
            </w:pPr>
            <w:r w:rsidRPr="00F66A9D">
              <w:rPr>
                <w:lang w:val="en-US"/>
              </w:rPr>
              <w:t>/SharedConnections/JDBC/CORE_AUDIT_CACHE/JDBCURL</w:t>
            </w:r>
          </w:p>
        </w:tc>
        <w:tc>
          <w:tcPr>
            <w:tcW w:w="2654" w:type="pct"/>
            <w:tcBorders>
              <w:top w:val="single" w:sz="4" w:space="0" w:color="auto"/>
              <w:left w:val="single" w:sz="4" w:space="0" w:color="auto"/>
              <w:bottom w:val="single" w:sz="4" w:space="0" w:color="auto"/>
              <w:right w:val="single" w:sz="4" w:space="0" w:color="auto"/>
            </w:tcBorders>
          </w:tcPr>
          <w:p w14:paraId="7CD9944E" w14:textId="7E9A972A" w:rsidR="00767722" w:rsidRPr="00F66A9D" w:rsidRDefault="00767722" w:rsidP="00767722">
            <w:pPr>
              <w:pStyle w:val="Table0"/>
              <w:rPr>
                <w:lang w:val="en-US"/>
              </w:rPr>
            </w:pPr>
            <w:r w:rsidRPr="00F66A9D">
              <w:rPr>
                <w:lang w:val="en-US"/>
              </w:rPr>
              <w:t>url for the event catalog in-memory database.</w:t>
            </w:r>
          </w:p>
        </w:tc>
      </w:tr>
      <w:tr w:rsidR="00767722" w:rsidRPr="00F66A9D" w14:paraId="41F299CC" w14:textId="77777777" w:rsidTr="00CE1C06">
        <w:trPr>
          <w:cantSplit/>
        </w:trPr>
        <w:tc>
          <w:tcPr>
            <w:tcW w:w="2346" w:type="pct"/>
            <w:tcBorders>
              <w:top w:val="single" w:sz="4" w:space="0" w:color="auto"/>
              <w:left w:val="single" w:sz="4" w:space="0" w:color="auto"/>
              <w:bottom w:val="single" w:sz="4" w:space="0" w:color="auto"/>
              <w:right w:val="single" w:sz="4" w:space="0" w:color="auto"/>
            </w:tcBorders>
            <w:shd w:val="clear" w:color="auto" w:fill="auto"/>
          </w:tcPr>
          <w:p w14:paraId="754DEC62" w14:textId="5E37AEA1" w:rsidR="00767722" w:rsidRPr="00F66A9D" w:rsidRDefault="00767722" w:rsidP="00CE1C06">
            <w:pPr>
              <w:pStyle w:val="Table0"/>
              <w:rPr>
                <w:rFonts w:ascii="Calibri" w:hAnsi="Calibri" w:cs="Calibri"/>
                <w:szCs w:val="22"/>
                <w:lang w:val="en-US" w:eastAsia="en-GB"/>
              </w:rPr>
            </w:pPr>
            <w:r w:rsidRPr="00F66A9D">
              <w:rPr>
                <w:lang w:val="en-US"/>
              </w:rPr>
              <w:t>/SharedConnections/JDBC/CORE_AUDIT_CACHE/MaxConnections</w:t>
            </w:r>
          </w:p>
        </w:tc>
        <w:tc>
          <w:tcPr>
            <w:tcW w:w="2654" w:type="pct"/>
            <w:tcBorders>
              <w:top w:val="single" w:sz="4" w:space="0" w:color="auto"/>
              <w:left w:val="single" w:sz="4" w:space="0" w:color="auto"/>
              <w:bottom w:val="single" w:sz="4" w:space="0" w:color="auto"/>
              <w:right w:val="single" w:sz="4" w:space="0" w:color="auto"/>
            </w:tcBorders>
          </w:tcPr>
          <w:p w14:paraId="4972534D" w14:textId="0BA61322" w:rsidR="00767722" w:rsidRPr="00F66A9D" w:rsidRDefault="00767722" w:rsidP="00CE1C06">
            <w:pPr>
              <w:pStyle w:val="Table0"/>
              <w:rPr>
                <w:lang w:val="en-US"/>
              </w:rPr>
            </w:pPr>
            <w:r w:rsidRPr="00F66A9D">
              <w:rPr>
                <w:lang w:val="en-US"/>
              </w:rPr>
              <w:t>max connection No for the event catalog in-memory database..</w:t>
            </w:r>
          </w:p>
        </w:tc>
      </w:tr>
      <w:tr w:rsidR="00767722" w:rsidRPr="00F66A9D" w14:paraId="33449A07" w14:textId="77777777" w:rsidTr="00CE1C06">
        <w:trPr>
          <w:cantSplit/>
        </w:trPr>
        <w:tc>
          <w:tcPr>
            <w:tcW w:w="2346" w:type="pct"/>
            <w:tcBorders>
              <w:top w:val="single" w:sz="4" w:space="0" w:color="auto"/>
              <w:left w:val="single" w:sz="4" w:space="0" w:color="auto"/>
              <w:bottom w:val="single" w:sz="4" w:space="0" w:color="auto"/>
              <w:right w:val="single" w:sz="4" w:space="0" w:color="auto"/>
            </w:tcBorders>
            <w:shd w:val="clear" w:color="auto" w:fill="auto"/>
          </w:tcPr>
          <w:p w14:paraId="4360D7F7" w14:textId="19333F04" w:rsidR="00767722" w:rsidRPr="00F66A9D" w:rsidRDefault="00767722" w:rsidP="00CE1C06">
            <w:pPr>
              <w:pStyle w:val="Table0"/>
              <w:rPr>
                <w:rFonts w:ascii="Calibri" w:hAnsi="Calibri" w:cs="Calibri"/>
                <w:szCs w:val="22"/>
                <w:lang w:val="en-US" w:eastAsia="en-GB"/>
              </w:rPr>
            </w:pPr>
            <w:r w:rsidRPr="00F66A9D">
              <w:rPr>
                <w:lang w:val="en-US"/>
              </w:rPr>
              <w:lastRenderedPageBreak/>
              <w:t>/SharedConnections/JDBC/CORE_AUDIT_CACHE/MaxRows</w:t>
            </w:r>
          </w:p>
        </w:tc>
        <w:tc>
          <w:tcPr>
            <w:tcW w:w="2654" w:type="pct"/>
            <w:tcBorders>
              <w:top w:val="single" w:sz="4" w:space="0" w:color="auto"/>
              <w:left w:val="single" w:sz="4" w:space="0" w:color="auto"/>
              <w:bottom w:val="single" w:sz="4" w:space="0" w:color="auto"/>
              <w:right w:val="single" w:sz="4" w:space="0" w:color="auto"/>
            </w:tcBorders>
          </w:tcPr>
          <w:p w14:paraId="754A023B" w14:textId="7D38AFFA" w:rsidR="00767722" w:rsidRPr="00F66A9D" w:rsidRDefault="00767722" w:rsidP="00CE1C06">
            <w:pPr>
              <w:pStyle w:val="Table0"/>
              <w:rPr>
                <w:lang w:val="en-US"/>
              </w:rPr>
            </w:pPr>
            <w:r w:rsidRPr="00F66A9D">
              <w:rPr>
                <w:lang w:val="en-US"/>
              </w:rPr>
              <w:t>default max row to read  for the event catalog in-memory database..</w:t>
            </w:r>
          </w:p>
        </w:tc>
      </w:tr>
      <w:tr w:rsidR="00767722" w:rsidRPr="00F66A9D" w14:paraId="058722D3" w14:textId="77777777" w:rsidTr="00CE1C06">
        <w:trPr>
          <w:cantSplit/>
        </w:trPr>
        <w:tc>
          <w:tcPr>
            <w:tcW w:w="2346" w:type="pct"/>
            <w:tcBorders>
              <w:top w:val="single" w:sz="4" w:space="0" w:color="auto"/>
              <w:left w:val="single" w:sz="4" w:space="0" w:color="auto"/>
              <w:bottom w:val="single" w:sz="4" w:space="0" w:color="auto"/>
              <w:right w:val="single" w:sz="4" w:space="0" w:color="auto"/>
            </w:tcBorders>
            <w:shd w:val="clear" w:color="auto" w:fill="auto"/>
          </w:tcPr>
          <w:p w14:paraId="30F0D59E" w14:textId="5E053ED7" w:rsidR="00767722" w:rsidRPr="00F66A9D" w:rsidRDefault="00767722" w:rsidP="00CE1C06">
            <w:pPr>
              <w:pStyle w:val="Table0"/>
              <w:rPr>
                <w:rFonts w:ascii="Calibri" w:hAnsi="Calibri" w:cs="Calibri"/>
                <w:szCs w:val="22"/>
                <w:lang w:val="en-US" w:eastAsia="en-GB"/>
              </w:rPr>
            </w:pPr>
            <w:r w:rsidRPr="00F66A9D">
              <w:rPr>
                <w:lang w:val="en-US"/>
              </w:rPr>
              <w:t>/SharedConnections/JDBC/CORE_AUDIT_CACHE/Password</w:t>
            </w:r>
          </w:p>
        </w:tc>
        <w:tc>
          <w:tcPr>
            <w:tcW w:w="2654" w:type="pct"/>
            <w:tcBorders>
              <w:top w:val="single" w:sz="4" w:space="0" w:color="auto"/>
              <w:left w:val="single" w:sz="4" w:space="0" w:color="auto"/>
              <w:bottom w:val="single" w:sz="4" w:space="0" w:color="auto"/>
              <w:right w:val="single" w:sz="4" w:space="0" w:color="auto"/>
            </w:tcBorders>
          </w:tcPr>
          <w:p w14:paraId="223FD2CF" w14:textId="3E629D4C" w:rsidR="00767722" w:rsidRPr="00F66A9D" w:rsidRDefault="00767722" w:rsidP="00CE1C06">
            <w:pPr>
              <w:pStyle w:val="Table0"/>
              <w:rPr>
                <w:lang w:val="en-US"/>
              </w:rPr>
            </w:pPr>
            <w:r w:rsidRPr="00F66A9D">
              <w:rPr>
                <w:lang w:val="en-US"/>
              </w:rPr>
              <w:t>na</w:t>
            </w:r>
          </w:p>
        </w:tc>
      </w:tr>
      <w:tr w:rsidR="00767722" w:rsidRPr="00F66A9D" w14:paraId="4668CE89" w14:textId="77777777" w:rsidTr="00CE1C06">
        <w:trPr>
          <w:cantSplit/>
        </w:trPr>
        <w:tc>
          <w:tcPr>
            <w:tcW w:w="2346" w:type="pct"/>
            <w:tcBorders>
              <w:top w:val="single" w:sz="4" w:space="0" w:color="auto"/>
              <w:left w:val="single" w:sz="4" w:space="0" w:color="auto"/>
              <w:bottom w:val="single" w:sz="4" w:space="0" w:color="auto"/>
              <w:right w:val="single" w:sz="4" w:space="0" w:color="auto"/>
            </w:tcBorders>
            <w:shd w:val="clear" w:color="auto" w:fill="auto"/>
          </w:tcPr>
          <w:p w14:paraId="2F36D5C7" w14:textId="0A489567" w:rsidR="00767722" w:rsidRPr="00F66A9D" w:rsidRDefault="00767722" w:rsidP="00CE1C06">
            <w:pPr>
              <w:pStyle w:val="Table0"/>
              <w:rPr>
                <w:rFonts w:ascii="Calibri" w:hAnsi="Calibri" w:cs="Calibri"/>
                <w:szCs w:val="22"/>
                <w:lang w:val="en-US" w:eastAsia="en-GB"/>
              </w:rPr>
            </w:pPr>
            <w:r w:rsidRPr="00F66A9D">
              <w:rPr>
                <w:lang w:val="en-US"/>
              </w:rPr>
              <w:t>/SharedConnections/JDBC/CORE_AUDIT_CACHE/Timeout</w:t>
            </w:r>
          </w:p>
        </w:tc>
        <w:tc>
          <w:tcPr>
            <w:tcW w:w="2654" w:type="pct"/>
            <w:tcBorders>
              <w:top w:val="single" w:sz="4" w:space="0" w:color="auto"/>
              <w:left w:val="single" w:sz="4" w:space="0" w:color="auto"/>
              <w:bottom w:val="single" w:sz="4" w:space="0" w:color="auto"/>
              <w:right w:val="single" w:sz="4" w:space="0" w:color="auto"/>
            </w:tcBorders>
          </w:tcPr>
          <w:p w14:paraId="65B40676" w14:textId="02C4059B" w:rsidR="00767722" w:rsidRPr="00F66A9D" w:rsidRDefault="00767722" w:rsidP="00CE1C06">
            <w:pPr>
              <w:pStyle w:val="Table0"/>
              <w:rPr>
                <w:lang w:val="en-US"/>
              </w:rPr>
            </w:pPr>
            <w:r w:rsidRPr="00F66A9D">
              <w:rPr>
                <w:lang w:val="en-US"/>
              </w:rPr>
              <w:t>default timeout for queries  for the event catalog in-memory database.</w:t>
            </w:r>
          </w:p>
        </w:tc>
      </w:tr>
      <w:tr w:rsidR="00767722" w:rsidRPr="00F66A9D" w14:paraId="12DB1421" w14:textId="77777777" w:rsidTr="00CE1C06">
        <w:trPr>
          <w:cantSplit/>
        </w:trPr>
        <w:tc>
          <w:tcPr>
            <w:tcW w:w="2346" w:type="pct"/>
            <w:tcBorders>
              <w:top w:val="single" w:sz="4" w:space="0" w:color="auto"/>
              <w:left w:val="single" w:sz="4" w:space="0" w:color="auto"/>
              <w:bottom w:val="single" w:sz="4" w:space="0" w:color="auto"/>
              <w:right w:val="single" w:sz="4" w:space="0" w:color="auto"/>
            </w:tcBorders>
            <w:shd w:val="clear" w:color="auto" w:fill="auto"/>
          </w:tcPr>
          <w:p w14:paraId="5B442DA3" w14:textId="1D9834FC" w:rsidR="00767722" w:rsidRPr="00F66A9D" w:rsidRDefault="00767722" w:rsidP="00CE1C06">
            <w:pPr>
              <w:pStyle w:val="Table0"/>
              <w:rPr>
                <w:rFonts w:ascii="Calibri" w:hAnsi="Calibri" w:cs="Calibri"/>
                <w:szCs w:val="22"/>
                <w:lang w:val="en-US" w:eastAsia="en-GB"/>
              </w:rPr>
            </w:pPr>
            <w:r w:rsidRPr="00F66A9D">
              <w:rPr>
                <w:lang w:val="en-US"/>
              </w:rPr>
              <w:t>/SharedConnections/JDBC/CORE_AUDIT_CACHE/User</w:t>
            </w:r>
          </w:p>
        </w:tc>
        <w:tc>
          <w:tcPr>
            <w:tcW w:w="2654" w:type="pct"/>
            <w:tcBorders>
              <w:top w:val="single" w:sz="4" w:space="0" w:color="auto"/>
              <w:left w:val="single" w:sz="4" w:space="0" w:color="auto"/>
              <w:bottom w:val="single" w:sz="4" w:space="0" w:color="auto"/>
              <w:right w:val="single" w:sz="4" w:space="0" w:color="auto"/>
            </w:tcBorders>
          </w:tcPr>
          <w:p w14:paraId="6197AD2A" w14:textId="75315F66" w:rsidR="00767722" w:rsidRPr="00F66A9D" w:rsidRDefault="00767722" w:rsidP="00CE1C06">
            <w:pPr>
              <w:pStyle w:val="Table0"/>
              <w:rPr>
                <w:lang w:val="en-US"/>
              </w:rPr>
            </w:pPr>
            <w:r w:rsidRPr="00F66A9D">
              <w:rPr>
                <w:lang w:val="en-US"/>
              </w:rPr>
              <w:t>na</w:t>
            </w:r>
          </w:p>
        </w:tc>
      </w:tr>
      <w:tr w:rsidR="00767722" w:rsidRPr="00F66A9D" w14:paraId="65A0563C" w14:textId="77777777" w:rsidTr="00CE1C06">
        <w:trPr>
          <w:cantSplit/>
        </w:trPr>
        <w:tc>
          <w:tcPr>
            <w:tcW w:w="2346" w:type="pct"/>
            <w:tcBorders>
              <w:top w:val="single" w:sz="4" w:space="0" w:color="auto"/>
              <w:left w:val="single" w:sz="4" w:space="0" w:color="auto"/>
              <w:bottom w:val="single" w:sz="4" w:space="0" w:color="auto"/>
              <w:right w:val="single" w:sz="4" w:space="0" w:color="auto"/>
            </w:tcBorders>
            <w:shd w:val="clear" w:color="auto" w:fill="auto"/>
          </w:tcPr>
          <w:p w14:paraId="5A3C1B8E" w14:textId="73357399" w:rsidR="00767722" w:rsidRPr="00F66A9D" w:rsidRDefault="00767722" w:rsidP="00CE1C06">
            <w:pPr>
              <w:pStyle w:val="Table0"/>
              <w:rPr>
                <w:rFonts w:ascii="Calibri" w:hAnsi="Calibri" w:cs="Calibri"/>
                <w:szCs w:val="22"/>
                <w:lang w:val="en-US" w:eastAsia="en-GB"/>
              </w:rPr>
            </w:pPr>
            <w:r w:rsidRPr="00F66A9D">
              <w:rPr>
                <w:lang w:val="en-US"/>
              </w:rPr>
              <w:t>/TraceTags/EVTCATALOG_RULE_CACHE_INIT_FAILURE</w:t>
            </w:r>
          </w:p>
        </w:tc>
        <w:tc>
          <w:tcPr>
            <w:tcW w:w="2654" w:type="pct"/>
            <w:tcBorders>
              <w:top w:val="single" w:sz="4" w:space="0" w:color="auto"/>
              <w:left w:val="single" w:sz="4" w:space="0" w:color="auto"/>
              <w:bottom w:val="single" w:sz="4" w:space="0" w:color="auto"/>
              <w:right w:val="single" w:sz="4" w:space="0" w:color="auto"/>
            </w:tcBorders>
          </w:tcPr>
          <w:p w14:paraId="4EF9F106" w14:textId="229B21D8" w:rsidR="00767722" w:rsidRPr="00F66A9D" w:rsidRDefault="00767722" w:rsidP="00CE1C06">
            <w:pPr>
              <w:pStyle w:val="Table0"/>
              <w:rPr>
                <w:lang w:val="en-US"/>
              </w:rPr>
            </w:pPr>
            <w:r w:rsidRPr="00F66A9D">
              <w:rPr>
                <w:lang w:val="en-US"/>
              </w:rPr>
              <w:t>Fatal trace tag written to engine log in case of event catalog rule cache init  failure.</w:t>
            </w:r>
          </w:p>
        </w:tc>
      </w:tr>
      <w:tr w:rsidR="00767722" w:rsidRPr="00F66A9D" w14:paraId="777B62CB" w14:textId="77777777" w:rsidTr="00CE1C06">
        <w:trPr>
          <w:cantSplit/>
        </w:trPr>
        <w:tc>
          <w:tcPr>
            <w:tcW w:w="2346" w:type="pct"/>
            <w:tcBorders>
              <w:top w:val="single" w:sz="4" w:space="0" w:color="auto"/>
              <w:left w:val="single" w:sz="4" w:space="0" w:color="auto"/>
              <w:bottom w:val="single" w:sz="4" w:space="0" w:color="auto"/>
              <w:right w:val="single" w:sz="4" w:space="0" w:color="auto"/>
            </w:tcBorders>
            <w:shd w:val="clear" w:color="auto" w:fill="auto"/>
          </w:tcPr>
          <w:p w14:paraId="48FB1418" w14:textId="009E1EBA" w:rsidR="00767722" w:rsidRPr="00F66A9D" w:rsidRDefault="00767722" w:rsidP="00CE1C06">
            <w:pPr>
              <w:pStyle w:val="Table0"/>
              <w:rPr>
                <w:rFonts w:ascii="Calibri" w:hAnsi="Calibri" w:cs="Calibri"/>
                <w:szCs w:val="22"/>
                <w:lang w:val="en-US" w:eastAsia="en-GB"/>
              </w:rPr>
            </w:pPr>
            <w:r w:rsidRPr="00F66A9D">
              <w:rPr>
                <w:lang w:val="en-US"/>
              </w:rPr>
              <w:t>/TraceTags/AUDIT_MSG</w:t>
            </w:r>
          </w:p>
        </w:tc>
        <w:tc>
          <w:tcPr>
            <w:tcW w:w="2654" w:type="pct"/>
            <w:tcBorders>
              <w:top w:val="single" w:sz="4" w:space="0" w:color="auto"/>
              <w:left w:val="single" w:sz="4" w:space="0" w:color="auto"/>
              <w:bottom w:val="single" w:sz="4" w:space="0" w:color="auto"/>
              <w:right w:val="single" w:sz="4" w:space="0" w:color="auto"/>
            </w:tcBorders>
          </w:tcPr>
          <w:p w14:paraId="633EB38F" w14:textId="3580EBBC" w:rsidR="00767722" w:rsidRPr="00F66A9D" w:rsidRDefault="00767722" w:rsidP="00767722">
            <w:pPr>
              <w:pStyle w:val="Table0"/>
              <w:rPr>
                <w:lang w:val="en-US"/>
              </w:rPr>
            </w:pPr>
            <w:r w:rsidRPr="00F66A9D">
              <w:rPr>
                <w:lang w:val="en-US"/>
              </w:rPr>
              <w:t>Trace tag written to engine log in case of processing issue with [auditMsg] data being then written to the engine log for investigations.</w:t>
            </w:r>
          </w:p>
        </w:tc>
      </w:tr>
    </w:tbl>
    <w:p w14:paraId="7D8B5D5B" w14:textId="77777777" w:rsidR="00F06FD8" w:rsidRPr="00F66A9D" w:rsidRDefault="00F06FD8" w:rsidP="00F06FD8">
      <w:pPr>
        <w:pStyle w:val="Heading2"/>
      </w:pPr>
      <w:bookmarkStart w:id="136" w:name="_Toc460500062"/>
      <w:bookmarkStart w:id="137" w:name="_Ref477246706"/>
      <w:bookmarkStart w:id="138" w:name="_Toc487232281"/>
      <w:r w:rsidRPr="00F66A9D">
        <w:t>AUDIT database</w:t>
      </w:r>
      <w:bookmarkEnd w:id="136"/>
      <w:bookmarkEnd w:id="137"/>
      <w:bookmarkEnd w:id="138"/>
    </w:p>
    <w:p w14:paraId="6689789F" w14:textId="77777777" w:rsidR="00F06FD8" w:rsidRPr="00F66A9D" w:rsidRDefault="00F06FD8" w:rsidP="00F06FD8">
      <w:pPr>
        <w:pStyle w:val="Heading3"/>
        <w:rPr>
          <w:lang w:val="en-US"/>
        </w:rPr>
      </w:pPr>
      <w:bookmarkStart w:id="139" w:name="_Toc460500063"/>
      <w:bookmarkStart w:id="140" w:name="_Toc487232282"/>
      <w:r w:rsidRPr="00F66A9D">
        <w:rPr>
          <w:lang w:val="en-US"/>
        </w:rPr>
        <w:t>Overall schema view</w:t>
      </w:r>
      <w:bookmarkEnd w:id="139"/>
      <w:bookmarkEnd w:id="140"/>
    </w:p>
    <w:p w14:paraId="2A840FF9" w14:textId="0EB6DE29" w:rsidR="004B594A" w:rsidRPr="00F66A9D" w:rsidRDefault="005B645D" w:rsidP="004B594A">
      <w:pPr>
        <w:rPr>
          <w:lang w:eastAsia="de-DE" w:bidi="en-US"/>
        </w:rPr>
      </w:pPr>
      <w:r w:rsidRPr="00F66A9D">
        <w:rPr>
          <w:noProof/>
          <w:lang w:eastAsia="en-GB"/>
        </w:rPr>
        <w:drawing>
          <wp:inline distT="0" distB="0" distL="0" distR="0" wp14:anchorId="1875887D" wp14:editId="74BE36D4">
            <wp:extent cx="4752975" cy="3341301"/>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752975" cy="3341301"/>
                    </a:xfrm>
                    <a:prstGeom prst="rect">
                      <a:avLst/>
                    </a:prstGeom>
                  </pic:spPr>
                </pic:pic>
              </a:graphicData>
            </a:graphic>
          </wp:inline>
        </w:drawing>
      </w:r>
    </w:p>
    <w:p w14:paraId="276589F7" w14:textId="77777777" w:rsidR="004B594A" w:rsidRPr="00F66A9D" w:rsidRDefault="004B594A" w:rsidP="004B594A">
      <w:pPr>
        <w:rPr>
          <w:lang w:eastAsia="de-DE" w:bidi="en-US"/>
        </w:rPr>
      </w:pPr>
    </w:p>
    <w:tbl>
      <w:tblPr>
        <w:tblW w:w="5051" w:type="pct"/>
        <w:shd w:val="clear" w:color="auto" w:fill="FFFFFF"/>
        <w:tblLayout w:type="fixed"/>
        <w:tblCellMar>
          <w:left w:w="0" w:type="dxa"/>
          <w:right w:w="0" w:type="dxa"/>
        </w:tblCellMar>
        <w:tblLook w:val="0000" w:firstRow="0" w:lastRow="0" w:firstColumn="0" w:lastColumn="0" w:noHBand="0" w:noVBand="0"/>
      </w:tblPr>
      <w:tblGrid>
        <w:gridCol w:w="2345"/>
        <w:gridCol w:w="7831"/>
      </w:tblGrid>
      <w:tr w:rsidR="00F06FD8" w:rsidRPr="00F66A9D" w14:paraId="7AB3C21D" w14:textId="77777777" w:rsidTr="00460D1A">
        <w:trPr>
          <w:cantSplit/>
        </w:trPr>
        <w:tc>
          <w:tcPr>
            <w:tcW w:w="5000" w:type="pct"/>
            <w:gridSpan w:val="2"/>
            <w:tcBorders>
              <w:top w:val="single" w:sz="4" w:space="0" w:color="auto"/>
              <w:left w:val="single" w:sz="4" w:space="0" w:color="auto"/>
              <w:bottom w:val="single" w:sz="4" w:space="0" w:color="auto"/>
              <w:right w:val="single" w:sz="4" w:space="0" w:color="auto"/>
            </w:tcBorders>
            <w:shd w:val="clear" w:color="auto" w:fill="B8CCE4" w:themeFill="accent1" w:themeFillTint="66"/>
          </w:tcPr>
          <w:p w14:paraId="49F297BB" w14:textId="77777777" w:rsidR="00F06FD8" w:rsidRPr="00F66A9D" w:rsidRDefault="00F06FD8" w:rsidP="00EA45B5">
            <w:pPr>
              <w:pStyle w:val="Table0"/>
              <w:rPr>
                <w:b/>
                <w:lang w:val="en-US"/>
              </w:rPr>
            </w:pPr>
            <w:r w:rsidRPr="00F66A9D">
              <w:rPr>
                <w:b/>
                <w:lang w:val="en-US"/>
              </w:rPr>
              <w:t>AUDIT database</w:t>
            </w:r>
          </w:p>
        </w:tc>
      </w:tr>
      <w:tr w:rsidR="00F06FD8" w:rsidRPr="00F66A9D" w14:paraId="22034557" w14:textId="77777777" w:rsidTr="00460D1A">
        <w:trPr>
          <w:cantSplit/>
        </w:trPr>
        <w:tc>
          <w:tcPr>
            <w:tcW w:w="1152" w:type="pct"/>
            <w:tcBorders>
              <w:top w:val="single" w:sz="4" w:space="0" w:color="auto"/>
              <w:left w:val="single" w:sz="4" w:space="0" w:color="auto"/>
              <w:bottom w:val="single" w:sz="4" w:space="0" w:color="auto"/>
              <w:right w:val="single" w:sz="4" w:space="0" w:color="auto"/>
            </w:tcBorders>
            <w:shd w:val="clear" w:color="auto" w:fill="B8CCE4" w:themeFill="accent1" w:themeFillTint="66"/>
          </w:tcPr>
          <w:p w14:paraId="5D2AC2ED" w14:textId="77777777" w:rsidR="00F06FD8" w:rsidRPr="00F66A9D" w:rsidRDefault="00F06FD8" w:rsidP="00EA45B5">
            <w:pPr>
              <w:pStyle w:val="Table0"/>
              <w:rPr>
                <w:b/>
                <w:lang w:val="en-US"/>
              </w:rPr>
            </w:pPr>
            <w:r w:rsidRPr="00F66A9D">
              <w:rPr>
                <w:b/>
                <w:lang w:val="en-US"/>
              </w:rPr>
              <w:t>TABLE</w:t>
            </w:r>
          </w:p>
        </w:tc>
        <w:tc>
          <w:tcPr>
            <w:tcW w:w="3848" w:type="pct"/>
            <w:tcBorders>
              <w:top w:val="single" w:sz="4" w:space="0" w:color="auto"/>
              <w:left w:val="single" w:sz="4" w:space="0" w:color="auto"/>
              <w:bottom w:val="single" w:sz="4" w:space="0" w:color="auto"/>
              <w:right w:val="single" w:sz="4" w:space="0" w:color="auto"/>
            </w:tcBorders>
            <w:shd w:val="clear" w:color="auto" w:fill="B8CCE4" w:themeFill="accent1" w:themeFillTint="66"/>
          </w:tcPr>
          <w:p w14:paraId="4C84E99F" w14:textId="77777777" w:rsidR="00F06FD8" w:rsidRPr="00F66A9D" w:rsidRDefault="00F06FD8" w:rsidP="00EA45B5">
            <w:pPr>
              <w:pStyle w:val="Table0"/>
              <w:rPr>
                <w:b/>
                <w:lang w:val="en-US"/>
              </w:rPr>
            </w:pPr>
            <w:r w:rsidRPr="00F66A9D">
              <w:rPr>
                <w:b/>
                <w:lang w:val="en-US"/>
              </w:rPr>
              <w:t>Description</w:t>
            </w:r>
          </w:p>
        </w:tc>
      </w:tr>
      <w:tr w:rsidR="00F06FD8" w:rsidRPr="00F66A9D" w14:paraId="1DF0B4B8" w14:textId="77777777" w:rsidTr="00EA45B5">
        <w:trPr>
          <w:cantSplit/>
        </w:trPr>
        <w:tc>
          <w:tcPr>
            <w:tcW w:w="1152" w:type="pct"/>
            <w:tcBorders>
              <w:top w:val="single" w:sz="4" w:space="0" w:color="auto"/>
              <w:left w:val="single" w:sz="4" w:space="0" w:color="auto"/>
              <w:bottom w:val="single" w:sz="4" w:space="0" w:color="auto"/>
              <w:right w:val="single" w:sz="4" w:space="0" w:color="auto"/>
            </w:tcBorders>
            <w:shd w:val="clear" w:color="auto" w:fill="FFFFFF" w:themeFill="background1"/>
          </w:tcPr>
          <w:p w14:paraId="7287E681" w14:textId="65858B03" w:rsidR="00F06FD8" w:rsidRPr="00F66A9D" w:rsidRDefault="005B645D" w:rsidP="00C524B5">
            <w:pPr>
              <w:pStyle w:val="Table0"/>
              <w:rPr>
                <w:lang w:val="en-US"/>
              </w:rPr>
            </w:pPr>
            <w:r w:rsidRPr="00F66A9D">
              <w:rPr>
                <w:lang w:val="en-US"/>
              </w:rPr>
              <w:t>R</w:t>
            </w:r>
            <w:r w:rsidR="00C524B5" w:rsidRPr="00F66A9D">
              <w:rPr>
                <w:lang w:val="en-US"/>
              </w:rPr>
              <w:t>E</w:t>
            </w:r>
            <w:r w:rsidRPr="00F66A9D">
              <w:rPr>
                <w:lang w:val="en-US"/>
              </w:rPr>
              <w:t>SUBMISISON</w:t>
            </w:r>
          </w:p>
        </w:tc>
        <w:tc>
          <w:tcPr>
            <w:tcW w:w="3848" w:type="pct"/>
            <w:tcBorders>
              <w:top w:val="single" w:sz="4" w:space="0" w:color="auto"/>
              <w:left w:val="single" w:sz="4" w:space="0" w:color="auto"/>
              <w:bottom w:val="single" w:sz="4" w:space="0" w:color="auto"/>
              <w:right w:val="single" w:sz="4" w:space="0" w:color="auto"/>
            </w:tcBorders>
            <w:shd w:val="clear" w:color="auto" w:fill="FFFFFF" w:themeFill="background1"/>
          </w:tcPr>
          <w:p w14:paraId="62A2E324" w14:textId="21CF0DC8" w:rsidR="00F06FD8" w:rsidRPr="00F66A9D" w:rsidRDefault="005B645D" w:rsidP="00EA45B5">
            <w:pPr>
              <w:pStyle w:val="Table0"/>
              <w:rPr>
                <w:lang w:val="en-US"/>
              </w:rPr>
            </w:pPr>
            <w:r w:rsidRPr="00F66A9D">
              <w:rPr>
                <w:lang w:val="en-US"/>
              </w:rPr>
              <w:t>Contains resubmission requests and associated messages.</w:t>
            </w:r>
          </w:p>
        </w:tc>
      </w:tr>
      <w:tr w:rsidR="00F06FD8" w:rsidRPr="00F66A9D" w14:paraId="39EC5DF2" w14:textId="77777777" w:rsidTr="00EA45B5">
        <w:trPr>
          <w:cantSplit/>
        </w:trPr>
        <w:tc>
          <w:tcPr>
            <w:tcW w:w="1152" w:type="pct"/>
            <w:tcBorders>
              <w:top w:val="single" w:sz="4" w:space="0" w:color="auto"/>
              <w:left w:val="single" w:sz="4" w:space="0" w:color="auto"/>
              <w:bottom w:val="single" w:sz="4" w:space="0" w:color="auto"/>
              <w:right w:val="single" w:sz="4" w:space="0" w:color="auto"/>
            </w:tcBorders>
            <w:shd w:val="clear" w:color="auto" w:fill="FFFFFF" w:themeFill="background1"/>
          </w:tcPr>
          <w:p w14:paraId="3651CC1D" w14:textId="19570CD2" w:rsidR="00F06FD8" w:rsidRPr="00F66A9D" w:rsidRDefault="005B645D" w:rsidP="00EA45B5">
            <w:pPr>
              <w:pStyle w:val="Table0"/>
              <w:rPr>
                <w:lang w:val="en-US"/>
              </w:rPr>
            </w:pPr>
            <w:r w:rsidRPr="00F66A9D">
              <w:rPr>
                <w:lang w:val="en-US"/>
              </w:rPr>
              <w:t>EVT_CATALOG</w:t>
            </w:r>
          </w:p>
        </w:tc>
        <w:tc>
          <w:tcPr>
            <w:tcW w:w="3848" w:type="pct"/>
            <w:tcBorders>
              <w:top w:val="single" w:sz="4" w:space="0" w:color="auto"/>
              <w:left w:val="single" w:sz="4" w:space="0" w:color="auto"/>
              <w:bottom w:val="single" w:sz="4" w:space="0" w:color="auto"/>
              <w:right w:val="single" w:sz="4" w:space="0" w:color="auto"/>
            </w:tcBorders>
            <w:shd w:val="clear" w:color="auto" w:fill="FFFFFF" w:themeFill="background1"/>
          </w:tcPr>
          <w:p w14:paraId="7B104322" w14:textId="4E355924" w:rsidR="00F06FD8" w:rsidRPr="00F66A9D" w:rsidRDefault="005B645D" w:rsidP="005B645D">
            <w:pPr>
              <w:pStyle w:val="Table0"/>
              <w:rPr>
                <w:lang w:val="en-US"/>
              </w:rPr>
            </w:pPr>
            <w:r w:rsidRPr="00F66A9D">
              <w:rPr>
                <w:lang w:val="en-US"/>
              </w:rPr>
              <w:t>Contains all the monitoring logic rules for dispatching to REMEDIATION channels.</w:t>
            </w:r>
          </w:p>
        </w:tc>
      </w:tr>
      <w:tr w:rsidR="00F06FD8" w:rsidRPr="00F66A9D" w14:paraId="41EEB9B9" w14:textId="77777777" w:rsidTr="00EA45B5">
        <w:trPr>
          <w:cantSplit/>
        </w:trPr>
        <w:tc>
          <w:tcPr>
            <w:tcW w:w="1152" w:type="pct"/>
            <w:tcBorders>
              <w:top w:val="single" w:sz="4" w:space="0" w:color="auto"/>
              <w:left w:val="single" w:sz="4" w:space="0" w:color="auto"/>
              <w:bottom w:val="single" w:sz="4" w:space="0" w:color="auto"/>
              <w:right w:val="single" w:sz="4" w:space="0" w:color="auto"/>
            </w:tcBorders>
            <w:shd w:val="clear" w:color="auto" w:fill="FFFFFF" w:themeFill="background1"/>
          </w:tcPr>
          <w:p w14:paraId="3BDCEAA6" w14:textId="61D93B49" w:rsidR="00F06FD8" w:rsidRPr="00F66A9D" w:rsidRDefault="005B645D" w:rsidP="00EA45B5">
            <w:pPr>
              <w:pStyle w:val="Table0"/>
              <w:rPr>
                <w:lang w:val="en-US"/>
              </w:rPr>
            </w:pPr>
            <w:r w:rsidRPr="00F66A9D">
              <w:rPr>
                <w:lang w:val="en-US"/>
              </w:rPr>
              <w:t>EVT_CATALOG_PROPS</w:t>
            </w:r>
          </w:p>
        </w:tc>
        <w:tc>
          <w:tcPr>
            <w:tcW w:w="3848" w:type="pct"/>
            <w:tcBorders>
              <w:top w:val="single" w:sz="4" w:space="0" w:color="auto"/>
              <w:left w:val="single" w:sz="4" w:space="0" w:color="auto"/>
              <w:bottom w:val="single" w:sz="4" w:space="0" w:color="auto"/>
              <w:right w:val="single" w:sz="4" w:space="0" w:color="auto"/>
            </w:tcBorders>
            <w:shd w:val="clear" w:color="auto" w:fill="FFFFFF" w:themeFill="background1"/>
          </w:tcPr>
          <w:p w14:paraId="2522C510" w14:textId="11142DFF" w:rsidR="00F06FD8" w:rsidRPr="00F66A9D" w:rsidRDefault="005B645D" w:rsidP="00EA45B5">
            <w:pPr>
              <w:pStyle w:val="Table0"/>
              <w:rPr>
                <w:lang w:val="en-US"/>
              </w:rPr>
            </w:pPr>
            <w:r w:rsidRPr="00F66A9D">
              <w:rPr>
                <w:lang w:val="en-US"/>
              </w:rPr>
              <w:t>Contains properties (NVP) for EVT_CATALOG records.</w:t>
            </w:r>
          </w:p>
        </w:tc>
      </w:tr>
      <w:tr w:rsidR="00F06FD8" w:rsidRPr="00F66A9D" w14:paraId="0F46E8E5" w14:textId="77777777" w:rsidTr="00EA45B5">
        <w:trPr>
          <w:cantSplit/>
        </w:trPr>
        <w:tc>
          <w:tcPr>
            <w:tcW w:w="1152" w:type="pct"/>
            <w:tcBorders>
              <w:top w:val="single" w:sz="4" w:space="0" w:color="auto"/>
              <w:left w:val="single" w:sz="4" w:space="0" w:color="auto"/>
              <w:bottom w:val="single" w:sz="4" w:space="0" w:color="auto"/>
              <w:right w:val="single" w:sz="4" w:space="0" w:color="auto"/>
            </w:tcBorders>
            <w:shd w:val="clear" w:color="auto" w:fill="FFFFFF" w:themeFill="background1"/>
          </w:tcPr>
          <w:p w14:paraId="7E57CFE9" w14:textId="378DE56B" w:rsidR="00F06FD8" w:rsidRPr="00F66A9D" w:rsidRDefault="005B645D" w:rsidP="00EA45B5">
            <w:pPr>
              <w:pStyle w:val="Table0"/>
              <w:rPr>
                <w:lang w:val="en-US"/>
              </w:rPr>
            </w:pPr>
            <w:r w:rsidRPr="00F66A9D">
              <w:rPr>
                <w:lang w:val="en-US"/>
              </w:rPr>
              <w:t>CATALOG_UPDATE_NOTIFICATION</w:t>
            </w:r>
          </w:p>
        </w:tc>
        <w:tc>
          <w:tcPr>
            <w:tcW w:w="3848" w:type="pct"/>
            <w:tcBorders>
              <w:top w:val="single" w:sz="4" w:space="0" w:color="auto"/>
              <w:left w:val="single" w:sz="4" w:space="0" w:color="auto"/>
              <w:bottom w:val="single" w:sz="4" w:space="0" w:color="auto"/>
              <w:right w:val="single" w:sz="4" w:space="0" w:color="auto"/>
            </w:tcBorders>
            <w:shd w:val="clear" w:color="auto" w:fill="FFFFFF" w:themeFill="background1"/>
          </w:tcPr>
          <w:p w14:paraId="09D01875" w14:textId="6FA99B2F" w:rsidR="00F06FD8" w:rsidRPr="00F66A9D" w:rsidRDefault="005B645D" w:rsidP="00EA45B5">
            <w:pPr>
              <w:pStyle w:val="Table0"/>
              <w:rPr>
                <w:lang w:val="en-US"/>
              </w:rPr>
            </w:pPr>
            <w:r w:rsidRPr="00F66A9D">
              <w:rPr>
                <w:lang w:val="en-US"/>
              </w:rPr>
              <w:t>Contains notification records to indicate a change was performed in the EVT catalog rules or properties.</w:t>
            </w:r>
          </w:p>
        </w:tc>
      </w:tr>
    </w:tbl>
    <w:p w14:paraId="0EE3CE4F" w14:textId="77777777" w:rsidR="00F067BC" w:rsidRPr="00F66A9D" w:rsidRDefault="00F067BC" w:rsidP="00F067BC">
      <w:bookmarkStart w:id="141" w:name="_Toc460500064"/>
    </w:p>
    <w:p w14:paraId="292D32DE" w14:textId="77777777" w:rsidR="00F067BC" w:rsidRPr="00F66A9D" w:rsidRDefault="00F067BC">
      <w:pPr>
        <w:spacing w:before="0" w:after="200"/>
        <w:rPr>
          <w:rFonts w:ascii="Cambria" w:hAnsi="Cambria"/>
          <w:b/>
          <w:bCs/>
          <w:color w:val="548DD4" w:themeColor="text2" w:themeTint="99"/>
          <w:lang w:eastAsia="de-DE" w:bidi="en-US"/>
        </w:rPr>
      </w:pPr>
      <w:r w:rsidRPr="00F66A9D">
        <w:br w:type="page"/>
      </w:r>
    </w:p>
    <w:p w14:paraId="7748CC6A" w14:textId="546E5E87" w:rsidR="00F06FD8" w:rsidRPr="00F66A9D" w:rsidRDefault="00F06FD8" w:rsidP="00F067BC">
      <w:pPr>
        <w:pStyle w:val="Heading3"/>
        <w:rPr>
          <w:lang w:val="en-US"/>
        </w:rPr>
      </w:pPr>
      <w:bookmarkStart w:id="142" w:name="_Toc487232283"/>
      <w:r w:rsidRPr="00F66A9D">
        <w:rPr>
          <w:lang w:val="en-US"/>
        </w:rPr>
        <w:lastRenderedPageBreak/>
        <w:t>Table description</w:t>
      </w:r>
      <w:bookmarkEnd w:id="141"/>
      <w:bookmarkEnd w:id="142"/>
    </w:p>
    <w:p w14:paraId="3ED708FA" w14:textId="77777777" w:rsidR="00F06FD8" w:rsidRPr="00F66A9D" w:rsidRDefault="00F06FD8" w:rsidP="00F06FD8">
      <w:r w:rsidRPr="00F66A9D">
        <w:t>The AUDIT database contains a few tables described below. There is no relational integrity constraints applied in any column in order to maximize the de-normalization and keep some agility in log information management.</w:t>
      </w:r>
    </w:p>
    <w:tbl>
      <w:tblPr>
        <w:tblW w:w="5051" w:type="pct"/>
        <w:shd w:val="clear" w:color="auto" w:fill="FFFFFF"/>
        <w:tblLayout w:type="fixed"/>
        <w:tblCellMar>
          <w:left w:w="0" w:type="dxa"/>
          <w:right w:w="0" w:type="dxa"/>
        </w:tblCellMar>
        <w:tblLook w:val="0000" w:firstRow="0" w:lastRow="0" w:firstColumn="0" w:lastColumn="0" w:noHBand="0" w:noVBand="0"/>
      </w:tblPr>
      <w:tblGrid>
        <w:gridCol w:w="1897"/>
        <w:gridCol w:w="1441"/>
        <w:gridCol w:w="1168"/>
        <w:gridCol w:w="629"/>
        <w:gridCol w:w="5041"/>
      </w:tblGrid>
      <w:tr w:rsidR="00F06FD8" w:rsidRPr="00F66A9D" w14:paraId="7A82C086" w14:textId="77777777" w:rsidTr="0039559D">
        <w:trPr>
          <w:cantSplit/>
        </w:trPr>
        <w:tc>
          <w:tcPr>
            <w:tcW w:w="1640" w:type="pct"/>
            <w:gridSpan w:val="2"/>
            <w:tcBorders>
              <w:top w:val="single" w:sz="4" w:space="0" w:color="auto"/>
              <w:left w:val="single" w:sz="4" w:space="0" w:color="auto"/>
              <w:bottom w:val="single" w:sz="4" w:space="0" w:color="auto"/>
              <w:right w:val="single" w:sz="4" w:space="0" w:color="auto"/>
            </w:tcBorders>
            <w:shd w:val="clear" w:color="auto" w:fill="B8CCE4" w:themeFill="accent1" w:themeFillTint="66"/>
          </w:tcPr>
          <w:p w14:paraId="5A803A75" w14:textId="77777777" w:rsidR="00F06FD8" w:rsidRPr="00F66A9D" w:rsidRDefault="00F06FD8" w:rsidP="00EA45B5">
            <w:pPr>
              <w:pStyle w:val="Table0"/>
              <w:rPr>
                <w:b/>
                <w:lang w:val="en-US"/>
              </w:rPr>
            </w:pPr>
            <w:r w:rsidRPr="00F66A9D">
              <w:rPr>
                <w:b/>
                <w:lang w:val="en-US"/>
              </w:rPr>
              <w:t>AUDIT Database</w:t>
            </w:r>
          </w:p>
        </w:tc>
        <w:tc>
          <w:tcPr>
            <w:tcW w:w="574" w:type="pct"/>
            <w:tcBorders>
              <w:top w:val="single" w:sz="4" w:space="0" w:color="auto"/>
              <w:left w:val="single" w:sz="4" w:space="0" w:color="auto"/>
              <w:bottom w:val="single" w:sz="4" w:space="0" w:color="auto"/>
              <w:right w:val="single" w:sz="4" w:space="0" w:color="auto"/>
            </w:tcBorders>
            <w:shd w:val="clear" w:color="auto" w:fill="B8CCE4" w:themeFill="accent1" w:themeFillTint="66"/>
          </w:tcPr>
          <w:p w14:paraId="044F79F7" w14:textId="77777777" w:rsidR="00F06FD8" w:rsidRPr="00F66A9D" w:rsidRDefault="00F06FD8" w:rsidP="00EA45B5">
            <w:pPr>
              <w:pStyle w:val="Table0"/>
              <w:rPr>
                <w:b/>
                <w:lang w:val="en-US"/>
              </w:rPr>
            </w:pPr>
          </w:p>
        </w:tc>
        <w:tc>
          <w:tcPr>
            <w:tcW w:w="309" w:type="pct"/>
            <w:tcBorders>
              <w:top w:val="single" w:sz="4" w:space="0" w:color="auto"/>
              <w:left w:val="single" w:sz="4" w:space="0" w:color="auto"/>
              <w:bottom w:val="single" w:sz="4" w:space="0" w:color="auto"/>
              <w:right w:val="single" w:sz="4" w:space="0" w:color="auto"/>
            </w:tcBorders>
            <w:shd w:val="clear" w:color="auto" w:fill="B8CCE4" w:themeFill="accent1" w:themeFillTint="66"/>
          </w:tcPr>
          <w:p w14:paraId="7806BBF0" w14:textId="77777777" w:rsidR="00F06FD8" w:rsidRPr="00F66A9D" w:rsidRDefault="00F06FD8" w:rsidP="00EA45B5">
            <w:pPr>
              <w:pStyle w:val="Table0"/>
              <w:rPr>
                <w:b/>
                <w:lang w:val="en-US"/>
              </w:rPr>
            </w:pPr>
          </w:p>
        </w:tc>
        <w:tc>
          <w:tcPr>
            <w:tcW w:w="2477" w:type="pct"/>
            <w:tcBorders>
              <w:top w:val="single" w:sz="4" w:space="0" w:color="auto"/>
              <w:left w:val="single" w:sz="4" w:space="0" w:color="auto"/>
              <w:bottom w:val="single" w:sz="4" w:space="0" w:color="auto"/>
              <w:right w:val="single" w:sz="4" w:space="0" w:color="auto"/>
            </w:tcBorders>
            <w:shd w:val="clear" w:color="auto" w:fill="B8CCE4" w:themeFill="accent1" w:themeFillTint="66"/>
          </w:tcPr>
          <w:p w14:paraId="3564E3C5" w14:textId="77777777" w:rsidR="00F06FD8" w:rsidRPr="00F66A9D" w:rsidRDefault="00F06FD8" w:rsidP="00EA45B5">
            <w:pPr>
              <w:pStyle w:val="Table0"/>
              <w:rPr>
                <w:b/>
                <w:lang w:val="en-US"/>
              </w:rPr>
            </w:pPr>
          </w:p>
        </w:tc>
      </w:tr>
      <w:tr w:rsidR="00F06FD8" w:rsidRPr="00F66A9D" w14:paraId="04F49E78" w14:textId="77777777" w:rsidTr="0039559D">
        <w:trPr>
          <w:cantSplit/>
        </w:trPr>
        <w:tc>
          <w:tcPr>
            <w:tcW w:w="932" w:type="pct"/>
            <w:tcBorders>
              <w:top w:val="single" w:sz="4" w:space="0" w:color="auto"/>
              <w:left w:val="single" w:sz="4" w:space="0" w:color="auto"/>
              <w:bottom w:val="single" w:sz="4" w:space="0" w:color="auto"/>
              <w:right w:val="single" w:sz="4" w:space="0" w:color="auto"/>
            </w:tcBorders>
            <w:shd w:val="clear" w:color="auto" w:fill="B8CCE4" w:themeFill="accent1" w:themeFillTint="66"/>
          </w:tcPr>
          <w:p w14:paraId="0520CB38" w14:textId="77777777" w:rsidR="00F06FD8" w:rsidRPr="00F66A9D" w:rsidRDefault="00F06FD8" w:rsidP="00EA45B5">
            <w:pPr>
              <w:pStyle w:val="Table0"/>
              <w:rPr>
                <w:b/>
                <w:lang w:val="en-US"/>
              </w:rPr>
            </w:pPr>
            <w:r w:rsidRPr="00F66A9D">
              <w:rPr>
                <w:b/>
                <w:lang w:val="en-US"/>
              </w:rPr>
              <w:t>TABLE_NAME</w:t>
            </w:r>
          </w:p>
        </w:tc>
        <w:tc>
          <w:tcPr>
            <w:tcW w:w="708" w:type="pct"/>
            <w:tcBorders>
              <w:top w:val="single" w:sz="4" w:space="0" w:color="auto"/>
              <w:left w:val="single" w:sz="4" w:space="0" w:color="auto"/>
              <w:bottom w:val="single" w:sz="4" w:space="0" w:color="auto"/>
              <w:right w:val="single" w:sz="4" w:space="0" w:color="auto"/>
            </w:tcBorders>
            <w:shd w:val="clear" w:color="auto" w:fill="B8CCE4" w:themeFill="accent1" w:themeFillTint="66"/>
          </w:tcPr>
          <w:p w14:paraId="5620E475" w14:textId="77777777" w:rsidR="00F06FD8" w:rsidRPr="00F66A9D" w:rsidRDefault="00F06FD8" w:rsidP="00EA45B5">
            <w:pPr>
              <w:pStyle w:val="Table0"/>
              <w:rPr>
                <w:b/>
                <w:lang w:val="en-US"/>
              </w:rPr>
            </w:pPr>
            <w:r w:rsidRPr="00F66A9D">
              <w:rPr>
                <w:b/>
                <w:lang w:val="en-US"/>
              </w:rPr>
              <w:t>COLUMN_NAME</w:t>
            </w:r>
          </w:p>
        </w:tc>
        <w:tc>
          <w:tcPr>
            <w:tcW w:w="574" w:type="pct"/>
            <w:tcBorders>
              <w:top w:val="single" w:sz="4" w:space="0" w:color="auto"/>
              <w:left w:val="single" w:sz="4" w:space="0" w:color="auto"/>
              <w:bottom w:val="single" w:sz="4" w:space="0" w:color="auto"/>
              <w:right w:val="single" w:sz="4" w:space="0" w:color="auto"/>
            </w:tcBorders>
            <w:shd w:val="clear" w:color="auto" w:fill="B8CCE4" w:themeFill="accent1" w:themeFillTint="66"/>
          </w:tcPr>
          <w:p w14:paraId="46E9306C" w14:textId="77777777" w:rsidR="00F06FD8" w:rsidRPr="00F66A9D" w:rsidRDefault="00F06FD8" w:rsidP="00EA45B5">
            <w:pPr>
              <w:pStyle w:val="Table0"/>
              <w:rPr>
                <w:b/>
                <w:lang w:val="en-US"/>
              </w:rPr>
            </w:pPr>
            <w:r w:rsidRPr="00F66A9D">
              <w:rPr>
                <w:b/>
                <w:lang w:val="en-US"/>
              </w:rPr>
              <w:t>DATA_TYPE</w:t>
            </w:r>
          </w:p>
        </w:tc>
        <w:tc>
          <w:tcPr>
            <w:tcW w:w="309" w:type="pct"/>
            <w:tcBorders>
              <w:top w:val="single" w:sz="4" w:space="0" w:color="auto"/>
              <w:left w:val="single" w:sz="4" w:space="0" w:color="auto"/>
              <w:bottom w:val="single" w:sz="4" w:space="0" w:color="auto"/>
              <w:right w:val="single" w:sz="4" w:space="0" w:color="auto"/>
            </w:tcBorders>
            <w:shd w:val="clear" w:color="auto" w:fill="B8CCE4" w:themeFill="accent1" w:themeFillTint="66"/>
          </w:tcPr>
          <w:p w14:paraId="7AF389DB" w14:textId="77777777" w:rsidR="00F06FD8" w:rsidRPr="00F66A9D" w:rsidRDefault="00F06FD8" w:rsidP="00EA45B5">
            <w:pPr>
              <w:pStyle w:val="Table0"/>
              <w:rPr>
                <w:b/>
                <w:lang w:val="en-US"/>
              </w:rPr>
            </w:pPr>
            <w:r w:rsidRPr="00F66A9D">
              <w:rPr>
                <w:b/>
                <w:lang w:val="en-US"/>
              </w:rPr>
              <w:t>DATA_LEN</w:t>
            </w:r>
          </w:p>
          <w:p w14:paraId="6BFC829A" w14:textId="77777777" w:rsidR="00F06FD8" w:rsidRPr="00F66A9D" w:rsidRDefault="00F06FD8" w:rsidP="00EA45B5">
            <w:pPr>
              <w:pStyle w:val="Table0"/>
              <w:rPr>
                <w:b/>
                <w:lang w:val="en-US"/>
              </w:rPr>
            </w:pPr>
            <w:r w:rsidRPr="00F66A9D">
              <w:rPr>
                <w:b/>
                <w:lang w:val="en-US"/>
              </w:rPr>
              <w:t>(bytes)</w:t>
            </w:r>
          </w:p>
        </w:tc>
        <w:tc>
          <w:tcPr>
            <w:tcW w:w="2477" w:type="pct"/>
            <w:tcBorders>
              <w:top w:val="single" w:sz="4" w:space="0" w:color="auto"/>
              <w:left w:val="single" w:sz="4" w:space="0" w:color="auto"/>
              <w:bottom w:val="single" w:sz="4" w:space="0" w:color="auto"/>
              <w:right w:val="single" w:sz="4" w:space="0" w:color="auto"/>
            </w:tcBorders>
            <w:shd w:val="clear" w:color="auto" w:fill="B8CCE4" w:themeFill="accent1" w:themeFillTint="66"/>
          </w:tcPr>
          <w:p w14:paraId="512B4B4D" w14:textId="77777777" w:rsidR="00F06FD8" w:rsidRPr="00F66A9D" w:rsidRDefault="00F06FD8" w:rsidP="00EA45B5">
            <w:pPr>
              <w:pStyle w:val="Table0"/>
              <w:rPr>
                <w:b/>
                <w:lang w:val="en-US"/>
              </w:rPr>
            </w:pPr>
            <w:r w:rsidRPr="00F66A9D">
              <w:rPr>
                <w:b/>
                <w:lang w:val="en-US"/>
              </w:rPr>
              <w:t>Description</w:t>
            </w:r>
          </w:p>
        </w:tc>
      </w:tr>
      <w:tr w:rsidR="00F06FD8" w:rsidRPr="00F66A9D" w14:paraId="0551F0AC" w14:textId="77777777" w:rsidTr="0039559D">
        <w:trPr>
          <w:cantSplit/>
        </w:trPr>
        <w:tc>
          <w:tcPr>
            <w:tcW w:w="932" w:type="pct"/>
            <w:vMerge w:val="restart"/>
            <w:tcBorders>
              <w:top w:val="single" w:sz="4" w:space="0" w:color="auto"/>
              <w:left w:val="single" w:sz="4" w:space="0" w:color="auto"/>
              <w:right w:val="single" w:sz="4" w:space="0" w:color="auto"/>
            </w:tcBorders>
            <w:shd w:val="clear" w:color="auto" w:fill="auto"/>
          </w:tcPr>
          <w:p w14:paraId="3E9BF4A5" w14:textId="77777777" w:rsidR="00F06FD8" w:rsidRPr="00F66A9D" w:rsidRDefault="00F06FD8" w:rsidP="00EA45B5">
            <w:pPr>
              <w:pStyle w:val="Table0"/>
              <w:rPr>
                <w:lang w:val="en-US"/>
              </w:rPr>
            </w:pPr>
            <w:r w:rsidRPr="00F66A9D">
              <w:rPr>
                <w:lang w:val="en-US"/>
              </w:rPr>
              <w:t>CATALOG_UPDATE_NOTIF</w:t>
            </w:r>
          </w:p>
        </w:tc>
        <w:tc>
          <w:tcPr>
            <w:tcW w:w="708" w:type="pct"/>
            <w:tcBorders>
              <w:top w:val="single" w:sz="4" w:space="0" w:color="auto"/>
              <w:left w:val="single" w:sz="4" w:space="0" w:color="auto"/>
              <w:bottom w:val="single" w:sz="4" w:space="0" w:color="auto"/>
              <w:right w:val="single" w:sz="4" w:space="0" w:color="auto"/>
            </w:tcBorders>
          </w:tcPr>
          <w:p w14:paraId="00053C94" w14:textId="77777777" w:rsidR="00F06FD8" w:rsidRPr="00F66A9D" w:rsidRDefault="00F06FD8" w:rsidP="00EA45B5">
            <w:pPr>
              <w:pStyle w:val="Table0"/>
              <w:rPr>
                <w:lang w:val="en-US"/>
              </w:rPr>
            </w:pPr>
            <w:r w:rsidRPr="00F66A9D">
              <w:rPr>
                <w:lang w:val="en-US"/>
              </w:rPr>
              <w:t>DATA_TS</w:t>
            </w:r>
          </w:p>
        </w:tc>
        <w:tc>
          <w:tcPr>
            <w:tcW w:w="574" w:type="pct"/>
            <w:tcBorders>
              <w:top w:val="single" w:sz="4" w:space="0" w:color="auto"/>
              <w:left w:val="single" w:sz="4" w:space="0" w:color="auto"/>
              <w:bottom w:val="single" w:sz="4" w:space="0" w:color="auto"/>
              <w:right w:val="single" w:sz="4" w:space="0" w:color="auto"/>
            </w:tcBorders>
          </w:tcPr>
          <w:p w14:paraId="63F1BD0D" w14:textId="659BF252" w:rsidR="00F06FD8" w:rsidRPr="00F66A9D" w:rsidRDefault="00A503A4" w:rsidP="00EA45B5">
            <w:pPr>
              <w:pStyle w:val="Table0"/>
              <w:rPr>
                <w:lang w:val="en-US"/>
              </w:rPr>
            </w:pPr>
            <w:r w:rsidRPr="00F66A9D">
              <w:rPr>
                <w:lang w:val="en-US"/>
              </w:rPr>
              <w:t>DATETIME</w:t>
            </w:r>
          </w:p>
        </w:tc>
        <w:tc>
          <w:tcPr>
            <w:tcW w:w="309" w:type="pct"/>
            <w:tcBorders>
              <w:top w:val="single" w:sz="4" w:space="0" w:color="auto"/>
              <w:left w:val="single" w:sz="4" w:space="0" w:color="auto"/>
              <w:bottom w:val="single" w:sz="4" w:space="0" w:color="auto"/>
              <w:right w:val="single" w:sz="4" w:space="0" w:color="auto"/>
            </w:tcBorders>
          </w:tcPr>
          <w:p w14:paraId="4BEE79E9" w14:textId="38AC531D" w:rsidR="00F06FD8" w:rsidRPr="00F66A9D" w:rsidRDefault="0039559D" w:rsidP="00EA45B5">
            <w:pPr>
              <w:pStyle w:val="Table0"/>
              <w:rPr>
                <w:lang w:val="en-US"/>
              </w:rPr>
            </w:pPr>
            <w:r w:rsidRPr="00F66A9D">
              <w:rPr>
                <w:lang w:val="en-US"/>
              </w:rPr>
              <w:t>-</w:t>
            </w:r>
          </w:p>
        </w:tc>
        <w:tc>
          <w:tcPr>
            <w:tcW w:w="2477" w:type="pct"/>
            <w:tcBorders>
              <w:top w:val="single" w:sz="4" w:space="0" w:color="auto"/>
              <w:left w:val="single" w:sz="4" w:space="0" w:color="auto"/>
              <w:bottom w:val="single" w:sz="4" w:space="0" w:color="auto"/>
              <w:right w:val="single" w:sz="4" w:space="0" w:color="auto"/>
            </w:tcBorders>
          </w:tcPr>
          <w:p w14:paraId="16C7AD59" w14:textId="77777777" w:rsidR="00F06FD8" w:rsidRPr="00F66A9D" w:rsidRDefault="00F06FD8" w:rsidP="00EA45B5">
            <w:pPr>
              <w:pStyle w:val="Table0"/>
              <w:rPr>
                <w:lang w:val="en-US"/>
              </w:rPr>
            </w:pPr>
            <w:r w:rsidRPr="00F66A9D">
              <w:rPr>
                <w:lang w:val="en-US"/>
              </w:rPr>
              <w:t>Timestamp the record is inserted.</w:t>
            </w:r>
          </w:p>
        </w:tc>
      </w:tr>
      <w:tr w:rsidR="00F06FD8" w:rsidRPr="00F66A9D" w14:paraId="62ED84CB" w14:textId="77777777" w:rsidTr="0039559D">
        <w:trPr>
          <w:cantSplit/>
        </w:trPr>
        <w:tc>
          <w:tcPr>
            <w:tcW w:w="932" w:type="pct"/>
            <w:vMerge/>
            <w:tcBorders>
              <w:left w:val="single" w:sz="4" w:space="0" w:color="auto"/>
              <w:bottom w:val="single" w:sz="4" w:space="0" w:color="auto"/>
              <w:right w:val="single" w:sz="4" w:space="0" w:color="auto"/>
            </w:tcBorders>
            <w:shd w:val="clear" w:color="auto" w:fill="auto"/>
          </w:tcPr>
          <w:p w14:paraId="338AB8F2" w14:textId="77777777" w:rsidR="00F06FD8" w:rsidRPr="00F66A9D" w:rsidRDefault="00F06FD8" w:rsidP="00EA45B5">
            <w:pPr>
              <w:pStyle w:val="Table0"/>
              <w:rPr>
                <w:lang w:val="en-US"/>
              </w:rPr>
            </w:pPr>
          </w:p>
        </w:tc>
        <w:tc>
          <w:tcPr>
            <w:tcW w:w="708" w:type="pct"/>
            <w:tcBorders>
              <w:top w:val="single" w:sz="4" w:space="0" w:color="auto"/>
              <w:left w:val="single" w:sz="4" w:space="0" w:color="auto"/>
              <w:bottom w:val="single" w:sz="4" w:space="0" w:color="auto"/>
              <w:right w:val="single" w:sz="4" w:space="0" w:color="auto"/>
            </w:tcBorders>
          </w:tcPr>
          <w:p w14:paraId="6BE5FA2C" w14:textId="77777777" w:rsidR="00F06FD8" w:rsidRPr="00F66A9D" w:rsidRDefault="00F06FD8" w:rsidP="00EA45B5">
            <w:pPr>
              <w:pStyle w:val="Table0"/>
              <w:rPr>
                <w:lang w:val="en-US"/>
              </w:rPr>
            </w:pPr>
            <w:r w:rsidRPr="00F66A9D">
              <w:rPr>
                <w:lang w:val="en-US"/>
              </w:rPr>
              <w:t>NOTIFICATION_ID</w:t>
            </w:r>
          </w:p>
        </w:tc>
        <w:tc>
          <w:tcPr>
            <w:tcW w:w="574" w:type="pct"/>
            <w:tcBorders>
              <w:top w:val="single" w:sz="4" w:space="0" w:color="auto"/>
              <w:left w:val="single" w:sz="4" w:space="0" w:color="auto"/>
              <w:bottom w:val="single" w:sz="4" w:space="0" w:color="auto"/>
              <w:right w:val="single" w:sz="4" w:space="0" w:color="auto"/>
            </w:tcBorders>
          </w:tcPr>
          <w:p w14:paraId="70BB5727" w14:textId="0D059FD4" w:rsidR="00F06FD8" w:rsidRPr="00F66A9D" w:rsidRDefault="007B4F70" w:rsidP="00EA45B5">
            <w:pPr>
              <w:pStyle w:val="Table0"/>
              <w:rPr>
                <w:lang w:val="en-US"/>
              </w:rPr>
            </w:pPr>
            <w:r w:rsidRPr="00F66A9D">
              <w:rPr>
                <w:lang w:val="en-US"/>
              </w:rPr>
              <w:t>NVARCHAR</w:t>
            </w:r>
          </w:p>
        </w:tc>
        <w:tc>
          <w:tcPr>
            <w:tcW w:w="309" w:type="pct"/>
            <w:tcBorders>
              <w:top w:val="single" w:sz="4" w:space="0" w:color="auto"/>
              <w:left w:val="single" w:sz="4" w:space="0" w:color="auto"/>
              <w:bottom w:val="single" w:sz="4" w:space="0" w:color="auto"/>
              <w:right w:val="single" w:sz="4" w:space="0" w:color="auto"/>
            </w:tcBorders>
          </w:tcPr>
          <w:p w14:paraId="5E0B6608" w14:textId="77777777" w:rsidR="00F06FD8" w:rsidRPr="00F66A9D" w:rsidRDefault="00F06FD8" w:rsidP="00EA45B5">
            <w:pPr>
              <w:pStyle w:val="Table0"/>
              <w:rPr>
                <w:lang w:val="en-US"/>
              </w:rPr>
            </w:pPr>
            <w:r w:rsidRPr="00F66A9D">
              <w:rPr>
                <w:lang w:val="en-US"/>
              </w:rPr>
              <w:t>64</w:t>
            </w:r>
          </w:p>
        </w:tc>
        <w:tc>
          <w:tcPr>
            <w:tcW w:w="2477" w:type="pct"/>
            <w:tcBorders>
              <w:top w:val="single" w:sz="4" w:space="0" w:color="auto"/>
              <w:left w:val="single" w:sz="4" w:space="0" w:color="auto"/>
              <w:bottom w:val="single" w:sz="4" w:space="0" w:color="auto"/>
              <w:right w:val="single" w:sz="4" w:space="0" w:color="auto"/>
            </w:tcBorders>
          </w:tcPr>
          <w:p w14:paraId="76562C47" w14:textId="77777777" w:rsidR="00F06FD8" w:rsidRPr="00F66A9D" w:rsidRDefault="00F06FD8" w:rsidP="00EA45B5">
            <w:pPr>
              <w:pStyle w:val="Table0"/>
              <w:rPr>
                <w:lang w:val="en-US"/>
              </w:rPr>
            </w:pPr>
            <w:r w:rsidRPr="00F66A9D">
              <w:rPr>
                <w:lang w:val="en-US"/>
              </w:rPr>
              <w:t>Unique id for the notification record that the EVT CATALOG was updated.</w:t>
            </w:r>
          </w:p>
        </w:tc>
      </w:tr>
      <w:tr w:rsidR="00F06FD8" w:rsidRPr="00F66A9D" w14:paraId="225BC9F9" w14:textId="77777777" w:rsidTr="0039559D">
        <w:trPr>
          <w:cantSplit/>
        </w:trPr>
        <w:tc>
          <w:tcPr>
            <w:tcW w:w="932" w:type="pct"/>
            <w:vMerge w:val="restart"/>
            <w:tcBorders>
              <w:top w:val="single" w:sz="4" w:space="0" w:color="auto"/>
              <w:left w:val="single" w:sz="4" w:space="0" w:color="auto"/>
              <w:right w:val="single" w:sz="4" w:space="0" w:color="auto"/>
            </w:tcBorders>
            <w:shd w:val="clear" w:color="auto" w:fill="auto"/>
          </w:tcPr>
          <w:p w14:paraId="4D0C5A41" w14:textId="77777777" w:rsidR="00F06FD8" w:rsidRPr="00F66A9D" w:rsidRDefault="00F06FD8" w:rsidP="00EA45B5">
            <w:pPr>
              <w:pStyle w:val="Table0"/>
              <w:rPr>
                <w:lang w:val="en-US"/>
              </w:rPr>
            </w:pPr>
            <w:r w:rsidRPr="00F66A9D">
              <w:rPr>
                <w:lang w:val="en-US"/>
              </w:rPr>
              <w:t>EVT_CATALOG</w:t>
            </w:r>
          </w:p>
        </w:tc>
        <w:tc>
          <w:tcPr>
            <w:tcW w:w="708" w:type="pct"/>
            <w:tcBorders>
              <w:top w:val="single" w:sz="4" w:space="0" w:color="auto"/>
              <w:left w:val="single" w:sz="4" w:space="0" w:color="auto"/>
              <w:bottom w:val="single" w:sz="4" w:space="0" w:color="auto"/>
              <w:right w:val="single" w:sz="4" w:space="0" w:color="auto"/>
            </w:tcBorders>
          </w:tcPr>
          <w:p w14:paraId="6DEF48C7" w14:textId="77777777" w:rsidR="00F06FD8" w:rsidRPr="00F66A9D" w:rsidRDefault="00F06FD8" w:rsidP="00EA45B5">
            <w:pPr>
              <w:pStyle w:val="Table0"/>
              <w:rPr>
                <w:lang w:val="en-US"/>
              </w:rPr>
            </w:pPr>
            <w:r w:rsidRPr="00F66A9D">
              <w:rPr>
                <w:lang w:val="en-US"/>
              </w:rPr>
              <w:t>DATATS</w:t>
            </w:r>
          </w:p>
        </w:tc>
        <w:tc>
          <w:tcPr>
            <w:tcW w:w="574" w:type="pct"/>
            <w:tcBorders>
              <w:top w:val="single" w:sz="4" w:space="0" w:color="auto"/>
              <w:left w:val="single" w:sz="4" w:space="0" w:color="auto"/>
              <w:bottom w:val="single" w:sz="4" w:space="0" w:color="auto"/>
              <w:right w:val="single" w:sz="4" w:space="0" w:color="auto"/>
            </w:tcBorders>
          </w:tcPr>
          <w:p w14:paraId="0FC7D9FB" w14:textId="2920024B" w:rsidR="00F06FD8" w:rsidRPr="00F66A9D" w:rsidRDefault="00A503A4" w:rsidP="00EA45B5">
            <w:pPr>
              <w:pStyle w:val="Table0"/>
              <w:rPr>
                <w:lang w:val="en-US"/>
              </w:rPr>
            </w:pPr>
            <w:r w:rsidRPr="00F66A9D">
              <w:rPr>
                <w:lang w:val="en-US"/>
              </w:rPr>
              <w:t>DATETIME</w:t>
            </w:r>
          </w:p>
        </w:tc>
        <w:tc>
          <w:tcPr>
            <w:tcW w:w="309" w:type="pct"/>
            <w:tcBorders>
              <w:top w:val="single" w:sz="4" w:space="0" w:color="auto"/>
              <w:left w:val="single" w:sz="4" w:space="0" w:color="auto"/>
              <w:bottom w:val="single" w:sz="4" w:space="0" w:color="auto"/>
              <w:right w:val="single" w:sz="4" w:space="0" w:color="auto"/>
            </w:tcBorders>
          </w:tcPr>
          <w:p w14:paraId="01022404" w14:textId="7932E9EC" w:rsidR="00F06FD8" w:rsidRPr="00F66A9D" w:rsidRDefault="0039559D" w:rsidP="00EA45B5">
            <w:pPr>
              <w:pStyle w:val="Table0"/>
              <w:rPr>
                <w:lang w:val="en-US"/>
              </w:rPr>
            </w:pPr>
            <w:r w:rsidRPr="00F66A9D">
              <w:rPr>
                <w:lang w:val="en-US"/>
              </w:rPr>
              <w:t>-</w:t>
            </w:r>
          </w:p>
        </w:tc>
        <w:tc>
          <w:tcPr>
            <w:tcW w:w="2477" w:type="pct"/>
            <w:tcBorders>
              <w:top w:val="single" w:sz="4" w:space="0" w:color="auto"/>
              <w:left w:val="single" w:sz="4" w:space="0" w:color="auto"/>
              <w:bottom w:val="single" w:sz="4" w:space="0" w:color="auto"/>
              <w:right w:val="single" w:sz="4" w:space="0" w:color="auto"/>
            </w:tcBorders>
          </w:tcPr>
          <w:p w14:paraId="4A2C58E9" w14:textId="77777777" w:rsidR="00F06FD8" w:rsidRPr="00F66A9D" w:rsidRDefault="00F06FD8" w:rsidP="00EA45B5">
            <w:pPr>
              <w:pStyle w:val="Table0"/>
              <w:rPr>
                <w:lang w:val="en-US"/>
              </w:rPr>
            </w:pPr>
            <w:r w:rsidRPr="00F66A9D">
              <w:rPr>
                <w:lang w:val="en-US"/>
              </w:rPr>
              <w:t>Timestamp the record is inserted.</w:t>
            </w:r>
          </w:p>
        </w:tc>
      </w:tr>
      <w:tr w:rsidR="00F06FD8" w:rsidRPr="00F66A9D" w14:paraId="1C0E48D8" w14:textId="77777777" w:rsidTr="0039559D">
        <w:trPr>
          <w:cantSplit/>
        </w:trPr>
        <w:tc>
          <w:tcPr>
            <w:tcW w:w="932" w:type="pct"/>
            <w:vMerge/>
            <w:tcBorders>
              <w:left w:val="single" w:sz="4" w:space="0" w:color="auto"/>
              <w:right w:val="single" w:sz="4" w:space="0" w:color="auto"/>
            </w:tcBorders>
            <w:shd w:val="clear" w:color="auto" w:fill="auto"/>
          </w:tcPr>
          <w:p w14:paraId="366026E8" w14:textId="77777777" w:rsidR="00F06FD8" w:rsidRPr="00F66A9D" w:rsidRDefault="00F06FD8" w:rsidP="00EA45B5">
            <w:pPr>
              <w:pStyle w:val="Table0"/>
              <w:rPr>
                <w:lang w:val="en-US"/>
              </w:rPr>
            </w:pPr>
          </w:p>
        </w:tc>
        <w:tc>
          <w:tcPr>
            <w:tcW w:w="708" w:type="pct"/>
            <w:tcBorders>
              <w:top w:val="single" w:sz="4" w:space="0" w:color="auto"/>
              <w:left w:val="single" w:sz="4" w:space="0" w:color="auto"/>
              <w:bottom w:val="single" w:sz="4" w:space="0" w:color="auto"/>
              <w:right w:val="single" w:sz="4" w:space="0" w:color="auto"/>
            </w:tcBorders>
          </w:tcPr>
          <w:p w14:paraId="21C156C5" w14:textId="77777777" w:rsidR="00F06FD8" w:rsidRPr="00F66A9D" w:rsidRDefault="00F06FD8" w:rsidP="00EA45B5">
            <w:pPr>
              <w:pStyle w:val="Table0"/>
              <w:rPr>
                <w:lang w:val="en-US"/>
              </w:rPr>
            </w:pPr>
            <w:r w:rsidRPr="00F66A9D">
              <w:rPr>
                <w:lang w:val="en-US"/>
              </w:rPr>
              <w:t>RULEID</w:t>
            </w:r>
          </w:p>
        </w:tc>
        <w:tc>
          <w:tcPr>
            <w:tcW w:w="574" w:type="pct"/>
            <w:tcBorders>
              <w:top w:val="single" w:sz="4" w:space="0" w:color="auto"/>
              <w:left w:val="single" w:sz="4" w:space="0" w:color="auto"/>
              <w:bottom w:val="single" w:sz="4" w:space="0" w:color="auto"/>
              <w:right w:val="single" w:sz="4" w:space="0" w:color="auto"/>
            </w:tcBorders>
          </w:tcPr>
          <w:p w14:paraId="112A77CB" w14:textId="14DE62B5" w:rsidR="00F06FD8" w:rsidRPr="00F66A9D" w:rsidRDefault="007B4F70" w:rsidP="00EA45B5">
            <w:pPr>
              <w:pStyle w:val="Table0"/>
              <w:rPr>
                <w:lang w:val="en-US"/>
              </w:rPr>
            </w:pPr>
            <w:r w:rsidRPr="00F66A9D">
              <w:rPr>
                <w:lang w:val="en-US"/>
              </w:rPr>
              <w:t>NVARCHAR</w:t>
            </w:r>
          </w:p>
        </w:tc>
        <w:tc>
          <w:tcPr>
            <w:tcW w:w="309" w:type="pct"/>
            <w:tcBorders>
              <w:top w:val="single" w:sz="4" w:space="0" w:color="auto"/>
              <w:left w:val="single" w:sz="4" w:space="0" w:color="auto"/>
              <w:bottom w:val="single" w:sz="4" w:space="0" w:color="auto"/>
              <w:right w:val="single" w:sz="4" w:space="0" w:color="auto"/>
            </w:tcBorders>
          </w:tcPr>
          <w:p w14:paraId="25427160" w14:textId="77777777" w:rsidR="00F06FD8" w:rsidRPr="00F66A9D" w:rsidRDefault="00F06FD8" w:rsidP="00EA45B5">
            <w:pPr>
              <w:pStyle w:val="Table0"/>
              <w:rPr>
                <w:lang w:val="en-US"/>
              </w:rPr>
            </w:pPr>
            <w:r w:rsidRPr="00F66A9D">
              <w:rPr>
                <w:lang w:val="en-US"/>
              </w:rPr>
              <w:t>64</w:t>
            </w:r>
          </w:p>
        </w:tc>
        <w:tc>
          <w:tcPr>
            <w:tcW w:w="2477" w:type="pct"/>
            <w:tcBorders>
              <w:top w:val="single" w:sz="4" w:space="0" w:color="auto"/>
              <w:left w:val="single" w:sz="4" w:space="0" w:color="auto"/>
              <w:bottom w:val="single" w:sz="4" w:space="0" w:color="auto"/>
              <w:right w:val="single" w:sz="4" w:space="0" w:color="auto"/>
            </w:tcBorders>
          </w:tcPr>
          <w:p w14:paraId="0104466C" w14:textId="77777777" w:rsidR="00F06FD8" w:rsidRPr="00F66A9D" w:rsidRDefault="00F06FD8" w:rsidP="00EA45B5">
            <w:pPr>
              <w:pStyle w:val="Table0"/>
              <w:rPr>
                <w:lang w:val="en-US"/>
              </w:rPr>
            </w:pPr>
            <w:r w:rsidRPr="00F66A9D">
              <w:rPr>
                <w:lang w:val="en-US"/>
              </w:rPr>
              <w:t>Unique rule Id (UUID)</w:t>
            </w:r>
          </w:p>
        </w:tc>
      </w:tr>
      <w:tr w:rsidR="00F06FD8" w:rsidRPr="00F66A9D" w14:paraId="2F35AEEF" w14:textId="77777777" w:rsidTr="0039559D">
        <w:trPr>
          <w:cantSplit/>
        </w:trPr>
        <w:tc>
          <w:tcPr>
            <w:tcW w:w="932" w:type="pct"/>
            <w:vMerge/>
            <w:tcBorders>
              <w:left w:val="single" w:sz="4" w:space="0" w:color="auto"/>
              <w:right w:val="single" w:sz="4" w:space="0" w:color="auto"/>
            </w:tcBorders>
            <w:shd w:val="clear" w:color="auto" w:fill="auto"/>
          </w:tcPr>
          <w:p w14:paraId="6B0D555E" w14:textId="77777777" w:rsidR="00F06FD8" w:rsidRPr="00F66A9D" w:rsidRDefault="00F06FD8" w:rsidP="00EA45B5">
            <w:pPr>
              <w:pStyle w:val="Table0"/>
              <w:rPr>
                <w:lang w:val="en-US"/>
              </w:rPr>
            </w:pPr>
          </w:p>
        </w:tc>
        <w:tc>
          <w:tcPr>
            <w:tcW w:w="708" w:type="pct"/>
            <w:tcBorders>
              <w:top w:val="single" w:sz="4" w:space="0" w:color="auto"/>
              <w:left w:val="single" w:sz="4" w:space="0" w:color="auto"/>
              <w:bottom w:val="single" w:sz="4" w:space="0" w:color="auto"/>
              <w:right w:val="single" w:sz="4" w:space="0" w:color="auto"/>
            </w:tcBorders>
          </w:tcPr>
          <w:p w14:paraId="7990E6C0" w14:textId="77777777" w:rsidR="00F06FD8" w:rsidRPr="00F66A9D" w:rsidRDefault="00F06FD8" w:rsidP="00EA45B5">
            <w:pPr>
              <w:pStyle w:val="Table0"/>
              <w:rPr>
                <w:lang w:val="en-US"/>
              </w:rPr>
            </w:pPr>
            <w:r w:rsidRPr="00F66A9D">
              <w:rPr>
                <w:lang w:val="en-US"/>
              </w:rPr>
              <w:t>RULEACTIVE</w:t>
            </w:r>
          </w:p>
        </w:tc>
        <w:tc>
          <w:tcPr>
            <w:tcW w:w="574" w:type="pct"/>
            <w:tcBorders>
              <w:top w:val="single" w:sz="4" w:space="0" w:color="auto"/>
              <w:left w:val="single" w:sz="4" w:space="0" w:color="auto"/>
              <w:bottom w:val="single" w:sz="4" w:space="0" w:color="auto"/>
              <w:right w:val="single" w:sz="4" w:space="0" w:color="auto"/>
            </w:tcBorders>
          </w:tcPr>
          <w:p w14:paraId="46F1560D" w14:textId="77777777" w:rsidR="00F06FD8" w:rsidRPr="00F66A9D" w:rsidRDefault="00F06FD8" w:rsidP="00EA45B5">
            <w:pPr>
              <w:pStyle w:val="Table0"/>
              <w:rPr>
                <w:lang w:val="en-US"/>
              </w:rPr>
            </w:pPr>
            <w:r w:rsidRPr="00F66A9D">
              <w:rPr>
                <w:lang w:val="en-US"/>
              </w:rPr>
              <w:t>CHAR</w:t>
            </w:r>
          </w:p>
        </w:tc>
        <w:tc>
          <w:tcPr>
            <w:tcW w:w="309" w:type="pct"/>
            <w:tcBorders>
              <w:top w:val="single" w:sz="4" w:space="0" w:color="auto"/>
              <w:left w:val="single" w:sz="4" w:space="0" w:color="auto"/>
              <w:bottom w:val="single" w:sz="4" w:space="0" w:color="auto"/>
              <w:right w:val="single" w:sz="4" w:space="0" w:color="auto"/>
            </w:tcBorders>
          </w:tcPr>
          <w:p w14:paraId="337F05C4" w14:textId="77777777" w:rsidR="00F06FD8" w:rsidRPr="00F66A9D" w:rsidRDefault="00F06FD8" w:rsidP="00EA45B5">
            <w:pPr>
              <w:pStyle w:val="Table0"/>
              <w:rPr>
                <w:lang w:val="en-US"/>
              </w:rPr>
            </w:pPr>
            <w:r w:rsidRPr="00F66A9D">
              <w:rPr>
                <w:lang w:val="en-US"/>
              </w:rPr>
              <w:t>1</w:t>
            </w:r>
          </w:p>
        </w:tc>
        <w:tc>
          <w:tcPr>
            <w:tcW w:w="2477" w:type="pct"/>
            <w:tcBorders>
              <w:top w:val="single" w:sz="4" w:space="0" w:color="auto"/>
              <w:left w:val="single" w:sz="4" w:space="0" w:color="auto"/>
              <w:bottom w:val="single" w:sz="4" w:space="0" w:color="auto"/>
              <w:right w:val="single" w:sz="4" w:space="0" w:color="auto"/>
            </w:tcBorders>
          </w:tcPr>
          <w:p w14:paraId="2B0D1043" w14:textId="77777777" w:rsidR="00F06FD8" w:rsidRPr="00F66A9D" w:rsidRDefault="00F06FD8" w:rsidP="00EA45B5">
            <w:pPr>
              <w:pStyle w:val="Table0"/>
              <w:rPr>
                <w:lang w:val="en-US"/>
              </w:rPr>
            </w:pPr>
            <w:r w:rsidRPr="00F66A9D">
              <w:rPr>
                <w:lang w:val="en-US"/>
              </w:rPr>
              <w:t>Y for active, N for inactive.</w:t>
            </w:r>
          </w:p>
        </w:tc>
      </w:tr>
      <w:tr w:rsidR="00F06FD8" w:rsidRPr="00F66A9D" w14:paraId="06B355CD" w14:textId="77777777" w:rsidTr="0039559D">
        <w:trPr>
          <w:cantSplit/>
        </w:trPr>
        <w:tc>
          <w:tcPr>
            <w:tcW w:w="932" w:type="pct"/>
            <w:vMerge/>
            <w:tcBorders>
              <w:left w:val="single" w:sz="4" w:space="0" w:color="auto"/>
              <w:right w:val="single" w:sz="4" w:space="0" w:color="auto"/>
            </w:tcBorders>
            <w:shd w:val="clear" w:color="auto" w:fill="auto"/>
          </w:tcPr>
          <w:p w14:paraId="3984E370" w14:textId="77777777" w:rsidR="00F06FD8" w:rsidRPr="00F66A9D" w:rsidRDefault="00F06FD8" w:rsidP="00EA45B5">
            <w:pPr>
              <w:pStyle w:val="Table0"/>
              <w:rPr>
                <w:lang w:val="en-US"/>
              </w:rPr>
            </w:pPr>
          </w:p>
        </w:tc>
        <w:tc>
          <w:tcPr>
            <w:tcW w:w="708" w:type="pct"/>
            <w:tcBorders>
              <w:top w:val="single" w:sz="4" w:space="0" w:color="auto"/>
              <w:left w:val="single" w:sz="4" w:space="0" w:color="auto"/>
              <w:bottom w:val="single" w:sz="4" w:space="0" w:color="auto"/>
              <w:right w:val="single" w:sz="4" w:space="0" w:color="auto"/>
            </w:tcBorders>
          </w:tcPr>
          <w:p w14:paraId="3A1606A5" w14:textId="77777777" w:rsidR="00F06FD8" w:rsidRPr="00F66A9D" w:rsidRDefault="00F06FD8" w:rsidP="00EA45B5">
            <w:pPr>
              <w:pStyle w:val="Table0"/>
              <w:rPr>
                <w:lang w:val="en-US"/>
              </w:rPr>
            </w:pPr>
            <w:r w:rsidRPr="00F66A9D">
              <w:rPr>
                <w:lang w:val="en-US"/>
              </w:rPr>
              <w:t>RULELABEL</w:t>
            </w:r>
          </w:p>
        </w:tc>
        <w:tc>
          <w:tcPr>
            <w:tcW w:w="574" w:type="pct"/>
            <w:tcBorders>
              <w:top w:val="single" w:sz="4" w:space="0" w:color="auto"/>
              <w:left w:val="single" w:sz="4" w:space="0" w:color="auto"/>
              <w:bottom w:val="single" w:sz="4" w:space="0" w:color="auto"/>
              <w:right w:val="single" w:sz="4" w:space="0" w:color="auto"/>
            </w:tcBorders>
          </w:tcPr>
          <w:p w14:paraId="7A09C24D" w14:textId="11FF34A9" w:rsidR="00F06FD8" w:rsidRPr="00F66A9D" w:rsidRDefault="007B4F70" w:rsidP="00EA45B5">
            <w:pPr>
              <w:pStyle w:val="Table0"/>
              <w:rPr>
                <w:lang w:val="en-US"/>
              </w:rPr>
            </w:pPr>
            <w:r w:rsidRPr="00F66A9D">
              <w:rPr>
                <w:lang w:val="en-US"/>
              </w:rPr>
              <w:t>NVARCHAR</w:t>
            </w:r>
          </w:p>
        </w:tc>
        <w:tc>
          <w:tcPr>
            <w:tcW w:w="309" w:type="pct"/>
            <w:tcBorders>
              <w:top w:val="single" w:sz="4" w:space="0" w:color="auto"/>
              <w:left w:val="single" w:sz="4" w:space="0" w:color="auto"/>
              <w:bottom w:val="single" w:sz="4" w:space="0" w:color="auto"/>
              <w:right w:val="single" w:sz="4" w:space="0" w:color="auto"/>
            </w:tcBorders>
          </w:tcPr>
          <w:p w14:paraId="6370066C" w14:textId="77777777" w:rsidR="00F06FD8" w:rsidRPr="00F66A9D" w:rsidRDefault="00F06FD8" w:rsidP="00EA45B5">
            <w:pPr>
              <w:pStyle w:val="Table0"/>
              <w:rPr>
                <w:lang w:val="en-US"/>
              </w:rPr>
            </w:pPr>
            <w:r w:rsidRPr="00F66A9D">
              <w:rPr>
                <w:lang w:val="en-US"/>
              </w:rPr>
              <w:t>255</w:t>
            </w:r>
          </w:p>
        </w:tc>
        <w:tc>
          <w:tcPr>
            <w:tcW w:w="2477" w:type="pct"/>
            <w:tcBorders>
              <w:top w:val="single" w:sz="4" w:space="0" w:color="auto"/>
              <w:left w:val="single" w:sz="4" w:space="0" w:color="auto"/>
              <w:bottom w:val="single" w:sz="4" w:space="0" w:color="auto"/>
              <w:right w:val="single" w:sz="4" w:space="0" w:color="auto"/>
            </w:tcBorders>
          </w:tcPr>
          <w:p w14:paraId="5BB34037" w14:textId="77777777" w:rsidR="00F06FD8" w:rsidRPr="00F66A9D" w:rsidRDefault="00F06FD8" w:rsidP="00EA45B5">
            <w:pPr>
              <w:pStyle w:val="Table0"/>
              <w:rPr>
                <w:lang w:val="en-US"/>
              </w:rPr>
            </w:pPr>
            <w:r w:rsidRPr="00F66A9D">
              <w:rPr>
                <w:lang w:val="en-US"/>
              </w:rPr>
              <w:t>Name of the rule (descriptive)</w:t>
            </w:r>
          </w:p>
        </w:tc>
      </w:tr>
      <w:tr w:rsidR="00F06FD8" w:rsidRPr="00F66A9D" w14:paraId="75E44157" w14:textId="77777777" w:rsidTr="0039559D">
        <w:trPr>
          <w:cantSplit/>
        </w:trPr>
        <w:tc>
          <w:tcPr>
            <w:tcW w:w="932" w:type="pct"/>
            <w:vMerge/>
            <w:tcBorders>
              <w:left w:val="single" w:sz="4" w:space="0" w:color="auto"/>
              <w:right w:val="single" w:sz="4" w:space="0" w:color="auto"/>
            </w:tcBorders>
            <w:shd w:val="clear" w:color="auto" w:fill="auto"/>
          </w:tcPr>
          <w:p w14:paraId="28EF4874" w14:textId="77777777" w:rsidR="00F06FD8" w:rsidRPr="00F66A9D" w:rsidRDefault="00F06FD8" w:rsidP="00EA45B5">
            <w:pPr>
              <w:pStyle w:val="Table0"/>
              <w:rPr>
                <w:lang w:val="en-US"/>
              </w:rPr>
            </w:pPr>
          </w:p>
        </w:tc>
        <w:tc>
          <w:tcPr>
            <w:tcW w:w="708" w:type="pct"/>
            <w:tcBorders>
              <w:top w:val="single" w:sz="4" w:space="0" w:color="auto"/>
              <w:left w:val="single" w:sz="4" w:space="0" w:color="auto"/>
              <w:bottom w:val="single" w:sz="4" w:space="0" w:color="auto"/>
              <w:right w:val="single" w:sz="4" w:space="0" w:color="auto"/>
            </w:tcBorders>
          </w:tcPr>
          <w:p w14:paraId="7EBB5FB5" w14:textId="77777777" w:rsidR="00F06FD8" w:rsidRPr="00F66A9D" w:rsidRDefault="00F06FD8" w:rsidP="00EA45B5">
            <w:pPr>
              <w:pStyle w:val="Table0"/>
              <w:rPr>
                <w:lang w:val="en-US"/>
              </w:rPr>
            </w:pPr>
            <w:r w:rsidRPr="00F66A9D">
              <w:rPr>
                <w:lang w:val="en-US"/>
              </w:rPr>
              <w:t>RULEPRIORITY</w:t>
            </w:r>
          </w:p>
        </w:tc>
        <w:tc>
          <w:tcPr>
            <w:tcW w:w="574" w:type="pct"/>
            <w:tcBorders>
              <w:top w:val="single" w:sz="4" w:space="0" w:color="auto"/>
              <w:left w:val="single" w:sz="4" w:space="0" w:color="auto"/>
              <w:bottom w:val="single" w:sz="4" w:space="0" w:color="auto"/>
              <w:right w:val="single" w:sz="4" w:space="0" w:color="auto"/>
            </w:tcBorders>
          </w:tcPr>
          <w:p w14:paraId="75538D39" w14:textId="7DD316A1" w:rsidR="00F06FD8" w:rsidRPr="00F66A9D" w:rsidRDefault="0039559D" w:rsidP="00EA45B5">
            <w:pPr>
              <w:pStyle w:val="Table0"/>
              <w:rPr>
                <w:lang w:val="en-US"/>
              </w:rPr>
            </w:pPr>
            <w:r w:rsidRPr="00F66A9D">
              <w:rPr>
                <w:lang w:val="en-US"/>
              </w:rPr>
              <w:t>INT</w:t>
            </w:r>
          </w:p>
        </w:tc>
        <w:tc>
          <w:tcPr>
            <w:tcW w:w="309" w:type="pct"/>
            <w:tcBorders>
              <w:top w:val="single" w:sz="4" w:space="0" w:color="auto"/>
              <w:left w:val="single" w:sz="4" w:space="0" w:color="auto"/>
              <w:bottom w:val="single" w:sz="4" w:space="0" w:color="auto"/>
              <w:right w:val="single" w:sz="4" w:space="0" w:color="auto"/>
            </w:tcBorders>
          </w:tcPr>
          <w:p w14:paraId="215DC842" w14:textId="070AB64B" w:rsidR="00F06FD8" w:rsidRPr="00F66A9D" w:rsidRDefault="0039559D" w:rsidP="00EA45B5">
            <w:pPr>
              <w:pStyle w:val="Table0"/>
              <w:rPr>
                <w:lang w:val="en-US"/>
              </w:rPr>
            </w:pPr>
            <w:r w:rsidRPr="00F66A9D">
              <w:rPr>
                <w:lang w:val="en-US"/>
              </w:rPr>
              <w:t>-</w:t>
            </w:r>
          </w:p>
        </w:tc>
        <w:tc>
          <w:tcPr>
            <w:tcW w:w="2477" w:type="pct"/>
            <w:tcBorders>
              <w:top w:val="single" w:sz="4" w:space="0" w:color="auto"/>
              <w:left w:val="single" w:sz="4" w:space="0" w:color="auto"/>
              <w:bottom w:val="single" w:sz="4" w:space="0" w:color="auto"/>
              <w:right w:val="single" w:sz="4" w:space="0" w:color="auto"/>
            </w:tcBorders>
          </w:tcPr>
          <w:p w14:paraId="25D84BE4" w14:textId="77777777" w:rsidR="00F06FD8" w:rsidRPr="00F66A9D" w:rsidRDefault="00F06FD8" w:rsidP="00EA45B5">
            <w:pPr>
              <w:pStyle w:val="Table0"/>
              <w:rPr>
                <w:lang w:val="en-US"/>
              </w:rPr>
            </w:pPr>
            <w:r w:rsidRPr="00F66A9D">
              <w:rPr>
                <w:lang w:val="en-US"/>
              </w:rPr>
              <w:t>Rule priority – useful in case many rules match a same destination. 1 is higher priority.</w:t>
            </w:r>
          </w:p>
        </w:tc>
      </w:tr>
      <w:tr w:rsidR="00F06FD8" w:rsidRPr="00F66A9D" w14:paraId="608BD1B9" w14:textId="77777777" w:rsidTr="0039559D">
        <w:trPr>
          <w:cantSplit/>
        </w:trPr>
        <w:tc>
          <w:tcPr>
            <w:tcW w:w="932" w:type="pct"/>
            <w:vMerge/>
            <w:tcBorders>
              <w:left w:val="single" w:sz="4" w:space="0" w:color="auto"/>
              <w:right w:val="single" w:sz="4" w:space="0" w:color="auto"/>
            </w:tcBorders>
            <w:shd w:val="clear" w:color="auto" w:fill="auto"/>
          </w:tcPr>
          <w:p w14:paraId="50ABACCD" w14:textId="77777777" w:rsidR="00F06FD8" w:rsidRPr="00F66A9D" w:rsidRDefault="00F06FD8" w:rsidP="00EA45B5">
            <w:pPr>
              <w:pStyle w:val="Table0"/>
              <w:rPr>
                <w:lang w:val="en-US"/>
              </w:rPr>
            </w:pPr>
          </w:p>
        </w:tc>
        <w:tc>
          <w:tcPr>
            <w:tcW w:w="708" w:type="pct"/>
            <w:tcBorders>
              <w:top w:val="single" w:sz="4" w:space="0" w:color="auto"/>
              <w:left w:val="single" w:sz="4" w:space="0" w:color="auto"/>
              <w:bottom w:val="single" w:sz="4" w:space="0" w:color="auto"/>
              <w:right w:val="single" w:sz="4" w:space="0" w:color="auto"/>
            </w:tcBorders>
          </w:tcPr>
          <w:p w14:paraId="65111A99" w14:textId="77777777" w:rsidR="00F06FD8" w:rsidRPr="00F66A9D" w:rsidRDefault="00F06FD8" w:rsidP="00EA45B5">
            <w:pPr>
              <w:pStyle w:val="Table0"/>
              <w:rPr>
                <w:lang w:val="en-US"/>
              </w:rPr>
            </w:pPr>
            <w:r w:rsidRPr="00F66A9D">
              <w:rPr>
                <w:lang w:val="en-US"/>
              </w:rPr>
              <w:t>S_COMPAREA</w:t>
            </w:r>
          </w:p>
        </w:tc>
        <w:tc>
          <w:tcPr>
            <w:tcW w:w="574" w:type="pct"/>
            <w:tcBorders>
              <w:top w:val="single" w:sz="4" w:space="0" w:color="auto"/>
              <w:left w:val="single" w:sz="4" w:space="0" w:color="auto"/>
              <w:bottom w:val="single" w:sz="4" w:space="0" w:color="auto"/>
              <w:right w:val="single" w:sz="4" w:space="0" w:color="auto"/>
            </w:tcBorders>
          </w:tcPr>
          <w:p w14:paraId="5C364F86" w14:textId="72980AD6" w:rsidR="00F06FD8" w:rsidRPr="00F66A9D" w:rsidRDefault="007B4F70" w:rsidP="00EA45B5">
            <w:pPr>
              <w:pStyle w:val="Table0"/>
              <w:rPr>
                <w:lang w:val="en-US"/>
              </w:rPr>
            </w:pPr>
            <w:r w:rsidRPr="00F66A9D">
              <w:rPr>
                <w:lang w:val="en-US"/>
              </w:rPr>
              <w:t>NVARCHAR</w:t>
            </w:r>
          </w:p>
        </w:tc>
        <w:tc>
          <w:tcPr>
            <w:tcW w:w="309" w:type="pct"/>
            <w:tcBorders>
              <w:top w:val="single" w:sz="4" w:space="0" w:color="auto"/>
              <w:left w:val="single" w:sz="4" w:space="0" w:color="auto"/>
              <w:bottom w:val="single" w:sz="4" w:space="0" w:color="auto"/>
              <w:right w:val="single" w:sz="4" w:space="0" w:color="auto"/>
            </w:tcBorders>
          </w:tcPr>
          <w:p w14:paraId="2A95AFC2" w14:textId="77777777" w:rsidR="00F06FD8" w:rsidRPr="00F66A9D" w:rsidRDefault="00F06FD8" w:rsidP="00EA45B5">
            <w:pPr>
              <w:pStyle w:val="Table0"/>
              <w:rPr>
                <w:lang w:val="en-US"/>
              </w:rPr>
            </w:pPr>
            <w:r w:rsidRPr="00F66A9D">
              <w:rPr>
                <w:lang w:val="en-US"/>
              </w:rPr>
              <w:t>64</w:t>
            </w:r>
          </w:p>
        </w:tc>
        <w:tc>
          <w:tcPr>
            <w:tcW w:w="2477" w:type="pct"/>
            <w:tcBorders>
              <w:top w:val="single" w:sz="4" w:space="0" w:color="auto"/>
              <w:left w:val="single" w:sz="4" w:space="0" w:color="auto"/>
              <w:bottom w:val="single" w:sz="4" w:space="0" w:color="auto"/>
              <w:right w:val="single" w:sz="4" w:space="0" w:color="auto"/>
            </w:tcBorders>
          </w:tcPr>
          <w:p w14:paraId="4B84646A" w14:textId="77777777" w:rsidR="00F06FD8" w:rsidRPr="00F66A9D" w:rsidRDefault="00F06FD8" w:rsidP="00EA45B5">
            <w:pPr>
              <w:pStyle w:val="Table0"/>
              <w:rPr>
                <w:lang w:val="en-US"/>
              </w:rPr>
            </w:pPr>
            <w:r w:rsidRPr="00F66A9D">
              <w:rPr>
                <w:lang w:val="en-US"/>
              </w:rPr>
              <w:t>Rule matching criteria – Component area name.</w:t>
            </w:r>
          </w:p>
          <w:p w14:paraId="310D2687" w14:textId="77777777" w:rsidR="00F06FD8" w:rsidRPr="00F66A9D" w:rsidRDefault="00F06FD8" w:rsidP="00EA45B5">
            <w:pPr>
              <w:pStyle w:val="Table0"/>
              <w:rPr>
                <w:lang w:val="en-US"/>
              </w:rPr>
            </w:pPr>
            <w:r w:rsidRPr="00F66A9D">
              <w:rPr>
                <w:lang w:val="en-US"/>
              </w:rPr>
              <w:t>Use * for any value.</w:t>
            </w:r>
          </w:p>
        </w:tc>
      </w:tr>
      <w:tr w:rsidR="00F06FD8" w:rsidRPr="00F66A9D" w14:paraId="71B428C1" w14:textId="77777777" w:rsidTr="0039559D">
        <w:trPr>
          <w:cantSplit/>
        </w:trPr>
        <w:tc>
          <w:tcPr>
            <w:tcW w:w="932" w:type="pct"/>
            <w:vMerge/>
            <w:tcBorders>
              <w:left w:val="single" w:sz="4" w:space="0" w:color="auto"/>
              <w:right w:val="single" w:sz="4" w:space="0" w:color="auto"/>
            </w:tcBorders>
            <w:shd w:val="clear" w:color="auto" w:fill="auto"/>
          </w:tcPr>
          <w:p w14:paraId="6EF98763" w14:textId="77777777" w:rsidR="00F06FD8" w:rsidRPr="00F66A9D" w:rsidRDefault="00F06FD8" w:rsidP="00EA45B5">
            <w:pPr>
              <w:pStyle w:val="Table0"/>
              <w:rPr>
                <w:lang w:val="en-US"/>
              </w:rPr>
            </w:pPr>
          </w:p>
        </w:tc>
        <w:tc>
          <w:tcPr>
            <w:tcW w:w="708" w:type="pct"/>
            <w:tcBorders>
              <w:top w:val="single" w:sz="4" w:space="0" w:color="auto"/>
              <w:left w:val="single" w:sz="4" w:space="0" w:color="auto"/>
              <w:bottom w:val="single" w:sz="4" w:space="0" w:color="auto"/>
              <w:right w:val="single" w:sz="4" w:space="0" w:color="auto"/>
            </w:tcBorders>
          </w:tcPr>
          <w:p w14:paraId="75CBD15B" w14:textId="77777777" w:rsidR="00F06FD8" w:rsidRPr="00F66A9D" w:rsidRDefault="00F06FD8" w:rsidP="00EA45B5">
            <w:pPr>
              <w:pStyle w:val="Table0"/>
              <w:rPr>
                <w:lang w:val="en-US"/>
              </w:rPr>
            </w:pPr>
            <w:r w:rsidRPr="00F66A9D">
              <w:rPr>
                <w:lang w:val="en-US"/>
              </w:rPr>
              <w:t>S_COMPNAME</w:t>
            </w:r>
          </w:p>
        </w:tc>
        <w:tc>
          <w:tcPr>
            <w:tcW w:w="574" w:type="pct"/>
            <w:tcBorders>
              <w:top w:val="single" w:sz="4" w:space="0" w:color="auto"/>
              <w:left w:val="single" w:sz="4" w:space="0" w:color="auto"/>
              <w:bottom w:val="single" w:sz="4" w:space="0" w:color="auto"/>
              <w:right w:val="single" w:sz="4" w:space="0" w:color="auto"/>
            </w:tcBorders>
          </w:tcPr>
          <w:p w14:paraId="272B7B95" w14:textId="5A5696F8" w:rsidR="00F06FD8" w:rsidRPr="00F66A9D" w:rsidRDefault="007B4F70" w:rsidP="00EA45B5">
            <w:pPr>
              <w:pStyle w:val="Table0"/>
              <w:rPr>
                <w:lang w:val="en-US"/>
              </w:rPr>
            </w:pPr>
            <w:r w:rsidRPr="00F66A9D">
              <w:rPr>
                <w:lang w:val="en-US"/>
              </w:rPr>
              <w:t>NVARCHAR</w:t>
            </w:r>
          </w:p>
        </w:tc>
        <w:tc>
          <w:tcPr>
            <w:tcW w:w="309" w:type="pct"/>
            <w:tcBorders>
              <w:top w:val="single" w:sz="4" w:space="0" w:color="auto"/>
              <w:left w:val="single" w:sz="4" w:space="0" w:color="auto"/>
              <w:bottom w:val="single" w:sz="4" w:space="0" w:color="auto"/>
              <w:right w:val="single" w:sz="4" w:space="0" w:color="auto"/>
            </w:tcBorders>
          </w:tcPr>
          <w:p w14:paraId="4A30CFC8" w14:textId="77777777" w:rsidR="00F06FD8" w:rsidRPr="00F66A9D" w:rsidRDefault="00F06FD8" w:rsidP="00EA45B5">
            <w:pPr>
              <w:pStyle w:val="Table0"/>
              <w:rPr>
                <w:lang w:val="en-US"/>
              </w:rPr>
            </w:pPr>
            <w:r w:rsidRPr="00F66A9D">
              <w:rPr>
                <w:lang w:val="en-US"/>
              </w:rPr>
              <w:t>32</w:t>
            </w:r>
          </w:p>
        </w:tc>
        <w:tc>
          <w:tcPr>
            <w:tcW w:w="2477" w:type="pct"/>
            <w:tcBorders>
              <w:top w:val="single" w:sz="4" w:space="0" w:color="auto"/>
              <w:left w:val="single" w:sz="4" w:space="0" w:color="auto"/>
              <w:bottom w:val="single" w:sz="4" w:space="0" w:color="auto"/>
              <w:right w:val="single" w:sz="4" w:space="0" w:color="auto"/>
            </w:tcBorders>
          </w:tcPr>
          <w:p w14:paraId="4D9FFE87" w14:textId="77777777" w:rsidR="00F06FD8" w:rsidRPr="00F66A9D" w:rsidRDefault="00F06FD8" w:rsidP="00EA45B5">
            <w:pPr>
              <w:pStyle w:val="Table0"/>
              <w:rPr>
                <w:lang w:val="en-US"/>
              </w:rPr>
            </w:pPr>
            <w:r w:rsidRPr="00F66A9D">
              <w:rPr>
                <w:lang w:val="en-US"/>
              </w:rPr>
              <w:t>Rule matching criteria – Component name.</w:t>
            </w:r>
          </w:p>
          <w:p w14:paraId="0DF456D7" w14:textId="77777777" w:rsidR="00F06FD8" w:rsidRPr="00F66A9D" w:rsidRDefault="00F06FD8" w:rsidP="00EA45B5">
            <w:pPr>
              <w:pStyle w:val="Table0"/>
              <w:rPr>
                <w:lang w:val="en-US"/>
              </w:rPr>
            </w:pPr>
            <w:r w:rsidRPr="00F66A9D">
              <w:rPr>
                <w:lang w:val="en-US"/>
              </w:rPr>
              <w:t>Use * for any value.</w:t>
            </w:r>
          </w:p>
        </w:tc>
      </w:tr>
      <w:tr w:rsidR="00F06FD8" w:rsidRPr="00F66A9D" w14:paraId="6B0CD045" w14:textId="77777777" w:rsidTr="0039559D">
        <w:trPr>
          <w:cantSplit/>
        </w:trPr>
        <w:tc>
          <w:tcPr>
            <w:tcW w:w="932" w:type="pct"/>
            <w:vMerge/>
            <w:tcBorders>
              <w:left w:val="single" w:sz="4" w:space="0" w:color="auto"/>
              <w:right w:val="single" w:sz="4" w:space="0" w:color="auto"/>
            </w:tcBorders>
            <w:shd w:val="clear" w:color="auto" w:fill="auto"/>
          </w:tcPr>
          <w:p w14:paraId="278C6C3A" w14:textId="77777777" w:rsidR="00F06FD8" w:rsidRPr="00F66A9D" w:rsidRDefault="00F06FD8" w:rsidP="00EA45B5">
            <w:pPr>
              <w:pStyle w:val="Table0"/>
              <w:rPr>
                <w:lang w:val="en-US"/>
              </w:rPr>
            </w:pPr>
          </w:p>
        </w:tc>
        <w:tc>
          <w:tcPr>
            <w:tcW w:w="708" w:type="pct"/>
            <w:tcBorders>
              <w:top w:val="single" w:sz="4" w:space="0" w:color="auto"/>
              <w:left w:val="single" w:sz="4" w:space="0" w:color="auto"/>
              <w:bottom w:val="single" w:sz="4" w:space="0" w:color="auto"/>
              <w:right w:val="single" w:sz="4" w:space="0" w:color="auto"/>
            </w:tcBorders>
          </w:tcPr>
          <w:p w14:paraId="5120A724" w14:textId="77777777" w:rsidR="00F06FD8" w:rsidRPr="00F66A9D" w:rsidRDefault="00F06FD8" w:rsidP="00EA45B5">
            <w:pPr>
              <w:pStyle w:val="Table0"/>
              <w:rPr>
                <w:lang w:val="en-US"/>
              </w:rPr>
            </w:pPr>
            <w:r w:rsidRPr="00F66A9D">
              <w:rPr>
                <w:lang w:val="en-US"/>
              </w:rPr>
              <w:t>S_COMPINST</w:t>
            </w:r>
          </w:p>
        </w:tc>
        <w:tc>
          <w:tcPr>
            <w:tcW w:w="574" w:type="pct"/>
            <w:tcBorders>
              <w:top w:val="single" w:sz="4" w:space="0" w:color="auto"/>
              <w:left w:val="single" w:sz="4" w:space="0" w:color="auto"/>
              <w:bottom w:val="single" w:sz="4" w:space="0" w:color="auto"/>
              <w:right w:val="single" w:sz="4" w:space="0" w:color="auto"/>
            </w:tcBorders>
          </w:tcPr>
          <w:p w14:paraId="6CB8E126" w14:textId="30140224" w:rsidR="00F06FD8" w:rsidRPr="00F66A9D" w:rsidRDefault="007B4F70" w:rsidP="00EA45B5">
            <w:pPr>
              <w:pStyle w:val="Table0"/>
              <w:rPr>
                <w:lang w:val="en-US"/>
              </w:rPr>
            </w:pPr>
            <w:r w:rsidRPr="00F66A9D">
              <w:rPr>
                <w:lang w:val="en-US"/>
              </w:rPr>
              <w:t>NVARCHAR</w:t>
            </w:r>
          </w:p>
        </w:tc>
        <w:tc>
          <w:tcPr>
            <w:tcW w:w="309" w:type="pct"/>
            <w:tcBorders>
              <w:top w:val="single" w:sz="4" w:space="0" w:color="auto"/>
              <w:left w:val="single" w:sz="4" w:space="0" w:color="auto"/>
              <w:bottom w:val="single" w:sz="4" w:space="0" w:color="auto"/>
              <w:right w:val="single" w:sz="4" w:space="0" w:color="auto"/>
            </w:tcBorders>
          </w:tcPr>
          <w:p w14:paraId="0BA25D2D" w14:textId="77777777" w:rsidR="00F06FD8" w:rsidRPr="00F66A9D" w:rsidRDefault="00F06FD8" w:rsidP="00EA45B5">
            <w:pPr>
              <w:pStyle w:val="Table0"/>
              <w:rPr>
                <w:lang w:val="en-US"/>
              </w:rPr>
            </w:pPr>
            <w:r w:rsidRPr="00F66A9D">
              <w:rPr>
                <w:lang w:val="en-US"/>
              </w:rPr>
              <w:t>32</w:t>
            </w:r>
          </w:p>
        </w:tc>
        <w:tc>
          <w:tcPr>
            <w:tcW w:w="2477" w:type="pct"/>
            <w:tcBorders>
              <w:top w:val="single" w:sz="4" w:space="0" w:color="auto"/>
              <w:left w:val="single" w:sz="4" w:space="0" w:color="auto"/>
              <w:bottom w:val="single" w:sz="4" w:space="0" w:color="auto"/>
              <w:right w:val="single" w:sz="4" w:space="0" w:color="auto"/>
            </w:tcBorders>
          </w:tcPr>
          <w:p w14:paraId="6EDD5040" w14:textId="77777777" w:rsidR="00F06FD8" w:rsidRPr="00F66A9D" w:rsidRDefault="00F06FD8" w:rsidP="00EA45B5">
            <w:pPr>
              <w:pStyle w:val="Table0"/>
              <w:rPr>
                <w:lang w:val="en-US"/>
              </w:rPr>
            </w:pPr>
            <w:r w:rsidRPr="00F66A9D">
              <w:rPr>
                <w:lang w:val="en-US"/>
              </w:rPr>
              <w:t>Rule matching criteria – Component instance name.</w:t>
            </w:r>
          </w:p>
          <w:p w14:paraId="3B5C9D56" w14:textId="77777777" w:rsidR="00F06FD8" w:rsidRPr="00F66A9D" w:rsidRDefault="00F06FD8" w:rsidP="00EA45B5">
            <w:pPr>
              <w:pStyle w:val="Table0"/>
              <w:rPr>
                <w:lang w:val="en-US"/>
              </w:rPr>
            </w:pPr>
            <w:r w:rsidRPr="00F66A9D">
              <w:rPr>
                <w:lang w:val="en-US"/>
              </w:rPr>
              <w:t>Use * for any value.</w:t>
            </w:r>
          </w:p>
        </w:tc>
      </w:tr>
      <w:tr w:rsidR="00F06FD8" w:rsidRPr="00F66A9D" w14:paraId="5AF0C5AB" w14:textId="77777777" w:rsidTr="0039559D">
        <w:trPr>
          <w:cantSplit/>
          <w:trHeight w:val="386"/>
        </w:trPr>
        <w:tc>
          <w:tcPr>
            <w:tcW w:w="932" w:type="pct"/>
            <w:vMerge/>
            <w:tcBorders>
              <w:left w:val="single" w:sz="4" w:space="0" w:color="auto"/>
              <w:right w:val="single" w:sz="4" w:space="0" w:color="auto"/>
            </w:tcBorders>
            <w:shd w:val="clear" w:color="auto" w:fill="auto"/>
          </w:tcPr>
          <w:p w14:paraId="659ED3B6" w14:textId="77777777" w:rsidR="00F06FD8" w:rsidRPr="00F66A9D" w:rsidRDefault="00F06FD8" w:rsidP="00EA45B5">
            <w:pPr>
              <w:pStyle w:val="Table0"/>
              <w:rPr>
                <w:lang w:val="en-US"/>
              </w:rPr>
            </w:pPr>
          </w:p>
        </w:tc>
        <w:tc>
          <w:tcPr>
            <w:tcW w:w="708" w:type="pct"/>
            <w:tcBorders>
              <w:top w:val="single" w:sz="4" w:space="0" w:color="auto"/>
              <w:left w:val="single" w:sz="4" w:space="0" w:color="auto"/>
              <w:bottom w:val="single" w:sz="4" w:space="0" w:color="auto"/>
              <w:right w:val="single" w:sz="4" w:space="0" w:color="auto"/>
            </w:tcBorders>
          </w:tcPr>
          <w:p w14:paraId="192CD57F" w14:textId="1EC1A912" w:rsidR="00F06FD8" w:rsidRPr="00F66A9D" w:rsidRDefault="00F06FD8" w:rsidP="00EA45B5">
            <w:pPr>
              <w:pStyle w:val="Table0"/>
              <w:rPr>
                <w:lang w:val="en-US"/>
              </w:rPr>
            </w:pPr>
            <w:r w:rsidRPr="00F66A9D">
              <w:rPr>
                <w:lang w:val="en-US"/>
              </w:rPr>
              <w:t>S_</w:t>
            </w:r>
            <w:r w:rsidR="00D97895" w:rsidRPr="00F66A9D">
              <w:rPr>
                <w:lang w:val="en-US"/>
              </w:rPr>
              <w:t>FLOWCODE</w:t>
            </w:r>
          </w:p>
        </w:tc>
        <w:tc>
          <w:tcPr>
            <w:tcW w:w="574" w:type="pct"/>
            <w:tcBorders>
              <w:top w:val="single" w:sz="4" w:space="0" w:color="auto"/>
              <w:left w:val="single" w:sz="4" w:space="0" w:color="auto"/>
              <w:bottom w:val="single" w:sz="4" w:space="0" w:color="auto"/>
              <w:right w:val="single" w:sz="4" w:space="0" w:color="auto"/>
            </w:tcBorders>
          </w:tcPr>
          <w:p w14:paraId="68071D96" w14:textId="26EC9B4C" w:rsidR="00F06FD8" w:rsidRPr="00F66A9D" w:rsidRDefault="007B4F70" w:rsidP="00EA45B5">
            <w:pPr>
              <w:pStyle w:val="Table0"/>
              <w:rPr>
                <w:lang w:val="en-US"/>
              </w:rPr>
            </w:pPr>
            <w:r w:rsidRPr="00F66A9D">
              <w:rPr>
                <w:lang w:val="en-US"/>
              </w:rPr>
              <w:t>NVARCHAR</w:t>
            </w:r>
          </w:p>
        </w:tc>
        <w:tc>
          <w:tcPr>
            <w:tcW w:w="309" w:type="pct"/>
            <w:tcBorders>
              <w:top w:val="single" w:sz="4" w:space="0" w:color="auto"/>
              <w:left w:val="single" w:sz="4" w:space="0" w:color="auto"/>
              <w:bottom w:val="single" w:sz="4" w:space="0" w:color="auto"/>
              <w:right w:val="single" w:sz="4" w:space="0" w:color="auto"/>
            </w:tcBorders>
          </w:tcPr>
          <w:p w14:paraId="7406E306" w14:textId="77777777" w:rsidR="00F06FD8" w:rsidRPr="00F66A9D" w:rsidRDefault="00F06FD8" w:rsidP="00EA45B5">
            <w:pPr>
              <w:pStyle w:val="Table0"/>
              <w:rPr>
                <w:lang w:val="en-US"/>
              </w:rPr>
            </w:pPr>
            <w:r w:rsidRPr="00F66A9D">
              <w:rPr>
                <w:lang w:val="en-US"/>
              </w:rPr>
              <w:t>128</w:t>
            </w:r>
          </w:p>
        </w:tc>
        <w:tc>
          <w:tcPr>
            <w:tcW w:w="2477" w:type="pct"/>
            <w:tcBorders>
              <w:top w:val="single" w:sz="4" w:space="0" w:color="auto"/>
              <w:left w:val="single" w:sz="4" w:space="0" w:color="auto"/>
              <w:bottom w:val="single" w:sz="4" w:space="0" w:color="auto"/>
              <w:right w:val="single" w:sz="4" w:space="0" w:color="auto"/>
            </w:tcBorders>
          </w:tcPr>
          <w:p w14:paraId="47404DB9" w14:textId="06B72E90" w:rsidR="00F06FD8" w:rsidRPr="00F66A9D" w:rsidRDefault="00F06FD8" w:rsidP="00EA45B5">
            <w:pPr>
              <w:pStyle w:val="Table0"/>
              <w:rPr>
                <w:lang w:val="en-US"/>
              </w:rPr>
            </w:pPr>
            <w:r w:rsidRPr="00F66A9D">
              <w:rPr>
                <w:lang w:val="en-US"/>
              </w:rPr>
              <w:t xml:space="preserve">Rule matching criteria – ESB </w:t>
            </w:r>
            <w:r w:rsidR="00343340" w:rsidRPr="00F66A9D">
              <w:rPr>
                <w:lang w:val="en-US"/>
              </w:rPr>
              <w:t>flow code</w:t>
            </w:r>
            <w:r w:rsidRPr="00F66A9D">
              <w:rPr>
                <w:lang w:val="en-US"/>
              </w:rPr>
              <w:t>.</w:t>
            </w:r>
          </w:p>
          <w:p w14:paraId="08F2854E" w14:textId="77777777" w:rsidR="00F06FD8" w:rsidRPr="00F66A9D" w:rsidRDefault="00F06FD8" w:rsidP="00EA45B5">
            <w:pPr>
              <w:pStyle w:val="Table0"/>
              <w:rPr>
                <w:lang w:val="en-US"/>
              </w:rPr>
            </w:pPr>
            <w:r w:rsidRPr="00F66A9D">
              <w:rPr>
                <w:lang w:val="en-US"/>
              </w:rPr>
              <w:t>Use * for any value.</w:t>
            </w:r>
          </w:p>
        </w:tc>
      </w:tr>
      <w:tr w:rsidR="00F06FD8" w:rsidRPr="00F66A9D" w14:paraId="7D8A934F" w14:textId="77777777" w:rsidTr="0039559D">
        <w:trPr>
          <w:cantSplit/>
        </w:trPr>
        <w:tc>
          <w:tcPr>
            <w:tcW w:w="932" w:type="pct"/>
            <w:vMerge/>
            <w:tcBorders>
              <w:left w:val="single" w:sz="4" w:space="0" w:color="auto"/>
              <w:right w:val="single" w:sz="4" w:space="0" w:color="auto"/>
            </w:tcBorders>
            <w:shd w:val="clear" w:color="auto" w:fill="auto"/>
          </w:tcPr>
          <w:p w14:paraId="61DC2422" w14:textId="77777777" w:rsidR="00F06FD8" w:rsidRPr="00F66A9D" w:rsidRDefault="00F06FD8" w:rsidP="00EA45B5">
            <w:pPr>
              <w:pStyle w:val="Table0"/>
              <w:rPr>
                <w:lang w:val="en-US"/>
              </w:rPr>
            </w:pPr>
          </w:p>
        </w:tc>
        <w:tc>
          <w:tcPr>
            <w:tcW w:w="708" w:type="pct"/>
            <w:tcBorders>
              <w:top w:val="single" w:sz="4" w:space="0" w:color="auto"/>
              <w:left w:val="single" w:sz="4" w:space="0" w:color="auto"/>
              <w:bottom w:val="single" w:sz="4" w:space="0" w:color="auto"/>
              <w:right w:val="single" w:sz="4" w:space="0" w:color="auto"/>
            </w:tcBorders>
          </w:tcPr>
          <w:p w14:paraId="55632596" w14:textId="0DBD575A" w:rsidR="00F06FD8" w:rsidRPr="00F66A9D" w:rsidRDefault="00F06FD8" w:rsidP="00066E86">
            <w:pPr>
              <w:pStyle w:val="Table0"/>
              <w:rPr>
                <w:lang w:val="en-US"/>
              </w:rPr>
            </w:pPr>
            <w:r w:rsidRPr="00F66A9D">
              <w:rPr>
                <w:lang w:val="en-US"/>
              </w:rPr>
              <w:t>S_</w:t>
            </w:r>
            <w:r w:rsidR="00066E86" w:rsidRPr="00F66A9D">
              <w:rPr>
                <w:lang w:val="en-US"/>
              </w:rPr>
              <w:t>TASKCODE</w:t>
            </w:r>
          </w:p>
        </w:tc>
        <w:tc>
          <w:tcPr>
            <w:tcW w:w="574" w:type="pct"/>
            <w:tcBorders>
              <w:top w:val="single" w:sz="4" w:space="0" w:color="auto"/>
              <w:left w:val="single" w:sz="4" w:space="0" w:color="auto"/>
              <w:bottom w:val="single" w:sz="4" w:space="0" w:color="auto"/>
              <w:right w:val="single" w:sz="4" w:space="0" w:color="auto"/>
            </w:tcBorders>
          </w:tcPr>
          <w:p w14:paraId="57A5C149" w14:textId="6E011707" w:rsidR="00F06FD8" w:rsidRPr="00F66A9D" w:rsidRDefault="007B4F70" w:rsidP="00EA45B5">
            <w:pPr>
              <w:pStyle w:val="Table0"/>
              <w:rPr>
                <w:lang w:val="en-US"/>
              </w:rPr>
            </w:pPr>
            <w:r w:rsidRPr="00F66A9D">
              <w:rPr>
                <w:lang w:val="en-US"/>
              </w:rPr>
              <w:t>NVARCHAR</w:t>
            </w:r>
          </w:p>
        </w:tc>
        <w:tc>
          <w:tcPr>
            <w:tcW w:w="309" w:type="pct"/>
            <w:tcBorders>
              <w:top w:val="single" w:sz="4" w:space="0" w:color="auto"/>
              <w:left w:val="single" w:sz="4" w:space="0" w:color="auto"/>
              <w:bottom w:val="single" w:sz="4" w:space="0" w:color="auto"/>
              <w:right w:val="single" w:sz="4" w:space="0" w:color="auto"/>
            </w:tcBorders>
          </w:tcPr>
          <w:p w14:paraId="0CF4E68A" w14:textId="77777777" w:rsidR="00F06FD8" w:rsidRPr="00F66A9D" w:rsidRDefault="00F06FD8" w:rsidP="00EA45B5">
            <w:pPr>
              <w:pStyle w:val="Table0"/>
              <w:rPr>
                <w:lang w:val="en-US"/>
              </w:rPr>
            </w:pPr>
            <w:r w:rsidRPr="00F66A9D">
              <w:rPr>
                <w:lang w:val="en-US"/>
              </w:rPr>
              <w:t>128</w:t>
            </w:r>
          </w:p>
        </w:tc>
        <w:tc>
          <w:tcPr>
            <w:tcW w:w="2477" w:type="pct"/>
            <w:tcBorders>
              <w:top w:val="single" w:sz="4" w:space="0" w:color="auto"/>
              <w:left w:val="single" w:sz="4" w:space="0" w:color="auto"/>
              <w:bottom w:val="single" w:sz="4" w:space="0" w:color="auto"/>
              <w:right w:val="single" w:sz="4" w:space="0" w:color="auto"/>
            </w:tcBorders>
          </w:tcPr>
          <w:p w14:paraId="2A3CE785" w14:textId="615690EB" w:rsidR="00F06FD8" w:rsidRPr="00F66A9D" w:rsidRDefault="00F06FD8" w:rsidP="00E01BEC">
            <w:pPr>
              <w:pStyle w:val="Table0"/>
              <w:rPr>
                <w:lang w:val="en-US"/>
              </w:rPr>
            </w:pPr>
            <w:r w:rsidRPr="00F66A9D">
              <w:rPr>
                <w:lang w:val="en-US"/>
              </w:rPr>
              <w:t xml:space="preserve">Rule matching criteria – ESB </w:t>
            </w:r>
            <w:r w:rsidR="00E01BEC" w:rsidRPr="00F66A9D">
              <w:rPr>
                <w:lang w:val="en-US"/>
              </w:rPr>
              <w:t>task</w:t>
            </w:r>
            <w:r w:rsidRPr="00F66A9D">
              <w:rPr>
                <w:lang w:val="en-US"/>
              </w:rPr>
              <w:t xml:space="preserve"> name.</w:t>
            </w:r>
          </w:p>
        </w:tc>
      </w:tr>
      <w:tr w:rsidR="00F06FD8" w:rsidRPr="00F66A9D" w14:paraId="1AFA6647" w14:textId="77777777" w:rsidTr="0039559D">
        <w:trPr>
          <w:cantSplit/>
        </w:trPr>
        <w:tc>
          <w:tcPr>
            <w:tcW w:w="932" w:type="pct"/>
            <w:vMerge/>
            <w:tcBorders>
              <w:left w:val="single" w:sz="4" w:space="0" w:color="auto"/>
              <w:right w:val="single" w:sz="4" w:space="0" w:color="auto"/>
            </w:tcBorders>
            <w:shd w:val="clear" w:color="auto" w:fill="auto"/>
          </w:tcPr>
          <w:p w14:paraId="48422E2B" w14:textId="77777777" w:rsidR="00F06FD8" w:rsidRPr="00F66A9D" w:rsidRDefault="00F06FD8" w:rsidP="00EA45B5">
            <w:pPr>
              <w:pStyle w:val="Table0"/>
              <w:rPr>
                <w:lang w:val="en-US"/>
              </w:rPr>
            </w:pPr>
          </w:p>
        </w:tc>
        <w:tc>
          <w:tcPr>
            <w:tcW w:w="708" w:type="pct"/>
            <w:tcBorders>
              <w:top w:val="single" w:sz="4" w:space="0" w:color="auto"/>
              <w:left w:val="single" w:sz="4" w:space="0" w:color="auto"/>
              <w:bottom w:val="single" w:sz="4" w:space="0" w:color="auto"/>
              <w:right w:val="single" w:sz="4" w:space="0" w:color="auto"/>
            </w:tcBorders>
          </w:tcPr>
          <w:p w14:paraId="2DF1F3D3" w14:textId="109825B3" w:rsidR="00F06FD8" w:rsidRPr="00F66A9D" w:rsidRDefault="00075CD3" w:rsidP="00EA45B5">
            <w:pPr>
              <w:pStyle w:val="Table0"/>
              <w:rPr>
                <w:lang w:val="en-US"/>
              </w:rPr>
            </w:pPr>
            <w:r w:rsidRPr="00F66A9D">
              <w:rPr>
                <w:lang w:val="en-US"/>
              </w:rPr>
              <w:t>S_SERVICENAME</w:t>
            </w:r>
          </w:p>
        </w:tc>
        <w:tc>
          <w:tcPr>
            <w:tcW w:w="574" w:type="pct"/>
            <w:tcBorders>
              <w:top w:val="single" w:sz="4" w:space="0" w:color="auto"/>
              <w:left w:val="single" w:sz="4" w:space="0" w:color="auto"/>
              <w:bottom w:val="single" w:sz="4" w:space="0" w:color="auto"/>
              <w:right w:val="single" w:sz="4" w:space="0" w:color="auto"/>
            </w:tcBorders>
          </w:tcPr>
          <w:p w14:paraId="3623B514" w14:textId="56ABEC8E" w:rsidR="00F06FD8" w:rsidRPr="00F66A9D" w:rsidRDefault="007B4F70" w:rsidP="00EA45B5">
            <w:pPr>
              <w:pStyle w:val="Table0"/>
              <w:rPr>
                <w:lang w:val="en-US"/>
              </w:rPr>
            </w:pPr>
            <w:r w:rsidRPr="00F66A9D">
              <w:rPr>
                <w:lang w:val="en-US"/>
              </w:rPr>
              <w:t>NVARCHAR</w:t>
            </w:r>
          </w:p>
        </w:tc>
        <w:tc>
          <w:tcPr>
            <w:tcW w:w="309" w:type="pct"/>
            <w:tcBorders>
              <w:top w:val="single" w:sz="4" w:space="0" w:color="auto"/>
              <w:left w:val="single" w:sz="4" w:space="0" w:color="auto"/>
              <w:bottom w:val="single" w:sz="4" w:space="0" w:color="auto"/>
              <w:right w:val="single" w:sz="4" w:space="0" w:color="auto"/>
            </w:tcBorders>
          </w:tcPr>
          <w:p w14:paraId="12E6886D" w14:textId="77777777" w:rsidR="00F06FD8" w:rsidRPr="00F66A9D" w:rsidRDefault="00F06FD8" w:rsidP="00EA45B5">
            <w:pPr>
              <w:pStyle w:val="Table0"/>
              <w:rPr>
                <w:lang w:val="en-US"/>
              </w:rPr>
            </w:pPr>
            <w:r w:rsidRPr="00F66A9D">
              <w:rPr>
                <w:lang w:val="en-US"/>
              </w:rPr>
              <w:t>128</w:t>
            </w:r>
          </w:p>
        </w:tc>
        <w:tc>
          <w:tcPr>
            <w:tcW w:w="2477" w:type="pct"/>
            <w:tcBorders>
              <w:top w:val="single" w:sz="4" w:space="0" w:color="auto"/>
              <w:left w:val="single" w:sz="4" w:space="0" w:color="auto"/>
              <w:bottom w:val="single" w:sz="4" w:space="0" w:color="auto"/>
              <w:right w:val="single" w:sz="4" w:space="0" w:color="auto"/>
            </w:tcBorders>
          </w:tcPr>
          <w:p w14:paraId="310C6E01" w14:textId="29EB892E" w:rsidR="00F06FD8" w:rsidRPr="00F66A9D" w:rsidRDefault="00F06FD8" w:rsidP="00EA45B5">
            <w:pPr>
              <w:pStyle w:val="Table0"/>
              <w:rPr>
                <w:lang w:val="en-US"/>
              </w:rPr>
            </w:pPr>
            <w:r w:rsidRPr="00F66A9D">
              <w:rPr>
                <w:lang w:val="en-US"/>
              </w:rPr>
              <w:t>Rule matching criteria – ESB service name</w:t>
            </w:r>
          </w:p>
          <w:p w14:paraId="44E4DCE0" w14:textId="77777777" w:rsidR="00F06FD8" w:rsidRPr="00F66A9D" w:rsidRDefault="00F06FD8" w:rsidP="00EA45B5">
            <w:pPr>
              <w:pStyle w:val="Table0"/>
              <w:rPr>
                <w:lang w:val="en-US"/>
              </w:rPr>
            </w:pPr>
            <w:r w:rsidRPr="00F66A9D">
              <w:rPr>
                <w:lang w:val="en-US"/>
              </w:rPr>
              <w:t>Use * for any value.</w:t>
            </w:r>
          </w:p>
        </w:tc>
      </w:tr>
      <w:tr w:rsidR="00F06FD8" w:rsidRPr="00F66A9D" w14:paraId="2B321377" w14:textId="77777777" w:rsidTr="0039559D">
        <w:trPr>
          <w:cantSplit/>
        </w:trPr>
        <w:tc>
          <w:tcPr>
            <w:tcW w:w="932" w:type="pct"/>
            <w:vMerge/>
            <w:tcBorders>
              <w:left w:val="single" w:sz="4" w:space="0" w:color="auto"/>
              <w:right w:val="single" w:sz="4" w:space="0" w:color="auto"/>
            </w:tcBorders>
            <w:shd w:val="clear" w:color="auto" w:fill="auto"/>
          </w:tcPr>
          <w:p w14:paraId="133270A9" w14:textId="77777777" w:rsidR="00F06FD8" w:rsidRPr="00F66A9D" w:rsidRDefault="00F06FD8" w:rsidP="00EA45B5">
            <w:pPr>
              <w:pStyle w:val="Table0"/>
              <w:rPr>
                <w:lang w:val="en-US"/>
              </w:rPr>
            </w:pPr>
          </w:p>
        </w:tc>
        <w:tc>
          <w:tcPr>
            <w:tcW w:w="708" w:type="pct"/>
            <w:tcBorders>
              <w:top w:val="single" w:sz="4" w:space="0" w:color="auto"/>
              <w:left w:val="single" w:sz="4" w:space="0" w:color="auto"/>
              <w:bottom w:val="single" w:sz="4" w:space="0" w:color="auto"/>
              <w:right w:val="single" w:sz="4" w:space="0" w:color="auto"/>
            </w:tcBorders>
          </w:tcPr>
          <w:p w14:paraId="1118C615" w14:textId="77777777" w:rsidR="00F06FD8" w:rsidRPr="00F66A9D" w:rsidRDefault="00F06FD8" w:rsidP="00EA45B5">
            <w:pPr>
              <w:pStyle w:val="Table0"/>
              <w:rPr>
                <w:lang w:val="en-US"/>
              </w:rPr>
            </w:pPr>
            <w:r w:rsidRPr="00F66A9D">
              <w:rPr>
                <w:lang w:val="en-US"/>
              </w:rPr>
              <w:t>S_LOGROLE</w:t>
            </w:r>
          </w:p>
        </w:tc>
        <w:tc>
          <w:tcPr>
            <w:tcW w:w="574" w:type="pct"/>
            <w:tcBorders>
              <w:top w:val="single" w:sz="4" w:space="0" w:color="auto"/>
              <w:left w:val="single" w:sz="4" w:space="0" w:color="auto"/>
              <w:bottom w:val="single" w:sz="4" w:space="0" w:color="auto"/>
              <w:right w:val="single" w:sz="4" w:space="0" w:color="auto"/>
            </w:tcBorders>
          </w:tcPr>
          <w:p w14:paraId="7E73E06D" w14:textId="1730FE4C" w:rsidR="00F06FD8" w:rsidRPr="00F66A9D" w:rsidRDefault="007B4F70" w:rsidP="00EA45B5">
            <w:pPr>
              <w:pStyle w:val="Table0"/>
              <w:rPr>
                <w:lang w:val="en-US"/>
              </w:rPr>
            </w:pPr>
            <w:r w:rsidRPr="00F66A9D">
              <w:rPr>
                <w:lang w:val="en-US"/>
              </w:rPr>
              <w:t>NVARCHAR</w:t>
            </w:r>
          </w:p>
        </w:tc>
        <w:tc>
          <w:tcPr>
            <w:tcW w:w="309" w:type="pct"/>
            <w:tcBorders>
              <w:top w:val="single" w:sz="4" w:space="0" w:color="auto"/>
              <w:left w:val="single" w:sz="4" w:space="0" w:color="auto"/>
              <w:bottom w:val="single" w:sz="4" w:space="0" w:color="auto"/>
              <w:right w:val="single" w:sz="4" w:space="0" w:color="auto"/>
            </w:tcBorders>
          </w:tcPr>
          <w:p w14:paraId="3E75BCC5" w14:textId="77777777" w:rsidR="00F06FD8" w:rsidRPr="00F66A9D" w:rsidRDefault="00F06FD8" w:rsidP="00EA45B5">
            <w:pPr>
              <w:pStyle w:val="Table0"/>
              <w:rPr>
                <w:lang w:val="en-US"/>
              </w:rPr>
            </w:pPr>
            <w:r w:rsidRPr="00F66A9D">
              <w:rPr>
                <w:lang w:val="en-US"/>
              </w:rPr>
              <w:t>16</w:t>
            </w:r>
          </w:p>
        </w:tc>
        <w:tc>
          <w:tcPr>
            <w:tcW w:w="2477" w:type="pct"/>
            <w:tcBorders>
              <w:top w:val="single" w:sz="4" w:space="0" w:color="auto"/>
              <w:left w:val="single" w:sz="4" w:space="0" w:color="auto"/>
              <w:bottom w:val="single" w:sz="4" w:space="0" w:color="auto"/>
              <w:right w:val="single" w:sz="4" w:space="0" w:color="auto"/>
            </w:tcBorders>
          </w:tcPr>
          <w:p w14:paraId="45D79F1E" w14:textId="77777777" w:rsidR="00F06FD8" w:rsidRPr="00F66A9D" w:rsidRDefault="00F06FD8" w:rsidP="00EA45B5">
            <w:pPr>
              <w:pStyle w:val="Table0"/>
              <w:rPr>
                <w:lang w:val="en-US"/>
              </w:rPr>
            </w:pPr>
            <w:r w:rsidRPr="00F66A9D">
              <w:rPr>
                <w:lang w:val="en-US"/>
              </w:rPr>
              <w:t>Rule matching criteria – AUDIT log role (INFO, ERROR, WARNING, ENTRY, EXIT)</w:t>
            </w:r>
          </w:p>
          <w:p w14:paraId="7C001BA9" w14:textId="77777777" w:rsidR="00F06FD8" w:rsidRPr="00F66A9D" w:rsidRDefault="00F06FD8" w:rsidP="00EA45B5">
            <w:pPr>
              <w:pStyle w:val="Table0"/>
              <w:rPr>
                <w:lang w:val="en-US"/>
              </w:rPr>
            </w:pPr>
            <w:r w:rsidRPr="00F66A9D">
              <w:rPr>
                <w:lang w:val="en-US"/>
              </w:rPr>
              <w:t>Use * for any value.</w:t>
            </w:r>
          </w:p>
        </w:tc>
      </w:tr>
      <w:tr w:rsidR="00F06FD8" w:rsidRPr="00F66A9D" w14:paraId="6BF088A4" w14:textId="77777777" w:rsidTr="0039559D">
        <w:trPr>
          <w:cantSplit/>
        </w:trPr>
        <w:tc>
          <w:tcPr>
            <w:tcW w:w="932" w:type="pct"/>
            <w:vMerge/>
            <w:tcBorders>
              <w:left w:val="single" w:sz="4" w:space="0" w:color="auto"/>
              <w:right w:val="single" w:sz="4" w:space="0" w:color="auto"/>
            </w:tcBorders>
            <w:shd w:val="clear" w:color="auto" w:fill="auto"/>
          </w:tcPr>
          <w:p w14:paraId="3B217374" w14:textId="77777777" w:rsidR="00F06FD8" w:rsidRPr="00F66A9D" w:rsidRDefault="00F06FD8" w:rsidP="00EA45B5">
            <w:pPr>
              <w:pStyle w:val="Table0"/>
              <w:rPr>
                <w:lang w:val="en-US"/>
              </w:rPr>
            </w:pPr>
          </w:p>
        </w:tc>
        <w:tc>
          <w:tcPr>
            <w:tcW w:w="708" w:type="pct"/>
            <w:tcBorders>
              <w:top w:val="single" w:sz="4" w:space="0" w:color="auto"/>
              <w:left w:val="single" w:sz="4" w:space="0" w:color="auto"/>
              <w:bottom w:val="single" w:sz="4" w:space="0" w:color="auto"/>
              <w:right w:val="single" w:sz="4" w:space="0" w:color="auto"/>
            </w:tcBorders>
          </w:tcPr>
          <w:p w14:paraId="0D56FDF6" w14:textId="77777777" w:rsidR="00F06FD8" w:rsidRPr="00F66A9D" w:rsidRDefault="00F06FD8" w:rsidP="00EA45B5">
            <w:pPr>
              <w:pStyle w:val="Table0"/>
              <w:rPr>
                <w:lang w:val="en-US"/>
              </w:rPr>
            </w:pPr>
            <w:r w:rsidRPr="00F66A9D">
              <w:rPr>
                <w:lang w:val="en-US"/>
              </w:rPr>
              <w:t>S_LOGCODE</w:t>
            </w:r>
          </w:p>
        </w:tc>
        <w:tc>
          <w:tcPr>
            <w:tcW w:w="574" w:type="pct"/>
            <w:tcBorders>
              <w:top w:val="single" w:sz="4" w:space="0" w:color="auto"/>
              <w:left w:val="single" w:sz="4" w:space="0" w:color="auto"/>
              <w:bottom w:val="single" w:sz="4" w:space="0" w:color="auto"/>
              <w:right w:val="single" w:sz="4" w:space="0" w:color="auto"/>
            </w:tcBorders>
          </w:tcPr>
          <w:p w14:paraId="5D599185" w14:textId="698B42E9" w:rsidR="00F06FD8" w:rsidRPr="00F66A9D" w:rsidRDefault="007B4F70" w:rsidP="00EA45B5">
            <w:pPr>
              <w:pStyle w:val="Table0"/>
              <w:rPr>
                <w:lang w:val="en-US"/>
              </w:rPr>
            </w:pPr>
            <w:r w:rsidRPr="00F66A9D">
              <w:rPr>
                <w:lang w:val="en-US"/>
              </w:rPr>
              <w:t>NVARCHAR</w:t>
            </w:r>
          </w:p>
        </w:tc>
        <w:tc>
          <w:tcPr>
            <w:tcW w:w="309" w:type="pct"/>
            <w:tcBorders>
              <w:top w:val="single" w:sz="4" w:space="0" w:color="auto"/>
              <w:left w:val="single" w:sz="4" w:space="0" w:color="auto"/>
              <w:bottom w:val="single" w:sz="4" w:space="0" w:color="auto"/>
              <w:right w:val="single" w:sz="4" w:space="0" w:color="auto"/>
            </w:tcBorders>
          </w:tcPr>
          <w:p w14:paraId="50307C46" w14:textId="77777777" w:rsidR="00F06FD8" w:rsidRPr="00F66A9D" w:rsidRDefault="00F06FD8" w:rsidP="00EA45B5">
            <w:pPr>
              <w:pStyle w:val="Table0"/>
              <w:rPr>
                <w:lang w:val="en-US"/>
              </w:rPr>
            </w:pPr>
            <w:r w:rsidRPr="00F66A9D">
              <w:rPr>
                <w:lang w:val="en-US"/>
              </w:rPr>
              <w:t>32</w:t>
            </w:r>
          </w:p>
        </w:tc>
        <w:tc>
          <w:tcPr>
            <w:tcW w:w="2477" w:type="pct"/>
            <w:tcBorders>
              <w:top w:val="single" w:sz="4" w:space="0" w:color="auto"/>
              <w:left w:val="single" w:sz="4" w:space="0" w:color="auto"/>
              <w:bottom w:val="single" w:sz="4" w:space="0" w:color="auto"/>
              <w:right w:val="single" w:sz="4" w:space="0" w:color="auto"/>
            </w:tcBorders>
          </w:tcPr>
          <w:p w14:paraId="6F1C64EA" w14:textId="77777777" w:rsidR="00F06FD8" w:rsidRPr="00F66A9D" w:rsidRDefault="00F06FD8" w:rsidP="00EA45B5">
            <w:pPr>
              <w:pStyle w:val="Table0"/>
              <w:rPr>
                <w:lang w:val="en-US"/>
              </w:rPr>
            </w:pPr>
            <w:r w:rsidRPr="00F66A9D">
              <w:rPr>
                <w:lang w:val="en-US"/>
              </w:rPr>
              <w:t>Rule matching criteria – AUDIT log code.</w:t>
            </w:r>
          </w:p>
          <w:p w14:paraId="2F585CE5" w14:textId="77777777" w:rsidR="00F06FD8" w:rsidRPr="00F66A9D" w:rsidRDefault="00F06FD8" w:rsidP="00EA45B5">
            <w:pPr>
              <w:pStyle w:val="Table0"/>
              <w:rPr>
                <w:lang w:val="en-US"/>
              </w:rPr>
            </w:pPr>
            <w:r w:rsidRPr="00F66A9D">
              <w:rPr>
                <w:lang w:val="en-US"/>
              </w:rPr>
              <w:t>Use * for any value.</w:t>
            </w:r>
          </w:p>
        </w:tc>
      </w:tr>
      <w:tr w:rsidR="00F06FD8" w:rsidRPr="00F66A9D" w14:paraId="738657D3" w14:textId="77777777" w:rsidTr="0039559D">
        <w:trPr>
          <w:cantSplit/>
        </w:trPr>
        <w:tc>
          <w:tcPr>
            <w:tcW w:w="932" w:type="pct"/>
            <w:vMerge/>
            <w:tcBorders>
              <w:left w:val="single" w:sz="4" w:space="0" w:color="auto"/>
              <w:right w:val="single" w:sz="4" w:space="0" w:color="auto"/>
            </w:tcBorders>
            <w:shd w:val="clear" w:color="auto" w:fill="auto"/>
          </w:tcPr>
          <w:p w14:paraId="05B6F86A" w14:textId="77777777" w:rsidR="00F06FD8" w:rsidRPr="00F66A9D" w:rsidRDefault="00F06FD8" w:rsidP="00EA45B5">
            <w:pPr>
              <w:pStyle w:val="Table0"/>
              <w:rPr>
                <w:lang w:val="en-US"/>
              </w:rPr>
            </w:pPr>
          </w:p>
        </w:tc>
        <w:tc>
          <w:tcPr>
            <w:tcW w:w="708" w:type="pct"/>
            <w:tcBorders>
              <w:top w:val="single" w:sz="4" w:space="0" w:color="auto"/>
              <w:left w:val="single" w:sz="4" w:space="0" w:color="auto"/>
              <w:bottom w:val="single" w:sz="4" w:space="0" w:color="auto"/>
              <w:right w:val="single" w:sz="4" w:space="0" w:color="auto"/>
            </w:tcBorders>
          </w:tcPr>
          <w:p w14:paraId="57649F26" w14:textId="77777777" w:rsidR="00F06FD8" w:rsidRPr="00F66A9D" w:rsidRDefault="00F06FD8" w:rsidP="00EA45B5">
            <w:pPr>
              <w:pStyle w:val="Table0"/>
              <w:rPr>
                <w:lang w:val="en-US"/>
              </w:rPr>
            </w:pPr>
            <w:r w:rsidRPr="00F66A9D">
              <w:rPr>
                <w:lang w:val="en-US"/>
              </w:rPr>
              <w:t>S_CUSTOMLOGSTEP</w:t>
            </w:r>
          </w:p>
        </w:tc>
        <w:tc>
          <w:tcPr>
            <w:tcW w:w="574" w:type="pct"/>
            <w:tcBorders>
              <w:top w:val="single" w:sz="4" w:space="0" w:color="auto"/>
              <w:left w:val="single" w:sz="4" w:space="0" w:color="auto"/>
              <w:bottom w:val="single" w:sz="4" w:space="0" w:color="auto"/>
              <w:right w:val="single" w:sz="4" w:space="0" w:color="auto"/>
            </w:tcBorders>
          </w:tcPr>
          <w:p w14:paraId="4A3A47D3" w14:textId="03A752EA" w:rsidR="00F06FD8" w:rsidRPr="00F66A9D" w:rsidRDefault="007B4F70" w:rsidP="00EA45B5">
            <w:pPr>
              <w:pStyle w:val="Table0"/>
              <w:rPr>
                <w:lang w:val="en-US"/>
              </w:rPr>
            </w:pPr>
            <w:r w:rsidRPr="00F66A9D">
              <w:rPr>
                <w:lang w:val="en-US"/>
              </w:rPr>
              <w:t>NVARCHAR</w:t>
            </w:r>
          </w:p>
        </w:tc>
        <w:tc>
          <w:tcPr>
            <w:tcW w:w="309" w:type="pct"/>
            <w:tcBorders>
              <w:top w:val="single" w:sz="4" w:space="0" w:color="auto"/>
              <w:left w:val="single" w:sz="4" w:space="0" w:color="auto"/>
              <w:bottom w:val="single" w:sz="4" w:space="0" w:color="auto"/>
              <w:right w:val="single" w:sz="4" w:space="0" w:color="auto"/>
            </w:tcBorders>
          </w:tcPr>
          <w:p w14:paraId="38E24D62" w14:textId="77777777" w:rsidR="00F06FD8" w:rsidRPr="00F66A9D" w:rsidRDefault="00F06FD8" w:rsidP="00EA45B5">
            <w:pPr>
              <w:pStyle w:val="Table0"/>
              <w:rPr>
                <w:lang w:val="en-US"/>
              </w:rPr>
            </w:pPr>
            <w:r w:rsidRPr="00F66A9D">
              <w:rPr>
                <w:lang w:val="en-US"/>
              </w:rPr>
              <w:t>64</w:t>
            </w:r>
          </w:p>
        </w:tc>
        <w:tc>
          <w:tcPr>
            <w:tcW w:w="2477" w:type="pct"/>
            <w:tcBorders>
              <w:top w:val="single" w:sz="4" w:space="0" w:color="auto"/>
              <w:left w:val="single" w:sz="4" w:space="0" w:color="auto"/>
              <w:bottom w:val="single" w:sz="4" w:space="0" w:color="auto"/>
              <w:right w:val="single" w:sz="4" w:space="0" w:color="auto"/>
            </w:tcBorders>
          </w:tcPr>
          <w:p w14:paraId="5CBF795F" w14:textId="77777777" w:rsidR="00F06FD8" w:rsidRPr="00F66A9D" w:rsidRDefault="00F06FD8" w:rsidP="00EA45B5">
            <w:pPr>
              <w:pStyle w:val="Table0"/>
              <w:rPr>
                <w:lang w:val="en-US"/>
              </w:rPr>
            </w:pPr>
            <w:r w:rsidRPr="00F66A9D">
              <w:rPr>
                <w:lang w:val="en-US"/>
              </w:rPr>
              <w:t>Rule matching criteria – AUDIT custom log step name.</w:t>
            </w:r>
          </w:p>
          <w:p w14:paraId="38A02A5F" w14:textId="77777777" w:rsidR="00F06FD8" w:rsidRPr="00F66A9D" w:rsidRDefault="00F06FD8" w:rsidP="00EA45B5">
            <w:pPr>
              <w:pStyle w:val="Table0"/>
              <w:rPr>
                <w:lang w:val="en-US"/>
              </w:rPr>
            </w:pPr>
            <w:r w:rsidRPr="00F66A9D">
              <w:rPr>
                <w:lang w:val="en-US"/>
              </w:rPr>
              <w:t>Use * for any value.</w:t>
            </w:r>
          </w:p>
        </w:tc>
      </w:tr>
      <w:tr w:rsidR="00F06FD8" w:rsidRPr="00F66A9D" w14:paraId="638F3F31" w14:textId="77777777" w:rsidTr="0039559D">
        <w:trPr>
          <w:cantSplit/>
        </w:trPr>
        <w:tc>
          <w:tcPr>
            <w:tcW w:w="932" w:type="pct"/>
            <w:vMerge/>
            <w:tcBorders>
              <w:left w:val="single" w:sz="4" w:space="0" w:color="auto"/>
              <w:right w:val="single" w:sz="4" w:space="0" w:color="auto"/>
            </w:tcBorders>
            <w:shd w:val="clear" w:color="auto" w:fill="auto"/>
          </w:tcPr>
          <w:p w14:paraId="03E42747" w14:textId="77777777" w:rsidR="00F06FD8" w:rsidRPr="00F66A9D" w:rsidRDefault="00F06FD8" w:rsidP="00EA45B5">
            <w:pPr>
              <w:pStyle w:val="Table0"/>
              <w:rPr>
                <w:lang w:val="en-US"/>
              </w:rPr>
            </w:pPr>
          </w:p>
        </w:tc>
        <w:tc>
          <w:tcPr>
            <w:tcW w:w="708" w:type="pct"/>
            <w:tcBorders>
              <w:top w:val="single" w:sz="4" w:space="0" w:color="auto"/>
              <w:left w:val="single" w:sz="4" w:space="0" w:color="auto"/>
              <w:bottom w:val="single" w:sz="4" w:space="0" w:color="auto"/>
              <w:right w:val="single" w:sz="4" w:space="0" w:color="auto"/>
            </w:tcBorders>
          </w:tcPr>
          <w:p w14:paraId="62C37860" w14:textId="77777777" w:rsidR="00F06FD8" w:rsidRPr="00F66A9D" w:rsidRDefault="00F06FD8" w:rsidP="00EA45B5">
            <w:pPr>
              <w:pStyle w:val="Table0"/>
              <w:rPr>
                <w:lang w:val="en-US"/>
              </w:rPr>
            </w:pPr>
            <w:r w:rsidRPr="00F66A9D">
              <w:rPr>
                <w:lang w:val="en-US"/>
              </w:rPr>
              <w:t>SOLUTIONHINT</w:t>
            </w:r>
          </w:p>
        </w:tc>
        <w:tc>
          <w:tcPr>
            <w:tcW w:w="574" w:type="pct"/>
            <w:tcBorders>
              <w:top w:val="single" w:sz="4" w:space="0" w:color="auto"/>
              <w:left w:val="single" w:sz="4" w:space="0" w:color="auto"/>
              <w:bottom w:val="single" w:sz="4" w:space="0" w:color="auto"/>
              <w:right w:val="single" w:sz="4" w:space="0" w:color="auto"/>
            </w:tcBorders>
          </w:tcPr>
          <w:p w14:paraId="7FEDF3CE" w14:textId="264FDEA9" w:rsidR="00F06FD8" w:rsidRPr="00F66A9D" w:rsidRDefault="007B4F70" w:rsidP="00EA45B5">
            <w:pPr>
              <w:pStyle w:val="Table0"/>
              <w:rPr>
                <w:lang w:val="en-US"/>
              </w:rPr>
            </w:pPr>
            <w:r w:rsidRPr="00F66A9D">
              <w:rPr>
                <w:lang w:val="en-US"/>
              </w:rPr>
              <w:t>NVARCHAR</w:t>
            </w:r>
          </w:p>
        </w:tc>
        <w:tc>
          <w:tcPr>
            <w:tcW w:w="309" w:type="pct"/>
            <w:tcBorders>
              <w:top w:val="single" w:sz="4" w:space="0" w:color="auto"/>
              <w:left w:val="single" w:sz="4" w:space="0" w:color="auto"/>
              <w:bottom w:val="single" w:sz="4" w:space="0" w:color="auto"/>
              <w:right w:val="single" w:sz="4" w:space="0" w:color="auto"/>
            </w:tcBorders>
          </w:tcPr>
          <w:p w14:paraId="66AF2C7B" w14:textId="77777777" w:rsidR="00F06FD8" w:rsidRPr="00F66A9D" w:rsidRDefault="00F06FD8" w:rsidP="00EA45B5">
            <w:pPr>
              <w:pStyle w:val="Table0"/>
              <w:rPr>
                <w:lang w:val="en-US"/>
              </w:rPr>
            </w:pPr>
            <w:r w:rsidRPr="00F66A9D">
              <w:rPr>
                <w:lang w:val="en-US"/>
              </w:rPr>
              <w:t>255</w:t>
            </w:r>
          </w:p>
        </w:tc>
        <w:tc>
          <w:tcPr>
            <w:tcW w:w="2477" w:type="pct"/>
            <w:tcBorders>
              <w:top w:val="single" w:sz="4" w:space="0" w:color="auto"/>
              <w:left w:val="single" w:sz="4" w:space="0" w:color="auto"/>
              <w:bottom w:val="single" w:sz="4" w:space="0" w:color="auto"/>
              <w:right w:val="single" w:sz="4" w:space="0" w:color="auto"/>
            </w:tcBorders>
          </w:tcPr>
          <w:p w14:paraId="694A5441" w14:textId="77777777" w:rsidR="00F06FD8" w:rsidRPr="00F66A9D" w:rsidRDefault="00F06FD8" w:rsidP="00EA45B5">
            <w:pPr>
              <w:pStyle w:val="Table0"/>
              <w:rPr>
                <w:lang w:val="en-US"/>
              </w:rPr>
            </w:pPr>
            <w:r w:rsidRPr="00F66A9D">
              <w:rPr>
                <w:lang w:val="en-US"/>
              </w:rPr>
              <w:t>Solution recommendation (if the rule is used in the context of a known exception condition).</w:t>
            </w:r>
          </w:p>
        </w:tc>
      </w:tr>
      <w:tr w:rsidR="00F06FD8" w:rsidRPr="00F66A9D" w14:paraId="34090040" w14:textId="77777777" w:rsidTr="0039559D">
        <w:trPr>
          <w:cantSplit/>
        </w:trPr>
        <w:tc>
          <w:tcPr>
            <w:tcW w:w="932" w:type="pct"/>
            <w:vMerge/>
            <w:tcBorders>
              <w:left w:val="single" w:sz="4" w:space="0" w:color="auto"/>
              <w:right w:val="single" w:sz="4" w:space="0" w:color="auto"/>
            </w:tcBorders>
            <w:shd w:val="clear" w:color="auto" w:fill="auto"/>
          </w:tcPr>
          <w:p w14:paraId="09782521" w14:textId="77777777" w:rsidR="00F06FD8" w:rsidRPr="00F66A9D" w:rsidRDefault="00F06FD8" w:rsidP="00EA45B5">
            <w:pPr>
              <w:pStyle w:val="Table0"/>
              <w:rPr>
                <w:lang w:val="en-US"/>
              </w:rPr>
            </w:pPr>
          </w:p>
        </w:tc>
        <w:tc>
          <w:tcPr>
            <w:tcW w:w="708" w:type="pct"/>
            <w:tcBorders>
              <w:top w:val="single" w:sz="4" w:space="0" w:color="auto"/>
              <w:left w:val="single" w:sz="4" w:space="0" w:color="auto"/>
              <w:bottom w:val="single" w:sz="4" w:space="0" w:color="auto"/>
              <w:right w:val="single" w:sz="4" w:space="0" w:color="auto"/>
            </w:tcBorders>
          </w:tcPr>
          <w:p w14:paraId="61350CCC" w14:textId="77777777" w:rsidR="00F06FD8" w:rsidRPr="00F66A9D" w:rsidRDefault="00F06FD8" w:rsidP="00EA45B5">
            <w:pPr>
              <w:pStyle w:val="Table0"/>
              <w:rPr>
                <w:lang w:val="en-US"/>
              </w:rPr>
            </w:pPr>
            <w:r w:rsidRPr="00F66A9D">
              <w:rPr>
                <w:lang w:val="en-US"/>
              </w:rPr>
              <w:t>DOCLINK</w:t>
            </w:r>
          </w:p>
        </w:tc>
        <w:tc>
          <w:tcPr>
            <w:tcW w:w="574" w:type="pct"/>
            <w:tcBorders>
              <w:top w:val="single" w:sz="4" w:space="0" w:color="auto"/>
              <w:left w:val="single" w:sz="4" w:space="0" w:color="auto"/>
              <w:bottom w:val="single" w:sz="4" w:space="0" w:color="auto"/>
              <w:right w:val="single" w:sz="4" w:space="0" w:color="auto"/>
            </w:tcBorders>
          </w:tcPr>
          <w:p w14:paraId="4B38D596" w14:textId="4DF030FB" w:rsidR="00F06FD8" w:rsidRPr="00F66A9D" w:rsidRDefault="007B4F70" w:rsidP="00EA45B5">
            <w:pPr>
              <w:pStyle w:val="Table0"/>
              <w:rPr>
                <w:lang w:val="en-US"/>
              </w:rPr>
            </w:pPr>
            <w:r w:rsidRPr="00F66A9D">
              <w:rPr>
                <w:lang w:val="en-US"/>
              </w:rPr>
              <w:t>NVARCHAR</w:t>
            </w:r>
          </w:p>
        </w:tc>
        <w:tc>
          <w:tcPr>
            <w:tcW w:w="309" w:type="pct"/>
            <w:tcBorders>
              <w:top w:val="single" w:sz="4" w:space="0" w:color="auto"/>
              <w:left w:val="single" w:sz="4" w:space="0" w:color="auto"/>
              <w:bottom w:val="single" w:sz="4" w:space="0" w:color="auto"/>
              <w:right w:val="single" w:sz="4" w:space="0" w:color="auto"/>
            </w:tcBorders>
          </w:tcPr>
          <w:p w14:paraId="5E66AF69" w14:textId="77777777" w:rsidR="00F06FD8" w:rsidRPr="00F66A9D" w:rsidRDefault="00F06FD8" w:rsidP="00EA45B5">
            <w:pPr>
              <w:pStyle w:val="Table0"/>
              <w:rPr>
                <w:lang w:val="en-US"/>
              </w:rPr>
            </w:pPr>
            <w:r w:rsidRPr="00F66A9D">
              <w:rPr>
                <w:lang w:val="en-US"/>
              </w:rPr>
              <w:t>255</w:t>
            </w:r>
          </w:p>
        </w:tc>
        <w:tc>
          <w:tcPr>
            <w:tcW w:w="2477" w:type="pct"/>
            <w:tcBorders>
              <w:top w:val="single" w:sz="4" w:space="0" w:color="auto"/>
              <w:left w:val="single" w:sz="4" w:space="0" w:color="auto"/>
              <w:bottom w:val="single" w:sz="4" w:space="0" w:color="auto"/>
              <w:right w:val="single" w:sz="4" w:space="0" w:color="auto"/>
            </w:tcBorders>
          </w:tcPr>
          <w:p w14:paraId="246439C5" w14:textId="77777777" w:rsidR="00F06FD8" w:rsidRPr="00F66A9D" w:rsidRDefault="00F06FD8" w:rsidP="00EA45B5">
            <w:pPr>
              <w:pStyle w:val="Table0"/>
              <w:rPr>
                <w:lang w:val="en-US"/>
              </w:rPr>
            </w:pPr>
            <w:r w:rsidRPr="00F66A9D">
              <w:rPr>
                <w:lang w:val="en-US"/>
              </w:rPr>
              <w:t>Document link related to the notification (may be a support doc).</w:t>
            </w:r>
          </w:p>
        </w:tc>
      </w:tr>
      <w:tr w:rsidR="00F06FD8" w:rsidRPr="00F66A9D" w14:paraId="46849CDA" w14:textId="77777777" w:rsidTr="0039559D">
        <w:trPr>
          <w:cantSplit/>
        </w:trPr>
        <w:tc>
          <w:tcPr>
            <w:tcW w:w="932" w:type="pct"/>
            <w:vMerge/>
            <w:tcBorders>
              <w:left w:val="single" w:sz="4" w:space="0" w:color="auto"/>
              <w:bottom w:val="single" w:sz="4" w:space="0" w:color="auto"/>
              <w:right w:val="single" w:sz="4" w:space="0" w:color="auto"/>
            </w:tcBorders>
            <w:shd w:val="clear" w:color="auto" w:fill="auto"/>
          </w:tcPr>
          <w:p w14:paraId="585B6E3E" w14:textId="77777777" w:rsidR="00F06FD8" w:rsidRPr="00F66A9D" w:rsidRDefault="00F06FD8" w:rsidP="00EA45B5">
            <w:pPr>
              <w:pStyle w:val="Table0"/>
              <w:rPr>
                <w:lang w:val="en-US"/>
              </w:rPr>
            </w:pPr>
          </w:p>
        </w:tc>
        <w:tc>
          <w:tcPr>
            <w:tcW w:w="708" w:type="pct"/>
            <w:tcBorders>
              <w:top w:val="single" w:sz="4" w:space="0" w:color="auto"/>
              <w:left w:val="single" w:sz="4" w:space="0" w:color="auto"/>
              <w:bottom w:val="single" w:sz="4" w:space="0" w:color="auto"/>
              <w:right w:val="single" w:sz="4" w:space="0" w:color="auto"/>
            </w:tcBorders>
          </w:tcPr>
          <w:p w14:paraId="46A115F1" w14:textId="77777777" w:rsidR="00F06FD8" w:rsidRPr="00F66A9D" w:rsidRDefault="00F06FD8" w:rsidP="00EA45B5">
            <w:pPr>
              <w:pStyle w:val="Table0"/>
              <w:rPr>
                <w:lang w:val="en-US"/>
              </w:rPr>
            </w:pPr>
            <w:r w:rsidRPr="00F66A9D">
              <w:rPr>
                <w:lang w:val="en-US"/>
              </w:rPr>
              <w:t>DESTINATION</w:t>
            </w:r>
          </w:p>
        </w:tc>
        <w:tc>
          <w:tcPr>
            <w:tcW w:w="574" w:type="pct"/>
            <w:tcBorders>
              <w:top w:val="single" w:sz="4" w:space="0" w:color="auto"/>
              <w:left w:val="single" w:sz="4" w:space="0" w:color="auto"/>
              <w:bottom w:val="single" w:sz="4" w:space="0" w:color="auto"/>
              <w:right w:val="single" w:sz="4" w:space="0" w:color="auto"/>
            </w:tcBorders>
          </w:tcPr>
          <w:p w14:paraId="2CD39B17" w14:textId="4F210234" w:rsidR="00F06FD8" w:rsidRPr="00F66A9D" w:rsidRDefault="007B4F70" w:rsidP="00EA45B5">
            <w:pPr>
              <w:pStyle w:val="Table0"/>
              <w:rPr>
                <w:lang w:val="en-US"/>
              </w:rPr>
            </w:pPr>
            <w:r w:rsidRPr="00F66A9D">
              <w:rPr>
                <w:lang w:val="en-US"/>
              </w:rPr>
              <w:t>NVARCHAR</w:t>
            </w:r>
          </w:p>
        </w:tc>
        <w:tc>
          <w:tcPr>
            <w:tcW w:w="309" w:type="pct"/>
            <w:tcBorders>
              <w:top w:val="single" w:sz="4" w:space="0" w:color="auto"/>
              <w:left w:val="single" w:sz="4" w:space="0" w:color="auto"/>
              <w:bottom w:val="single" w:sz="4" w:space="0" w:color="auto"/>
              <w:right w:val="single" w:sz="4" w:space="0" w:color="auto"/>
            </w:tcBorders>
          </w:tcPr>
          <w:p w14:paraId="4CF18158" w14:textId="77777777" w:rsidR="00F06FD8" w:rsidRPr="00F66A9D" w:rsidRDefault="00F06FD8" w:rsidP="00EA45B5">
            <w:pPr>
              <w:pStyle w:val="Table0"/>
              <w:rPr>
                <w:lang w:val="en-US"/>
              </w:rPr>
            </w:pPr>
            <w:r w:rsidRPr="00F66A9D">
              <w:rPr>
                <w:lang w:val="en-US"/>
              </w:rPr>
              <w:t>255</w:t>
            </w:r>
          </w:p>
        </w:tc>
        <w:tc>
          <w:tcPr>
            <w:tcW w:w="2477" w:type="pct"/>
            <w:tcBorders>
              <w:top w:val="single" w:sz="4" w:space="0" w:color="auto"/>
              <w:left w:val="single" w:sz="4" w:space="0" w:color="auto"/>
              <w:bottom w:val="single" w:sz="4" w:space="0" w:color="auto"/>
              <w:right w:val="single" w:sz="4" w:space="0" w:color="auto"/>
            </w:tcBorders>
          </w:tcPr>
          <w:p w14:paraId="67FBEB74" w14:textId="77777777" w:rsidR="00F06FD8" w:rsidRPr="00F66A9D" w:rsidRDefault="00F06FD8" w:rsidP="00EA45B5">
            <w:pPr>
              <w:pStyle w:val="Table0"/>
              <w:rPr>
                <w:lang w:val="en-US"/>
              </w:rPr>
            </w:pPr>
            <w:r w:rsidRPr="00F66A9D">
              <w:rPr>
                <w:lang w:val="en-US"/>
              </w:rPr>
              <w:t>The target JMS q name for sending a Monitoring Logic event to a matched REMEDIATION channel.</w:t>
            </w:r>
          </w:p>
        </w:tc>
      </w:tr>
      <w:tr w:rsidR="00F06FD8" w:rsidRPr="00F66A9D" w14:paraId="5A1FDE9E" w14:textId="77777777" w:rsidTr="0039559D">
        <w:trPr>
          <w:cantSplit/>
        </w:trPr>
        <w:tc>
          <w:tcPr>
            <w:tcW w:w="932" w:type="pct"/>
            <w:vMerge w:val="restart"/>
            <w:tcBorders>
              <w:top w:val="single" w:sz="4" w:space="0" w:color="auto"/>
              <w:left w:val="single" w:sz="4" w:space="0" w:color="auto"/>
              <w:right w:val="single" w:sz="4" w:space="0" w:color="auto"/>
            </w:tcBorders>
            <w:shd w:val="clear" w:color="auto" w:fill="auto"/>
          </w:tcPr>
          <w:p w14:paraId="68823D9F" w14:textId="77777777" w:rsidR="00F06FD8" w:rsidRPr="00F66A9D" w:rsidRDefault="00F06FD8" w:rsidP="00EA45B5">
            <w:pPr>
              <w:pStyle w:val="Table0"/>
              <w:rPr>
                <w:lang w:val="en-US"/>
              </w:rPr>
            </w:pPr>
            <w:r w:rsidRPr="00F66A9D">
              <w:rPr>
                <w:lang w:val="en-US"/>
              </w:rPr>
              <w:t>EVT_CATALOG_PROPS</w:t>
            </w:r>
          </w:p>
        </w:tc>
        <w:tc>
          <w:tcPr>
            <w:tcW w:w="708" w:type="pct"/>
            <w:tcBorders>
              <w:top w:val="single" w:sz="4" w:space="0" w:color="auto"/>
              <w:left w:val="single" w:sz="4" w:space="0" w:color="auto"/>
              <w:bottom w:val="single" w:sz="4" w:space="0" w:color="auto"/>
              <w:right w:val="single" w:sz="4" w:space="0" w:color="auto"/>
            </w:tcBorders>
          </w:tcPr>
          <w:p w14:paraId="6782E236" w14:textId="77777777" w:rsidR="00F06FD8" w:rsidRPr="00F66A9D" w:rsidRDefault="00F06FD8" w:rsidP="00EA45B5">
            <w:pPr>
              <w:pStyle w:val="Table0"/>
              <w:rPr>
                <w:lang w:val="en-US"/>
              </w:rPr>
            </w:pPr>
            <w:r w:rsidRPr="00F66A9D">
              <w:rPr>
                <w:lang w:val="en-US"/>
              </w:rPr>
              <w:t>RULEID</w:t>
            </w:r>
          </w:p>
        </w:tc>
        <w:tc>
          <w:tcPr>
            <w:tcW w:w="574" w:type="pct"/>
            <w:tcBorders>
              <w:top w:val="single" w:sz="4" w:space="0" w:color="auto"/>
              <w:left w:val="single" w:sz="4" w:space="0" w:color="auto"/>
              <w:bottom w:val="single" w:sz="4" w:space="0" w:color="auto"/>
              <w:right w:val="single" w:sz="4" w:space="0" w:color="auto"/>
            </w:tcBorders>
          </w:tcPr>
          <w:p w14:paraId="232D2F93" w14:textId="01FCFFBC" w:rsidR="00F06FD8" w:rsidRPr="00F66A9D" w:rsidRDefault="007B4F70" w:rsidP="00EA45B5">
            <w:pPr>
              <w:pStyle w:val="Table0"/>
              <w:rPr>
                <w:lang w:val="en-US"/>
              </w:rPr>
            </w:pPr>
            <w:r w:rsidRPr="00F66A9D">
              <w:rPr>
                <w:lang w:val="en-US"/>
              </w:rPr>
              <w:t>NVARCHAR</w:t>
            </w:r>
          </w:p>
        </w:tc>
        <w:tc>
          <w:tcPr>
            <w:tcW w:w="309" w:type="pct"/>
            <w:tcBorders>
              <w:top w:val="single" w:sz="4" w:space="0" w:color="auto"/>
              <w:left w:val="single" w:sz="4" w:space="0" w:color="auto"/>
              <w:bottom w:val="single" w:sz="4" w:space="0" w:color="auto"/>
              <w:right w:val="single" w:sz="4" w:space="0" w:color="auto"/>
            </w:tcBorders>
          </w:tcPr>
          <w:p w14:paraId="1786DAD8" w14:textId="77777777" w:rsidR="00F06FD8" w:rsidRPr="00F66A9D" w:rsidRDefault="00F06FD8" w:rsidP="00EA45B5">
            <w:pPr>
              <w:pStyle w:val="Table0"/>
              <w:rPr>
                <w:lang w:val="en-US"/>
              </w:rPr>
            </w:pPr>
            <w:r w:rsidRPr="00F66A9D">
              <w:rPr>
                <w:lang w:val="en-US"/>
              </w:rPr>
              <w:t>64</w:t>
            </w:r>
          </w:p>
        </w:tc>
        <w:tc>
          <w:tcPr>
            <w:tcW w:w="2477" w:type="pct"/>
            <w:tcBorders>
              <w:top w:val="single" w:sz="4" w:space="0" w:color="auto"/>
              <w:left w:val="single" w:sz="4" w:space="0" w:color="auto"/>
              <w:bottom w:val="single" w:sz="4" w:space="0" w:color="auto"/>
              <w:right w:val="single" w:sz="4" w:space="0" w:color="auto"/>
            </w:tcBorders>
          </w:tcPr>
          <w:p w14:paraId="2B864C0A" w14:textId="77777777" w:rsidR="00F06FD8" w:rsidRPr="00F66A9D" w:rsidRDefault="00F06FD8" w:rsidP="00EA45B5">
            <w:pPr>
              <w:pStyle w:val="Table0"/>
              <w:rPr>
                <w:lang w:val="en-US"/>
              </w:rPr>
            </w:pPr>
            <w:r w:rsidRPr="00F66A9D">
              <w:rPr>
                <w:lang w:val="en-US"/>
              </w:rPr>
              <w:t>Id of the rule referenced for this property.</w:t>
            </w:r>
          </w:p>
        </w:tc>
      </w:tr>
      <w:tr w:rsidR="00F06FD8" w:rsidRPr="00F66A9D" w14:paraId="40886207" w14:textId="77777777" w:rsidTr="0039559D">
        <w:trPr>
          <w:cantSplit/>
        </w:trPr>
        <w:tc>
          <w:tcPr>
            <w:tcW w:w="932" w:type="pct"/>
            <w:vMerge/>
            <w:tcBorders>
              <w:left w:val="single" w:sz="4" w:space="0" w:color="auto"/>
              <w:right w:val="single" w:sz="4" w:space="0" w:color="auto"/>
            </w:tcBorders>
            <w:shd w:val="clear" w:color="auto" w:fill="auto"/>
          </w:tcPr>
          <w:p w14:paraId="13AC3C14" w14:textId="77777777" w:rsidR="00F06FD8" w:rsidRPr="00F66A9D" w:rsidRDefault="00F06FD8" w:rsidP="00EA45B5">
            <w:pPr>
              <w:pStyle w:val="Table0"/>
              <w:rPr>
                <w:lang w:val="en-US"/>
              </w:rPr>
            </w:pPr>
          </w:p>
        </w:tc>
        <w:tc>
          <w:tcPr>
            <w:tcW w:w="708" w:type="pct"/>
            <w:tcBorders>
              <w:top w:val="single" w:sz="4" w:space="0" w:color="auto"/>
              <w:left w:val="single" w:sz="4" w:space="0" w:color="auto"/>
              <w:bottom w:val="single" w:sz="4" w:space="0" w:color="auto"/>
              <w:right w:val="single" w:sz="4" w:space="0" w:color="auto"/>
            </w:tcBorders>
          </w:tcPr>
          <w:p w14:paraId="5189753A" w14:textId="77777777" w:rsidR="00F06FD8" w:rsidRPr="00F66A9D" w:rsidRDefault="00F06FD8" w:rsidP="00EA45B5">
            <w:pPr>
              <w:pStyle w:val="Table0"/>
              <w:rPr>
                <w:lang w:val="en-US"/>
              </w:rPr>
            </w:pPr>
            <w:r w:rsidRPr="00F66A9D">
              <w:rPr>
                <w:lang w:val="en-US"/>
              </w:rPr>
              <w:t>PROPNAME</w:t>
            </w:r>
          </w:p>
        </w:tc>
        <w:tc>
          <w:tcPr>
            <w:tcW w:w="574" w:type="pct"/>
            <w:tcBorders>
              <w:top w:val="single" w:sz="4" w:space="0" w:color="auto"/>
              <w:left w:val="single" w:sz="4" w:space="0" w:color="auto"/>
              <w:bottom w:val="single" w:sz="4" w:space="0" w:color="auto"/>
              <w:right w:val="single" w:sz="4" w:space="0" w:color="auto"/>
            </w:tcBorders>
          </w:tcPr>
          <w:p w14:paraId="2163011F" w14:textId="24048C19" w:rsidR="00F06FD8" w:rsidRPr="00F66A9D" w:rsidRDefault="007B4F70" w:rsidP="00EA45B5">
            <w:pPr>
              <w:pStyle w:val="Table0"/>
              <w:rPr>
                <w:lang w:val="en-US"/>
              </w:rPr>
            </w:pPr>
            <w:r w:rsidRPr="00F66A9D">
              <w:rPr>
                <w:lang w:val="en-US"/>
              </w:rPr>
              <w:t>NVARCHAR</w:t>
            </w:r>
          </w:p>
        </w:tc>
        <w:tc>
          <w:tcPr>
            <w:tcW w:w="309" w:type="pct"/>
            <w:tcBorders>
              <w:top w:val="single" w:sz="4" w:space="0" w:color="auto"/>
              <w:left w:val="single" w:sz="4" w:space="0" w:color="auto"/>
              <w:bottom w:val="single" w:sz="4" w:space="0" w:color="auto"/>
              <w:right w:val="single" w:sz="4" w:space="0" w:color="auto"/>
            </w:tcBorders>
          </w:tcPr>
          <w:p w14:paraId="6E2ECDF0" w14:textId="77777777" w:rsidR="00F06FD8" w:rsidRPr="00F66A9D" w:rsidRDefault="00F06FD8" w:rsidP="00EA45B5">
            <w:pPr>
              <w:pStyle w:val="Table0"/>
              <w:rPr>
                <w:lang w:val="en-US"/>
              </w:rPr>
            </w:pPr>
            <w:r w:rsidRPr="00F66A9D">
              <w:rPr>
                <w:lang w:val="en-US"/>
              </w:rPr>
              <w:t>64</w:t>
            </w:r>
          </w:p>
        </w:tc>
        <w:tc>
          <w:tcPr>
            <w:tcW w:w="2477" w:type="pct"/>
            <w:tcBorders>
              <w:top w:val="single" w:sz="4" w:space="0" w:color="auto"/>
              <w:left w:val="single" w:sz="4" w:space="0" w:color="auto"/>
              <w:bottom w:val="single" w:sz="4" w:space="0" w:color="auto"/>
              <w:right w:val="single" w:sz="4" w:space="0" w:color="auto"/>
            </w:tcBorders>
          </w:tcPr>
          <w:p w14:paraId="149F5B90" w14:textId="77777777" w:rsidR="00F06FD8" w:rsidRPr="00F66A9D" w:rsidRDefault="00F06FD8" w:rsidP="00EA45B5">
            <w:pPr>
              <w:pStyle w:val="Table0"/>
              <w:rPr>
                <w:lang w:val="en-US"/>
              </w:rPr>
            </w:pPr>
            <w:r w:rsidRPr="00F66A9D">
              <w:rPr>
                <w:lang w:val="en-US"/>
              </w:rPr>
              <w:t>Rule property name.</w:t>
            </w:r>
          </w:p>
        </w:tc>
      </w:tr>
      <w:tr w:rsidR="00F06FD8" w:rsidRPr="00F66A9D" w14:paraId="6CC23923" w14:textId="77777777" w:rsidTr="0039559D">
        <w:trPr>
          <w:cantSplit/>
        </w:trPr>
        <w:tc>
          <w:tcPr>
            <w:tcW w:w="932" w:type="pct"/>
            <w:vMerge/>
            <w:tcBorders>
              <w:left w:val="single" w:sz="4" w:space="0" w:color="auto"/>
              <w:bottom w:val="single" w:sz="4" w:space="0" w:color="auto"/>
              <w:right w:val="single" w:sz="4" w:space="0" w:color="auto"/>
            </w:tcBorders>
            <w:shd w:val="clear" w:color="auto" w:fill="auto"/>
          </w:tcPr>
          <w:p w14:paraId="4B2581A8" w14:textId="77777777" w:rsidR="00F06FD8" w:rsidRPr="00F66A9D" w:rsidRDefault="00F06FD8" w:rsidP="00EA45B5">
            <w:pPr>
              <w:pStyle w:val="Table0"/>
              <w:rPr>
                <w:lang w:val="en-US"/>
              </w:rPr>
            </w:pPr>
          </w:p>
        </w:tc>
        <w:tc>
          <w:tcPr>
            <w:tcW w:w="708" w:type="pct"/>
            <w:tcBorders>
              <w:top w:val="single" w:sz="4" w:space="0" w:color="auto"/>
              <w:left w:val="single" w:sz="4" w:space="0" w:color="auto"/>
              <w:bottom w:val="single" w:sz="4" w:space="0" w:color="auto"/>
              <w:right w:val="single" w:sz="4" w:space="0" w:color="auto"/>
            </w:tcBorders>
          </w:tcPr>
          <w:p w14:paraId="78EBDF12" w14:textId="77777777" w:rsidR="00F06FD8" w:rsidRPr="00F66A9D" w:rsidRDefault="00F06FD8" w:rsidP="00EA45B5">
            <w:pPr>
              <w:pStyle w:val="Table0"/>
              <w:rPr>
                <w:lang w:val="en-US"/>
              </w:rPr>
            </w:pPr>
            <w:r w:rsidRPr="00F66A9D">
              <w:rPr>
                <w:lang w:val="en-US"/>
              </w:rPr>
              <w:t>PROPVALUE</w:t>
            </w:r>
          </w:p>
        </w:tc>
        <w:tc>
          <w:tcPr>
            <w:tcW w:w="574" w:type="pct"/>
            <w:tcBorders>
              <w:top w:val="single" w:sz="4" w:space="0" w:color="auto"/>
              <w:left w:val="single" w:sz="4" w:space="0" w:color="auto"/>
              <w:bottom w:val="single" w:sz="4" w:space="0" w:color="auto"/>
              <w:right w:val="single" w:sz="4" w:space="0" w:color="auto"/>
            </w:tcBorders>
          </w:tcPr>
          <w:p w14:paraId="0BD9BBF7" w14:textId="3D807A87" w:rsidR="00F06FD8" w:rsidRPr="00F66A9D" w:rsidRDefault="0039559D" w:rsidP="00EA45B5">
            <w:pPr>
              <w:pStyle w:val="Table0"/>
              <w:rPr>
                <w:lang w:val="en-US"/>
              </w:rPr>
            </w:pPr>
            <w:r w:rsidRPr="00F66A9D">
              <w:rPr>
                <w:lang w:val="en-US"/>
              </w:rPr>
              <w:t>text</w:t>
            </w:r>
          </w:p>
        </w:tc>
        <w:tc>
          <w:tcPr>
            <w:tcW w:w="309" w:type="pct"/>
            <w:tcBorders>
              <w:top w:val="single" w:sz="4" w:space="0" w:color="auto"/>
              <w:left w:val="single" w:sz="4" w:space="0" w:color="auto"/>
              <w:bottom w:val="single" w:sz="4" w:space="0" w:color="auto"/>
              <w:right w:val="single" w:sz="4" w:space="0" w:color="auto"/>
            </w:tcBorders>
          </w:tcPr>
          <w:p w14:paraId="3B0CA0F6" w14:textId="0714752F" w:rsidR="00F06FD8" w:rsidRPr="00F66A9D" w:rsidRDefault="0039559D" w:rsidP="00EA45B5">
            <w:pPr>
              <w:pStyle w:val="Table0"/>
              <w:rPr>
                <w:lang w:val="en-US"/>
              </w:rPr>
            </w:pPr>
            <w:r w:rsidRPr="00F66A9D">
              <w:rPr>
                <w:lang w:val="en-US"/>
              </w:rPr>
              <w:t>-</w:t>
            </w:r>
          </w:p>
        </w:tc>
        <w:tc>
          <w:tcPr>
            <w:tcW w:w="2477" w:type="pct"/>
            <w:tcBorders>
              <w:top w:val="single" w:sz="4" w:space="0" w:color="auto"/>
              <w:left w:val="single" w:sz="4" w:space="0" w:color="auto"/>
              <w:bottom w:val="single" w:sz="4" w:space="0" w:color="auto"/>
              <w:right w:val="single" w:sz="4" w:space="0" w:color="auto"/>
            </w:tcBorders>
          </w:tcPr>
          <w:p w14:paraId="6E87D9FA" w14:textId="77777777" w:rsidR="00F06FD8" w:rsidRPr="00F66A9D" w:rsidRDefault="00F06FD8" w:rsidP="00EA45B5">
            <w:pPr>
              <w:pStyle w:val="Table0"/>
              <w:rPr>
                <w:lang w:val="en-US"/>
              </w:rPr>
            </w:pPr>
            <w:r w:rsidRPr="00F66A9D">
              <w:rPr>
                <w:lang w:val="en-US"/>
              </w:rPr>
              <w:t>Rule property value.</w:t>
            </w:r>
          </w:p>
        </w:tc>
      </w:tr>
      <w:tr w:rsidR="00F06FD8" w:rsidRPr="00F66A9D" w14:paraId="303FFD4E" w14:textId="77777777" w:rsidTr="0039559D">
        <w:trPr>
          <w:cantSplit/>
        </w:trPr>
        <w:tc>
          <w:tcPr>
            <w:tcW w:w="932" w:type="pct"/>
            <w:vMerge w:val="restart"/>
            <w:tcBorders>
              <w:top w:val="single" w:sz="4" w:space="0" w:color="auto"/>
              <w:left w:val="single" w:sz="4" w:space="0" w:color="auto"/>
              <w:right w:val="single" w:sz="4" w:space="0" w:color="auto"/>
            </w:tcBorders>
            <w:shd w:val="clear" w:color="auto" w:fill="auto"/>
          </w:tcPr>
          <w:p w14:paraId="67E2DAAA" w14:textId="77777777" w:rsidR="00F06FD8" w:rsidRPr="00F66A9D" w:rsidRDefault="00F06FD8" w:rsidP="00EA45B5">
            <w:pPr>
              <w:pStyle w:val="Table0"/>
              <w:rPr>
                <w:lang w:val="en-US"/>
              </w:rPr>
            </w:pPr>
            <w:r w:rsidRPr="00F66A9D">
              <w:rPr>
                <w:lang w:val="en-US"/>
              </w:rPr>
              <w:t>RESUBMISSION</w:t>
            </w:r>
          </w:p>
        </w:tc>
        <w:tc>
          <w:tcPr>
            <w:tcW w:w="708" w:type="pct"/>
            <w:tcBorders>
              <w:top w:val="single" w:sz="4" w:space="0" w:color="auto"/>
              <w:left w:val="single" w:sz="4" w:space="0" w:color="auto"/>
              <w:bottom w:val="single" w:sz="4" w:space="0" w:color="auto"/>
              <w:right w:val="single" w:sz="4" w:space="0" w:color="auto"/>
            </w:tcBorders>
          </w:tcPr>
          <w:p w14:paraId="04EBA260" w14:textId="77777777" w:rsidR="00F06FD8" w:rsidRPr="00F66A9D" w:rsidRDefault="00F06FD8" w:rsidP="00EA45B5">
            <w:pPr>
              <w:pStyle w:val="Table0"/>
              <w:rPr>
                <w:lang w:val="en-US"/>
              </w:rPr>
            </w:pPr>
            <w:r w:rsidRPr="00F66A9D">
              <w:rPr>
                <w:lang w:val="en-US"/>
              </w:rPr>
              <w:t>DATATS</w:t>
            </w:r>
          </w:p>
        </w:tc>
        <w:tc>
          <w:tcPr>
            <w:tcW w:w="574" w:type="pct"/>
            <w:tcBorders>
              <w:top w:val="single" w:sz="4" w:space="0" w:color="auto"/>
              <w:left w:val="single" w:sz="4" w:space="0" w:color="auto"/>
              <w:bottom w:val="single" w:sz="4" w:space="0" w:color="auto"/>
              <w:right w:val="single" w:sz="4" w:space="0" w:color="auto"/>
            </w:tcBorders>
          </w:tcPr>
          <w:p w14:paraId="5EC0DE97" w14:textId="4E75DF53" w:rsidR="00F06FD8" w:rsidRPr="00F66A9D" w:rsidRDefault="00A503A4" w:rsidP="00EA45B5">
            <w:pPr>
              <w:pStyle w:val="Table0"/>
              <w:rPr>
                <w:lang w:val="en-US"/>
              </w:rPr>
            </w:pPr>
            <w:r w:rsidRPr="00F66A9D">
              <w:rPr>
                <w:lang w:val="en-US"/>
              </w:rPr>
              <w:t>DATETIME</w:t>
            </w:r>
          </w:p>
        </w:tc>
        <w:tc>
          <w:tcPr>
            <w:tcW w:w="309" w:type="pct"/>
            <w:tcBorders>
              <w:top w:val="single" w:sz="4" w:space="0" w:color="auto"/>
              <w:left w:val="single" w:sz="4" w:space="0" w:color="auto"/>
              <w:bottom w:val="single" w:sz="4" w:space="0" w:color="auto"/>
              <w:right w:val="single" w:sz="4" w:space="0" w:color="auto"/>
            </w:tcBorders>
          </w:tcPr>
          <w:p w14:paraId="28283D05" w14:textId="566E1950" w:rsidR="00F06FD8" w:rsidRPr="00F66A9D" w:rsidRDefault="0039559D" w:rsidP="00EA45B5">
            <w:pPr>
              <w:pStyle w:val="Table0"/>
              <w:rPr>
                <w:lang w:val="en-US"/>
              </w:rPr>
            </w:pPr>
            <w:r w:rsidRPr="00F66A9D">
              <w:rPr>
                <w:lang w:val="en-US"/>
              </w:rPr>
              <w:t>-</w:t>
            </w:r>
          </w:p>
        </w:tc>
        <w:tc>
          <w:tcPr>
            <w:tcW w:w="2477" w:type="pct"/>
            <w:tcBorders>
              <w:top w:val="single" w:sz="4" w:space="0" w:color="auto"/>
              <w:left w:val="single" w:sz="4" w:space="0" w:color="auto"/>
              <w:bottom w:val="single" w:sz="4" w:space="0" w:color="auto"/>
              <w:right w:val="single" w:sz="4" w:space="0" w:color="auto"/>
            </w:tcBorders>
          </w:tcPr>
          <w:p w14:paraId="2AB9AD74" w14:textId="77777777" w:rsidR="00F06FD8" w:rsidRPr="00F66A9D" w:rsidRDefault="00F06FD8" w:rsidP="00EA45B5">
            <w:pPr>
              <w:pStyle w:val="Table0"/>
              <w:rPr>
                <w:lang w:val="en-US"/>
              </w:rPr>
            </w:pPr>
            <w:r w:rsidRPr="00F66A9D">
              <w:rPr>
                <w:lang w:val="en-US"/>
              </w:rPr>
              <w:t>Timestamp the record is inserted.</w:t>
            </w:r>
          </w:p>
        </w:tc>
      </w:tr>
      <w:tr w:rsidR="00F06FD8" w:rsidRPr="00F66A9D" w14:paraId="6FEAD3F2" w14:textId="77777777" w:rsidTr="0039559D">
        <w:trPr>
          <w:cantSplit/>
        </w:trPr>
        <w:tc>
          <w:tcPr>
            <w:tcW w:w="932" w:type="pct"/>
            <w:vMerge/>
            <w:tcBorders>
              <w:left w:val="single" w:sz="4" w:space="0" w:color="auto"/>
              <w:right w:val="single" w:sz="4" w:space="0" w:color="auto"/>
            </w:tcBorders>
            <w:shd w:val="clear" w:color="auto" w:fill="auto"/>
          </w:tcPr>
          <w:p w14:paraId="21E55BB9" w14:textId="77777777" w:rsidR="00F06FD8" w:rsidRPr="00F66A9D" w:rsidRDefault="00F06FD8" w:rsidP="00EA45B5">
            <w:pPr>
              <w:pStyle w:val="Table0"/>
              <w:rPr>
                <w:lang w:val="en-US"/>
              </w:rPr>
            </w:pPr>
          </w:p>
        </w:tc>
        <w:tc>
          <w:tcPr>
            <w:tcW w:w="708" w:type="pct"/>
            <w:tcBorders>
              <w:top w:val="single" w:sz="4" w:space="0" w:color="auto"/>
              <w:left w:val="single" w:sz="4" w:space="0" w:color="auto"/>
              <w:bottom w:val="single" w:sz="4" w:space="0" w:color="auto"/>
              <w:right w:val="single" w:sz="4" w:space="0" w:color="auto"/>
            </w:tcBorders>
          </w:tcPr>
          <w:p w14:paraId="76FC9F7F" w14:textId="77777777" w:rsidR="00F06FD8" w:rsidRPr="00F66A9D" w:rsidRDefault="00F06FD8" w:rsidP="00EA45B5">
            <w:pPr>
              <w:pStyle w:val="Table0"/>
              <w:rPr>
                <w:lang w:val="en-US"/>
              </w:rPr>
            </w:pPr>
            <w:r w:rsidRPr="00F66A9D">
              <w:rPr>
                <w:lang w:val="en-US"/>
              </w:rPr>
              <w:t>RESUBID</w:t>
            </w:r>
          </w:p>
        </w:tc>
        <w:tc>
          <w:tcPr>
            <w:tcW w:w="574" w:type="pct"/>
            <w:tcBorders>
              <w:top w:val="single" w:sz="4" w:space="0" w:color="auto"/>
              <w:left w:val="single" w:sz="4" w:space="0" w:color="auto"/>
              <w:bottom w:val="single" w:sz="4" w:space="0" w:color="auto"/>
              <w:right w:val="single" w:sz="4" w:space="0" w:color="auto"/>
            </w:tcBorders>
          </w:tcPr>
          <w:p w14:paraId="547FBC6D" w14:textId="781DD3CF" w:rsidR="00F06FD8" w:rsidRPr="00F66A9D" w:rsidRDefault="007B4F70" w:rsidP="00EA45B5">
            <w:pPr>
              <w:pStyle w:val="Table0"/>
              <w:rPr>
                <w:lang w:val="en-US"/>
              </w:rPr>
            </w:pPr>
            <w:r w:rsidRPr="00F66A9D">
              <w:rPr>
                <w:lang w:val="en-US"/>
              </w:rPr>
              <w:t>NVARCHAR</w:t>
            </w:r>
          </w:p>
        </w:tc>
        <w:tc>
          <w:tcPr>
            <w:tcW w:w="309" w:type="pct"/>
            <w:tcBorders>
              <w:top w:val="single" w:sz="4" w:space="0" w:color="auto"/>
              <w:left w:val="single" w:sz="4" w:space="0" w:color="auto"/>
              <w:bottom w:val="single" w:sz="4" w:space="0" w:color="auto"/>
              <w:right w:val="single" w:sz="4" w:space="0" w:color="auto"/>
            </w:tcBorders>
          </w:tcPr>
          <w:p w14:paraId="436C9403" w14:textId="77777777" w:rsidR="00F06FD8" w:rsidRPr="00F66A9D" w:rsidRDefault="00F06FD8" w:rsidP="00EA45B5">
            <w:pPr>
              <w:pStyle w:val="Table0"/>
              <w:rPr>
                <w:lang w:val="en-US"/>
              </w:rPr>
            </w:pPr>
            <w:r w:rsidRPr="00F66A9D">
              <w:rPr>
                <w:lang w:val="en-US"/>
              </w:rPr>
              <w:t>64</w:t>
            </w:r>
          </w:p>
        </w:tc>
        <w:tc>
          <w:tcPr>
            <w:tcW w:w="2477" w:type="pct"/>
            <w:tcBorders>
              <w:top w:val="single" w:sz="4" w:space="0" w:color="auto"/>
              <w:left w:val="single" w:sz="4" w:space="0" w:color="auto"/>
              <w:bottom w:val="single" w:sz="4" w:space="0" w:color="auto"/>
              <w:right w:val="single" w:sz="4" w:space="0" w:color="auto"/>
            </w:tcBorders>
          </w:tcPr>
          <w:p w14:paraId="37771EF1" w14:textId="715EC3C2" w:rsidR="00F06FD8" w:rsidRPr="00F66A9D" w:rsidRDefault="00F06FD8" w:rsidP="00AE26FC">
            <w:pPr>
              <w:pStyle w:val="Table0"/>
              <w:rPr>
                <w:lang w:val="en-US"/>
              </w:rPr>
            </w:pPr>
            <w:r w:rsidRPr="00F66A9D">
              <w:rPr>
                <w:lang w:val="en-US"/>
              </w:rPr>
              <w:t xml:space="preserve">Unique resubmission id (UUID). </w:t>
            </w:r>
          </w:p>
        </w:tc>
      </w:tr>
      <w:tr w:rsidR="00F06FD8" w:rsidRPr="00F66A9D" w14:paraId="0E61538E" w14:textId="77777777" w:rsidTr="0039559D">
        <w:trPr>
          <w:cantSplit/>
        </w:trPr>
        <w:tc>
          <w:tcPr>
            <w:tcW w:w="932" w:type="pct"/>
            <w:vMerge/>
            <w:tcBorders>
              <w:left w:val="single" w:sz="4" w:space="0" w:color="auto"/>
              <w:right w:val="single" w:sz="4" w:space="0" w:color="auto"/>
            </w:tcBorders>
            <w:shd w:val="clear" w:color="auto" w:fill="auto"/>
          </w:tcPr>
          <w:p w14:paraId="1ED1E74C" w14:textId="77777777" w:rsidR="00F06FD8" w:rsidRPr="00F66A9D" w:rsidRDefault="00F06FD8" w:rsidP="00EA45B5">
            <w:pPr>
              <w:pStyle w:val="Table0"/>
              <w:rPr>
                <w:lang w:val="en-US"/>
              </w:rPr>
            </w:pPr>
          </w:p>
        </w:tc>
        <w:tc>
          <w:tcPr>
            <w:tcW w:w="708" w:type="pct"/>
            <w:tcBorders>
              <w:top w:val="single" w:sz="4" w:space="0" w:color="auto"/>
              <w:left w:val="single" w:sz="4" w:space="0" w:color="auto"/>
              <w:bottom w:val="single" w:sz="4" w:space="0" w:color="auto"/>
              <w:right w:val="single" w:sz="4" w:space="0" w:color="auto"/>
            </w:tcBorders>
          </w:tcPr>
          <w:p w14:paraId="75A3162A" w14:textId="77777777" w:rsidR="00F06FD8" w:rsidRPr="00F66A9D" w:rsidRDefault="00F06FD8" w:rsidP="00EA45B5">
            <w:pPr>
              <w:pStyle w:val="Table0"/>
              <w:rPr>
                <w:lang w:val="en-US"/>
              </w:rPr>
            </w:pPr>
            <w:r w:rsidRPr="00F66A9D">
              <w:rPr>
                <w:lang w:val="en-US"/>
              </w:rPr>
              <w:t>RESUBREQUESTDATE</w:t>
            </w:r>
          </w:p>
        </w:tc>
        <w:tc>
          <w:tcPr>
            <w:tcW w:w="574" w:type="pct"/>
            <w:tcBorders>
              <w:top w:val="single" w:sz="4" w:space="0" w:color="auto"/>
              <w:left w:val="single" w:sz="4" w:space="0" w:color="auto"/>
              <w:bottom w:val="single" w:sz="4" w:space="0" w:color="auto"/>
              <w:right w:val="single" w:sz="4" w:space="0" w:color="auto"/>
            </w:tcBorders>
          </w:tcPr>
          <w:p w14:paraId="0C963502" w14:textId="3672D1EB" w:rsidR="00F06FD8" w:rsidRPr="00F66A9D" w:rsidRDefault="00A503A4" w:rsidP="00EA45B5">
            <w:pPr>
              <w:pStyle w:val="Table0"/>
              <w:rPr>
                <w:lang w:val="en-US"/>
              </w:rPr>
            </w:pPr>
            <w:r w:rsidRPr="00F66A9D">
              <w:rPr>
                <w:lang w:val="en-US"/>
              </w:rPr>
              <w:t>DATETIME</w:t>
            </w:r>
          </w:p>
        </w:tc>
        <w:tc>
          <w:tcPr>
            <w:tcW w:w="309" w:type="pct"/>
            <w:tcBorders>
              <w:top w:val="single" w:sz="4" w:space="0" w:color="auto"/>
              <w:left w:val="single" w:sz="4" w:space="0" w:color="auto"/>
              <w:bottom w:val="single" w:sz="4" w:space="0" w:color="auto"/>
              <w:right w:val="single" w:sz="4" w:space="0" w:color="auto"/>
            </w:tcBorders>
          </w:tcPr>
          <w:p w14:paraId="797C48D8" w14:textId="5DE79996" w:rsidR="00F06FD8" w:rsidRPr="00F66A9D" w:rsidRDefault="0039559D" w:rsidP="00EA45B5">
            <w:pPr>
              <w:pStyle w:val="Table0"/>
              <w:rPr>
                <w:lang w:val="en-US"/>
              </w:rPr>
            </w:pPr>
            <w:r w:rsidRPr="00F66A9D">
              <w:rPr>
                <w:lang w:val="en-US"/>
              </w:rPr>
              <w:t>-</w:t>
            </w:r>
          </w:p>
        </w:tc>
        <w:tc>
          <w:tcPr>
            <w:tcW w:w="2477" w:type="pct"/>
            <w:tcBorders>
              <w:top w:val="single" w:sz="4" w:space="0" w:color="auto"/>
              <w:left w:val="single" w:sz="4" w:space="0" w:color="auto"/>
              <w:bottom w:val="single" w:sz="4" w:space="0" w:color="auto"/>
              <w:right w:val="single" w:sz="4" w:space="0" w:color="auto"/>
            </w:tcBorders>
          </w:tcPr>
          <w:p w14:paraId="30036C5F" w14:textId="77777777" w:rsidR="00F06FD8" w:rsidRPr="00F66A9D" w:rsidRDefault="00F06FD8" w:rsidP="00EA45B5">
            <w:pPr>
              <w:pStyle w:val="Table0"/>
              <w:rPr>
                <w:lang w:val="en-US"/>
              </w:rPr>
            </w:pPr>
            <w:r w:rsidRPr="00F66A9D">
              <w:rPr>
                <w:lang w:val="en-US"/>
              </w:rPr>
              <w:t>Requested Date of the resubmission.</w:t>
            </w:r>
          </w:p>
        </w:tc>
      </w:tr>
      <w:tr w:rsidR="00F06FD8" w:rsidRPr="00F66A9D" w14:paraId="584E1560" w14:textId="77777777" w:rsidTr="0039559D">
        <w:trPr>
          <w:cantSplit/>
        </w:trPr>
        <w:tc>
          <w:tcPr>
            <w:tcW w:w="932" w:type="pct"/>
            <w:vMerge/>
            <w:tcBorders>
              <w:left w:val="single" w:sz="4" w:space="0" w:color="auto"/>
              <w:right w:val="single" w:sz="4" w:space="0" w:color="auto"/>
            </w:tcBorders>
            <w:shd w:val="clear" w:color="auto" w:fill="auto"/>
          </w:tcPr>
          <w:p w14:paraId="46CF164C" w14:textId="77777777" w:rsidR="00F06FD8" w:rsidRPr="00F66A9D" w:rsidRDefault="00F06FD8" w:rsidP="00EA45B5">
            <w:pPr>
              <w:pStyle w:val="Table0"/>
              <w:rPr>
                <w:lang w:val="en-US"/>
              </w:rPr>
            </w:pPr>
          </w:p>
        </w:tc>
        <w:tc>
          <w:tcPr>
            <w:tcW w:w="708" w:type="pct"/>
            <w:tcBorders>
              <w:top w:val="single" w:sz="4" w:space="0" w:color="auto"/>
              <w:left w:val="single" w:sz="4" w:space="0" w:color="auto"/>
              <w:bottom w:val="single" w:sz="4" w:space="0" w:color="auto"/>
              <w:right w:val="single" w:sz="4" w:space="0" w:color="auto"/>
            </w:tcBorders>
          </w:tcPr>
          <w:p w14:paraId="119745CB" w14:textId="77777777" w:rsidR="00F06FD8" w:rsidRPr="00F66A9D" w:rsidRDefault="00F06FD8" w:rsidP="00EA45B5">
            <w:pPr>
              <w:pStyle w:val="Table0"/>
              <w:rPr>
                <w:lang w:val="en-US"/>
              </w:rPr>
            </w:pPr>
            <w:r w:rsidRPr="00F66A9D">
              <w:rPr>
                <w:lang w:val="en-US"/>
              </w:rPr>
              <w:t>RESUBDATE</w:t>
            </w:r>
          </w:p>
        </w:tc>
        <w:tc>
          <w:tcPr>
            <w:tcW w:w="574" w:type="pct"/>
            <w:tcBorders>
              <w:top w:val="single" w:sz="4" w:space="0" w:color="auto"/>
              <w:left w:val="single" w:sz="4" w:space="0" w:color="auto"/>
              <w:bottom w:val="single" w:sz="4" w:space="0" w:color="auto"/>
              <w:right w:val="single" w:sz="4" w:space="0" w:color="auto"/>
            </w:tcBorders>
          </w:tcPr>
          <w:p w14:paraId="735D2A99" w14:textId="11814F6C" w:rsidR="00F06FD8" w:rsidRPr="00F66A9D" w:rsidRDefault="00A503A4" w:rsidP="00EA45B5">
            <w:pPr>
              <w:pStyle w:val="Table0"/>
              <w:rPr>
                <w:lang w:val="en-US"/>
              </w:rPr>
            </w:pPr>
            <w:r w:rsidRPr="00F66A9D">
              <w:rPr>
                <w:lang w:val="en-US"/>
              </w:rPr>
              <w:t>DATETIME</w:t>
            </w:r>
          </w:p>
        </w:tc>
        <w:tc>
          <w:tcPr>
            <w:tcW w:w="309" w:type="pct"/>
            <w:tcBorders>
              <w:top w:val="single" w:sz="4" w:space="0" w:color="auto"/>
              <w:left w:val="single" w:sz="4" w:space="0" w:color="auto"/>
              <w:bottom w:val="single" w:sz="4" w:space="0" w:color="auto"/>
              <w:right w:val="single" w:sz="4" w:space="0" w:color="auto"/>
            </w:tcBorders>
          </w:tcPr>
          <w:p w14:paraId="58383614" w14:textId="64A6795C" w:rsidR="00F06FD8" w:rsidRPr="00F66A9D" w:rsidRDefault="0039559D" w:rsidP="00EA45B5">
            <w:pPr>
              <w:pStyle w:val="Table0"/>
              <w:rPr>
                <w:lang w:val="en-US"/>
              </w:rPr>
            </w:pPr>
            <w:r w:rsidRPr="00F66A9D">
              <w:rPr>
                <w:lang w:val="en-US"/>
              </w:rPr>
              <w:t>-</w:t>
            </w:r>
          </w:p>
        </w:tc>
        <w:tc>
          <w:tcPr>
            <w:tcW w:w="2477" w:type="pct"/>
            <w:tcBorders>
              <w:top w:val="single" w:sz="4" w:space="0" w:color="auto"/>
              <w:left w:val="single" w:sz="4" w:space="0" w:color="auto"/>
              <w:bottom w:val="single" w:sz="4" w:space="0" w:color="auto"/>
              <w:right w:val="single" w:sz="4" w:space="0" w:color="auto"/>
            </w:tcBorders>
          </w:tcPr>
          <w:p w14:paraId="7F7F78E6" w14:textId="77777777" w:rsidR="00F06FD8" w:rsidRPr="00F66A9D" w:rsidRDefault="00F06FD8" w:rsidP="00EA45B5">
            <w:pPr>
              <w:pStyle w:val="Table0"/>
              <w:rPr>
                <w:lang w:val="en-US"/>
              </w:rPr>
            </w:pPr>
            <w:r w:rsidRPr="00F66A9D">
              <w:rPr>
                <w:lang w:val="en-US"/>
              </w:rPr>
              <w:t>Actual Date of the resubmission.</w:t>
            </w:r>
          </w:p>
        </w:tc>
      </w:tr>
      <w:tr w:rsidR="00F06FD8" w:rsidRPr="00F66A9D" w14:paraId="0F1E7DC7" w14:textId="77777777" w:rsidTr="0039559D">
        <w:trPr>
          <w:cantSplit/>
        </w:trPr>
        <w:tc>
          <w:tcPr>
            <w:tcW w:w="932" w:type="pct"/>
            <w:vMerge/>
            <w:tcBorders>
              <w:left w:val="single" w:sz="4" w:space="0" w:color="auto"/>
              <w:right w:val="single" w:sz="4" w:space="0" w:color="auto"/>
            </w:tcBorders>
            <w:shd w:val="clear" w:color="auto" w:fill="auto"/>
          </w:tcPr>
          <w:p w14:paraId="4696ED73" w14:textId="77777777" w:rsidR="00F06FD8" w:rsidRPr="00F66A9D" w:rsidRDefault="00F06FD8" w:rsidP="00EA45B5">
            <w:pPr>
              <w:pStyle w:val="Table0"/>
              <w:rPr>
                <w:lang w:val="en-US"/>
              </w:rPr>
            </w:pPr>
          </w:p>
        </w:tc>
        <w:tc>
          <w:tcPr>
            <w:tcW w:w="708" w:type="pct"/>
            <w:tcBorders>
              <w:top w:val="single" w:sz="4" w:space="0" w:color="auto"/>
              <w:left w:val="single" w:sz="4" w:space="0" w:color="auto"/>
              <w:bottom w:val="single" w:sz="4" w:space="0" w:color="auto"/>
              <w:right w:val="single" w:sz="4" w:space="0" w:color="auto"/>
            </w:tcBorders>
          </w:tcPr>
          <w:p w14:paraId="27202BFF" w14:textId="77777777" w:rsidR="00F06FD8" w:rsidRPr="00F66A9D" w:rsidRDefault="00F06FD8" w:rsidP="00EA45B5">
            <w:pPr>
              <w:pStyle w:val="Table0"/>
              <w:rPr>
                <w:lang w:val="en-US"/>
              </w:rPr>
            </w:pPr>
            <w:r w:rsidRPr="00F66A9D">
              <w:rPr>
                <w:lang w:val="en-US"/>
              </w:rPr>
              <w:t>RESUBSTATUS</w:t>
            </w:r>
          </w:p>
        </w:tc>
        <w:tc>
          <w:tcPr>
            <w:tcW w:w="574" w:type="pct"/>
            <w:tcBorders>
              <w:top w:val="single" w:sz="4" w:space="0" w:color="auto"/>
              <w:left w:val="single" w:sz="4" w:space="0" w:color="auto"/>
              <w:bottom w:val="single" w:sz="4" w:space="0" w:color="auto"/>
              <w:right w:val="single" w:sz="4" w:space="0" w:color="auto"/>
            </w:tcBorders>
          </w:tcPr>
          <w:p w14:paraId="18449999" w14:textId="4112DF4F" w:rsidR="00F06FD8" w:rsidRPr="00F66A9D" w:rsidRDefault="007B4F70" w:rsidP="00EA45B5">
            <w:pPr>
              <w:pStyle w:val="Table0"/>
              <w:rPr>
                <w:lang w:val="en-US"/>
              </w:rPr>
            </w:pPr>
            <w:r w:rsidRPr="00F66A9D">
              <w:rPr>
                <w:lang w:val="en-US"/>
              </w:rPr>
              <w:t>NVARCHAR</w:t>
            </w:r>
          </w:p>
        </w:tc>
        <w:tc>
          <w:tcPr>
            <w:tcW w:w="309" w:type="pct"/>
            <w:tcBorders>
              <w:top w:val="single" w:sz="4" w:space="0" w:color="auto"/>
              <w:left w:val="single" w:sz="4" w:space="0" w:color="auto"/>
              <w:bottom w:val="single" w:sz="4" w:space="0" w:color="auto"/>
              <w:right w:val="single" w:sz="4" w:space="0" w:color="auto"/>
            </w:tcBorders>
          </w:tcPr>
          <w:p w14:paraId="1AC552C2" w14:textId="1CD4A8D8" w:rsidR="00F06FD8" w:rsidRPr="00F66A9D" w:rsidRDefault="0039559D" w:rsidP="00EA45B5">
            <w:pPr>
              <w:pStyle w:val="Table0"/>
              <w:rPr>
                <w:lang w:val="en-US"/>
              </w:rPr>
            </w:pPr>
            <w:r w:rsidRPr="00F66A9D">
              <w:rPr>
                <w:lang w:val="en-US"/>
              </w:rPr>
              <w:t>32</w:t>
            </w:r>
          </w:p>
        </w:tc>
        <w:tc>
          <w:tcPr>
            <w:tcW w:w="2477" w:type="pct"/>
            <w:tcBorders>
              <w:top w:val="single" w:sz="4" w:space="0" w:color="auto"/>
              <w:left w:val="single" w:sz="4" w:space="0" w:color="auto"/>
              <w:bottom w:val="single" w:sz="4" w:space="0" w:color="auto"/>
              <w:right w:val="single" w:sz="4" w:space="0" w:color="auto"/>
            </w:tcBorders>
          </w:tcPr>
          <w:p w14:paraId="6E763B1E" w14:textId="7CBE8D3B" w:rsidR="007B4F70" w:rsidRPr="00F66A9D" w:rsidRDefault="00F06FD8" w:rsidP="007B4F70">
            <w:pPr>
              <w:pStyle w:val="Table0"/>
              <w:rPr>
                <w:b/>
                <w:lang w:val="en-US"/>
              </w:rPr>
            </w:pPr>
            <w:r w:rsidRPr="00F66A9D">
              <w:rPr>
                <w:b/>
                <w:lang w:val="en-US"/>
              </w:rPr>
              <w:t>Status of the resubmission</w:t>
            </w:r>
            <w:r w:rsidR="007B4F70" w:rsidRPr="00F66A9D">
              <w:rPr>
                <w:b/>
                <w:lang w:val="en-US"/>
              </w:rPr>
              <w:t>:</w:t>
            </w:r>
          </w:p>
          <w:p w14:paraId="016BDDE8" w14:textId="52577D93" w:rsidR="007B4F70" w:rsidRPr="00F66A9D" w:rsidRDefault="007B4F70" w:rsidP="007B4F70">
            <w:pPr>
              <w:pStyle w:val="Table0"/>
              <w:rPr>
                <w:lang w:val="en-US"/>
              </w:rPr>
            </w:pPr>
            <w:r w:rsidRPr="00F66A9D">
              <w:rPr>
                <w:lang w:val="en-US"/>
              </w:rPr>
              <w:t>FETCHMSG_READY: indicate the record must be processed for fetching message content and metadata. Then move to READY status.</w:t>
            </w:r>
          </w:p>
          <w:p w14:paraId="0847CEA9" w14:textId="7E36D01A" w:rsidR="007B4F70" w:rsidRPr="00F66A9D" w:rsidRDefault="007B4F70" w:rsidP="007B4F70">
            <w:pPr>
              <w:pStyle w:val="Table0"/>
              <w:rPr>
                <w:lang w:val="en-US"/>
              </w:rPr>
            </w:pPr>
            <w:r w:rsidRPr="00F66A9D">
              <w:rPr>
                <w:lang w:val="en-US"/>
              </w:rPr>
              <w:t>FETCHMSG_WAIT: indicate the record must be processed for fetching message content and metadata. Then move to WAIT status, where it will have to be manually set to READY when needed (maybe pending edition).</w:t>
            </w:r>
          </w:p>
          <w:p w14:paraId="1129B66B" w14:textId="05434FF1" w:rsidR="007B4F70" w:rsidRPr="00F66A9D" w:rsidRDefault="007B4F70" w:rsidP="007B4F70">
            <w:pPr>
              <w:pStyle w:val="Table0"/>
              <w:rPr>
                <w:lang w:val="en-US"/>
              </w:rPr>
            </w:pPr>
            <w:r w:rsidRPr="00F66A9D">
              <w:rPr>
                <w:lang w:val="en-US"/>
              </w:rPr>
              <w:t>READY: Record message is ready to be sent.</w:t>
            </w:r>
          </w:p>
          <w:p w14:paraId="430427B5" w14:textId="2126E1D6" w:rsidR="007B4F70" w:rsidRPr="00F66A9D" w:rsidRDefault="007B4F70" w:rsidP="007B4F70">
            <w:pPr>
              <w:pStyle w:val="Table0"/>
              <w:rPr>
                <w:lang w:val="en-US"/>
              </w:rPr>
            </w:pPr>
            <w:r w:rsidRPr="00F66A9D">
              <w:rPr>
                <w:lang w:val="en-US"/>
              </w:rPr>
              <w:t>WAIT: Waitin</w:t>
            </w:r>
            <w:r w:rsidR="00F72164" w:rsidRPr="00F66A9D">
              <w:rPr>
                <w:lang w:val="en-US"/>
              </w:rPr>
              <w:t>g</w:t>
            </w:r>
            <w:r w:rsidRPr="00F66A9D">
              <w:rPr>
                <w:lang w:val="en-US"/>
              </w:rPr>
              <w:t>, till it will have to be manually set to READY when needed (maybe pending edition).</w:t>
            </w:r>
          </w:p>
          <w:p w14:paraId="2F67AFFF" w14:textId="459AFC2C" w:rsidR="007B4F70" w:rsidRPr="00F66A9D" w:rsidRDefault="007B4F70" w:rsidP="007B4F70">
            <w:pPr>
              <w:pStyle w:val="Table0"/>
              <w:rPr>
                <w:lang w:val="en-US"/>
              </w:rPr>
            </w:pPr>
            <w:r w:rsidRPr="00F66A9D">
              <w:rPr>
                <w:lang w:val="en-US"/>
              </w:rPr>
              <w:t>ERROR: record processing error.</w:t>
            </w:r>
          </w:p>
          <w:p w14:paraId="1F049D97" w14:textId="2865BBC2" w:rsidR="00F06FD8" w:rsidRPr="00F66A9D" w:rsidRDefault="007B4F70" w:rsidP="007B4F70">
            <w:pPr>
              <w:pStyle w:val="Table0"/>
              <w:rPr>
                <w:lang w:val="en-US"/>
              </w:rPr>
            </w:pPr>
            <w:r w:rsidRPr="00F66A9D">
              <w:rPr>
                <w:lang w:val="en-US"/>
              </w:rPr>
              <w:t xml:space="preserve">SUCCESS: </w:t>
            </w:r>
            <w:r w:rsidR="006D661C" w:rsidRPr="00F66A9D">
              <w:rPr>
                <w:lang w:val="en-US"/>
              </w:rPr>
              <w:t>Resubmission</w:t>
            </w:r>
            <w:r w:rsidRPr="00F66A9D">
              <w:rPr>
                <w:lang w:val="en-US"/>
              </w:rPr>
              <w:t xml:space="preserve"> completed.</w:t>
            </w:r>
          </w:p>
        </w:tc>
      </w:tr>
      <w:tr w:rsidR="00F06FD8" w:rsidRPr="00F66A9D" w14:paraId="2727A252" w14:textId="77777777" w:rsidTr="0039559D">
        <w:trPr>
          <w:cantSplit/>
        </w:trPr>
        <w:tc>
          <w:tcPr>
            <w:tcW w:w="932" w:type="pct"/>
            <w:vMerge/>
            <w:tcBorders>
              <w:left w:val="single" w:sz="4" w:space="0" w:color="auto"/>
              <w:right w:val="single" w:sz="4" w:space="0" w:color="auto"/>
            </w:tcBorders>
            <w:shd w:val="clear" w:color="auto" w:fill="auto"/>
          </w:tcPr>
          <w:p w14:paraId="1FCBFF8E" w14:textId="1ACB25F0" w:rsidR="00F06FD8" w:rsidRPr="00F66A9D" w:rsidRDefault="00F06FD8" w:rsidP="00EA45B5">
            <w:pPr>
              <w:pStyle w:val="Table0"/>
              <w:rPr>
                <w:lang w:val="en-US"/>
              </w:rPr>
            </w:pPr>
          </w:p>
        </w:tc>
        <w:tc>
          <w:tcPr>
            <w:tcW w:w="708" w:type="pct"/>
            <w:tcBorders>
              <w:top w:val="single" w:sz="4" w:space="0" w:color="auto"/>
              <w:left w:val="single" w:sz="4" w:space="0" w:color="auto"/>
              <w:bottom w:val="single" w:sz="4" w:space="0" w:color="auto"/>
              <w:right w:val="single" w:sz="4" w:space="0" w:color="auto"/>
            </w:tcBorders>
          </w:tcPr>
          <w:p w14:paraId="7017B044" w14:textId="77777777" w:rsidR="00F06FD8" w:rsidRPr="00F66A9D" w:rsidRDefault="00F06FD8" w:rsidP="00EA45B5">
            <w:pPr>
              <w:pStyle w:val="Table0"/>
              <w:rPr>
                <w:lang w:val="en-US"/>
              </w:rPr>
            </w:pPr>
            <w:r w:rsidRPr="00F66A9D">
              <w:rPr>
                <w:lang w:val="en-US"/>
              </w:rPr>
              <w:t>CTXID</w:t>
            </w:r>
          </w:p>
        </w:tc>
        <w:tc>
          <w:tcPr>
            <w:tcW w:w="574" w:type="pct"/>
            <w:tcBorders>
              <w:top w:val="single" w:sz="4" w:space="0" w:color="auto"/>
              <w:left w:val="single" w:sz="4" w:space="0" w:color="auto"/>
              <w:bottom w:val="single" w:sz="4" w:space="0" w:color="auto"/>
              <w:right w:val="single" w:sz="4" w:space="0" w:color="auto"/>
            </w:tcBorders>
          </w:tcPr>
          <w:p w14:paraId="57D21E0F" w14:textId="01F8C5FA" w:rsidR="00F06FD8" w:rsidRPr="00F66A9D" w:rsidRDefault="007B4F70" w:rsidP="00EA45B5">
            <w:pPr>
              <w:pStyle w:val="Table0"/>
              <w:rPr>
                <w:lang w:val="en-US"/>
              </w:rPr>
            </w:pPr>
            <w:r w:rsidRPr="00F66A9D">
              <w:rPr>
                <w:lang w:val="en-US"/>
              </w:rPr>
              <w:t>NVARCHAR</w:t>
            </w:r>
          </w:p>
        </w:tc>
        <w:tc>
          <w:tcPr>
            <w:tcW w:w="309" w:type="pct"/>
            <w:tcBorders>
              <w:top w:val="single" w:sz="4" w:space="0" w:color="auto"/>
              <w:left w:val="single" w:sz="4" w:space="0" w:color="auto"/>
              <w:bottom w:val="single" w:sz="4" w:space="0" w:color="auto"/>
              <w:right w:val="single" w:sz="4" w:space="0" w:color="auto"/>
            </w:tcBorders>
          </w:tcPr>
          <w:p w14:paraId="32D7FAF2" w14:textId="77777777" w:rsidR="00F06FD8" w:rsidRPr="00F66A9D" w:rsidRDefault="00F06FD8" w:rsidP="00EA45B5">
            <w:pPr>
              <w:pStyle w:val="Table0"/>
              <w:rPr>
                <w:lang w:val="en-US"/>
              </w:rPr>
            </w:pPr>
            <w:r w:rsidRPr="00F66A9D">
              <w:rPr>
                <w:lang w:val="en-US"/>
              </w:rPr>
              <w:t>64</w:t>
            </w:r>
          </w:p>
        </w:tc>
        <w:tc>
          <w:tcPr>
            <w:tcW w:w="2477" w:type="pct"/>
            <w:tcBorders>
              <w:top w:val="single" w:sz="4" w:space="0" w:color="auto"/>
              <w:left w:val="single" w:sz="4" w:space="0" w:color="auto"/>
              <w:bottom w:val="single" w:sz="4" w:space="0" w:color="auto"/>
              <w:right w:val="single" w:sz="4" w:space="0" w:color="auto"/>
            </w:tcBorders>
          </w:tcPr>
          <w:p w14:paraId="22C2D30F" w14:textId="77777777" w:rsidR="00F06FD8" w:rsidRPr="00F66A9D" w:rsidRDefault="00F06FD8" w:rsidP="00EA45B5">
            <w:pPr>
              <w:pStyle w:val="Table0"/>
              <w:rPr>
                <w:lang w:val="en-US"/>
              </w:rPr>
            </w:pPr>
            <w:r w:rsidRPr="00F66A9D">
              <w:rPr>
                <w:lang w:val="en-US"/>
              </w:rPr>
              <w:t>Original message ctxId</w:t>
            </w:r>
          </w:p>
        </w:tc>
      </w:tr>
      <w:tr w:rsidR="007B4F70" w:rsidRPr="00F66A9D" w14:paraId="6A4D7929" w14:textId="77777777" w:rsidTr="0039559D">
        <w:trPr>
          <w:cantSplit/>
        </w:trPr>
        <w:tc>
          <w:tcPr>
            <w:tcW w:w="932" w:type="pct"/>
            <w:tcBorders>
              <w:left w:val="single" w:sz="4" w:space="0" w:color="auto"/>
              <w:right w:val="single" w:sz="4" w:space="0" w:color="auto"/>
            </w:tcBorders>
            <w:shd w:val="clear" w:color="auto" w:fill="auto"/>
          </w:tcPr>
          <w:p w14:paraId="53D7AF17" w14:textId="77777777" w:rsidR="007B4F70" w:rsidRPr="00F66A9D" w:rsidRDefault="007B4F70" w:rsidP="00EA45B5">
            <w:pPr>
              <w:pStyle w:val="Table0"/>
              <w:rPr>
                <w:lang w:val="en-US"/>
              </w:rPr>
            </w:pPr>
          </w:p>
        </w:tc>
        <w:tc>
          <w:tcPr>
            <w:tcW w:w="708" w:type="pct"/>
            <w:tcBorders>
              <w:top w:val="single" w:sz="4" w:space="0" w:color="auto"/>
              <w:left w:val="single" w:sz="4" w:space="0" w:color="auto"/>
              <w:bottom w:val="single" w:sz="4" w:space="0" w:color="auto"/>
              <w:right w:val="single" w:sz="4" w:space="0" w:color="auto"/>
            </w:tcBorders>
          </w:tcPr>
          <w:p w14:paraId="1464F1A1" w14:textId="736A9E48" w:rsidR="007B4F70" w:rsidRPr="00F66A9D" w:rsidRDefault="00D97895" w:rsidP="00EA45B5">
            <w:pPr>
              <w:pStyle w:val="Table0"/>
              <w:rPr>
                <w:lang w:val="en-US"/>
              </w:rPr>
            </w:pPr>
            <w:r w:rsidRPr="00F66A9D">
              <w:rPr>
                <w:lang w:val="en-US"/>
              </w:rPr>
              <w:t>FLOWCODE</w:t>
            </w:r>
          </w:p>
        </w:tc>
        <w:tc>
          <w:tcPr>
            <w:tcW w:w="574" w:type="pct"/>
            <w:tcBorders>
              <w:top w:val="single" w:sz="4" w:space="0" w:color="auto"/>
              <w:left w:val="single" w:sz="4" w:space="0" w:color="auto"/>
              <w:bottom w:val="single" w:sz="4" w:space="0" w:color="auto"/>
              <w:right w:val="single" w:sz="4" w:space="0" w:color="auto"/>
            </w:tcBorders>
          </w:tcPr>
          <w:p w14:paraId="7F967305" w14:textId="443F247A" w:rsidR="007B4F70" w:rsidRPr="00F66A9D" w:rsidRDefault="007B4F70" w:rsidP="00EA45B5">
            <w:pPr>
              <w:pStyle w:val="Table0"/>
              <w:rPr>
                <w:lang w:val="en-US"/>
              </w:rPr>
            </w:pPr>
            <w:r w:rsidRPr="00F66A9D">
              <w:rPr>
                <w:lang w:val="en-US"/>
              </w:rPr>
              <w:t>NVARCHAR</w:t>
            </w:r>
          </w:p>
        </w:tc>
        <w:tc>
          <w:tcPr>
            <w:tcW w:w="309" w:type="pct"/>
            <w:tcBorders>
              <w:top w:val="single" w:sz="4" w:space="0" w:color="auto"/>
              <w:left w:val="single" w:sz="4" w:space="0" w:color="auto"/>
              <w:bottom w:val="single" w:sz="4" w:space="0" w:color="auto"/>
              <w:right w:val="single" w:sz="4" w:space="0" w:color="auto"/>
            </w:tcBorders>
          </w:tcPr>
          <w:p w14:paraId="49C7763C" w14:textId="26D6C1EC" w:rsidR="007B4F70" w:rsidRPr="00F66A9D" w:rsidRDefault="0039559D" w:rsidP="00EA45B5">
            <w:pPr>
              <w:pStyle w:val="Table0"/>
              <w:rPr>
                <w:lang w:val="en-US"/>
              </w:rPr>
            </w:pPr>
            <w:r w:rsidRPr="00F66A9D">
              <w:rPr>
                <w:lang w:val="en-US"/>
              </w:rPr>
              <w:t>128</w:t>
            </w:r>
          </w:p>
        </w:tc>
        <w:tc>
          <w:tcPr>
            <w:tcW w:w="2477" w:type="pct"/>
            <w:tcBorders>
              <w:top w:val="single" w:sz="4" w:space="0" w:color="auto"/>
              <w:left w:val="single" w:sz="4" w:space="0" w:color="auto"/>
              <w:bottom w:val="single" w:sz="4" w:space="0" w:color="auto"/>
              <w:right w:val="single" w:sz="4" w:space="0" w:color="auto"/>
            </w:tcBorders>
          </w:tcPr>
          <w:p w14:paraId="040FB989" w14:textId="4B09F448" w:rsidR="007B4F70" w:rsidRPr="00F66A9D" w:rsidRDefault="00D368C9" w:rsidP="008108EF">
            <w:pPr>
              <w:pStyle w:val="Table0"/>
              <w:rPr>
                <w:lang w:val="en-US"/>
              </w:rPr>
            </w:pPr>
            <w:r w:rsidRPr="00F66A9D">
              <w:rPr>
                <w:lang w:val="en-US"/>
              </w:rPr>
              <w:t>Code of the flow</w:t>
            </w:r>
            <w:r w:rsidR="008108EF" w:rsidRPr="00F66A9D">
              <w:rPr>
                <w:lang w:val="en-US"/>
              </w:rPr>
              <w:t xml:space="preserve"> </w:t>
            </w:r>
            <w:r w:rsidR="004B4D33" w:rsidRPr="00F66A9D">
              <w:rPr>
                <w:lang w:val="en-US"/>
              </w:rPr>
              <w:t>of the context being resubmitted.</w:t>
            </w:r>
          </w:p>
        </w:tc>
      </w:tr>
      <w:tr w:rsidR="007B4F70" w:rsidRPr="00F66A9D" w14:paraId="15C95637" w14:textId="77777777" w:rsidTr="0039559D">
        <w:trPr>
          <w:cantSplit/>
        </w:trPr>
        <w:tc>
          <w:tcPr>
            <w:tcW w:w="932" w:type="pct"/>
            <w:tcBorders>
              <w:left w:val="single" w:sz="4" w:space="0" w:color="auto"/>
              <w:right w:val="single" w:sz="4" w:space="0" w:color="auto"/>
            </w:tcBorders>
            <w:shd w:val="clear" w:color="auto" w:fill="auto"/>
          </w:tcPr>
          <w:p w14:paraId="33F680C8" w14:textId="77777777" w:rsidR="007B4F70" w:rsidRPr="00F66A9D" w:rsidRDefault="007B4F70" w:rsidP="00EA45B5">
            <w:pPr>
              <w:pStyle w:val="Table0"/>
              <w:rPr>
                <w:lang w:val="en-US"/>
              </w:rPr>
            </w:pPr>
          </w:p>
        </w:tc>
        <w:tc>
          <w:tcPr>
            <w:tcW w:w="708" w:type="pct"/>
            <w:tcBorders>
              <w:top w:val="single" w:sz="4" w:space="0" w:color="auto"/>
              <w:left w:val="single" w:sz="4" w:space="0" w:color="auto"/>
              <w:bottom w:val="single" w:sz="4" w:space="0" w:color="auto"/>
              <w:right w:val="single" w:sz="4" w:space="0" w:color="auto"/>
            </w:tcBorders>
          </w:tcPr>
          <w:p w14:paraId="12B7356D" w14:textId="7E97AEE4" w:rsidR="007B4F70" w:rsidRPr="00F66A9D" w:rsidRDefault="007B4F70" w:rsidP="00EA45B5">
            <w:pPr>
              <w:pStyle w:val="Table0"/>
              <w:rPr>
                <w:lang w:val="en-US"/>
              </w:rPr>
            </w:pPr>
            <w:r w:rsidRPr="00F66A9D">
              <w:rPr>
                <w:lang w:val="en-US"/>
              </w:rPr>
              <w:t>FLOWID</w:t>
            </w:r>
          </w:p>
        </w:tc>
        <w:tc>
          <w:tcPr>
            <w:tcW w:w="574" w:type="pct"/>
            <w:tcBorders>
              <w:top w:val="single" w:sz="4" w:space="0" w:color="auto"/>
              <w:left w:val="single" w:sz="4" w:space="0" w:color="auto"/>
              <w:bottom w:val="single" w:sz="4" w:space="0" w:color="auto"/>
              <w:right w:val="single" w:sz="4" w:space="0" w:color="auto"/>
            </w:tcBorders>
          </w:tcPr>
          <w:p w14:paraId="198955FD" w14:textId="1E9C0C6F" w:rsidR="007B4F70" w:rsidRPr="00F66A9D" w:rsidRDefault="007B4F70" w:rsidP="00EA45B5">
            <w:pPr>
              <w:pStyle w:val="Table0"/>
              <w:rPr>
                <w:lang w:val="en-US"/>
              </w:rPr>
            </w:pPr>
            <w:r w:rsidRPr="00F66A9D">
              <w:rPr>
                <w:lang w:val="en-US"/>
              </w:rPr>
              <w:t>NVARCHAR</w:t>
            </w:r>
          </w:p>
        </w:tc>
        <w:tc>
          <w:tcPr>
            <w:tcW w:w="309" w:type="pct"/>
            <w:tcBorders>
              <w:top w:val="single" w:sz="4" w:space="0" w:color="auto"/>
              <w:left w:val="single" w:sz="4" w:space="0" w:color="auto"/>
              <w:bottom w:val="single" w:sz="4" w:space="0" w:color="auto"/>
              <w:right w:val="single" w:sz="4" w:space="0" w:color="auto"/>
            </w:tcBorders>
          </w:tcPr>
          <w:p w14:paraId="44B49803" w14:textId="450E514C" w:rsidR="007B4F70" w:rsidRPr="00F66A9D" w:rsidRDefault="007B4F70" w:rsidP="00EA45B5">
            <w:pPr>
              <w:pStyle w:val="Table0"/>
              <w:rPr>
                <w:lang w:val="en-US"/>
              </w:rPr>
            </w:pPr>
            <w:r w:rsidRPr="00F66A9D">
              <w:rPr>
                <w:lang w:val="en-US"/>
              </w:rPr>
              <w:t>64</w:t>
            </w:r>
          </w:p>
        </w:tc>
        <w:tc>
          <w:tcPr>
            <w:tcW w:w="2477" w:type="pct"/>
            <w:tcBorders>
              <w:top w:val="single" w:sz="4" w:space="0" w:color="auto"/>
              <w:left w:val="single" w:sz="4" w:space="0" w:color="auto"/>
              <w:bottom w:val="single" w:sz="4" w:space="0" w:color="auto"/>
              <w:right w:val="single" w:sz="4" w:space="0" w:color="auto"/>
            </w:tcBorders>
          </w:tcPr>
          <w:p w14:paraId="5F388168" w14:textId="40A21BC5" w:rsidR="007B4F70" w:rsidRPr="00F66A9D" w:rsidRDefault="004B4D33" w:rsidP="00EA45B5">
            <w:pPr>
              <w:pStyle w:val="Table0"/>
              <w:rPr>
                <w:lang w:val="en-US"/>
              </w:rPr>
            </w:pPr>
            <w:r w:rsidRPr="00F66A9D">
              <w:rPr>
                <w:lang w:val="en-US"/>
              </w:rPr>
              <w:t>FlowId of the context being resubmitted.</w:t>
            </w:r>
          </w:p>
        </w:tc>
      </w:tr>
      <w:tr w:rsidR="007B4F70" w:rsidRPr="00F66A9D" w14:paraId="1AA955BA" w14:textId="77777777" w:rsidTr="0039559D">
        <w:trPr>
          <w:cantSplit/>
        </w:trPr>
        <w:tc>
          <w:tcPr>
            <w:tcW w:w="932" w:type="pct"/>
            <w:tcBorders>
              <w:left w:val="single" w:sz="4" w:space="0" w:color="auto"/>
              <w:right w:val="single" w:sz="4" w:space="0" w:color="auto"/>
            </w:tcBorders>
            <w:shd w:val="clear" w:color="auto" w:fill="auto"/>
          </w:tcPr>
          <w:p w14:paraId="67B7C78B" w14:textId="77777777" w:rsidR="007B4F70" w:rsidRPr="00F66A9D" w:rsidRDefault="007B4F70" w:rsidP="00EA45B5">
            <w:pPr>
              <w:pStyle w:val="Table0"/>
              <w:rPr>
                <w:lang w:val="en-US"/>
              </w:rPr>
            </w:pPr>
          </w:p>
        </w:tc>
        <w:tc>
          <w:tcPr>
            <w:tcW w:w="708" w:type="pct"/>
            <w:tcBorders>
              <w:top w:val="single" w:sz="4" w:space="0" w:color="auto"/>
              <w:left w:val="single" w:sz="4" w:space="0" w:color="auto"/>
              <w:bottom w:val="single" w:sz="4" w:space="0" w:color="auto"/>
              <w:right w:val="single" w:sz="4" w:space="0" w:color="auto"/>
            </w:tcBorders>
          </w:tcPr>
          <w:p w14:paraId="106F149C" w14:textId="284DF51D" w:rsidR="007B4F70" w:rsidRPr="00F66A9D" w:rsidRDefault="00066E86" w:rsidP="00EA45B5">
            <w:pPr>
              <w:pStyle w:val="Table0"/>
              <w:rPr>
                <w:lang w:val="en-US"/>
              </w:rPr>
            </w:pPr>
            <w:r w:rsidRPr="00F66A9D">
              <w:rPr>
                <w:lang w:val="en-US"/>
              </w:rPr>
              <w:t>TASKCODE</w:t>
            </w:r>
          </w:p>
        </w:tc>
        <w:tc>
          <w:tcPr>
            <w:tcW w:w="574" w:type="pct"/>
            <w:tcBorders>
              <w:top w:val="single" w:sz="4" w:space="0" w:color="auto"/>
              <w:left w:val="single" w:sz="4" w:space="0" w:color="auto"/>
              <w:bottom w:val="single" w:sz="4" w:space="0" w:color="auto"/>
              <w:right w:val="single" w:sz="4" w:space="0" w:color="auto"/>
            </w:tcBorders>
          </w:tcPr>
          <w:p w14:paraId="10764CD6" w14:textId="456733D6" w:rsidR="007B4F70" w:rsidRPr="00F66A9D" w:rsidRDefault="007B4F70" w:rsidP="00EA45B5">
            <w:pPr>
              <w:pStyle w:val="Table0"/>
              <w:rPr>
                <w:lang w:val="en-US"/>
              </w:rPr>
            </w:pPr>
            <w:r w:rsidRPr="00F66A9D">
              <w:rPr>
                <w:lang w:val="en-US"/>
              </w:rPr>
              <w:t>NVARCHAR</w:t>
            </w:r>
          </w:p>
        </w:tc>
        <w:tc>
          <w:tcPr>
            <w:tcW w:w="309" w:type="pct"/>
            <w:tcBorders>
              <w:top w:val="single" w:sz="4" w:space="0" w:color="auto"/>
              <w:left w:val="single" w:sz="4" w:space="0" w:color="auto"/>
              <w:bottom w:val="single" w:sz="4" w:space="0" w:color="auto"/>
              <w:right w:val="single" w:sz="4" w:space="0" w:color="auto"/>
            </w:tcBorders>
          </w:tcPr>
          <w:p w14:paraId="256E6F02" w14:textId="23E533B2" w:rsidR="007B4F70" w:rsidRPr="00F66A9D" w:rsidRDefault="0039559D" w:rsidP="00EA45B5">
            <w:pPr>
              <w:pStyle w:val="Table0"/>
              <w:rPr>
                <w:lang w:val="en-US"/>
              </w:rPr>
            </w:pPr>
            <w:r w:rsidRPr="00F66A9D">
              <w:rPr>
                <w:lang w:val="en-US"/>
              </w:rPr>
              <w:t>128</w:t>
            </w:r>
          </w:p>
        </w:tc>
        <w:tc>
          <w:tcPr>
            <w:tcW w:w="2477" w:type="pct"/>
            <w:tcBorders>
              <w:top w:val="single" w:sz="4" w:space="0" w:color="auto"/>
              <w:left w:val="single" w:sz="4" w:space="0" w:color="auto"/>
              <w:bottom w:val="single" w:sz="4" w:space="0" w:color="auto"/>
              <w:right w:val="single" w:sz="4" w:space="0" w:color="auto"/>
            </w:tcBorders>
          </w:tcPr>
          <w:p w14:paraId="18A55B39" w14:textId="04B3A450" w:rsidR="007B4F70" w:rsidRPr="00F66A9D" w:rsidRDefault="004B4D33" w:rsidP="00551442">
            <w:pPr>
              <w:pStyle w:val="Table0"/>
              <w:rPr>
                <w:lang w:val="en-US"/>
              </w:rPr>
            </w:pPr>
            <w:r w:rsidRPr="00F66A9D">
              <w:rPr>
                <w:lang w:val="en-US"/>
              </w:rPr>
              <w:t xml:space="preserve">Name of the </w:t>
            </w:r>
            <w:r w:rsidR="00551442" w:rsidRPr="00F66A9D">
              <w:rPr>
                <w:lang w:val="en-US"/>
              </w:rPr>
              <w:t>ESB task code from</w:t>
            </w:r>
            <w:r w:rsidRPr="00F66A9D">
              <w:rPr>
                <w:lang w:val="en-US"/>
              </w:rPr>
              <w:t xml:space="preserve"> the context being resubmitted.</w:t>
            </w:r>
          </w:p>
        </w:tc>
      </w:tr>
      <w:tr w:rsidR="007B4F70" w:rsidRPr="00F66A9D" w14:paraId="2D90241D" w14:textId="77777777" w:rsidTr="0039559D">
        <w:trPr>
          <w:cantSplit/>
        </w:trPr>
        <w:tc>
          <w:tcPr>
            <w:tcW w:w="932" w:type="pct"/>
            <w:tcBorders>
              <w:left w:val="single" w:sz="4" w:space="0" w:color="auto"/>
              <w:right w:val="single" w:sz="4" w:space="0" w:color="auto"/>
            </w:tcBorders>
            <w:shd w:val="clear" w:color="auto" w:fill="auto"/>
          </w:tcPr>
          <w:p w14:paraId="3506A3A6" w14:textId="77777777" w:rsidR="007B4F70" w:rsidRPr="00F66A9D" w:rsidRDefault="007B4F70" w:rsidP="00EA45B5">
            <w:pPr>
              <w:pStyle w:val="Table0"/>
              <w:rPr>
                <w:lang w:val="en-US"/>
              </w:rPr>
            </w:pPr>
          </w:p>
        </w:tc>
        <w:tc>
          <w:tcPr>
            <w:tcW w:w="708" w:type="pct"/>
            <w:tcBorders>
              <w:top w:val="single" w:sz="4" w:space="0" w:color="auto"/>
              <w:left w:val="single" w:sz="4" w:space="0" w:color="auto"/>
              <w:bottom w:val="single" w:sz="4" w:space="0" w:color="auto"/>
              <w:right w:val="single" w:sz="4" w:space="0" w:color="auto"/>
            </w:tcBorders>
          </w:tcPr>
          <w:p w14:paraId="5AC0DBDD" w14:textId="47D18773" w:rsidR="007B4F70" w:rsidRPr="00F66A9D" w:rsidRDefault="006A62FE" w:rsidP="00EA45B5">
            <w:pPr>
              <w:pStyle w:val="Table0"/>
              <w:rPr>
                <w:lang w:val="en-US"/>
              </w:rPr>
            </w:pPr>
            <w:r w:rsidRPr="00F66A9D">
              <w:rPr>
                <w:lang w:val="en-US"/>
              </w:rPr>
              <w:t>TASKID</w:t>
            </w:r>
          </w:p>
        </w:tc>
        <w:tc>
          <w:tcPr>
            <w:tcW w:w="574" w:type="pct"/>
            <w:tcBorders>
              <w:top w:val="single" w:sz="4" w:space="0" w:color="auto"/>
              <w:left w:val="single" w:sz="4" w:space="0" w:color="auto"/>
              <w:bottom w:val="single" w:sz="4" w:space="0" w:color="auto"/>
              <w:right w:val="single" w:sz="4" w:space="0" w:color="auto"/>
            </w:tcBorders>
          </w:tcPr>
          <w:p w14:paraId="33BF8ED8" w14:textId="02DDFF9C" w:rsidR="007B4F70" w:rsidRPr="00F66A9D" w:rsidRDefault="007B4F70" w:rsidP="00EA45B5">
            <w:pPr>
              <w:pStyle w:val="Table0"/>
              <w:rPr>
                <w:lang w:val="en-US"/>
              </w:rPr>
            </w:pPr>
            <w:r w:rsidRPr="00F66A9D">
              <w:rPr>
                <w:lang w:val="en-US"/>
              </w:rPr>
              <w:t>NVARCHAR</w:t>
            </w:r>
          </w:p>
        </w:tc>
        <w:tc>
          <w:tcPr>
            <w:tcW w:w="309" w:type="pct"/>
            <w:tcBorders>
              <w:top w:val="single" w:sz="4" w:space="0" w:color="auto"/>
              <w:left w:val="single" w:sz="4" w:space="0" w:color="auto"/>
              <w:bottom w:val="single" w:sz="4" w:space="0" w:color="auto"/>
              <w:right w:val="single" w:sz="4" w:space="0" w:color="auto"/>
            </w:tcBorders>
          </w:tcPr>
          <w:p w14:paraId="56D7BAFA" w14:textId="46520FBE" w:rsidR="007B4F70" w:rsidRPr="00F66A9D" w:rsidRDefault="007B4F70" w:rsidP="00EA45B5">
            <w:pPr>
              <w:pStyle w:val="Table0"/>
              <w:rPr>
                <w:lang w:val="en-US"/>
              </w:rPr>
            </w:pPr>
            <w:r w:rsidRPr="00F66A9D">
              <w:rPr>
                <w:lang w:val="en-US"/>
              </w:rPr>
              <w:t>64</w:t>
            </w:r>
          </w:p>
        </w:tc>
        <w:tc>
          <w:tcPr>
            <w:tcW w:w="2477" w:type="pct"/>
            <w:tcBorders>
              <w:top w:val="single" w:sz="4" w:space="0" w:color="auto"/>
              <w:left w:val="single" w:sz="4" w:space="0" w:color="auto"/>
              <w:bottom w:val="single" w:sz="4" w:space="0" w:color="auto"/>
              <w:right w:val="single" w:sz="4" w:space="0" w:color="auto"/>
            </w:tcBorders>
          </w:tcPr>
          <w:p w14:paraId="2D2CDFBD" w14:textId="28E94348" w:rsidR="007B4F70" w:rsidRPr="00F66A9D" w:rsidRDefault="006A62FE" w:rsidP="00EA45B5">
            <w:pPr>
              <w:pStyle w:val="Table0"/>
              <w:rPr>
                <w:lang w:val="en-US"/>
              </w:rPr>
            </w:pPr>
            <w:r w:rsidRPr="00F66A9D">
              <w:rPr>
                <w:lang w:val="en-US"/>
              </w:rPr>
              <w:t>TaskId</w:t>
            </w:r>
            <w:r w:rsidR="004B4D33" w:rsidRPr="00F66A9D">
              <w:rPr>
                <w:lang w:val="en-US"/>
              </w:rPr>
              <w:t xml:space="preserve"> of the context being resubmitted.</w:t>
            </w:r>
          </w:p>
        </w:tc>
      </w:tr>
      <w:tr w:rsidR="007B4F70" w:rsidRPr="00F66A9D" w14:paraId="2951E8A1" w14:textId="77777777" w:rsidTr="0039559D">
        <w:trPr>
          <w:cantSplit/>
        </w:trPr>
        <w:tc>
          <w:tcPr>
            <w:tcW w:w="932" w:type="pct"/>
            <w:tcBorders>
              <w:left w:val="single" w:sz="4" w:space="0" w:color="auto"/>
              <w:right w:val="single" w:sz="4" w:space="0" w:color="auto"/>
            </w:tcBorders>
            <w:shd w:val="clear" w:color="auto" w:fill="auto"/>
          </w:tcPr>
          <w:p w14:paraId="5EAD9444" w14:textId="77777777" w:rsidR="007B4F70" w:rsidRPr="00F66A9D" w:rsidRDefault="007B4F70" w:rsidP="00EA45B5">
            <w:pPr>
              <w:pStyle w:val="Table0"/>
              <w:rPr>
                <w:lang w:val="en-US"/>
              </w:rPr>
            </w:pPr>
          </w:p>
        </w:tc>
        <w:tc>
          <w:tcPr>
            <w:tcW w:w="708" w:type="pct"/>
            <w:tcBorders>
              <w:top w:val="single" w:sz="4" w:space="0" w:color="auto"/>
              <w:left w:val="single" w:sz="4" w:space="0" w:color="auto"/>
              <w:bottom w:val="single" w:sz="4" w:space="0" w:color="auto"/>
              <w:right w:val="single" w:sz="4" w:space="0" w:color="auto"/>
            </w:tcBorders>
          </w:tcPr>
          <w:p w14:paraId="441DE698" w14:textId="067839B5" w:rsidR="007B4F70" w:rsidRPr="00F66A9D" w:rsidRDefault="0098258A" w:rsidP="00EA45B5">
            <w:pPr>
              <w:pStyle w:val="Table0"/>
              <w:rPr>
                <w:lang w:val="en-US"/>
              </w:rPr>
            </w:pPr>
            <w:r w:rsidRPr="00F66A9D">
              <w:rPr>
                <w:lang w:val="en-US"/>
              </w:rPr>
              <w:t>SERVICENAME</w:t>
            </w:r>
          </w:p>
        </w:tc>
        <w:tc>
          <w:tcPr>
            <w:tcW w:w="574" w:type="pct"/>
            <w:tcBorders>
              <w:top w:val="single" w:sz="4" w:space="0" w:color="auto"/>
              <w:left w:val="single" w:sz="4" w:space="0" w:color="auto"/>
              <w:bottom w:val="single" w:sz="4" w:space="0" w:color="auto"/>
              <w:right w:val="single" w:sz="4" w:space="0" w:color="auto"/>
            </w:tcBorders>
          </w:tcPr>
          <w:p w14:paraId="4A2432A7" w14:textId="233C840B" w:rsidR="007B4F70" w:rsidRPr="00F66A9D" w:rsidRDefault="007B4F70" w:rsidP="00EA45B5">
            <w:pPr>
              <w:pStyle w:val="Table0"/>
              <w:rPr>
                <w:lang w:val="en-US"/>
              </w:rPr>
            </w:pPr>
            <w:r w:rsidRPr="00F66A9D">
              <w:rPr>
                <w:lang w:val="en-US"/>
              </w:rPr>
              <w:t>NVARCHAR</w:t>
            </w:r>
          </w:p>
        </w:tc>
        <w:tc>
          <w:tcPr>
            <w:tcW w:w="309" w:type="pct"/>
            <w:tcBorders>
              <w:top w:val="single" w:sz="4" w:space="0" w:color="auto"/>
              <w:left w:val="single" w:sz="4" w:space="0" w:color="auto"/>
              <w:bottom w:val="single" w:sz="4" w:space="0" w:color="auto"/>
              <w:right w:val="single" w:sz="4" w:space="0" w:color="auto"/>
            </w:tcBorders>
          </w:tcPr>
          <w:p w14:paraId="69B81DE9" w14:textId="4D495079" w:rsidR="007B4F70" w:rsidRPr="00F66A9D" w:rsidRDefault="0039559D" w:rsidP="00EA45B5">
            <w:pPr>
              <w:pStyle w:val="Table0"/>
              <w:rPr>
                <w:lang w:val="en-US"/>
              </w:rPr>
            </w:pPr>
            <w:r w:rsidRPr="00F66A9D">
              <w:rPr>
                <w:lang w:val="en-US"/>
              </w:rPr>
              <w:t>128</w:t>
            </w:r>
          </w:p>
        </w:tc>
        <w:tc>
          <w:tcPr>
            <w:tcW w:w="2477" w:type="pct"/>
            <w:tcBorders>
              <w:top w:val="single" w:sz="4" w:space="0" w:color="auto"/>
              <w:left w:val="single" w:sz="4" w:space="0" w:color="auto"/>
              <w:bottom w:val="single" w:sz="4" w:space="0" w:color="auto"/>
              <w:right w:val="single" w:sz="4" w:space="0" w:color="auto"/>
            </w:tcBorders>
          </w:tcPr>
          <w:p w14:paraId="57606D67" w14:textId="0279A796" w:rsidR="007B4F70" w:rsidRPr="00F66A9D" w:rsidRDefault="004B4D33" w:rsidP="0098258A">
            <w:pPr>
              <w:pStyle w:val="Table0"/>
              <w:rPr>
                <w:lang w:val="en-US"/>
              </w:rPr>
            </w:pPr>
            <w:r w:rsidRPr="00F66A9D">
              <w:rPr>
                <w:lang w:val="en-US"/>
              </w:rPr>
              <w:t xml:space="preserve">Name of the </w:t>
            </w:r>
            <w:r w:rsidR="0098258A" w:rsidRPr="00F66A9D">
              <w:rPr>
                <w:lang w:val="en-US"/>
              </w:rPr>
              <w:t>service in</w:t>
            </w:r>
            <w:r w:rsidRPr="00F66A9D">
              <w:rPr>
                <w:lang w:val="en-US"/>
              </w:rPr>
              <w:t xml:space="preserve"> the context being resubmitted.</w:t>
            </w:r>
          </w:p>
        </w:tc>
      </w:tr>
      <w:tr w:rsidR="007B4F70" w:rsidRPr="00F66A9D" w14:paraId="2C7C39C8" w14:textId="77777777" w:rsidTr="0039559D">
        <w:trPr>
          <w:cantSplit/>
        </w:trPr>
        <w:tc>
          <w:tcPr>
            <w:tcW w:w="932" w:type="pct"/>
            <w:tcBorders>
              <w:left w:val="single" w:sz="4" w:space="0" w:color="auto"/>
              <w:right w:val="single" w:sz="4" w:space="0" w:color="auto"/>
            </w:tcBorders>
            <w:shd w:val="clear" w:color="auto" w:fill="auto"/>
          </w:tcPr>
          <w:p w14:paraId="2D1BF7B6" w14:textId="77777777" w:rsidR="007B4F70" w:rsidRPr="00F66A9D" w:rsidRDefault="007B4F70" w:rsidP="00EA45B5">
            <w:pPr>
              <w:pStyle w:val="Table0"/>
              <w:rPr>
                <w:lang w:val="en-US"/>
              </w:rPr>
            </w:pPr>
          </w:p>
        </w:tc>
        <w:tc>
          <w:tcPr>
            <w:tcW w:w="708" w:type="pct"/>
            <w:tcBorders>
              <w:top w:val="single" w:sz="4" w:space="0" w:color="auto"/>
              <w:left w:val="single" w:sz="4" w:space="0" w:color="auto"/>
              <w:bottom w:val="single" w:sz="4" w:space="0" w:color="auto"/>
              <w:right w:val="single" w:sz="4" w:space="0" w:color="auto"/>
            </w:tcBorders>
          </w:tcPr>
          <w:p w14:paraId="24FAD57D" w14:textId="2CC537CE" w:rsidR="007B4F70" w:rsidRPr="00F66A9D" w:rsidRDefault="007B4F70" w:rsidP="00EA45B5">
            <w:pPr>
              <w:pStyle w:val="Table0"/>
              <w:rPr>
                <w:lang w:val="en-US"/>
              </w:rPr>
            </w:pPr>
            <w:r w:rsidRPr="00F66A9D">
              <w:rPr>
                <w:lang w:val="en-US"/>
              </w:rPr>
              <w:t>MSGRESUBID</w:t>
            </w:r>
          </w:p>
        </w:tc>
        <w:tc>
          <w:tcPr>
            <w:tcW w:w="574" w:type="pct"/>
            <w:tcBorders>
              <w:top w:val="single" w:sz="4" w:space="0" w:color="auto"/>
              <w:left w:val="single" w:sz="4" w:space="0" w:color="auto"/>
              <w:bottom w:val="single" w:sz="4" w:space="0" w:color="auto"/>
              <w:right w:val="single" w:sz="4" w:space="0" w:color="auto"/>
            </w:tcBorders>
          </w:tcPr>
          <w:p w14:paraId="45DCE41E" w14:textId="3B39E183" w:rsidR="007B4F70" w:rsidRPr="00F66A9D" w:rsidRDefault="007B4F70" w:rsidP="00EA45B5">
            <w:pPr>
              <w:pStyle w:val="Table0"/>
              <w:rPr>
                <w:lang w:val="en-US"/>
              </w:rPr>
            </w:pPr>
            <w:r w:rsidRPr="00F66A9D">
              <w:rPr>
                <w:lang w:val="en-US"/>
              </w:rPr>
              <w:t>NVARCHAR</w:t>
            </w:r>
          </w:p>
        </w:tc>
        <w:tc>
          <w:tcPr>
            <w:tcW w:w="309" w:type="pct"/>
            <w:tcBorders>
              <w:top w:val="single" w:sz="4" w:space="0" w:color="auto"/>
              <w:left w:val="single" w:sz="4" w:space="0" w:color="auto"/>
              <w:bottom w:val="single" w:sz="4" w:space="0" w:color="auto"/>
              <w:right w:val="single" w:sz="4" w:space="0" w:color="auto"/>
            </w:tcBorders>
          </w:tcPr>
          <w:p w14:paraId="46282638" w14:textId="58F2F0DE" w:rsidR="007B4F70" w:rsidRPr="00F66A9D" w:rsidRDefault="007B4F70" w:rsidP="00EA45B5">
            <w:pPr>
              <w:pStyle w:val="Table0"/>
              <w:rPr>
                <w:lang w:val="en-US"/>
              </w:rPr>
            </w:pPr>
            <w:r w:rsidRPr="00F66A9D">
              <w:rPr>
                <w:lang w:val="en-US"/>
              </w:rPr>
              <w:t>64</w:t>
            </w:r>
          </w:p>
        </w:tc>
        <w:tc>
          <w:tcPr>
            <w:tcW w:w="2477" w:type="pct"/>
            <w:tcBorders>
              <w:top w:val="single" w:sz="4" w:space="0" w:color="auto"/>
              <w:left w:val="single" w:sz="4" w:space="0" w:color="auto"/>
              <w:bottom w:val="single" w:sz="4" w:space="0" w:color="auto"/>
              <w:right w:val="single" w:sz="4" w:space="0" w:color="auto"/>
            </w:tcBorders>
          </w:tcPr>
          <w:p w14:paraId="0D4F0B96" w14:textId="3882110B" w:rsidR="007B4F70" w:rsidRPr="00F66A9D" w:rsidRDefault="004B4D33" w:rsidP="004B4D33">
            <w:pPr>
              <w:pStyle w:val="Table0"/>
              <w:rPr>
                <w:lang w:val="en-US"/>
              </w:rPr>
            </w:pPr>
            <w:r w:rsidRPr="00F66A9D">
              <w:rPr>
                <w:lang w:val="en-US"/>
              </w:rPr>
              <w:t>Original Resub Id of the message.</w:t>
            </w:r>
          </w:p>
        </w:tc>
      </w:tr>
      <w:tr w:rsidR="007B4F70" w:rsidRPr="00F66A9D" w14:paraId="1B010284" w14:textId="77777777" w:rsidTr="0039559D">
        <w:trPr>
          <w:cantSplit/>
        </w:trPr>
        <w:tc>
          <w:tcPr>
            <w:tcW w:w="932" w:type="pct"/>
            <w:tcBorders>
              <w:left w:val="single" w:sz="4" w:space="0" w:color="auto"/>
              <w:right w:val="single" w:sz="4" w:space="0" w:color="auto"/>
            </w:tcBorders>
            <w:shd w:val="clear" w:color="auto" w:fill="auto"/>
          </w:tcPr>
          <w:p w14:paraId="0A1BD8C0" w14:textId="77777777" w:rsidR="007B4F70" w:rsidRPr="00F66A9D" w:rsidRDefault="007B4F70" w:rsidP="00EA45B5">
            <w:pPr>
              <w:pStyle w:val="Table0"/>
              <w:rPr>
                <w:lang w:val="en-US"/>
              </w:rPr>
            </w:pPr>
          </w:p>
        </w:tc>
        <w:tc>
          <w:tcPr>
            <w:tcW w:w="708" w:type="pct"/>
            <w:tcBorders>
              <w:top w:val="single" w:sz="4" w:space="0" w:color="auto"/>
              <w:left w:val="single" w:sz="4" w:space="0" w:color="auto"/>
              <w:bottom w:val="single" w:sz="4" w:space="0" w:color="auto"/>
              <w:right w:val="single" w:sz="4" w:space="0" w:color="auto"/>
            </w:tcBorders>
          </w:tcPr>
          <w:p w14:paraId="69570229" w14:textId="10CA3BCD" w:rsidR="007B4F70" w:rsidRPr="00F66A9D" w:rsidRDefault="007B4F70" w:rsidP="00EA45B5">
            <w:pPr>
              <w:pStyle w:val="Table0"/>
              <w:rPr>
                <w:lang w:val="en-US"/>
              </w:rPr>
            </w:pPr>
            <w:r w:rsidRPr="00F66A9D">
              <w:rPr>
                <w:lang w:val="en-US"/>
              </w:rPr>
              <w:t>MSGRESUBNO</w:t>
            </w:r>
          </w:p>
        </w:tc>
        <w:tc>
          <w:tcPr>
            <w:tcW w:w="574" w:type="pct"/>
            <w:tcBorders>
              <w:top w:val="single" w:sz="4" w:space="0" w:color="auto"/>
              <w:left w:val="single" w:sz="4" w:space="0" w:color="auto"/>
              <w:bottom w:val="single" w:sz="4" w:space="0" w:color="auto"/>
              <w:right w:val="single" w:sz="4" w:space="0" w:color="auto"/>
            </w:tcBorders>
          </w:tcPr>
          <w:p w14:paraId="49FABE04" w14:textId="25F948CE" w:rsidR="007B4F70" w:rsidRPr="00F66A9D" w:rsidRDefault="007B4F70" w:rsidP="00EA45B5">
            <w:pPr>
              <w:pStyle w:val="Table0"/>
              <w:rPr>
                <w:lang w:val="en-US"/>
              </w:rPr>
            </w:pPr>
            <w:r w:rsidRPr="00F66A9D">
              <w:rPr>
                <w:lang w:val="en-US"/>
              </w:rPr>
              <w:t>int</w:t>
            </w:r>
          </w:p>
        </w:tc>
        <w:tc>
          <w:tcPr>
            <w:tcW w:w="309" w:type="pct"/>
            <w:tcBorders>
              <w:top w:val="single" w:sz="4" w:space="0" w:color="auto"/>
              <w:left w:val="single" w:sz="4" w:space="0" w:color="auto"/>
              <w:bottom w:val="single" w:sz="4" w:space="0" w:color="auto"/>
              <w:right w:val="single" w:sz="4" w:space="0" w:color="auto"/>
            </w:tcBorders>
          </w:tcPr>
          <w:p w14:paraId="33587CE4" w14:textId="18EBF8F9" w:rsidR="007B4F70" w:rsidRPr="00F66A9D" w:rsidRDefault="007B4F70" w:rsidP="00EA45B5">
            <w:pPr>
              <w:pStyle w:val="Table0"/>
              <w:rPr>
                <w:lang w:val="en-US"/>
              </w:rPr>
            </w:pPr>
            <w:r w:rsidRPr="00F66A9D">
              <w:rPr>
                <w:lang w:val="en-US"/>
              </w:rPr>
              <w:t>-</w:t>
            </w:r>
          </w:p>
        </w:tc>
        <w:tc>
          <w:tcPr>
            <w:tcW w:w="2477" w:type="pct"/>
            <w:tcBorders>
              <w:top w:val="single" w:sz="4" w:space="0" w:color="auto"/>
              <w:left w:val="single" w:sz="4" w:space="0" w:color="auto"/>
              <w:bottom w:val="single" w:sz="4" w:space="0" w:color="auto"/>
              <w:right w:val="single" w:sz="4" w:space="0" w:color="auto"/>
            </w:tcBorders>
          </w:tcPr>
          <w:p w14:paraId="64BBFDB5" w14:textId="746D411D" w:rsidR="007B4F70" w:rsidRPr="00F66A9D" w:rsidRDefault="004B4D33" w:rsidP="004B4D33">
            <w:pPr>
              <w:pStyle w:val="Table0"/>
              <w:rPr>
                <w:lang w:val="en-US"/>
              </w:rPr>
            </w:pPr>
            <w:r w:rsidRPr="00F66A9D">
              <w:rPr>
                <w:lang w:val="en-US"/>
              </w:rPr>
              <w:t>Original Resub No of the message.</w:t>
            </w:r>
          </w:p>
        </w:tc>
      </w:tr>
      <w:tr w:rsidR="007B4F70" w:rsidRPr="00F66A9D" w14:paraId="6186834B" w14:textId="77777777" w:rsidTr="0039559D">
        <w:trPr>
          <w:cantSplit/>
        </w:trPr>
        <w:tc>
          <w:tcPr>
            <w:tcW w:w="932" w:type="pct"/>
            <w:tcBorders>
              <w:left w:val="single" w:sz="4" w:space="0" w:color="auto"/>
              <w:right w:val="single" w:sz="4" w:space="0" w:color="auto"/>
            </w:tcBorders>
            <w:shd w:val="clear" w:color="auto" w:fill="auto"/>
          </w:tcPr>
          <w:p w14:paraId="514EB6E1" w14:textId="77777777" w:rsidR="007B4F70" w:rsidRPr="00F66A9D" w:rsidRDefault="007B4F70" w:rsidP="00EA45B5">
            <w:pPr>
              <w:pStyle w:val="Table0"/>
              <w:rPr>
                <w:lang w:val="en-US"/>
              </w:rPr>
            </w:pPr>
          </w:p>
        </w:tc>
        <w:tc>
          <w:tcPr>
            <w:tcW w:w="708" w:type="pct"/>
            <w:tcBorders>
              <w:top w:val="single" w:sz="4" w:space="0" w:color="auto"/>
              <w:left w:val="single" w:sz="4" w:space="0" w:color="auto"/>
              <w:bottom w:val="single" w:sz="4" w:space="0" w:color="auto"/>
              <w:right w:val="single" w:sz="4" w:space="0" w:color="auto"/>
            </w:tcBorders>
          </w:tcPr>
          <w:p w14:paraId="53CAA5FC" w14:textId="0067BD00" w:rsidR="007B4F70" w:rsidRPr="00F66A9D" w:rsidRDefault="007B4F70" w:rsidP="00EA45B5">
            <w:pPr>
              <w:pStyle w:val="Table0"/>
              <w:rPr>
                <w:lang w:val="en-US"/>
              </w:rPr>
            </w:pPr>
            <w:r w:rsidRPr="00F66A9D">
              <w:rPr>
                <w:lang w:val="en-US"/>
              </w:rPr>
              <w:t>MSGTYPE</w:t>
            </w:r>
          </w:p>
        </w:tc>
        <w:tc>
          <w:tcPr>
            <w:tcW w:w="574" w:type="pct"/>
            <w:tcBorders>
              <w:top w:val="single" w:sz="4" w:space="0" w:color="auto"/>
              <w:left w:val="single" w:sz="4" w:space="0" w:color="auto"/>
              <w:bottom w:val="single" w:sz="4" w:space="0" w:color="auto"/>
              <w:right w:val="single" w:sz="4" w:space="0" w:color="auto"/>
            </w:tcBorders>
          </w:tcPr>
          <w:p w14:paraId="204EA2FE" w14:textId="73423171" w:rsidR="007B4F70" w:rsidRPr="00F66A9D" w:rsidRDefault="007B4F70" w:rsidP="007B4F70">
            <w:pPr>
              <w:pStyle w:val="Table0"/>
              <w:rPr>
                <w:lang w:val="en-US"/>
              </w:rPr>
            </w:pPr>
            <w:r w:rsidRPr="00F66A9D">
              <w:rPr>
                <w:lang w:val="en-US"/>
              </w:rPr>
              <w:t>NVARCHAR</w:t>
            </w:r>
          </w:p>
        </w:tc>
        <w:tc>
          <w:tcPr>
            <w:tcW w:w="309" w:type="pct"/>
            <w:tcBorders>
              <w:top w:val="single" w:sz="4" w:space="0" w:color="auto"/>
              <w:left w:val="single" w:sz="4" w:space="0" w:color="auto"/>
              <w:bottom w:val="single" w:sz="4" w:space="0" w:color="auto"/>
              <w:right w:val="single" w:sz="4" w:space="0" w:color="auto"/>
            </w:tcBorders>
          </w:tcPr>
          <w:p w14:paraId="03CFBA13" w14:textId="4D6FBB34" w:rsidR="007B4F70" w:rsidRPr="00F66A9D" w:rsidRDefault="007B4F70" w:rsidP="00EA45B5">
            <w:pPr>
              <w:pStyle w:val="Table0"/>
              <w:rPr>
                <w:lang w:val="en-US"/>
              </w:rPr>
            </w:pPr>
            <w:r w:rsidRPr="00F66A9D">
              <w:rPr>
                <w:lang w:val="en-US"/>
              </w:rPr>
              <w:t>64</w:t>
            </w:r>
          </w:p>
        </w:tc>
        <w:tc>
          <w:tcPr>
            <w:tcW w:w="2477" w:type="pct"/>
            <w:tcBorders>
              <w:top w:val="single" w:sz="4" w:space="0" w:color="auto"/>
              <w:left w:val="single" w:sz="4" w:space="0" w:color="auto"/>
              <w:bottom w:val="single" w:sz="4" w:space="0" w:color="auto"/>
              <w:right w:val="single" w:sz="4" w:space="0" w:color="auto"/>
            </w:tcBorders>
          </w:tcPr>
          <w:p w14:paraId="53222F89" w14:textId="460B79CA" w:rsidR="007B4F70" w:rsidRPr="00F66A9D" w:rsidRDefault="004B4D33" w:rsidP="00EA45B5">
            <w:pPr>
              <w:pStyle w:val="Table0"/>
              <w:rPr>
                <w:lang w:val="en-US"/>
              </w:rPr>
            </w:pPr>
            <w:r w:rsidRPr="00F66A9D">
              <w:rPr>
                <w:lang w:val="en-US"/>
              </w:rPr>
              <w:t>Type of the message recorded for resubmission.</w:t>
            </w:r>
          </w:p>
        </w:tc>
      </w:tr>
      <w:tr w:rsidR="007B4F70" w:rsidRPr="00F66A9D" w14:paraId="0AB58DDA" w14:textId="77777777" w:rsidTr="0039559D">
        <w:trPr>
          <w:cantSplit/>
        </w:trPr>
        <w:tc>
          <w:tcPr>
            <w:tcW w:w="932" w:type="pct"/>
            <w:tcBorders>
              <w:left w:val="single" w:sz="4" w:space="0" w:color="auto"/>
              <w:bottom w:val="single" w:sz="4" w:space="0" w:color="auto"/>
              <w:right w:val="single" w:sz="4" w:space="0" w:color="auto"/>
            </w:tcBorders>
            <w:shd w:val="clear" w:color="auto" w:fill="auto"/>
          </w:tcPr>
          <w:p w14:paraId="13306E11" w14:textId="77777777" w:rsidR="007B4F70" w:rsidRPr="00F66A9D" w:rsidRDefault="007B4F70" w:rsidP="00EA45B5">
            <w:pPr>
              <w:pStyle w:val="Table0"/>
              <w:rPr>
                <w:lang w:val="en-US"/>
              </w:rPr>
            </w:pPr>
          </w:p>
        </w:tc>
        <w:tc>
          <w:tcPr>
            <w:tcW w:w="708" w:type="pct"/>
            <w:tcBorders>
              <w:top w:val="single" w:sz="4" w:space="0" w:color="auto"/>
              <w:left w:val="single" w:sz="4" w:space="0" w:color="auto"/>
              <w:bottom w:val="single" w:sz="4" w:space="0" w:color="auto"/>
              <w:right w:val="single" w:sz="4" w:space="0" w:color="auto"/>
            </w:tcBorders>
          </w:tcPr>
          <w:p w14:paraId="43FB31C1" w14:textId="720FAD79" w:rsidR="007B4F70" w:rsidRPr="00F66A9D" w:rsidRDefault="007B4F70" w:rsidP="00EA45B5">
            <w:pPr>
              <w:pStyle w:val="Table0"/>
              <w:rPr>
                <w:lang w:val="en-US"/>
              </w:rPr>
            </w:pPr>
            <w:r w:rsidRPr="00F66A9D">
              <w:rPr>
                <w:lang w:val="en-US"/>
              </w:rPr>
              <w:t>MSGCTX</w:t>
            </w:r>
          </w:p>
        </w:tc>
        <w:tc>
          <w:tcPr>
            <w:tcW w:w="574" w:type="pct"/>
            <w:tcBorders>
              <w:top w:val="single" w:sz="4" w:space="0" w:color="auto"/>
              <w:left w:val="single" w:sz="4" w:space="0" w:color="auto"/>
              <w:bottom w:val="single" w:sz="4" w:space="0" w:color="auto"/>
              <w:right w:val="single" w:sz="4" w:space="0" w:color="auto"/>
            </w:tcBorders>
          </w:tcPr>
          <w:p w14:paraId="16B0A011" w14:textId="1A1BB7ED" w:rsidR="007B4F70" w:rsidRPr="00F66A9D" w:rsidRDefault="007B4F70" w:rsidP="00EA45B5">
            <w:pPr>
              <w:pStyle w:val="Table0"/>
              <w:rPr>
                <w:lang w:val="en-US"/>
              </w:rPr>
            </w:pPr>
            <w:r w:rsidRPr="00F66A9D">
              <w:rPr>
                <w:lang w:val="en-US"/>
              </w:rPr>
              <w:t>text</w:t>
            </w:r>
          </w:p>
        </w:tc>
        <w:tc>
          <w:tcPr>
            <w:tcW w:w="309" w:type="pct"/>
            <w:tcBorders>
              <w:top w:val="single" w:sz="4" w:space="0" w:color="auto"/>
              <w:left w:val="single" w:sz="4" w:space="0" w:color="auto"/>
              <w:bottom w:val="single" w:sz="4" w:space="0" w:color="auto"/>
              <w:right w:val="single" w:sz="4" w:space="0" w:color="auto"/>
            </w:tcBorders>
          </w:tcPr>
          <w:p w14:paraId="10F975AF" w14:textId="2FBB1D0F" w:rsidR="007B4F70" w:rsidRPr="00F66A9D" w:rsidRDefault="007B4F70" w:rsidP="00EA45B5">
            <w:pPr>
              <w:pStyle w:val="Table0"/>
              <w:rPr>
                <w:lang w:val="en-US"/>
              </w:rPr>
            </w:pPr>
            <w:r w:rsidRPr="00F66A9D">
              <w:rPr>
                <w:lang w:val="en-US"/>
              </w:rPr>
              <w:t>-</w:t>
            </w:r>
          </w:p>
        </w:tc>
        <w:tc>
          <w:tcPr>
            <w:tcW w:w="2477" w:type="pct"/>
            <w:tcBorders>
              <w:top w:val="single" w:sz="4" w:space="0" w:color="auto"/>
              <w:left w:val="single" w:sz="4" w:space="0" w:color="auto"/>
              <w:bottom w:val="single" w:sz="4" w:space="0" w:color="auto"/>
              <w:right w:val="single" w:sz="4" w:space="0" w:color="auto"/>
            </w:tcBorders>
          </w:tcPr>
          <w:p w14:paraId="4D247551" w14:textId="00A112E3" w:rsidR="007B4F70" w:rsidRPr="00F66A9D" w:rsidRDefault="004B4D33" w:rsidP="00EA45B5">
            <w:pPr>
              <w:pStyle w:val="Table0"/>
              <w:rPr>
                <w:lang w:val="en-US"/>
              </w:rPr>
            </w:pPr>
            <w:r w:rsidRPr="00F66A9D">
              <w:rPr>
                <w:lang w:val="en-US"/>
              </w:rPr>
              <w:t>Full xml representation of the original message context.</w:t>
            </w:r>
          </w:p>
        </w:tc>
      </w:tr>
      <w:tr w:rsidR="007B4F70" w:rsidRPr="00F66A9D" w14:paraId="65E5B2B3" w14:textId="77777777" w:rsidTr="0039559D">
        <w:trPr>
          <w:cantSplit/>
        </w:trPr>
        <w:tc>
          <w:tcPr>
            <w:tcW w:w="932" w:type="pct"/>
            <w:tcBorders>
              <w:top w:val="single" w:sz="4" w:space="0" w:color="auto"/>
              <w:left w:val="single" w:sz="4" w:space="0" w:color="auto"/>
              <w:bottom w:val="single" w:sz="4" w:space="0" w:color="auto"/>
              <w:right w:val="single" w:sz="4" w:space="0" w:color="auto"/>
            </w:tcBorders>
            <w:shd w:val="clear" w:color="auto" w:fill="auto"/>
          </w:tcPr>
          <w:p w14:paraId="4627DC5C" w14:textId="77777777" w:rsidR="007B4F70" w:rsidRPr="00F66A9D" w:rsidRDefault="007B4F70" w:rsidP="00EA45B5">
            <w:pPr>
              <w:pStyle w:val="Table0"/>
              <w:rPr>
                <w:lang w:val="en-US"/>
              </w:rPr>
            </w:pPr>
          </w:p>
        </w:tc>
        <w:tc>
          <w:tcPr>
            <w:tcW w:w="708" w:type="pct"/>
            <w:tcBorders>
              <w:top w:val="single" w:sz="4" w:space="0" w:color="auto"/>
              <w:left w:val="single" w:sz="4" w:space="0" w:color="auto"/>
              <w:bottom w:val="single" w:sz="4" w:space="0" w:color="auto"/>
              <w:right w:val="single" w:sz="4" w:space="0" w:color="auto"/>
            </w:tcBorders>
          </w:tcPr>
          <w:p w14:paraId="023D8620" w14:textId="380572A1" w:rsidR="007B4F70" w:rsidRPr="00F66A9D" w:rsidRDefault="007B4F70" w:rsidP="00EA45B5">
            <w:pPr>
              <w:pStyle w:val="Table0"/>
              <w:rPr>
                <w:lang w:val="en-US"/>
              </w:rPr>
            </w:pPr>
            <w:r w:rsidRPr="00F66A9D">
              <w:rPr>
                <w:lang w:val="en-US"/>
              </w:rPr>
              <w:t>MSGBODY</w:t>
            </w:r>
          </w:p>
        </w:tc>
        <w:tc>
          <w:tcPr>
            <w:tcW w:w="574" w:type="pct"/>
            <w:tcBorders>
              <w:top w:val="single" w:sz="4" w:space="0" w:color="auto"/>
              <w:left w:val="single" w:sz="4" w:space="0" w:color="auto"/>
              <w:bottom w:val="single" w:sz="4" w:space="0" w:color="auto"/>
              <w:right w:val="single" w:sz="4" w:space="0" w:color="auto"/>
            </w:tcBorders>
          </w:tcPr>
          <w:p w14:paraId="0D4F1ECB" w14:textId="2BB9FB57" w:rsidR="007B4F70" w:rsidRPr="00F66A9D" w:rsidRDefault="007B4F70" w:rsidP="00EA45B5">
            <w:pPr>
              <w:pStyle w:val="Table0"/>
              <w:rPr>
                <w:lang w:val="en-US"/>
              </w:rPr>
            </w:pPr>
            <w:r w:rsidRPr="00F66A9D">
              <w:rPr>
                <w:lang w:val="en-US"/>
              </w:rPr>
              <w:t>text</w:t>
            </w:r>
          </w:p>
        </w:tc>
        <w:tc>
          <w:tcPr>
            <w:tcW w:w="309" w:type="pct"/>
            <w:tcBorders>
              <w:top w:val="single" w:sz="4" w:space="0" w:color="auto"/>
              <w:left w:val="single" w:sz="4" w:space="0" w:color="auto"/>
              <w:bottom w:val="single" w:sz="4" w:space="0" w:color="auto"/>
              <w:right w:val="single" w:sz="4" w:space="0" w:color="auto"/>
            </w:tcBorders>
          </w:tcPr>
          <w:p w14:paraId="2F5D08D2" w14:textId="38568F8F" w:rsidR="007B4F70" w:rsidRPr="00F66A9D" w:rsidRDefault="007B4F70" w:rsidP="00EA45B5">
            <w:pPr>
              <w:pStyle w:val="Table0"/>
              <w:rPr>
                <w:lang w:val="en-US"/>
              </w:rPr>
            </w:pPr>
            <w:r w:rsidRPr="00F66A9D">
              <w:rPr>
                <w:lang w:val="en-US"/>
              </w:rPr>
              <w:t>-</w:t>
            </w:r>
          </w:p>
        </w:tc>
        <w:tc>
          <w:tcPr>
            <w:tcW w:w="2477" w:type="pct"/>
            <w:tcBorders>
              <w:top w:val="single" w:sz="4" w:space="0" w:color="auto"/>
              <w:left w:val="single" w:sz="4" w:space="0" w:color="auto"/>
              <w:bottom w:val="single" w:sz="4" w:space="0" w:color="auto"/>
              <w:right w:val="single" w:sz="4" w:space="0" w:color="auto"/>
            </w:tcBorders>
          </w:tcPr>
          <w:p w14:paraId="1F283E2B" w14:textId="183CC86D" w:rsidR="007B4F70" w:rsidRPr="00F66A9D" w:rsidRDefault="004B4D33" w:rsidP="004B4D33">
            <w:pPr>
              <w:pStyle w:val="Table0"/>
              <w:rPr>
                <w:lang w:val="en-US"/>
              </w:rPr>
            </w:pPr>
            <w:r w:rsidRPr="00F66A9D">
              <w:rPr>
                <w:lang w:val="en-US"/>
              </w:rPr>
              <w:t>Full text representation of the original message body.</w:t>
            </w:r>
          </w:p>
        </w:tc>
      </w:tr>
    </w:tbl>
    <w:p w14:paraId="7019BCBE" w14:textId="77777777" w:rsidR="00AB6C06" w:rsidRPr="00F66A9D" w:rsidRDefault="00AB6C06" w:rsidP="000044AB"/>
    <w:p w14:paraId="266AAE00" w14:textId="77777777" w:rsidR="00AB6C06" w:rsidRPr="00F66A9D" w:rsidRDefault="00AB6C06" w:rsidP="000044AB"/>
    <w:p w14:paraId="65A1FBE8" w14:textId="77777777" w:rsidR="00AB6C06" w:rsidRPr="00F66A9D" w:rsidRDefault="00AB6C06" w:rsidP="000044AB"/>
    <w:p w14:paraId="1249DF2E" w14:textId="77777777" w:rsidR="00AB6C06" w:rsidRPr="00F66A9D" w:rsidRDefault="00AB6C06" w:rsidP="000044AB"/>
    <w:p w14:paraId="3703B0C4" w14:textId="77777777" w:rsidR="00AB6C06" w:rsidRPr="00F66A9D" w:rsidRDefault="00AB6C06" w:rsidP="000044AB"/>
    <w:p w14:paraId="23A12CDE" w14:textId="77777777" w:rsidR="00AB6C06" w:rsidRPr="00F66A9D" w:rsidRDefault="00AB6C06" w:rsidP="000044AB"/>
    <w:p w14:paraId="7942F612" w14:textId="77777777" w:rsidR="00AB6C06" w:rsidRPr="00F66A9D" w:rsidRDefault="00AB6C06" w:rsidP="000044AB"/>
    <w:p w14:paraId="18E6FDF0" w14:textId="77777777" w:rsidR="00AB6C06" w:rsidRPr="00F66A9D" w:rsidRDefault="00AB6C06" w:rsidP="000044AB"/>
    <w:p w14:paraId="70A89B27" w14:textId="77777777" w:rsidR="00AB6C06" w:rsidRPr="00F66A9D" w:rsidRDefault="00AB6C06" w:rsidP="000044AB"/>
    <w:p w14:paraId="0F552580" w14:textId="77777777" w:rsidR="00AB6C06" w:rsidRPr="00F66A9D" w:rsidRDefault="00AB6C06" w:rsidP="000044AB"/>
    <w:p w14:paraId="7E863E95" w14:textId="77777777" w:rsidR="00443409" w:rsidRPr="00F66A9D" w:rsidRDefault="00443409" w:rsidP="0070768A">
      <w:pPr>
        <w:rPr>
          <w:rFonts w:ascii="Calibri" w:hAnsi="Calibri"/>
          <w:lang w:bidi="en-US"/>
        </w:rPr>
      </w:pPr>
    </w:p>
    <w:p w14:paraId="7F1BDC33" w14:textId="70AE2C8C" w:rsidR="008B1376" w:rsidRPr="00F66A9D" w:rsidRDefault="008B1376">
      <w:pPr>
        <w:spacing w:before="0" w:after="200"/>
        <w:rPr>
          <w:rFonts w:ascii="Calibri" w:hAnsi="Calibri"/>
          <w:lang w:bidi="en-US"/>
        </w:rPr>
      </w:pPr>
      <w:r w:rsidRPr="00F66A9D">
        <w:rPr>
          <w:rFonts w:ascii="Calibri" w:hAnsi="Calibri"/>
          <w:lang w:bidi="en-US"/>
        </w:rPr>
        <w:br w:type="page"/>
      </w:r>
    </w:p>
    <w:p w14:paraId="07F0F323" w14:textId="6D19F2AE" w:rsidR="00EA45B5" w:rsidRPr="00F66A9D" w:rsidRDefault="00EA45B5" w:rsidP="00EA45B5">
      <w:pPr>
        <w:pStyle w:val="Heading1"/>
      </w:pPr>
      <w:bookmarkStart w:id="143" w:name="_Toc460500065"/>
      <w:bookmarkStart w:id="144" w:name="_Ref477246873"/>
      <w:bookmarkStart w:id="145" w:name="_Toc487232284"/>
      <w:bookmarkEnd w:id="1"/>
      <w:bookmarkEnd w:id="2"/>
      <w:bookmarkEnd w:id="4"/>
      <w:r w:rsidRPr="00F66A9D">
        <w:lastRenderedPageBreak/>
        <w:t>Remediation channels (CORE_REMEDIATION)</w:t>
      </w:r>
      <w:bookmarkEnd w:id="143"/>
      <w:bookmarkEnd w:id="144"/>
      <w:bookmarkEnd w:id="145"/>
    </w:p>
    <w:p w14:paraId="41AC3811" w14:textId="77777777" w:rsidR="00EA45B5" w:rsidRPr="00F66A9D" w:rsidRDefault="00EA45B5" w:rsidP="00EA45B5">
      <w:pPr>
        <w:pStyle w:val="Heading2"/>
      </w:pPr>
      <w:bookmarkStart w:id="146" w:name="_Toc460500066"/>
      <w:bookmarkStart w:id="147" w:name="_Toc487232285"/>
      <w:r w:rsidRPr="00F66A9D">
        <w:t>Introduction</w:t>
      </w:r>
      <w:bookmarkEnd w:id="146"/>
      <w:bookmarkEnd w:id="147"/>
    </w:p>
    <w:p w14:paraId="06EFC06B" w14:textId="77777777" w:rsidR="00EA45B5" w:rsidRPr="00F66A9D" w:rsidRDefault="00EA45B5" w:rsidP="00EA45B5">
      <w:r w:rsidRPr="00F66A9D">
        <w:t xml:space="preserve">The REMEDIATION solution (also referred as Monitoring Logic) enables the execution of predefined services using asynchronous notification issued from the logical routing of the ESB services AUDIT activity. It is a generic framework solution for business service to beneficiate from a configurable post-processing capability usually dedicated o error handling and functional monitoring and alerting logic. </w:t>
      </w:r>
    </w:p>
    <w:p w14:paraId="36B56CFD" w14:textId="6FD27B21" w:rsidR="00EA45B5" w:rsidRPr="00F66A9D" w:rsidRDefault="00EA45B5" w:rsidP="00EA45B5">
      <w:r w:rsidRPr="00F66A9D">
        <w:t>The solution is introduced in section</w:t>
      </w:r>
      <w:r w:rsidR="00903B95" w:rsidRPr="00F66A9D">
        <w:t xml:space="preserve"> </w:t>
      </w:r>
      <w:r w:rsidR="00903B95" w:rsidRPr="00F66A9D">
        <w:fldChar w:fldCharType="begin"/>
      </w:r>
      <w:r w:rsidR="00903B95" w:rsidRPr="00F66A9D">
        <w:instrText xml:space="preserve"> REF _Ref477246763 \r \h </w:instrText>
      </w:r>
      <w:r w:rsidR="00903B95" w:rsidRPr="00F66A9D">
        <w:fldChar w:fldCharType="separate"/>
      </w:r>
      <w:r w:rsidR="00AB6FB8">
        <w:t>3.3.3</w:t>
      </w:r>
      <w:r w:rsidR="00903B95" w:rsidRPr="00F66A9D">
        <w:fldChar w:fldCharType="end"/>
      </w:r>
      <w:r w:rsidRPr="00F66A9D">
        <w:t>. The REMEDIATION architecture includes two components:</w:t>
      </w:r>
    </w:p>
    <w:p w14:paraId="6922EE83" w14:textId="0E662B3C" w:rsidR="00EA45B5" w:rsidRPr="00F66A9D" w:rsidRDefault="00EA45B5" w:rsidP="00EA45B5">
      <w:pPr>
        <w:pStyle w:val="ListParagraph"/>
        <w:numPr>
          <w:ilvl w:val="0"/>
          <w:numId w:val="32"/>
        </w:numPr>
        <w:spacing w:line="240" w:lineRule="auto"/>
        <w:contextualSpacing w:val="0"/>
      </w:pPr>
      <w:r w:rsidRPr="00F66A9D">
        <w:t xml:space="preserve">The Monitoring Logic lookup is the routing of the AUDIT events based on predefined rules. This function is implemented in the ESB_CORE/CORE_LOG component (see section </w:t>
      </w:r>
      <w:r w:rsidRPr="00F66A9D">
        <w:fldChar w:fldCharType="begin"/>
      </w:r>
      <w:r w:rsidRPr="00F66A9D">
        <w:instrText xml:space="preserve"> REF _Ref460053317 \r \h </w:instrText>
      </w:r>
      <w:r w:rsidRPr="00F66A9D">
        <w:fldChar w:fldCharType="separate"/>
      </w:r>
      <w:r w:rsidR="00AB6FB8">
        <w:t>6.3</w:t>
      </w:r>
      <w:r w:rsidRPr="00F66A9D">
        <w:fldChar w:fldCharType="end"/>
      </w:r>
      <w:r w:rsidRPr="00F66A9D">
        <w:t>).</w:t>
      </w:r>
    </w:p>
    <w:p w14:paraId="7C25182A" w14:textId="77777777" w:rsidR="00EA45B5" w:rsidRPr="00F66A9D" w:rsidRDefault="00EA45B5" w:rsidP="00EA45B5">
      <w:pPr>
        <w:pStyle w:val="ListParagraph"/>
        <w:numPr>
          <w:ilvl w:val="0"/>
          <w:numId w:val="32"/>
        </w:numPr>
        <w:spacing w:line="240" w:lineRule="auto"/>
        <w:contextualSpacing w:val="0"/>
      </w:pPr>
      <w:r w:rsidRPr="00F66A9D">
        <w:t>The remediation channels are the services consuming the routed [MonitoringLogicEvent] for executing the actual post processing logic.</w:t>
      </w:r>
    </w:p>
    <w:p w14:paraId="361CF7C6" w14:textId="4E736B6D" w:rsidR="00EA45B5" w:rsidRPr="00F66A9D" w:rsidRDefault="00EA45B5" w:rsidP="00EA45B5">
      <w:r w:rsidRPr="00F66A9D">
        <w:rPr>
          <w:noProof/>
          <w:lang w:eastAsia="en-GB"/>
        </w:rPr>
        <w:drawing>
          <wp:inline distT="0" distB="0" distL="0" distR="0" wp14:anchorId="0B5C9A7F" wp14:editId="6A59E3F8">
            <wp:extent cx="5572125" cy="3422710"/>
            <wp:effectExtent l="0" t="0" r="0" b="63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73257" cy="3423405"/>
                    </a:xfrm>
                    <a:prstGeom prst="rect">
                      <a:avLst/>
                    </a:prstGeom>
                    <a:noFill/>
                    <a:ln>
                      <a:noFill/>
                    </a:ln>
                  </pic:spPr>
                </pic:pic>
              </a:graphicData>
            </a:graphic>
          </wp:inline>
        </w:drawing>
      </w:r>
    </w:p>
    <w:p w14:paraId="105A2BCB" w14:textId="700E959C" w:rsidR="00EA45B5" w:rsidRPr="00F66A9D" w:rsidRDefault="00EA45B5" w:rsidP="00EA45B5">
      <w:r w:rsidRPr="00F66A9D">
        <w:t>Remediation channels may be developed as common services that can be used with any service implementation. Such Remediation channels are implemented in the [</w:t>
      </w:r>
      <w:r w:rsidR="003F1690" w:rsidRPr="00F66A9D">
        <w:t>remediation/bw.core_remediation]</w:t>
      </w:r>
      <w:r w:rsidRPr="00F66A9D">
        <w:t xml:space="preserve"> component. Beside “shared channels”, a particular ESB flow may implement specific REMEDIATION channels</w:t>
      </w:r>
      <w:r w:rsidR="003F1690" w:rsidRPr="00F66A9D">
        <w:t xml:space="preserve"> in its own application,</w:t>
      </w:r>
      <w:r w:rsidRPr="00F66A9D">
        <w:t xml:space="preserve"> responding to particular functional monitoring needs. </w:t>
      </w:r>
    </w:p>
    <w:p w14:paraId="6E4EBB72" w14:textId="43CF3186" w:rsidR="00EA45B5" w:rsidRPr="00F66A9D" w:rsidRDefault="00EA45B5" w:rsidP="00EA45B5">
      <w:r w:rsidRPr="00F66A9D">
        <w:t xml:space="preserve">The </w:t>
      </w:r>
      <w:r w:rsidR="003F1690" w:rsidRPr="00F66A9D">
        <w:t>EvENT</w:t>
      </w:r>
      <w:r w:rsidRPr="00F66A9D">
        <w:t xml:space="preserve"> framework baseline comes with three shared REMEDIATION channels. More shared channels will be added depending on the platform needs.</w:t>
      </w:r>
    </w:p>
    <w:p w14:paraId="5D7A072A" w14:textId="77777777" w:rsidR="00EA45B5" w:rsidRPr="00F66A9D" w:rsidRDefault="00EA45B5" w:rsidP="00EA45B5">
      <w:pPr>
        <w:spacing w:before="0" w:after="0"/>
      </w:pPr>
      <w:r w:rsidRPr="00F66A9D">
        <w:br w:type="page"/>
      </w:r>
    </w:p>
    <w:p w14:paraId="2D71AEC0" w14:textId="77777777" w:rsidR="00EA45B5" w:rsidRPr="00F66A9D" w:rsidRDefault="00EA45B5" w:rsidP="00C2378D">
      <w:pPr>
        <w:pStyle w:val="Heading2"/>
      </w:pPr>
      <w:bookmarkStart w:id="148" w:name="_Toc460500067"/>
      <w:bookmarkStart w:id="149" w:name="_Toc487232286"/>
      <w:r w:rsidRPr="00F66A9D">
        <w:lastRenderedPageBreak/>
        <w:t>REMEDIATION CHANNEL generic interface</w:t>
      </w:r>
      <w:bookmarkEnd w:id="148"/>
      <w:bookmarkEnd w:id="149"/>
    </w:p>
    <w:p w14:paraId="7D49C314" w14:textId="7AB1250C" w:rsidR="00EA45B5" w:rsidRPr="00F66A9D" w:rsidRDefault="00EA45B5" w:rsidP="00EA45B5">
      <w:r w:rsidRPr="00F66A9D">
        <w:t xml:space="preserve">A remediation channel is essentially a logical information subscriber of a generic [MonitoringLogicEvent] structured message. Every REMEDIATION channel uses the same subscription interface. The [MonitoringLogicEvent] event schema is documented in section </w:t>
      </w:r>
      <w:r w:rsidRPr="00F66A9D">
        <w:fldChar w:fldCharType="begin"/>
      </w:r>
      <w:r w:rsidRPr="00F66A9D">
        <w:instrText xml:space="preserve"> REF _Ref460056403 \r \h </w:instrText>
      </w:r>
      <w:r w:rsidRPr="00F66A9D">
        <w:fldChar w:fldCharType="separate"/>
      </w:r>
      <w:r w:rsidR="00AB6FB8">
        <w:t>6.3.1</w:t>
      </w:r>
      <w:r w:rsidRPr="00F66A9D">
        <w:fldChar w:fldCharType="end"/>
      </w:r>
      <w:r w:rsidRPr="00F66A9D">
        <w:t>.</w:t>
      </w:r>
    </w:p>
    <w:p w14:paraId="11CDD379" w14:textId="77777777" w:rsidR="00EA45B5" w:rsidRPr="00F66A9D" w:rsidRDefault="00EA45B5" w:rsidP="00EA45B5">
      <w:r w:rsidRPr="00F66A9D">
        <w:t xml:space="preserve">Remediation channels services may use the same top level process definition, as shown in the below channel example. A remediation service uses standard ESB [xmlMsg] message envelope and can beneficiate from AUDIT policy usage, as a conventional business service implementation. </w:t>
      </w:r>
    </w:p>
    <w:p w14:paraId="20369084" w14:textId="7D95181D" w:rsidR="00EA45B5" w:rsidRPr="00F66A9D" w:rsidRDefault="00EA45B5" w:rsidP="00EA45B5">
      <w:pPr>
        <w:rPr>
          <w:i/>
        </w:rPr>
      </w:pPr>
      <w:r w:rsidRPr="00F66A9D">
        <w:rPr>
          <w:i/>
        </w:rPr>
        <w:t xml:space="preserve">Note: Because REMEDIATION can use AUDIT policies, it may be important you ensure you do not create “loop” effects in the REMEDIATION channel. For example, a remediation channel handling all “Errors” may receive notifications for its own errors and start a loop if the error is reproduced on every occurrence… In the example below (channel EmailCache), we detect that the inbound message comes from REMEDIATION itself, and we ensure that monitoring logic is disabled in case of </w:t>
      </w:r>
      <w:r w:rsidR="007373D6" w:rsidRPr="00F66A9D">
        <w:rPr>
          <w:i/>
        </w:rPr>
        <w:t>such</w:t>
      </w:r>
      <w:r w:rsidRPr="00F66A9D">
        <w:rPr>
          <w:i/>
        </w:rPr>
        <w:t xml:space="preserve"> error</w:t>
      </w:r>
      <w:r w:rsidR="007373D6" w:rsidRPr="00F66A9D">
        <w:rPr>
          <w:i/>
        </w:rPr>
        <w:t xml:space="preserve"> (in LogError</w:t>
      </w:r>
      <w:r w:rsidR="00713694" w:rsidRPr="00F66A9D">
        <w:rPr>
          <w:i/>
        </w:rPr>
        <w:t xml:space="preserve"> mapping</w:t>
      </w:r>
      <w:r w:rsidR="007373D6" w:rsidRPr="00F66A9D">
        <w:rPr>
          <w:i/>
        </w:rPr>
        <w:t>)</w:t>
      </w:r>
      <w:r w:rsidRPr="00F66A9D">
        <w:rPr>
          <w:i/>
        </w:rPr>
        <w:t xml:space="preserve">, so that we do not get notification for our own errors. </w:t>
      </w:r>
    </w:p>
    <w:p w14:paraId="6852DD56" w14:textId="7532A46B" w:rsidR="00EA45B5" w:rsidRPr="00F66A9D" w:rsidRDefault="00B0696C" w:rsidP="00EA45B5">
      <w:r w:rsidRPr="00F66A9D">
        <w:rPr>
          <w:noProof/>
          <w:lang w:eastAsia="en-GB"/>
        </w:rPr>
        <w:drawing>
          <wp:inline distT="0" distB="0" distL="0" distR="0" wp14:anchorId="32DA9FEC" wp14:editId="0835EEBD">
            <wp:extent cx="5943600" cy="3331210"/>
            <wp:effectExtent l="0" t="0" r="0" b="254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3331210"/>
                    </a:xfrm>
                    <a:prstGeom prst="rect">
                      <a:avLst/>
                    </a:prstGeom>
                  </pic:spPr>
                </pic:pic>
              </a:graphicData>
            </a:graphic>
          </wp:inline>
        </w:drawing>
      </w:r>
    </w:p>
    <w:p w14:paraId="3FD5581C" w14:textId="77777777" w:rsidR="00EA45B5" w:rsidRPr="00F66A9D" w:rsidRDefault="00EA45B5" w:rsidP="00BB03BE">
      <w:pPr>
        <w:pStyle w:val="Heading2"/>
      </w:pPr>
      <w:bookmarkStart w:id="150" w:name="_Toc460500068"/>
      <w:bookmarkStart w:id="151" w:name="_Toc487232287"/>
      <w:r w:rsidRPr="00F66A9D">
        <w:t>Remediation service properties</w:t>
      </w:r>
      <w:bookmarkEnd w:id="150"/>
      <w:bookmarkEnd w:id="151"/>
    </w:p>
    <w:p w14:paraId="76A20535" w14:textId="77777777" w:rsidR="00EA45B5" w:rsidRPr="00F66A9D" w:rsidRDefault="00EA45B5" w:rsidP="00EA45B5">
      <w:r w:rsidRPr="00F66A9D">
        <w:t xml:space="preserve">The remediation channels are often built as generic services used by many ESB flows. Remediation services usually accept variable properties that can be set from different input: </w:t>
      </w:r>
    </w:p>
    <w:p w14:paraId="40AEB6B1" w14:textId="77777777" w:rsidR="00EA45B5" w:rsidRPr="00F66A9D" w:rsidRDefault="00EA45B5" w:rsidP="00EA45B5">
      <w:pPr>
        <w:pStyle w:val="ListParagraph"/>
        <w:numPr>
          <w:ilvl w:val="0"/>
          <w:numId w:val="32"/>
        </w:numPr>
        <w:spacing w:line="240" w:lineRule="auto"/>
        <w:contextualSpacing w:val="0"/>
      </w:pPr>
      <w:r w:rsidRPr="00F66A9D">
        <w:t>GLOBAL VARIABLE: default values for all service invocation, defined in the CORE_REMEDIATION BW project for the particular channel.</w:t>
      </w:r>
    </w:p>
    <w:p w14:paraId="09A388A2" w14:textId="77777777" w:rsidR="00EA45B5" w:rsidRPr="00F66A9D" w:rsidRDefault="00EA45B5" w:rsidP="00EA45B5">
      <w:pPr>
        <w:pStyle w:val="ListParagraph"/>
        <w:numPr>
          <w:ilvl w:val="0"/>
          <w:numId w:val="32"/>
        </w:numPr>
        <w:spacing w:line="240" w:lineRule="auto"/>
        <w:contextualSpacing w:val="0"/>
      </w:pPr>
      <w:r w:rsidRPr="00F66A9D">
        <w:t>Monitoring rule property: specific for a given rule, it is defined in the monitoring rule properties catalog (from DB). Overwrite properties values specified by global variable.</w:t>
      </w:r>
    </w:p>
    <w:p w14:paraId="61BD6AA5" w14:textId="77777777" w:rsidR="00EA45B5" w:rsidRPr="00F66A9D" w:rsidRDefault="00EA45B5" w:rsidP="00EA45B5">
      <w:pPr>
        <w:pStyle w:val="ListParagraph"/>
        <w:numPr>
          <w:ilvl w:val="0"/>
          <w:numId w:val="32"/>
        </w:numPr>
        <w:spacing w:line="240" w:lineRule="auto"/>
        <w:contextualSpacing w:val="0"/>
      </w:pPr>
      <w:r w:rsidRPr="00F66A9D">
        <w:t>Dynamically: provided by the business service during the AUDIT step, using the monitoring logic properties. Overwrite monitoring rule properties values.</w:t>
      </w:r>
    </w:p>
    <w:p w14:paraId="3652AEB1" w14:textId="77777777" w:rsidR="00EA45B5" w:rsidRPr="00F66A9D" w:rsidRDefault="00EA45B5" w:rsidP="00C718E9">
      <w:pPr>
        <w:pStyle w:val="Heading2"/>
      </w:pPr>
      <w:bookmarkStart w:id="152" w:name="_Toc460500069"/>
      <w:bookmarkStart w:id="153" w:name="_Toc487232288"/>
      <w:r w:rsidRPr="00F66A9D">
        <w:lastRenderedPageBreak/>
        <w:t>REMEDIATION channels</w:t>
      </w:r>
      <w:bookmarkEnd w:id="152"/>
      <w:bookmarkEnd w:id="153"/>
    </w:p>
    <w:p w14:paraId="1D048DC0" w14:textId="77777777" w:rsidR="00EA45B5" w:rsidRPr="00F66A9D" w:rsidRDefault="00EA45B5" w:rsidP="00C718E9">
      <w:pPr>
        <w:pStyle w:val="Heading3"/>
        <w:rPr>
          <w:lang w:val="en-US"/>
        </w:rPr>
      </w:pPr>
      <w:bookmarkStart w:id="154" w:name="_Toc460500070"/>
      <w:bookmarkStart w:id="155" w:name="_Toc487232289"/>
      <w:r w:rsidRPr="00F66A9D">
        <w:rPr>
          <w:lang w:val="en-US"/>
        </w:rPr>
        <w:t>EmailCache channel</w:t>
      </w:r>
      <w:bookmarkEnd w:id="154"/>
      <w:bookmarkEnd w:id="155"/>
    </w:p>
    <w:p w14:paraId="52BEC33C" w14:textId="77777777" w:rsidR="00EA45B5" w:rsidRPr="00F66A9D" w:rsidRDefault="00EA45B5" w:rsidP="00C718E9">
      <w:pPr>
        <w:pStyle w:val="Heading3"/>
        <w:numPr>
          <w:ilvl w:val="3"/>
          <w:numId w:val="30"/>
        </w:numPr>
        <w:rPr>
          <w:lang w:val="en-US"/>
        </w:rPr>
      </w:pPr>
      <w:bookmarkStart w:id="156" w:name="_Toc487232290"/>
      <w:r w:rsidRPr="00F66A9D">
        <w:rPr>
          <w:lang w:val="en-US"/>
        </w:rPr>
        <w:t>Service description</w:t>
      </w:r>
      <w:bookmarkEnd w:id="156"/>
    </w:p>
    <w:p w14:paraId="7B54AF62" w14:textId="5325AC83" w:rsidR="00EA45B5" w:rsidRPr="00F66A9D" w:rsidRDefault="00EA45B5" w:rsidP="00EA45B5">
      <w:r w:rsidRPr="00F66A9D">
        <w:t>The [</w:t>
      </w:r>
      <w:r w:rsidR="005D173B" w:rsidRPr="00F66A9D">
        <w:t>Rem_EmailCache</w:t>
      </w:r>
      <w:r w:rsidRPr="00F66A9D">
        <w:t>] remediation channel sends a generic monitoring event email to a predefined email address. It is typically used to send operational notifications to the project support teams based on particular flow conditions and exceptions.</w:t>
      </w:r>
    </w:p>
    <w:p w14:paraId="7AD93397" w14:textId="4E189297" w:rsidR="00EA45B5" w:rsidRPr="00F66A9D" w:rsidRDefault="00EA45B5" w:rsidP="00EA45B5">
      <w:r w:rsidRPr="00F66A9D">
        <w:t>The [</w:t>
      </w:r>
      <w:r w:rsidR="005D173B" w:rsidRPr="00F66A9D">
        <w:t>Rem_EmailCache</w:t>
      </w:r>
      <w:r w:rsidRPr="00F66A9D">
        <w:t>] channel receives a [MonitoringLogicEvent] notification and converts the content to a predefined email body (xslt conversion) sent to a static or dynamic email address.</w:t>
      </w:r>
    </w:p>
    <w:p w14:paraId="799D24C2" w14:textId="77777777" w:rsidR="00EA45B5" w:rsidRPr="00F66A9D" w:rsidRDefault="00EA45B5" w:rsidP="00EA45B5">
      <w:r w:rsidRPr="00F66A9D">
        <w:t>In addition, a notification CACHE may be used to limit the number of email sent for a particular source. All notification matching a same set of properties that are received within a configured time period will lead to only one email generation. Basically, the first notification triggers an email and put in cache its signature. All new notification matching signature in the cache are discarded. The signature is removed from the cache after configurable delay expiration. The cache can be defaulted to 0 to indicate no cache usage, where every notification would lead to an email to be sent.</w:t>
      </w:r>
    </w:p>
    <w:p w14:paraId="1C981EE4" w14:textId="77777777" w:rsidR="00EA45B5" w:rsidRPr="00F66A9D" w:rsidRDefault="00EA45B5" w:rsidP="00EA45B5">
      <w:r w:rsidRPr="00F66A9D">
        <w:t>See below the properties section for all configurable service properties.</w:t>
      </w:r>
    </w:p>
    <w:p w14:paraId="12E5C069" w14:textId="77777777" w:rsidR="00EA45B5" w:rsidRPr="00F66A9D" w:rsidRDefault="00EA45B5" w:rsidP="00EA45B5">
      <w:r w:rsidRPr="00F66A9D">
        <w:t>The cache signature (hash map) is built from of the following [MonitoringLogicEvent] attributes:</w:t>
      </w:r>
    </w:p>
    <w:p w14:paraId="6FB8AC31" w14:textId="688A25DA" w:rsidR="00EA45B5" w:rsidRPr="00F66A9D" w:rsidRDefault="00EA45B5" w:rsidP="00EA45B5">
      <w:pPr>
        <w:ind w:left="720"/>
        <w:rPr>
          <w:color w:val="0070C0"/>
          <w:sz w:val="18"/>
        </w:rPr>
      </w:pPr>
      <w:r w:rsidRPr="00F66A9D">
        <w:rPr>
          <w:color w:val="0070C0"/>
          <w:sz w:val="18"/>
        </w:rPr>
        <w:t>ruleId</w:t>
      </w:r>
      <w:r w:rsidR="00A757AE" w:rsidRPr="00F66A9D">
        <w:rPr>
          <w:color w:val="0070C0"/>
          <w:sz w:val="18"/>
        </w:rPr>
        <w:t xml:space="preserve">, </w:t>
      </w:r>
      <w:r w:rsidRPr="00F66A9D">
        <w:rPr>
          <w:color w:val="0070C0"/>
          <w:sz w:val="18"/>
        </w:rPr>
        <w:t>area</w:t>
      </w:r>
      <w:r w:rsidR="00A757AE" w:rsidRPr="00F66A9D">
        <w:rPr>
          <w:color w:val="0070C0"/>
          <w:sz w:val="18"/>
        </w:rPr>
        <w:t xml:space="preserve">,, </w:t>
      </w:r>
      <w:r w:rsidRPr="00F66A9D">
        <w:rPr>
          <w:color w:val="0070C0"/>
          <w:sz w:val="18"/>
        </w:rPr>
        <w:t>componentName</w:t>
      </w:r>
      <w:r w:rsidR="00A757AE" w:rsidRPr="00F66A9D">
        <w:rPr>
          <w:color w:val="0070C0"/>
          <w:sz w:val="18"/>
        </w:rPr>
        <w:t xml:space="preserve">, </w:t>
      </w:r>
      <w:r w:rsidRPr="00F66A9D">
        <w:rPr>
          <w:color w:val="0070C0"/>
          <w:sz w:val="18"/>
        </w:rPr>
        <w:t>componentInstance</w:t>
      </w:r>
      <w:r w:rsidR="00A757AE" w:rsidRPr="00F66A9D">
        <w:rPr>
          <w:color w:val="0070C0"/>
          <w:sz w:val="18"/>
        </w:rPr>
        <w:t xml:space="preserve">, </w:t>
      </w:r>
      <w:r w:rsidR="00D97895" w:rsidRPr="00F66A9D">
        <w:rPr>
          <w:color w:val="0070C0"/>
          <w:sz w:val="18"/>
        </w:rPr>
        <w:t>flowCode</w:t>
      </w:r>
      <w:r w:rsidR="00A757AE" w:rsidRPr="00F66A9D">
        <w:rPr>
          <w:color w:val="0070C0"/>
          <w:sz w:val="18"/>
        </w:rPr>
        <w:t xml:space="preserve">,, </w:t>
      </w:r>
      <w:r w:rsidR="001F102F" w:rsidRPr="00F66A9D">
        <w:rPr>
          <w:color w:val="0070C0"/>
          <w:sz w:val="18"/>
        </w:rPr>
        <w:t>taskCode</w:t>
      </w:r>
      <w:r w:rsidR="00A757AE" w:rsidRPr="00F66A9D">
        <w:rPr>
          <w:color w:val="0070C0"/>
          <w:sz w:val="18"/>
        </w:rPr>
        <w:t xml:space="preserve">, </w:t>
      </w:r>
      <w:r w:rsidRPr="00F66A9D">
        <w:rPr>
          <w:color w:val="0070C0"/>
          <w:sz w:val="18"/>
        </w:rPr>
        <w:t>logRole</w:t>
      </w:r>
      <w:r w:rsidR="00A757AE" w:rsidRPr="00F66A9D">
        <w:rPr>
          <w:color w:val="0070C0"/>
          <w:sz w:val="18"/>
        </w:rPr>
        <w:t xml:space="preserve">, </w:t>
      </w:r>
      <w:r w:rsidRPr="00F66A9D">
        <w:rPr>
          <w:color w:val="0070C0"/>
          <w:sz w:val="18"/>
        </w:rPr>
        <w:t>logCode</w:t>
      </w:r>
    </w:p>
    <w:p w14:paraId="1AB2CD69" w14:textId="5AA34BAA" w:rsidR="00EA45B5" w:rsidRPr="00F66A9D" w:rsidRDefault="00A757AE" w:rsidP="00EA45B5">
      <w:r w:rsidRPr="00F66A9D">
        <w:rPr>
          <w:noProof/>
          <w:lang w:eastAsia="en-GB"/>
        </w:rPr>
        <w:drawing>
          <wp:inline distT="0" distB="0" distL="0" distR="0" wp14:anchorId="459AA494" wp14:editId="3B32356C">
            <wp:extent cx="6248366" cy="2981325"/>
            <wp:effectExtent l="0" t="0" r="63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6258473" cy="2986147"/>
                    </a:xfrm>
                    <a:prstGeom prst="rect">
                      <a:avLst/>
                    </a:prstGeom>
                  </pic:spPr>
                </pic:pic>
              </a:graphicData>
            </a:graphic>
          </wp:inline>
        </w:drawing>
      </w:r>
    </w:p>
    <w:p w14:paraId="587F077D" w14:textId="77777777" w:rsidR="00EA45B5" w:rsidRPr="00F66A9D" w:rsidRDefault="00EA45B5" w:rsidP="00EA45B5">
      <w:r w:rsidRPr="00F66A9D">
        <w:t>The [ClearExpiredNotificationCache] service periodically checks for expired cache items and remove them from the cache.</w:t>
      </w:r>
    </w:p>
    <w:p w14:paraId="1C4F3827" w14:textId="7A0D6BF9" w:rsidR="00EA45B5" w:rsidRPr="00F66A9D" w:rsidRDefault="00976058" w:rsidP="00EA45B5">
      <w:r w:rsidRPr="00F66A9D">
        <w:rPr>
          <w:noProof/>
          <w:lang w:eastAsia="en-GB"/>
        </w:rPr>
        <w:lastRenderedPageBreak/>
        <w:drawing>
          <wp:inline distT="0" distB="0" distL="0" distR="0" wp14:anchorId="6FF43786" wp14:editId="0DBAF64F">
            <wp:extent cx="4743450" cy="2446728"/>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743450" cy="2446728"/>
                    </a:xfrm>
                    <a:prstGeom prst="rect">
                      <a:avLst/>
                    </a:prstGeom>
                  </pic:spPr>
                </pic:pic>
              </a:graphicData>
            </a:graphic>
          </wp:inline>
        </w:drawing>
      </w:r>
    </w:p>
    <w:p w14:paraId="2629FFAB" w14:textId="3C3A1272" w:rsidR="00EA45B5" w:rsidRPr="00F66A9D" w:rsidRDefault="00EA45B5" w:rsidP="00EA45B5">
      <w:r w:rsidRPr="00F66A9D">
        <w:t>Below is the picture of a standard email cache notification</w:t>
      </w:r>
      <w:r w:rsidR="00E2158C" w:rsidRPr="00F66A9D">
        <w:t>. Currently, the template is just part of the hardcoded mapping.</w:t>
      </w:r>
    </w:p>
    <w:p w14:paraId="3442123F" w14:textId="77777777" w:rsidR="00EA45B5" w:rsidRPr="00F66A9D" w:rsidRDefault="00EA45B5" w:rsidP="00EA45B5">
      <w:pPr>
        <w:rPr>
          <w:color w:val="0F243E" w:themeColor="text2" w:themeShade="80"/>
          <w:sz w:val="24"/>
        </w:rPr>
      </w:pPr>
      <w:r w:rsidRPr="00F66A9D">
        <w:rPr>
          <w:noProof/>
          <w:lang w:eastAsia="en-GB"/>
        </w:rPr>
        <w:drawing>
          <wp:inline distT="0" distB="0" distL="0" distR="0" wp14:anchorId="4BA62308" wp14:editId="3F9AB941">
            <wp:extent cx="5943600" cy="221170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2211705"/>
                    </a:xfrm>
                    <a:prstGeom prst="rect">
                      <a:avLst/>
                    </a:prstGeom>
                  </pic:spPr>
                </pic:pic>
              </a:graphicData>
            </a:graphic>
          </wp:inline>
        </w:drawing>
      </w:r>
    </w:p>
    <w:p w14:paraId="65C2CD88" w14:textId="77777777" w:rsidR="00EA45B5" w:rsidRPr="00F66A9D" w:rsidRDefault="00EA45B5" w:rsidP="00570E8B">
      <w:pPr>
        <w:pStyle w:val="Heading3"/>
        <w:numPr>
          <w:ilvl w:val="3"/>
          <w:numId w:val="30"/>
        </w:numPr>
        <w:rPr>
          <w:lang w:val="en-US"/>
        </w:rPr>
      </w:pPr>
      <w:bookmarkStart w:id="157" w:name="_Toc487232291"/>
      <w:r w:rsidRPr="00F66A9D">
        <w:rPr>
          <w:lang w:val="en-US"/>
        </w:rPr>
        <w:t>Properties</w:t>
      </w:r>
      <w:bookmarkEnd w:id="157"/>
    </w:p>
    <w:tbl>
      <w:tblPr>
        <w:tblW w:w="5000" w:type="pct"/>
        <w:shd w:val="clear" w:color="auto" w:fill="FFFFFF"/>
        <w:tblLayout w:type="fixed"/>
        <w:tblCellMar>
          <w:left w:w="0" w:type="dxa"/>
          <w:right w:w="0" w:type="dxa"/>
        </w:tblCellMar>
        <w:tblLook w:val="0000" w:firstRow="0" w:lastRow="0" w:firstColumn="0" w:lastColumn="0" w:noHBand="0" w:noVBand="0"/>
      </w:tblPr>
      <w:tblGrid>
        <w:gridCol w:w="2060"/>
        <w:gridCol w:w="2411"/>
        <w:gridCol w:w="1150"/>
        <w:gridCol w:w="1513"/>
        <w:gridCol w:w="2939"/>
      </w:tblGrid>
      <w:tr w:rsidR="00EA45B5" w:rsidRPr="00F66A9D" w14:paraId="11392F6A" w14:textId="77777777" w:rsidTr="00AB2E14">
        <w:trPr>
          <w:cantSplit/>
        </w:trPr>
        <w:tc>
          <w:tcPr>
            <w:tcW w:w="5000" w:type="pct"/>
            <w:gridSpan w:val="5"/>
            <w:tcBorders>
              <w:top w:val="single" w:sz="4" w:space="0" w:color="auto"/>
              <w:left w:val="single" w:sz="4" w:space="0" w:color="auto"/>
              <w:bottom w:val="single" w:sz="4" w:space="0" w:color="auto"/>
              <w:right w:val="single" w:sz="4" w:space="0" w:color="auto"/>
            </w:tcBorders>
            <w:shd w:val="clear" w:color="auto" w:fill="B8CCE4" w:themeFill="accent1" w:themeFillTint="66"/>
          </w:tcPr>
          <w:p w14:paraId="7D53C1A7" w14:textId="77777777" w:rsidR="00EA45B5" w:rsidRPr="00F66A9D" w:rsidRDefault="00EA45B5" w:rsidP="00EA45B5">
            <w:pPr>
              <w:pStyle w:val="Table0"/>
              <w:jc w:val="left"/>
              <w:rPr>
                <w:b/>
                <w:lang w:val="en-US"/>
              </w:rPr>
            </w:pPr>
            <w:r w:rsidRPr="00F66A9D">
              <w:rPr>
                <w:b/>
                <w:lang w:val="en-US"/>
              </w:rPr>
              <w:t>Remediation – EmailCache channel service properties</w:t>
            </w:r>
          </w:p>
        </w:tc>
      </w:tr>
      <w:tr w:rsidR="00EA45B5" w:rsidRPr="00F66A9D" w14:paraId="7837B3C0" w14:textId="77777777" w:rsidTr="00AB2E14">
        <w:trPr>
          <w:cantSplit/>
        </w:trPr>
        <w:tc>
          <w:tcPr>
            <w:tcW w:w="1022" w:type="pct"/>
            <w:tcBorders>
              <w:top w:val="single" w:sz="4" w:space="0" w:color="auto"/>
              <w:left w:val="single" w:sz="4" w:space="0" w:color="auto"/>
              <w:bottom w:val="single" w:sz="4" w:space="0" w:color="auto"/>
              <w:right w:val="single" w:sz="4" w:space="0" w:color="auto"/>
            </w:tcBorders>
            <w:shd w:val="clear" w:color="auto" w:fill="B8CCE4" w:themeFill="accent1" w:themeFillTint="66"/>
          </w:tcPr>
          <w:p w14:paraId="59DC9FD7" w14:textId="77777777" w:rsidR="00EA45B5" w:rsidRPr="00F66A9D" w:rsidRDefault="00EA45B5" w:rsidP="00EA45B5">
            <w:pPr>
              <w:pStyle w:val="Table0"/>
              <w:jc w:val="left"/>
              <w:rPr>
                <w:b/>
                <w:lang w:val="en-US"/>
              </w:rPr>
            </w:pPr>
            <w:r w:rsidRPr="00F66A9D">
              <w:rPr>
                <w:b/>
                <w:lang w:val="en-US"/>
              </w:rPr>
              <w:t>Property</w:t>
            </w:r>
          </w:p>
        </w:tc>
        <w:tc>
          <w:tcPr>
            <w:tcW w:w="1197" w:type="pct"/>
            <w:tcBorders>
              <w:top w:val="single" w:sz="4" w:space="0" w:color="auto"/>
              <w:left w:val="single" w:sz="4" w:space="0" w:color="auto"/>
              <w:bottom w:val="single" w:sz="4" w:space="0" w:color="auto"/>
              <w:right w:val="single" w:sz="4" w:space="0" w:color="auto"/>
            </w:tcBorders>
            <w:shd w:val="clear" w:color="auto" w:fill="B8CCE4" w:themeFill="accent1" w:themeFillTint="66"/>
          </w:tcPr>
          <w:p w14:paraId="7FECECFE" w14:textId="77777777" w:rsidR="00EA45B5" w:rsidRPr="00F66A9D" w:rsidRDefault="00EA45B5" w:rsidP="00EA45B5">
            <w:pPr>
              <w:pStyle w:val="Table0"/>
              <w:jc w:val="left"/>
              <w:rPr>
                <w:b/>
                <w:lang w:val="en-US"/>
              </w:rPr>
            </w:pPr>
            <w:r w:rsidRPr="00F66A9D">
              <w:rPr>
                <w:b/>
                <w:lang w:val="en-US"/>
              </w:rPr>
              <w:t>Static default  GV</w:t>
            </w:r>
          </w:p>
        </w:tc>
        <w:tc>
          <w:tcPr>
            <w:tcW w:w="571" w:type="pct"/>
            <w:tcBorders>
              <w:top w:val="single" w:sz="4" w:space="0" w:color="auto"/>
              <w:left w:val="single" w:sz="4" w:space="0" w:color="auto"/>
              <w:bottom w:val="single" w:sz="4" w:space="0" w:color="auto"/>
              <w:right w:val="single" w:sz="4" w:space="0" w:color="auto"/>
            </w:tcBorders>
            <w:shd w:val="clear" w:color="auto" w:fill="B8CCE4" w:themeFill="accent1" w:themeFillTint="66"/>
          </w:tcPr>
          <w:p w14:paraId="3F4CD013" w14:textId="77777777" w:rsidR="00EA45B5" w:rsidRPr="00F66A9D" w:rsidRDefault="00EA45B5" w:rsidP="00EA45B5">
            <w:pPr>
              <w:pStyle w:val="Table0"/>
              <w:jc w:val="left"/>
              <w:rPr>
                <w:b/>
                <w:lang w:val="en-US"/>
              </w:rPr>
            </w:pPr>
            <w:r w:rsidRPr="00F66A9D">
              <w:rPr>
                <w:b/>
                <w:lang w:val="en-US"/>
              </w:rPr>
              <w:t xml:space="preserve">Monitoring </w:t>
            </w:r>
          </w:p>
          <w:p w14:paraId="00D72FDD" w14:textId="77777777" w:rsidR="00EA45B5" w:rsidRPr="00F66A9D" w:rsidRDefault="00EA45B5" w:rsidP="00EA45B5">
            <w:pPr>
              <w:pStyle w:val="Table0"/>
              <w:jc w:val="left"/>
              <w:rPr>
                <w:b/>
                <w:lang w:val="en-US"/>
              </w:rPr>
            </w:pPr>
            <w:r w:rsidRPr="00F66A9D">
              <w:rPr>
                <w:b/>
                <w:lang w:val="en-US"/>
              </w:rPr>
              <w:t>rule property</w:t>
            </w:r>
          </w:p>
        </w:tc>
        <w:tc>
          <w:tcPr>
            <w:tcW w:w="751" w:type="pct"/>
            <w:tcBorders>
              <w:top w:val="single" w:sz="4" w:space="0" w:color="auto"/>
              <w:left w:val="single" w:sz="4" w:space="0" w:color="auto"/>
              <w:bottom w:val="single" w:sz="4" w:space="0" w:color="auto"/>
              <w:right w:val="single" w:sz="4" w:space="0" w:color="auto"/>
            </w:tcBorders>
            <w:shd w:val="clear" w:color="auto" w:fill="B8CCE4" w:themeFill="accent1" w:themeFillTint="66"/>
          </w:tcPr>
          <w:p w14:paraId="5A53E549" w14:textId="77777777" w:rsidR="00EA45B5" w:rsidRPr="00F66A9D" w:rsidRDefault="00EA45B5" w:rsidP="00EA45B5">
            <w:pPr>
              <w:pStyle w:val="Table0"/>
              <w:jc w:val="left"/>
              <w:rPr>
                <w:b/>
                <w:lang w:val="en-US"/>
              </w:rPr>
            </w:pPr>
            <w:r w:rsidRPr="00F66A9D">
              <w:rPr>
                <w:b/>
                <w:lang w:val="en-US"/>
              </w:rPr>
              <w:t xml:space="preserve">Dynamic </w:t>
            </w:r>
          </w:p>
          <w:p w14:paraId="5F8FFD9B" w14:textId="77777777" w:rsidR="00EA45B5" w:rsidRPr="00F66A9D" w:rsidRDefault="00EA45B5" w:rsidP="00EA45B5">
            <w:pPr>
              <w:pStyle w:val="Table0"/>
              <w:jc w:val="left"/>
              <w:rPr>
                <w:b/>
                <w:lang w:val="en-US"/>
              </w:rPr>
            </w:pPr>
            <w:r w:rsidRPr="00F66A9D">
              <w:rPr>
                <w:b/>
                <w:lang w:val="en-US"/>
              </w:rPr>
              <w:t>monitoringLogic</w:t>
            </w:r>
          </w:p>
          <w:p w14:paraId="320111AE" w14:textId="77777777" w:rsidR="00EA45B5" w:rsidRPr="00F66A9D" w:rsidRDefault="00EA45B5" w:rsidP="00EA45B5">
            <w:pPr>
              <w:pStyle w:val="Table0"/>
              <w:jc w:val="left"/>
              <w:rPr>
                <w:b/>
                <w:lang w:val="en-US"/>
              </w:rPr>
            </w:pPr>
            <w:r w:rsidRPr="00F66A9D">
              <w:rPr>
                <w:b/>
                <w:lang w:val="en-US"/>
              </w:rPr>
              <w:t xml:space="preserve"> property</w:t>
            </w:r>
          </w:p>
        </w:tc>
        <w:tc>
          <w:tcPr>
            <w:tcW w:w="1459" w:type="pct"/>
            <w:tcBorders>
              <w:top w:val="single" w:sz="4" w:space="0" w:color="auto"/>
              <w:left w:val="single" w:sz="4" w:space="0" w:color="auto"/>
              <w:bottom w:val="single" w:sz="4" w:space="0" w:color="auto"/>
              <w:right w:val="single" w:sz="4" w:space="0" w:color="auto"/>
            </w:tcBorders>
            <w:shd w:val="clear" w:color="auto" w:fill="B8CCE4" w:themeFill="accent1" w:themeFillTint="66"/>
          </w:tcPr>
          <w:p w14:paraId="6E10090A" w14:textId="77777777" w:rsidR="00EA45B5" w:rsidRPr="00F66A9D" w:rsidRDefault="00EA45B5" w:rsidP="00EA45B5">
            <w:pPr>
              <w:pStyle w:val="Table0"/>
              <w:jc w:val="left"/>
              <w:rPr>
                <w:b/>
                <w:lang w:val="en-US"/>
              </w:rPr>
            </w:pPr>
            <w:r w:rsidRPr="00F66A9D">
              <w:rPr>
                <w:b/>
                <w:lang w:val="en-US"/>
              </w:rPr>
              <w:t>Description</w:t>
            </w:r>
          </w:p>
        </w:tc>
      </w:tr>
      <w:tr w:rsidR="00EA45B5" w:rsidRPr="00F66A9D" w14:paraId="34ED1834" w14:textId="77777777" w:rsidTr="00EA45B5">
        <w:trPr>
          <w:cantSplit/>
        </w:trPr>
        <w:tc>
          <w:tcPr>
            <w:tcW w:w="1022" w:type="pct"/>
            <w:tcBorders>
              <w:top w:val="single" w:sz="4" w:space="0" w:color="auto"/>
              <w:left w:val="single" w:sz="4" w:space="0" w:color="auto"/>
              <w:bottom w:val="single" w:sz="4" w:space="0" w:color="auto"/>
              <w:right w:val="single" w:sz="4" w:space="0" w:color="auto"/>
            </w:tcBorders>
            <w:shd w:val="clear" w:color="auto" w:fill="auto"/>
          </w:tcPr>
          <w:p w14:paraId="0BF7B4FB" w14:textId="77777777" w:rsidR="00EA45B5" w:rsidRPr="00F66A9D" w:rsidRDefault="00EA45B5" w:rsidP="00EA45B5">
            <w:pPr>
              <w:pStyle w:val="Table0"/>
              <w:jc w:val="left"/>
              <w:rPr>
                <w:lang w:val="en-US"/>
              </w:rPr>
            </w:pPr>
            <w:r w:rsidRPr="00F66A9D">
              <w:rPr>
                <w:lang w:val="en-US"/>
              </w:rPr>
              <w:t>CACHE_RETENTION_DELAY</w:t>
            </w:r>
          </w:p>
        </w:tc>
        <w:tc>
          <w:tcPr>
            <w:tcW w:w="1197" w:type="pct"/>
            <w:tcBorders>
              <w:top w:val="single" w:sz="4" w:space="0" w:color="auto"/>
              <w:left w:val="single" w:sz="4" w:space="0" w:color="auto"/>
              <w:bottom w:val="single" w:sz="4" w:space="0" w:color="auto"/>
              <w:right w:val="single" w:sz="4" w:space="0" w:color="auto"/>
            </w:tcBorders>
          </w:tcPr>
          <w:p w14:paraId="38E6A7C6" w14:textId="77777777" w:rsidR="00EA45B5" w:rsidRPr="00F66A9D" w:rsidRDefault="00EA45B5" w:rsidP="00EA45B5">
            <w:pPr>
              <w:pStyle w:val="Table0"/>
              <w:jc w:val="left"/>
              <w:rPr>
                <w:lang w:val="en-US"/>
              </w:rPr>
            </w:pPr>
            <w:r w:rsidRPr="00F66A9D">
              <w:rPr>
                <w:lang w:val="en-US"/>
              </w:rPr>
              <w:t>CORE_REMEDIATION/SvcProps/Rem_EMAILCache/DefaultCacheRetentionDelayMS</w:t>
            </w:r>
          </w:p>
        </w:tc>
        <w:tc>
          <w:tcPr>
            <w:tcW w:w="571" w:type="pct"/>
            <w:tcBorders>
              <w:top w:val="single" w:sz="4" w:space="0" w:color="auto"/>
              <w:left w:val="single" w:sz="4" w:space="0" w:color="auto"/>
              <w:bottom w:val="single" w:sz="4" w:space="0" w:color="auto"/>
              <w:right w:val="single" w:sz="4" w:space="0" w:color="auto"/>
            </w:tcBorders>
          </w:tcPr>
          <w:p w14:paraId="03BF1F50" w14:textId="77777777" w:rsidR="00EA45B5" w:rsidRPr="00F66A9D" w:rsidRDefault="00EA45B5" w:rsidP="00EA45B5">
            <w:pPr>
              <w:pStyle w:val="Table0"/>
              <w:jc w:val="left"/>
              <w:rPr>
                <w:lang w:val="en-US"/>
              </w:rPr>
            </w:pPr>
            <w:r w:rsidRPr="00F66A9D">
              <w:rPr>
                <w:lang w:val="en-US"/>
              </w:rPr>
              <w:t>yes</w:t>
            </w:r>
          </w:p>
        </w:tc>
        <w:tc>
          <w:tcPr>
            <w:tcW w:w="751" w:type="pct"/>
            <w:tcBorders>
              <w:top w:val="single" w:sz="4" w:space="0" w:color="auto"/>
              <w:left w:val="single" w:sz="4" w:space="0" w:color="auto"/>
              <w:bottom w:val="single" w:sz="4" w:space="0" w:color="auto"/>
              <w:right w:val="single" w:sz="4" w:space="0" w:color="auto"/>
            </w:tcBorders>
          </w:tcPr>
          <w:p w14:paraId="5621055F" w14:textId="77777777" w:rsidR="00EA45B5" w:rsidRPr="00F66A9D" w:rsidRDefault="00EA45B5" w:rsidP="00EA45B5">
            <w:pPr>
              <w:pStyle w:val="Table0"/>
              <w:jc w:val="left"/>
              <w:rPr>
                <w:lang w:val="en-US"/>
              </w:rPr>
            </w:pPr>
            <w:r w:rsidRPr="00F66A9D">
              <w:rPr>
                <w:lang w:val="en-US"/>
              </w:rPr>
              <w:t>yes</w:t>
            </w:r>
          </w:p>
        </w:tc>
        <w:tc>
          <w:tcPr>
            <w:tcW w:w="1459" w:type="pct"/>
            <w:tcBorders>
              <w:top w:val="single" w:sz="4" w:space="0" w:color="auto"/>
              <w:left w:val="single" w:sz="4" w:space="0" w:color="auto"/>
              <w:bottom w:val="single" w:sz="4" w:space="0" w:color="auto"/>
              <w:right w:val="single" w:sz="4" w:space="0" w:color="auto"/>
            </w:tcBorders>
          </w:tcPr>
          <w:p w14:paraId="4BD7E806" w14:textId="77777777" w:rsidR="00EA45B5" w:rsidRPr="00F66A9D" w:rsidRDefault="00EA45B5" w:rsidP="00EA45B5">
            <w:pPr>
              <w:pStyle w:val="Table0"/>
              <w:jc w:val="left"/>
              <w:rPr>
                <w:lang w:val="en-US"/>
              </w:rPr>
            </w:pPr>
            <w:r w:rsidRPr="00F66A9D">
              <w:rPr>
                <w:lang w:val="en-US"/>
              </w:rPr>
              <w:t>Cache retention delay. After expiration, new notification trigger email.</w:t>
            </w:r>
          </w:p>
        </w:tc>
      </w:tr>
      <w:tr w:rsidR="00EA45B5" w:rsidRPr="00F66A9D" w14:paraId="1D841A3A" w14:textId="77777777" w:rsidTr="00EA45B5">
        <w:trPr>
          <w:cantSplit/>
        </w:trPr>
        <w:tc>
          <w:tcPr>
            <w:tcW w:w="1022" w:type="pct"/>
            <w:tcBorders>
              <w:top w:val="single" w:sz="4" w:space="0" w:color="auto"/>
              <w:left w:val="single" w:sz="4" w:space="0" w:color="auto"/>
              <w:bottom w:val="single" w:sz="4" w:space="0" w:color="auto"/>
              <w:right w:val="single" w:sz="4" w:space="0" w:color="auto"/>
            </w:tcBorders>
            <w:shd w:val="clear" w:color="auto" w:fill="auto"/>
          </w:tcPr>
          <w:p w14:paraId="06C65D8F" w14:textId="77777777" w:rsidR="00EA45B5" w:rsidRPr="00F66A9D" w:rsidRDefault="00EA45B5" w:rsidP="00EA45B5">
            <w:pPr>
              <w:pStyle w:val="Table0"/>
              <w:jc w:val="left"/>
              <w:rPr>
                <w:lang w:val="en-US"/>
              </w:rPr>
            </w:pPr>
            <w:r w:rsidRPr="00F66A9D">
              <w:rPr>
                <w:lang w:val="en-US"/>
              </w:rPr>
              <w:t>EMAIL_CONTENT_TYPE</w:t>
            </w:r>
          </w:p>
        </w:tc>
        <w:tc>
          <w:tcPr>
            <w:tcW w:w="1197" w:type="pct"/>
            <w:tcBorders>
              <w:top w:val="single" w:sz="4" w:space="0" w:color="auto"/>
              <w:left w:val="single" w:sz="4" w:space="0" w:color="auto"/>
              <w:bottom w:val="single" w:sz="4" w:space="0" w:color="auto"/>
              <w:right w:val="single" w:sz="4" w:space="0" w:color="auto"/>
            </w:tcBorders>
          </w:tcPr>
          <w:p w14:paraId="02FFE230" w14:textId="77777777" w:rsidR="00EA45B5" w:rsidRPr="00F66A9D" w:rsidRDefault="00EA45B5" w:rsidP="00EA45B5">
            <w:pPr>
              <w:pStyle w:val="Table0"/>
              <w:jc w:val="left"/>
              <w:rPr>
                <w:lang w:val="en-US"/>
              </w:rPr>
            </w:pPr>
            <w:r w:rsidRPr="00F66A9D">
              <w:rPr>
                <w:lang w:val="en-US"/>
              </w:rPr>
              <w:t>CORE_REMEDIATION/SvcProps/Rem_EMAILCache/Properties/EMAIL_CONTENT_TYPE</w:t>
            </w:r>
          </w:p>
        </w:tc>
        <w:tc>
          <w:tcPr>
            <w:tcW w:w="571" w:type="pct"/>
            <w:tcBorders>
              <w:top w:val="single" w:sz="4" w:space="0" w:color="auto"/>
              <w:left w:val="single" w:sz="4" w:space="0" w:color="auto"/>
              <w:bottom w:val="single" w:sz="4" w:space="0" w:color="auto"/>
              <w:right w:val="single" w:sz="4" w:space="0" w:color="auto"/>
            </w:tcBorders>
          </w:tcPr>
          <w:p w14:paraId="2D94F77F" w14:textId="77777777" w:rsidR="00EA45B5" w:rsidRPr="00F66A9D" w:rsidRDefault="00EA45B5" w:rsidP="00EA45B5">
            <w:pPr>
              <w:pStyle w:val="Table0"/>
              <w:jc w:val="left"/>
              <w:rPr>
                <w:lang w:val="en-US"/>
              </w:rPr>
            </w:pPr>
            <w:r w:rsidRPr="00F66A9D">
              <w:rPr>
                <w:lang w:val="en-US"/>
              </w:rPr>
              <w:t>yes</w:t>
            </w:r>
          </w:p>
        </w:tc>
        <w:tc>
          <w:tcPr>
            <w:tcW w:w="751" w:type="pct"/>
            <w:tcBorders>
              <w:top w:val="single" w:sz="4" w:space="0" w:color="auto"/>
              <w:left w:val="single" w:sz="4" w:space="0" w:color="auto"/>
              <w:bottom w:val="single" w:sz="4" w:space="0" w:color="auto"/>
              <w:right w:val="single" w:sz="4" w:space="0" w:color="auto"/>
            </w:tcBorders>
          </w:tcPr>
          <w:p w14:paraId="46E7957C" w14:textId="77777777" w:rsidR="00EA45B5" w:rsidRPr="00F66A9D" w:rsidRDefault="00EA45B5" w:rsidP="00EA45B5">
            <w:pPr>
              <w:pStyle w:val="Table0"/>
              <w:jc w:val="left"/>
              <w:rPr>
                <w:lang w:val="en-US"/>
              </w:rPr>
            </w:pPr>
            <w:r w:rsidRPr="00F66A9D">
              <w:rPr>
                <w:lang w:val="en-US"/>
              </w:rPr>
              <w:t>yes</w:t>
            </w:r>
          </w:p>
        </w:tc>
        <w:tc>
          <w:tcPr>
            <w:tcW w:w="1459" w:type="pct"/>
            <w:tcBorders>
              <w:top w:val="single" w:sz="4" w:space="0" w:color="auto"/>
              <w:left w:val="single" w:sz="4" w:space="0" w:color="auto"/>
              <w:bottom w:val="single" w:sz="4" w:space="0" w:color="auto"/>
              <w:right w:val="single" w:sz="4" w:space="0" w:color="auto"/>
            </w:tcBorders>
          </w:tcPr>
          <w:p w14:paraId="3D5E986E" w14:textId="77777777" w:rsidR="00EA45B5" w:rsidRPr="00F66A9D" w:rsidRDefault="00EA45B5" w:rsidP="00EA45B5">
            <w:pPr>
              <w:pStyle w:val="Table0"/>
              <w:jc w:val="left"/>
              <w:rPr>
                <w:lang w:val="en-US"/>
              </w:rPr>
            </w:pPr>
            <w:r w:rsidRPr="00F66A9D">
              <w:rPr>
                <w:lang w:val="en-US"/>
              </w:rPr>
              <w:t>“text/html” (default)</w:t>
            </w:r>
          </w:p>
          <w:p w14:paraId="710A7A64" w14:textId="77777777" w:rsidR="00EA45B5" w:rsidRPr="00F66A9D" w:rsidRDefault="00EA45B5" w:rsidP="00EA45B5">
            <w:pPr>
              <w:pStyle w:val="Table0"/>
              <w:jc w:val="left"/>
              <w:rPr>
                <w:lang w:val="en-US"/>
              </w:rPr>
            </w:pPr>
            <w:r w:rsidRPr="00F66A9D">
              <w:rPr>
                <w:lang w:val="en-US"/>
              </w:rPr>
              <w:t>Or</w:t>
            </w:r>
          </w:p>
          <w:p w14:paraId="3A0644A4" w14:textId="77777777" w:rsidR="00EA45B5" w:rsidRPr="00F66A9D" w:rsidRDefault="00EA45B5" w:rsidP="00EA45B5">
            <w:pPr>
              <w:pStyle w:val="Table0"/>
              <w:jc w:val="left"/>
              <w:rPr>
                <w:lang w:val="en-US"/>
              </w:rPr>
            </w:pPr>
            <w:r w:rsidRPr="00F66A9D">
              <w:rPr>
                <w:lang w:val="en-US"/>
              </w:rPr>
              <w:t>“text/plain”</w:t>
            </w:r>
          </w:p>
        </w:tc>
      </w:tr>
      <w:tr w:rsidR="00EA45B5" w:rsidRPr="00F66A9D" w14:paraId="64FC7D11" w14:textId="77777777" w:rsidTr="00EA45B5">
        <w:trPr>
          <w:cantSplit/>
        </w:trPr>
        <w:tc>
          <w:tcPr>
            <w:tcW w:w="1022" w:type="pct"/>
            <w:tcBorders>
              <w:top w:val="single" w:sz="4" w:space="0" w:color="auto"/>
              <w:left w:val="single" w:sz="4" w:space="0" w:color="auto"/>
              <w:bottom w:val="single" w:sz="4" w:space="0" w:color="auto"/>
              <w:right w:val="single" w:sz="4" w:space="0" w:color="auto"/>
            </w:tcBorders>
            <w:shd w:val="clear" w:color="auto" w:fill="auto"/>
          </w:tcPr>
          <w:p w14:paraId="6FEEE3F5" w14:textId="77777777" w:rsidR="00EA45B5" w:rsidRPr="00F66A9D" w:rsidRDefault="00EA45B5" w:rsidP="00EA45B5">
            <w:pPr>
              <w:pStyle w:val="Table0"/>
              <w:jc w:val="left"/>
              <w:rPr>
                <w:lang w:val="en-US"/>
              </w:rPr>
            </w:pPr>
            <w:r w:rsidRPr="00F66A9D">
              <w:rPr>
                <w:lang w:val="en-US"/>
              </w:rPr>
              <w:t>EMAIL_FROM</w:t>
            </w:r>
          </w:p>
        </w:tc>
        <w:tc>
          <w:tcPr>
            <w:tcW w:w="1197" w:type="pct"/>
            <w:tcBorders>
              <w:top w:val="single" w:sz="4" w:space="0" w:color="auto"/>
              <w:left w:val="single" w:sz="4" w:space="0" w:color="auto"/>
              <w:bottom w:val="single" w:sz="4" w:space="0" w:color="auto"/>
              <w:right w:val="single" w:sz="4" w:space="0" w:color="auto"/>
            </w:tcBorders>
          </w:tcPr>
          <w:p w14:paraId="3AAC1362" w14:textId="77777777" w:rsidR="00EA45B5" w:rsidRPr="00F66A9D" w:rsidRDefault="00EA45B5" w:rsidP="00EA45B5">
            <w:pPr>
              <w:pStyle w:val="Table0"/>
              <w:jc w:val="left"/>
              <w:rPr>
                <w:lang w:val="en-US"/>
              </w:rPr>
            </w:pPr>
            <w:r w:rsidRPr="00F66A9D">
              <w:rPr>
                <w:lang w:val="en-US"/>
              </w:rPr>
              <w:t>CORE_REMEDIATION/SvcProps/Rem_EMAILCache/Properties/EMAIL_FROM</w:t>
            </w:r>
          </w:p>
        </w:tc>
        <w:tc>
          <w:tcPr>
            <w:tcW w:w="571" w:type="pct"/>
            <w:tcBorders>
              <w:top w:val="single" w:sz="4" w:space="0" w:color="auto"/>
              <w:left w:val="single" w:sz="4" w:space="0" w:color="auto"/>
              <w:bottom w:val="single" w:sz="4" w:space="0" w:color="auto"/>
              <w:right w:val="single" w:sz="4" w:space="0" w:color="auto"/>
            </w:tcBorders>
          </w:tcPr>
          <w:p w14:paraId="7670674C" w14:textId="77777777" w:rsidR="00EA45B5" w:rsidRPr="00F66A9D" w:rsidRDefault="00EA45B5" w:rsidP="00EA45B5">
            <w:pPr>
              <w:pStyle w:val="Table0"/>
              <w:jc w:val="left"/>
              <w:rPr>
                <w:lang w:val="en-US"/>
              </w:rPr>
            </w:pPr>
            <w:r w:rsidRPr="00F66A9D">
              <w:rPr>
                <w:lang w:val="en-US"/>
              </w:rPr>
              <w:t>yes</w:t>
            </w:r>
          </w:p>
        </w:tc>
        <w:tc>
          <w:tcPr>
            <w:tcW w:w="751" w:type="pct"/>
            <w:tcBorders>
              <w:top w:val="single" w:sz="4" w:space="0" w:color="auto"/>
              <w:left w:val="single" w:sz="4" w:space="0" w:color="auto"/>
              <w:bottom w:val="single" w:sz="4" w:space="0" w:color="auto"/>
              <w:right w:val="single" w:sz="4" w:space="0" w:color="auto"/>
            </w:tcBorders>
          </w:tcPr>
          <w:p w14:paraId="5137C080" w14:textId="77777777" w:rsidR="00EA45B5" w:rsidRPr="00F66A9D" w:rsidRDefault="00EA45B5" w:rsidP="00EA45B5">
            <w:pPr>
              <w:pStyle w:val="Table0"/>
              <w:jc w:val="left"/>
              <w:rPr>
                <w:lang w:val="en-US"/>
              </w:rPr>
            </w:pPr>
            <w:r w:rsidRPr="00F66A9D">
              <w:rPr>
                <w:lang w:val="en-US"/>
              </w:rPr>
              <w:t>yes</w:t>
            </w:r>
          </w:p>
        </w:tc>
        <w:tc>
          <w:tcPr>
            <w:tcW w:w="1459" w:type="pct"/>
            <w:tcBorders>
              <w:top w:val="single" w:sz="4" w:space="0" w:color="auto"/>
              <w:left w:val="single" w:sz="4" w:space="0" w:color="auto"/>
              <w:bottom w:val="single" w:sz="4" w:space="0" w:color="auto"/>
              <w:right w:val="single" w:sz="4" w:space="0" w:color="auto"/>
            </w:tcBorders>
          </w:tcPr>
          <w:p w14:paraId="62E0CBEF" w14:textId="77777777" w:rsidR="00EA45B5" w:rsidRPr="00F66A9D" w:rsidRDefault="00EA45B5" w:rsidP="00EA45B5">
            <w:pPr>
              <w:pStyle w:val="Table0"/>
              <w:jc w:val="left"/>
              <w:rPr>
                <w:lang w:val="en-US"/>
              </w:rPr>
            </w:pPr>
            <w:r w:rsidRPr="00F66A9D">
              <w:rPr>
                <w:lang w:val="en-US"/>
              </w:rPr>
              <w:t>Email sender identification</w:t>
            </w:r>
          </w:p>
        </w:tc>
      </w:tr>
      <w:tr w:rsidR="00EA45B5" w:rsidRPr="00F66A9D" w14:paraId="01A3E1DB" w14:textId="77777777" w:rsidTr="00EA45B5">
        <w:trPr>
          <w:cantSplit/>
        </w:trPr>
        <w:tc>
          <w:tcPr>
            <w:tcW w:w="1022" w:type="pct"/>
            <w:tcBorders>
              <w:top w:val="single" w:sz="4" w:space="0" w:color="auto"/>
              <w:left w:val="single" w:sz="4" w:space="0" w:color="auto"/>
              <w:bottom w:val="single" w:sz="4" w:space="0" w:color="auto"/>
              <w:right w:val="single" w:sz="4" w:space="0" w:color="auto"/>
            </w:tcBorders>
            <w:shd w:val="clear" w:color="auto" w:fill="auto"/>
          </w:tcPr>
          <w:p w14:paraId="4556EEEF" w14:textId="77777777" w:rsidR="00EA45B5" w:rsidRPr="00F66A9D" w:rsidRDefault="00EA45B5" w:rsidP="00EA45B5">
            <w:pPr>
              <w:pStyle w:val="Table0"/>
              <w:jc w:val="left"/>
              <w:rPr>
                <w:lang w:val="en-US"/>
              </w:rPr>
            </w:pPr>
            <w:r w:rsidRPr="00F66A9D">
              <w:rPr>
                <w:lang w:val="en-US"/>
              </w:rPr>
              <w:t>EMAIL_TO</w:t>
            </w:r>
          </w:p>
        </w:tc>
        <w:tc>
          <w:tcPr>
            <w:tcW w:w="1197" w:type="pct"/>
            <w:tcBorders>
              <w:top w:val="single" w:sz="4" w:space="0" w:color="auto"/>
              <w:left w:val="single" w:sz="4" w:space="0" w:color="auto"/>
              <w:bottom w:val="single" w:sz="4" w:space="0" w:color="auto"/>
              <w:right w:val="single" w:sz="4" w:space="0" w:color="auto"/>
            </w:tcBorders>
          </w:tcPr>
          <w:p w14:paraId="33192709" w14:textId="77777777" w:rsidR="00EA45B5" w:rsidRPr="00F66A9D" w:rsidRDefault="00EA45B5" w:rsidP="00EA45B5">
            <w:pPr>
              <w:pStyle w:val="Table0"/>
              <w:jc w:val="left"/>
              <w:rPr>
                <w:lang w:val="en-US"/>
              </w:rPr>
            </w:pPr>
            <w:r w:rsidRPr="00F66A9D">
              <w:rPr>
                <w:lang w:val="en-US"/>
              </w:rPr>
              <w:t>CORE_REMEDIATION/SvcProps/Rem_EMAILCache/Properties/EMAIL_TO</w:t>
            </w:r>
          </w:p>
        </w:tc>
        <w:tc>
          <w:tcPr>
            <w:tcW w:w="571" w:type="pct"/>
            <w:tcBorders>
              <w:top w:val="single" w:sz="4" w:space="0" w:color="auto"/>
              <w:left w:val="single" w:sz="4" w:space="0" w:color="auto"/>
              <w:bottom w:val="single" w:sz="4" w:space="0" w:color="auto"/>
              <w:right w:val="single" w:sz="4" w:space="0" w:color="auto"/>
            </w:tcBorders>
          </w:tcPr>
          <w:p w14:paraId="66FB406F" w14:textId="77777777" w:rsidR="00EA45B5" w:rsidRPr="00F66A9D" w:rsidRDefault="00EA45B5" w:rsidP="00EA45B5">
            <w:pPr>
              <w:pStyle w:val="Table0"/>
              <w:jc w:val="left"/>
              <w:rPr>
                <w:lang w:val="en-US"/>
              </w:rPr>
            </w:pPr>
            <w:r w:rsidRPr="00F66A9D">
              <w:rPr>
                <w:lang w:val="en-US"/>
              </w:rPr>
              <w:t>yes</w:t>
            </w:r>
          </w:p>
        </w:tc>
        <w:tc>
          <w:tcPr>
            <w:tcW w:w="751" w:type="pct"/>
            <w:tcBorders>
              <w:top w:val="single" w:sz="4" w:space="0" w:color="auto"/>
              <w:left w:val="single" w:sz="4" w:space="0" w:color="auto"/>
              <w:bottom w:val="single" w:sz="4" w:space="0" w:color="auto"/>
              <w:right w:val="single" w:sz="4" w:space="0" w:color="auto"/>
            </w:tcBorders>
          </w:tcPr>
          <w:p w14:paraId="4FE3DD0E" w14:textId="77777777" w:rsidR="00EA45B5" w:rsidRPr="00F66A9D" w:rsidRDefault="00EA45B5" w:rsidP="00EA45B5">
            <w:pPr>
              <w:pStyle w:val="Table0"/>
              <w:jc w:val="left"/>
              <w:rPr>
                <w:lang w:val="en-US"/>
              </w:rPr>
            </w:pPr>
            <w:r w:rsidRPr="00F66A9D">
              <w:rPr>
                <w:lang w:val="en-US"/>
              </w:rPr>
              <w:t>yes</w:t>
            </w:r>
          </w:p>
        </w:tc>
        <w:tc>
          <w:tcPr>
            <w:tcW w:w="1459" w:type="pct"/>
            <w:tcBorders>
              <w:top w:val="single" w:sz="4" w:space="0" w:color="auto"/>
              <w:left w:val="single" w:sz="4" w:space="0" w:color="auto"/>
              <w:bottom w:val="single" w:sz="4" w:space="0" w:color="auto"/>
              <w:right w:val="single" w:sz="4" w:space="0" w:color="auto"/>
            </w:tcBorders>
          </w:tcPr>
          <w:p w14:paraId="73A45027" w14:textId="77777777" w:rsidR="00EA45B5" w:rsidRPr="00F66A9D" w:rsidRDefault="00EA45B5" w:rsidP="00EA45B5">
            <w:pPr>
              <w:pStyle w:val="Table0"/>
              <w:jc w:val="left"/>
              <w:rPr>
                <w:lang w:val="en-US"/>
              </w:rPr>
            </w:pPr>
            <w:r w:rsidRPr="00F66A9D">
              <w:rPr>
                <w:lang w:val="en-US"/>
              </w:rPr>
              <w:t>Email recipient valid email address)</w:t>
            </w:r>
          </w:p>
        </w:tc>
      </w:tr>
    </w:tbl>
    <w:p w14:paraId="620725FA" w14:textId="77777777" w:rsidR="00EA45B5" w:rsidRPr="00F66A9D" w:rsidRDefault="00EA45B5" w:rsidP="00DE1A69">
      <w:pPr>
        <w:pStyle w:val="Heading3"/>
        <w:rPr>
          <w:lang w:val="en-US"/>
        </w:rPr>
      </w:pPr>
      <w:bookmarkStart w:id="158" w:name="_Toc460500071"/>
      <w:bookmarkStart w:id="159" w:name="_Toc487232292"/>
      <w:r w:rsidRPr="00F66A9D">
        <w:rPr>
          <w:lang w:val="en-US"/>
        </w:rPr>
        <w:lastRenderedPageBreak/>
        <w:t>Resubmission channel</w:t>
      </w:r>
      <w:bookmarkEnd w:id="158"/>
      <w:bookmarkEnd w:id="159"/>
    </w:p>
    <w:p w14:paraId="4748C751" w14:textId="77777777" w:rsidR="00EA45B5" w:rsidRPr="00F66A9D" w:rsidRDefault="00EA45B5" w:rsidP="00573FF0">
      <w:pPr>
        <w:pStyle w:val="Heading3"/>
        <w:numPr>
          <w:ilvl w:val="3"/>
          <w:numId w:val="30"/>
        </w:numPr>
        <w:rPr>
          <w:lang w:val="en-US"/>
        </w:rPr>
      </w:pPr>
      <w:bookmarkStart w:id="160" w:name="_Toc487232293"/>
      <w:r w:rsidRPr="00F66A9D">
        <w:rPr>
          <w:lang w:val="en-US"/>
        </w:rPr>
        <w:t>Service description</w:t>
      </w:r>
      <w:bookmarkEnd w:id="160"/>
    </w:p>
    <w:p w14:paraId="4E134857" w14:textId="77777777" w:rsidR="00EA45B5" w:rsidRPr="00F66A9D" w:rsidRDefault="00EA45B5" w:rsidP="00EA45B5">
      <w:r w:rsidRPr="00F66A9D">
        <w:t>The [Resubmission] remediation channel automates the resubmission of ESB JMS messages based on monitoring logic rule static and/or dynamic properties.</w:t>
      </w:r>
    </w:p>
    <w:p w14:paraId="54CB0A3F" w14:textId="77777777" w:rsidR="00EA45B5" w:rsidRPr="00F66A9D" w:rsidRDefault="00EA45B5" w:rsidP="00EA45B5">
      <w:r w:rsidRPr="00F66A9D">
        <w:t>Currently, the message resubmission framework capability can only resubmit the messages received on a standard framework (xmlMsg] on a jms transport (queue).</w:t>
      </w:r>
    </w:p>
    <w:p w14:paraId="0C54E829" w14:textId="59CA1F41" w:rsidR="00EA45B5" w:rsidRPr="00F66A9D" w:rsidRDefault="00EA45B5" w:rsidP="00EA45B5">
      <w:r w:rsidRPr="00F66A9D">
        <w:t>The remediation channel [</w:t>
      </w:r>
      <w:r w:rsidR="00BE5E25" w:rsidRPr="00F66A9D">
        <w:t>Rem_</w:t>
      </w:r>
      <w:r w:rsidRPr="00F66A9D">
        <w:t xml:space="preserve">Resubmission] relies on the Resubmission service defined in the </w:t>
      </w:r>
      <w:r w:rsidR="00BE5E25" w:rsidRPr="00F66A9D">
        <w:t>[</w:t>
      </w:r>
      <w:r w:rsidR="004D1C12" w:rsidRPr="00F66A9D">
        <w:t>framewofk</w:t>
      </w:r>
      <w:r w:rsidRPr="00F66A9D">
        <w:t>/</w:t>
      </w:r>
      <w:r w:rsidR="004D1C12" w:rsidRPr="00F66A9D">
        <w:t>bw.core_audit]</w:t>
      </w:r>
      <w:r w:rsidRPr="00F66A9D">
        <w:t xml:space="preserve"> BW component described in section </w:t>
      </w:r>
      <w:r w:rsidRPr="00F66A9D">
        <w:fldChar w:fldCharType="begin"/>
      </w:r>
      <w:r w:rsidRPr="00F66A9D">
        <w:instrText xml:space="preserve"> REF _Ref460062868 \r \h </w:instrText>
      </w:r>
      <w:r w:rsidRPr="00F66A9D">
        <w:fldChar w:fldCharType="separate"/>
      </w:r>
      <w:r w:rsidR="00AB6FB8">
        <w:t>6.4</w:t>
      </w:r>
      <w:r w:rsidRPr="00F66A9D">
        <w:fldChar w:fldCharType="end"/>
      </w:r>
      <w:r w:rsidRPr="00F66A9D">
        <w:t>.</w:t>
      </w:r>
    </w:p>
    <w:p w14:paraId="305B1522" w14:textId="77777777" w:rsidR="00EA45B5" w:rsidRPr="00F66A9D" w:rsidRDefault="00EA45B5" w:rsidP="00EA45B5">
      <w:r w:rsidRPr="00F66A9D">
        <w:t xml:space="preserve">The message to be resubmitted is identified by the inbound process context Id. The value of the process context can however be read from different source: </w:t>
      </w:r>
    </w:p>
    <w:p w14:paraId="31468195" w14:textId="77777777" w:rsidR="00EA45B5" w:rsidRPr="00F66A9D" w:rsidRDefault="00EA45B5" w:rsidP="00D33BE0">
      <w:pPr>
        <w:pStyle w:val="ListParagraph"/>
        <w:numPr>
          <w:ilvl w:val="0"/>
          <w:numId w:val="36"/>
        </w:numPr>
        <w:spacing w:line="240" w:lineRule="auto"/>
        <w:contextualSpacing w:val="0"/>
      </w:pPr>
      <w:r w:rsidRPr="00F66A9D">
        <w:t>By default, the process context id is the [CtxId] information coming from the inbound [MonitoringLogicEvent] that is related to the actual current ESB service having triggered an AUDIT notification leading to this remediation channel invocation.</w:t>
      </w:r>
    </w:p>
    <w:p w14:paraId="78E60EDC" w14:textId="77777777" w:rsidR="00EA45B5" w:rsidRPr="00F66A9D" w:rsidRDefault="00EA45B5" w:rsidP="00D33BE0">
      <w:pPr>
        <w:pStyle w:val="ListParagraph"/>
        <w:numPr>
          <w:ilvl w:val="0"/>
          <w:numId w:val="36"/>
        </w:numPr>
        <w:spacing w:line="240" w:lineRule="auto"/>
        <w:contextualSpacing w:val="0"/>
      </w:pPr>
      <w:r w:rsidRPr="00F66A9D">
        <w:t>The process context id can however be overwritten by dynamic monitoring logic property set by the ESB service, for the purpose of requesting a message resubmission from another point (other service) fom the one currently executing.</w:t>
      </w:r>
    </w:p>
    <w:p w14:paraId="2CD5170B" w14:textId="77777777" w:rsidR="00EA45B5" w:rsidRPr="00F66A9D" w:rsidRDefault="00EA45B5" w:rsidP="00EA45B5">
      <w:r w:rsidRPr="00F66A9D">
        <w:t>Beside the context id, other properties such as resubmission delay and maximum number of resubmission can be set by global variables, monitoring logic rule properties, or dynamic monitoring logic property from the AUDIT client interface (see property section below).</w:t>
      </w:r>
    </w:p>
    <w:p w14:paraId="05E1C410" w14:textId="77777777" w:rsidR="00EA45B5" w:rsidRPr="00F66A9D" w:rsidRDefault="00EA45B5" w:rsidP="00EA45B5">
      <w:r w:rsidRPr="00F66A9D">
        <w:t xml:space="preserve">The remediation channel [Resubmission] records the resubmission request by invoking the required stored procedure on the AUDIT database. </w:t>
      </w:r>
    </w:p>
    <w:p w14:paraId="412B3CBB" w14:textId="008DB5CE" w:rsidR="00EA45B5" w:rsidRPr="00F66A9D" w:rsidRDefault="00576AAC" w:rsidP="00EA45B5">
      <w:r w:rsidRPr="00F66A9D">
        <w:rPr>
          <w:noProof/>
          <w:lang w:eastAsia="en-GB"/>
        </w:rPr>
        <w:drawing>
          <wp:inline distT="0" distB="0" distL="0" distR="0" wp14:anchorId="57844107" wp14:editId="07BF954B">
            <wp:extent cx="5943600" cy="169354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1693545"/>
                    </a:xfrm>
                    <a:prstGeom prst="rect">
                      <a:avLst/>
                    </a:prstGeom>
                  </pic:spPr>
                </pic:pic>
              </a:graphicData>
            </a:graphic>
          </wp:inline>
        </w:drawing>
      </w:r>
    </w:p>
    <w:p w14:paraId="50F4874E" w14:textId="77777777" w:rsidR="001E4392" w:rsidRPr="00F66A9D" w:rsidRDefault="001E4392">
      <w:pPr>
        <w:spacing w:before="0" w:after="200"/>
        <w:rPr>
          <w:rFonts w:ascii="Cambria" w:hAnsi="Cambria"/>
          <w:b/>
          <w:bCs/>
          <w:color w:val="548DD4" w:themeColor="text2" w:themeTint="99"/>
          <w:lang w:eastAsia="de-DE" w:bidi="en-US"/>
        </w:rPr>
      </w:pPr>
      <w:r w:rsidRPr="00F66A9D">
        <w:br w:type="page"/>
      </w:r>
    </w:p>
    <w:p w14:paraId="32C59E23" w14:textId="54AECCD2" w:rsidR="00EA45B5" w:rsidRPr="00F66A9D" w:rsidRDefault="00EA45B5" w:rsidP="001E4392">
      <w:pPr>
        <w:pStyle w:val="Heading3"/>
        <w:numPr>
          <w:ilvl w:val="3"/>
          <w:numId w:val="30"/>
        </w:numPr>
        <w:rPr>
          <w:lang w:val="en-US"/>
        </w:rPr>
      </w:pPr>
      <w:bookmarkStart w:id="161" w:name="_Toc487232294"/>
      <w:r w:rsidRPr="00F66A9D">
        <w:rPr>
          <w:lang w:val="en-US"/>
        </w:rPr>
        <w:lastRenderedPageBreak/>
        <w:t>Properties</w:t>
      </w:r>
      <w:bookmarkEnd w:id="161"/>
    </w:p>
    <w:tbl>
      <w:tblPr>
        <w:tblW w:w="5000" w:type="pct"/>
        <w:shd w:val="clear" w:color="auto" w:fill="FFFFFF"/>
        <w:tblLayout w:type="fixed"/>
        <w:tblCellMar>
          <w:left w:w="0" w:type="dxa"/>
          <w:right w:w="0" w:type="dxa"/>
        </w:tblCellMar>
        <w:tblLook w:val="0000" w:firstRow="0" w:lastRow="0" w:firstColumn="0" w:lastColumn="0" w:noHBand="0" w:noVBand="0"/>
      </w:tblPr>
      <w:tblGrid>
        <w:gridCol w:w="2041"/>
        <w:gridCol w:w="2391"/>
        <w:gridCol w:w="1140"/>
        <w:gridCol w:w="1499"/>
        <w:gridCol w:w="3002"/>
      </w:tblGrid>
      <w:tr w:rsidR="00EA45B5" w:rsidRPr="00F66A9D" w14:paraId="4384513C" w14:textId="77777777" w:rsidTr="000C573E">
        <w:trPr>
          <w:cantSplit/>
        </w:trPr>
        <w:tc>
          <w:tcPr>
            <w:tcW w:w="5000" w:type="pct"/>
            <w:gridSpan w:val="5"/>
            <w:tcBorders>
              <w:top w:val="single" w:sz="4" w:space="0" w:color="auto"/>
              <w:left w:val="single" w:sz="4" w:space="0" w:color="auto"/>
              <w:bottom w:val="single" w:sz="4" w:space="0" w:color="auto"/>
              <w:right w:val="single" w:sz="4" w:space="0" w:color="auto"/>
            </w:tcBorders>
            <w:shd w:val="clear" w:color="auto" w:fill="B8CCE4" w:themeFill="accent1" w:themeFillTint="66"/>
          </w:tcPr>
          <w:p w14:paraId="62507423" w14:textId="77777777" w:rsidR="00EA45B5" w:rsidRPr="00F66A9D" w:rsidRDefault="00EA45B5" w:rsidP="00EA45B5">
            <w:pPr>
              <w:pStyle w:val="Table0"/>
              <w:jc w:val="left"/>
              <w:rPr>
                <w:b/>
                <w:lang w:val="en-US"/>
              </w:rPr>
            </w:pPr>
            <w:r w:rsidRPr="00F66A9D">
              <w:rPr>
                <w:b/>
                <w:lang w:val="en-US"/>
              </w:rPr>
              <w:t>Remediation – Resubmission channel service properties</w:t>
            </w:r>
          </w:p>
        </w:tc>
      </w:tr>
      <w:tr w:rsidR="00EA45B5" w:rsidRPr="00F66A9D" w14:paraId="7536A939" w14:textId="77777777" w:rsidTr="000C573E">
        <w:trPr>
          <w:cantSplit/>
        </w:trPr>
        <w:tc>
          <w:tcPr>
            <w:tcW w:w="1013" w:type="pct"/>
            <w:tcBorders>
              <w:top w:val="single" w:sz="4" w:space="0" w:color="auto"/>
              <w:left w:val="single" w:sz="4" w:space="0" w:color="auto"/>
              <w:bottom w:val="single" w:sz="4" w:space="0" w:color="auto"/>
              <w:right w:val="single" w:sz="4" w:space="0" w:color="auto"/>
            </w:tcBorders>
            <w:shd w:val="clear" w:color="auto" w:fill="B8CCE4" w:themeFill="accent1" w:themeFillTint="66"/>
          </w:tcPr>
          <w:p w14:paraId="462D4190" w14:textId="77777777" w:rsidR="00EA45B5" w:rsidRPr="00F66A9D" w:rsidRDefault="00EA45B5" w:rsidP="00EA45B5">
            <w:pPr>
              <w:pStyle w:val="Table0"/>
              <w:jc w:val="left"/>
              <w:rPr>
                <w:b/>
                <w:lang w:val="en-US"/>
              </w:rPr>
            </w:pPr>
            <w:r w:rsidRPr="00F66A9D">
              <w:rPr>
                <w:b/>
                <w:lang w:val="en-US"/>
              </w:rPr>
              <w:t>Property</w:t>
            </w:r>
          </w:p>
        </w:tc>
        <w:tc>
          <w:tcPr>
            <w:tcW w:w="1187" w:type="pct"/>
            <w:tcBorders>
              <w:top w:val="single" w:sz="4" w:space="0" w:color="auto"/>
              <w:left w:val="single" w:sz="4" w:space="0" w:color="auto"/>
              <w:bottom w:val="single" w:sz="4" w:space="0" w:color="auto"/>
              <w:right w:val="single" w:sz="4" w:space="0" w:color="auto"/>
            </w:tcBorders>
            <w:shd w:val="clear" w:color="auto" w:fill="B8CCE4" w:themeFill="accent1" w:themeFillTint="66"/>
          </w:tcPr>
          <w:p w14:paraId="51391830" w14:textId="77777777" w:rsidR="00EA45B5" w:rsidRPr="00F66A9D" w:rsidRDefault="00EA45B5" w:rsidP="00EA45B5">
            <w:pPr>
              <w:pStyle w:val="Table0"/>
              <w:jc w:val="left"/>
              <w:rPr>
                <w:b/>
                <w:lang w:val="en-US"/>
              </w:rPr>
            </w:pPr>
            <w:r w:rsidRPr="00F66A9D">
              <w:rPr>
                <w:b/>
                <w:lang w:val="en-US"/>
              </w:rPr>
              <w:t>Static default  GV</w:t>
            </w:r>
          </w:p>
        </w:tc>
        <w:tc>
          <w:tcPr>
            <w:tcW w:w="566" w:type="pct"/>
            <w:tcBorders>
              <w:top w:val="single" w:sz="4" w:space="0" w:color="auto"/>
              <w:left w:val="single" w:sz="4" w:space="0" w:color="auto"/>
              <w:bottom w:val="single" w:sz="4" w:space="0" w:color="auto"/>
              <w:right w:val="single" w:sz="4" w:space="0" w:color="auto"/>
            </w:tcBorders>
            <w:shd w:val="clear" w:color="auto" w:fill="B8CCE4" w:themeFill="accent1" w:themeFillTint="66"/>
          </w:tcPr>
          <w:p w14:paraId="1661D257" w14:textId="77777777" w:rsidR="00EA45B5" w:rsidRPr="00F66A9D" w:rsidRDefault="00EA45B5" w:rsidP="00EA45B5">
            <w:pPr>
              <w:pStyle w:val="Table0"/>
              <w:jc w:val="left"/>
              <w:rPr>
                <w:b/>
                <w:lang w:val="en-US"/>
              </w:rPr>
            </w:pPr>
            <w:r w:rsidRPr="00F66A9D">
              <w:rPr>
                <w:b/>
                <w:lang w:val="en-US"/>
              </w:rPr>
              <w:t xml:space="preserve">Monitoring </w:t>
            </w:r>
          </w:p>
          <w:p w14:paraId="41CF1278" w14:textId="77777777" w:rsidR="00EA45B5" w:rsidRPr="00F66A9D" w:rsidRDefault="00EA45B5" w:rsidP="00EA45B5">
            <w:pPr>
              <w:pStyle w:val="Table0"/>
              <w:jc w:val="left"/>
              <w:rPr>
                <w:b/>
                <w:lang w:val="en-US"/>
              </w:rPr>
            </w:pPr>
            <w:r w:rsidRPr="00F66A9D">
              <w:rPr>
                <w:b/>
                <w:lang w:val="en-US"/>
              </w:rPr>
              <w:t>rule property</w:t>
            </w:r>
          </w:p>
        </w:tc>
        <w:tc>
          <w:tcPr>
            <w:tcW w:w="744" w:type="pct"/>
            <w:tcBorders>
              <w:top w:val="single" w:sz="4" w:space="0" w:color="auto"/>
              <w:left w:val="single" w:sz="4" w:space="0" w:color="auto"/>
              <w:bottom w:val="single" w:sz="4" w:space="0" w:color="auto"/>
              <w:right w:val="single" w:sz="4" w:space="0" w:color="auto"/>
            </w:tcBorders>
            <w:shd w:val="clear" w:color="auto" w:fill="B8CCE4" w:themeFill="accent1" w:themeFillTint="66"/>
          </w:tcPr>
          <w:p w14:paraId="40046EA5" w14:textId="77777777" w:rsidR="00EA45B5" w:rsidRPr="00F66A9D" w:rsidRDefault="00EA45B5" w:rsidP="00EA45B5">
            <w:pPr>
              <w:pStyle w:val="Table0"/>
              <w:jc w:val="left"/>
              <w:rPr>
                <w:b/>
                <w:lang w:val="en-US"/>
              </w:rPr>
            </w:pPr>
            <w:r w:rsidRPr="00F66A9D">
              <w:rPr>
                <w:b/>
                <w:lang w:val="en-US"/>
              </w:rPr>
              <w:t xml:space="preserve">Dynamic </w:t>
            </w:r>
          </w:p>
          <w:p w14:paraId="05157CBF" w14:textId="77777777" w:rsidR="00EA45B5" w:rsidRPr="00F66A9D" w:rsidRDefault="00EA45B5" w:rsidP="00EA45B5">
            <w:pPr>
              <w:pStyle w:val="Table0"/>
              <w:jc w:val="left"/>
              <w:rPr>
                <w:b/>
                <w:lang w:val="en-US"/>
              </w:rPr>
            </w:pPr>
            <w:r w:rsidRPr="00F66A9D">
              <w:rPr>
                <w:b/>
                <w:lang w:val="en-US"/>
              </w:rPr>
              <w:t>monitoringLogic</w:t>
            </w:r>
          </w:p>
          <w:p w14:paraId="245F65D5" w14:textId="77777777" w:rsidR="00EA45B5" w:rsidRPr="00F66A9D" w:rsidRDefault="00EA45B5" w:rsidP="00EA45B5">
            <w:pPr>
              <w:pStyle w:val="Table0"/>
              <w:jc w:val="left"/>
              <w:rPr>
                <w:b/>
                <w:lang w:val="en-US"/>
              </w:rPr>
            </w:pPr>
            <w:r w:rsidRPr="00F66A9D">
              <w:rPr>
                <w:b/>
                <w:lang w:val="en-US"/>
              </w:rPr>
              <w:t xml:space="preserve"> property</w:t>
            </w:r>
          </w:p>
        </w:tc>
        <w:tc>
          <w:tcPr>
            <w:tcW w:w="1490" w:type="pct"/>
            <w:tcBorders>
              <w:top w:val="single" w:sz="4" w:space="0" w:color="auto"/>
              <w:left w:val="single" w:sz="4" w:space="0" w:color="auto"/>
              <w:bottom w:val="single" w:sz="4" w:space="0" w:color="auto"/>
              <w:right w:val="single" w:sz="4" w:space="0" w:color="auto"/>
            </w:tcBorders>
            <w:shd w:val="clear" w:color="auto" w:fill="B8CCE4" w:themeFill="accent1" w:themeFillTint="66"/>
          </w:tcPr>
          <w:p w14:paraId="7AD269ED" w14:textId="77777777" w:rsidR="00EA45B5" w:rsidRPr="00F66A9D" w:rsidRDefault="00EA45B5" w:rsidP="00EA45B5">
            <w:pPr>
              <w:pStyle w:val="Table0"/>
              <w:jc w:val="left"/>
              <w:rPr>
                <w:b/>
                <w:lang w:val="en-US"/>
              </w:rPr>
            </w:pPr>
            <w:r w:rsidRPr="00F66A9D">
              <w:rPr>
                <w:b/>
                <w:lang w:val="en-US"/>
              </w:rPr>
              <w:t>Description</w:t>
            </w:r>
          </w:p>
        </w:tc>
      </w:tr>
      <w:tr w:rsidR="00EA45B5" w:rsidRPr="00F66A9D" w14:paraId="7511BDCA" w14:textId="77777777" w:rsidTr="00EA45B5">
        <w:trPr>
          <w:cantSplit/>
        </w:trPr>
        <w:tc>
          <w:tcPr>
            <w:tcW w:w="1013" w:type="pct"/>
            <w:tcBorders>
              <w:top w:val="single" w:sz="4" w:space="0" w:color="auto"/>
              <w:left w:val="single" w:sz="4" w:space="0" w:color="auto"/>
              <w:bottom w:val="single" w:sz="4" w:space="0" w:color="auto"/>
              <w:right w:val="single" w:sz="4" w:space="0" w:color="auto"/>
            </w:tcBorders>
            <w:shd w:val="clear" w:color="auto" w:fill="auto"/>
          </w:tcPr>
          <w:p w14:paraId="4D06E0EC" w14:textId="77777777" w:rsidR="00EA45B5" w:rsidRPr="00F66A9D" w:rsidRDefault="00EA45B5" w:rsidP="00EA45B5">
            <w:pPr>
              <w:pStyle w:val="Table0"/>
              <w:jc w:val="left"/>
              <w:rPr>
                <w:lang w:val="en-US"/>
              </w:rPr>
            </w:pPr>
            <w:r w:rsidRPr="00F66A9D">
              <w:rPr>
                <w:lang w:val="en-US"/>
              </w:rPr>
              <w:t>OVERWRITE_RESUB_CTXID</w:t>
            </w:r>
          </w:p>
        </w:tc>
        <w:tc>
          <w:tcPr>
            <w:tcW w:w="1187" w:type="pct"/>
            <w:tcBorders>
              <w:top w:val="single" w:sz="4" w:space="0" w:color="auto"/>
              <w:left w:val="single" w:sz="4" w:space="0" w:color="auto"/>
              <w:bottom w:val="single" w:sz="4" w:space="0" w:color="auto"/>
              <w:right w:val="single" w:sz="4" w:space="0" w:color="auto"/>
            </w:tcBorders>
          </w:tcPr>
          <w:p w14:paraId="1BEFA942" w14:textId="77777777" w:rsidR="00EA45B5" w:rsidRPr="00F66A9D" w:rsidRDefault="00EA45B5" w:rsidP="00EA45B5">
            <w:pPr>
              <w:pStyle w:val="Table0"/>
              <w:jc w:val="left"/>
              <w:rPr>
                <w:lang w:val="en-US"/>
              </w:rPr>
            </w:pPr>
            <w:r w:rsidRPr="00F66A9D">
              <w:rPr>
                <w:lang w:val="en-US"/>
              </w:rPr>
              <w:t>no</w:t>
            </w:r>
          </w:p>
        </w:tc>
        <w:tc>
          <w:tcPr>
            <w:tcW w:w="566" w:type="pct"/>
            <w:tcBorders>
              <w:top w:val="single" w:sz="4" w:space="0" w:color="auto"/>
              <w:left w:val="single" w:sz="4" w:space="0" w:color="auto"/>
              <w:bottom w:val="single" w:sz="4" w:space="0" w:color="auto"/>
              <w:right w:val="single" w:sz="4" w:space="0" w:color="auto"/>
            </w:tcBorders>
          </w:tcPr>
          <w:p w14:paraId="543D158D" w14:textId="77777777" w:rsidR="00EA45B5" w:rsidRPr="00F66A9D" w:rsidRDefault="00EA45B5" w:rsidP="00EA45B5">
            <w:pPr>
              <w:pStyle w:val="Table0"/>
              <w:jc w:val="left"/>
              <w:rPr>
                <w:lang w:val="en-US"/>
              </w:rPr>
            </w:pPr>
            <w:r w:rsidRPr="00F66A9D">
              <w:rPr>
                <w:lang w:val="en-US"/>
              </w:rPr>
              <w:t>no</w:t>
            </w:r>
          </w:p>
        </w:tc>
        <w:tc>
          <w:tcPr>
            <w:tcW w:w="744" w:type="pct"/>
            <w:tcBorders>
              <w:top w:val="single" w:sz="4" w:space="0" w:color="auto"/>
              <w:left w:val="single" w:sz="4" w:space="0" w:color="auto"/>
              <w:bottom w:val="single" w:sz="4" w:space="0" w:color="auto"/>
              <w:right w:val="single" w:sz="4" w:space="0" w:color="auto"/>
            </w:tcBorders>
          </w:tcPr>
          <w:p w14:paraId="4670B47D" w14:textId="77777777" w:rsidR="00EA45B5" w:rsidRPr="00F66A9D" w:rsidRDefault="00EA45B5" w:rsidP="00EA45B5">
            <w:pPr>
              <w:pStyle w:val="Table0"/>
              <w:jc w:val="left"/>
              <w:rPr>
                <w:lang w:val="en-US"/>
              </w:rPr>
            </w:pPr>
            <w:r w:rsidRPr="00F66A9D">
              <w:rPr>
                <w:lang w:val="en-US"/>
              </w:rPr>
              <w:t>yes</w:t>
            </w:r>
          </w:p>
        </w:tc>
        <w:tc>
          <w:tcPr>
            <w:tcW w:w="1490" w:type="pct"/>
            <w:tcBorders>
              <w:top w:val="single" w:sz="4" w:space="0" w:color="auto"/>
              <w:left w:val="single" w:sz="4" w:space="0" w:color="auto"/>
              <w:bottom w:val="single" w:sz="4" w:space="0" w:color="auto"/>
              <w:right w:val="single" w:sz="4" w:space="0" w:color="auto"/>
            </w:tcBorders>
          </w:tcPr>
          <w:p w14:paraId="6CC8F952" w14:textId="77777777" w:rsidR="00EA45B5" w:rsidRPr="00F66A9D" w:rsidRDefault="00EA45B5" w:rsidP="00EA45B5">
            <w:pPr>
              <w:pStyle w:val="Table0"/>
              <w:jc w:val="left"/>
              <w:rPr>
                <w:lang w:val="en-US"/>
              </w:rPr>
            </w:pPr>
            <w:r w:rsidRPr="00F66A9D">
              <w:rPr>
                <w:lang w:val="en-US"/>
              </w:rPr>
              <w:t>Allows the ESB service to request a resubmission for another message (contextId) than the current one.</w:t>
            </w:r>
          </w:p>
        </w:tc>
      </w:tr>
      <w:tr w:rsidR="00EA45B5" w:rsidRPr="00F66A9D" w14:paraId="21FAFAA3" w14:textId="77777777" w:rsidTr="00EA45B5">
        <w:trPr>
          <w:cantSplit/>
        </w:trPr>
        <w:tc>
          <w:tcPr>
            <w:tcW w:w="1013" w:type="pct"/>
            <w:tcBorders>
              <w:top w:val="single" w:sz="4" w:space="0" w:color="auto"/>
              <w:left w:val="single" w:sz="4" w:space="0" w:color="auto"/>
              <w:bottom w:val="single" w:sz="4" w:space="0" w:color="auto"/>
              <w:right w:val="single" w:sz="4" w:space="0" w:color="auto"/>
            </w:tcBorders>
            <w:shd w:val="clear" w:color="auto" w:fill="auto"/>
          </w:tcPr>
          <w:p w14:paraId="44AAEA17" w14:textId="77777777" w:rsidR="00EA45B5" w:rsidRPr="00F66A9D" w:rsidRDefault="00EA45B5" w:rsidP="00EA45B5">
            <w:pPr>
              <w:pStyle w:val="Table0"/>
              <w:jc w:val="left"/>
              <w:rPr>
                <w:lang w:val="en-US"/>
              </w:rPr>
            </w:pPr>
            <w:r w:rsidRPr="00F66A9D">
              <w:rPr>
                <w:lang w:val="en-US"/>
              </w:rPr>
              <w:t>RESUB_DELAY</w:t>
            </w:r>
          </w:p>
        </w:tc>
        <w:tc>
          <w:tcPr>
            <w:tcW w:w="1187" w:type="pct"/>
            <w:tcBorders>
              <w:top w:val="single" w:sz="4" w:space="0" w:color="auto"/>
              <w:left w:val="single" w:sz="4" w:space="0" w:color="auto"/>
              <w:bottom w:val="single" w:sz="4" w:space="0" w:color="auto"/>
              <w:right w:val="single" w:sz="4" w:space="0" w:color="auto"/>
            </w:tcBorders>
          </w:tcPr>
          <w:p w14:paraId="6BE349FF" w14:textId="77777777" w:rsidR="00EA45B5" w:rsidRPr="00F66A9D" w:rsidRDefault="00EA45B5" w:rsidP="00EA45B5">
            <w:pPr>
              <w:pStyle w:val="Table0"/>
              <w:jc w:val="left"/>
              <w:rPr>
                <w:lang w:val="en-US"/>
              </w:rPr>
            </w:pPr>
            <w:r w:rsidRPr="00F66A9D">
              <w:rPr>
                <w:lang w:val="en-US"/>
              </w:rPr>
              <w:t>CORE_REMEDIATION/SvcProps/RemSvc_Resubmission/Properties/RESUB_DELAY</w:t>
            </w:r>
          </w:p>
        </w:tc>
        <w:tc>
          <w:tcPr>
            <w:tcW w:w="566" w:type="pct"/>
            <w:tcBorders>
              <w:top w:val="single" w:sz="4" w:space="0" w:color="auto"/>
              <w:left w:val="single" w:sz="4" w:space="0" w:color="auto"/>
              <w:bottom w:val="single" w:sz="4" w:space="0" w:color="auto"/>
              <w:right w:val="single" w:sz="4" w:space="0" w:color="auto"/>
            </w:tcBorders>
          </w:tcPr>
          <w:p w14:paraId="099AAD15" w14:textId="77777777" w:rsidR="00EA45B5" w:rsidRPr="00F66A9D" w:rsidRDefault="00EA45B5" w:rsidP="00EA45B5">
            <w:pPr>
              <w:pStyle w:val="Table0"/>
              <w:jc w:val="left"/>
              <w:rPr>
                <w:lang w:val="en-US"/>
              </w:rPr>
            </w:pPr>
            <w:r w:rsidRPr="00F66A9D">
              <w:rPr>
                <w:lang w:val="en-US"/>
              </w:rPr>
              <w:t>yes</w:t>
            </w:r>
          </w:p>
        </w:tc>
        <w:tc>
          <w:tcPr>
            <w:tcW w:w="744" w:type="pct"/>
            <w:tcBorders>
              <w:top w:val="single" w:sz="4" w:space="0" w:color="auto"/>
              <w:left w:val="single" w:sz="4" w:space="0" w:color="auto"/>
              <w:bottom w:val="single" w:sz="4" w:space="0" w:color="auto"/>
              <w:right w:val="single" w:sz="4" w:space="0" w:color="auto"/>
            </w:tcBorders>
          </w:tcPr>
          <w:p w14:paraId="0DEEB268" w14:textId="77777777" w:rsidR="00EA45B5" w:rsidRPr="00F66A9D" w:rsidRDefault="00EA45B5" w:rsidP="00EA45B5">
            <w:pPr>
              <w:pStyle w:val="Table0"/>
              <w:jc w:val="left"/>
              <w:rPr>
                <w:lang w:val="en-US"/>
              </w:rPr>
            </w:pPr>
            <w:r w:rsidRPr="00F66A9D">
              <w:rPr>
                <w:lang w:val="en-US"/>
              </w:rPr>
              <w:t>yes</w:t>
            </w:r>
          </w:p>
        </w:tc>
        <w:tc>
          <w:tcPr>
            <w:tcW w:w="1490" w:type="pct"/>
            <w:tcBorders>
              <w:top w:val="single" w:sz="4" w:space="0" w:color="auto"/>
              <w:left w:val="single" w:sz="4" w:space="0" w:color="auto"/>
              <w:bottom w:val="single" w:sz="4" w:space="0" w:color="auto"/>
              <w:right w:val="single" w:sz="4" w:space="0" w:color="auto"/>
            </w:tcBorders>
          </w:tcPr>
          <w:p w14:paraId="193F06F7" w14:textId="42300554" w:rsidR="00EA45B5" w:rsidRPr="00F66A9D" w:rsidRDefault="000C573E" w:rsidP="00EA45B5">
            <w:pPr>
              <w:pStyle w:val="Table0"/>
              <w:jc w:val="left"/>
              <w:rPr>
                <w:lang w:val="en-US"/>
              </w:rPr>
            </w:pPr>
            <w:r w:rsidRPr="00F66A9D">
              <w:rPr>
                <w:lang w:val="en-US"/>
              </w:rPr>
              <w:t>De</w:t>
            </w:r>
            <w:r w:rsidR="00EA45B5" w:rsidRPr="00F66A9D">
              <w:rPr>
                <w:lang w:val="en-US"/>
              </w:rPr>
              <w:t>l</w:t>
            </w:r>
            <w:r w:rsidRPr="00F66A9D">
              <w:rPr>
                <w:lang w:val="en-US"/>
              </w:rPr>
              <w:t>a</w:t>
            </w:r>
            <w:r w:rsidR="00EA45B5" w:rsidRPr="00F66A9D">
              <w:rPr>
                <w:lang w:val="en-US"/>
              </w:rPr>
              <w:t>y after which the resubmission should be run.</w:t>
            </w:r>
          </w:p>
        </w:tc>
      </w:tr>
      <w:tr w:rsidR="00EA45B5" w:rsidRPr="00F66A9D" w14:paraId="05D2FA88" w14:textId="77777777" w:rsidTr="00EA45B5">
        <w:trPr>
          <w:cantSplit/>
        </w:trPr>
        <w:tc>
          <w:tcPr>
            <w:tcW w:w="1013" w:type="pct"/>
            <w:tcBorders>
              <w:top w:val="single" w:sz="4" w:space="0" w:color="auto"/>
              <w:left w:val="single" w:sz="4" w:space="0" w:color="auto"/>
              <w:bottom w:val="single" w:sz="4" w:space="0" w:color="auto"/>
              <w:right w:val="single" w:sz="4" w:space="0" w:color="auto"/>
            </w:tcBorders>
            <w:shd w:val="clear" w:color="auto" w:fill="auto"/>
          </w:tcPr>
          <w:p w14:paraId="346E0EF1" w14:textId="77777777" w:rsidR="00EA45B5" w:rsidRPr="00F66A9D" w:rsidRDefault="00EA45B5" w:rsidP="00EA45B5">
            <w:pPr>
              <w:pStyle w:val="Table0"/>
              <w:jc w:val="left"/>
              <w:rPr>
                <w:lang w:val="en-US"/>
              </w:rPr>
            </w:pPr>
            <w:r w:rsidRPr="00F66A9D">
              <w:rPr>
                <w:lang w:val="en-US"/>
              </w:rPr>
              <w:t>RESUB_MAX_COUNT</w:t>
            </w:r>
          </w:p>
        </w:tc>
        <w:tc>
          <w:tcPr>
            <w:tcW w:w="1187" w:type="pct"/>
            <w:tcBorders>
              <w:top w:val="single" w:sz="4" w:space="0" w:color="auto"/>
              <w:left w:val="single" w:sz="4" w:space="0" w:color="auto"/>
              <w:bottom w:val="single" w:sz="4" w:space="0" w:color="auto"/>
              <w:right w:val="single" w:sz="4" w:space="0" w:color="auto"/>
            </w:tcBorders>
          </w:tcPr>
          <w:p w14:paraId="7D3FF137" w14:textId="77777777" w:rsidR="00EA45B5" w:rsidRPr="00F66A9D" w:rsidRDefault="00EA45B5" w:rsidP="00EA45B5">
            <w:pPr>
              <w:pStyle w:val="Table0"/>
              <w:jc w:val="left"/>
              <w:rPr>
                <w:lang w:val="en-US"/>
              </w:rPr>
            </w:pPr>
            <w:r w:rsidRPr="00F66A9D">
              <w:rPr>
                <w:lang w:val="en-US"/>
              </w:rPr>
              <w:t>CORE_REMEDIATION/SvcProps/RemSvc_Resubmission/Properties/RESUB_MAX_COUNT</w:t>
            </w:r>
          </w:p>
        </w:tc>
        <w:tc>
          <w:tcPr>
            <w:tcW w:w="566" w:type="pct"/>
            <w:tcBorders>
              <w:top w:val="single" w:sz="4" w:space="0" w:color="auto"/>
              <w:left w:val="single" w:sz="4" w:space="0" w:color="auto"/>
              <w:bottom w:val="single" w:sz="4" w:space="0" w:color="auto"/>
              <w:right w:val="single" w:sz="4" w:space="0" w:color="auto"/>
            </w:tcBorders>
          </w:tcPr>
          <w:p w14:paraId="1915B7A1" w14:textId="77777777" w:rsidR="00EA45B5" w:rsidRPr="00F66A9D" w:rsidRDefault="00EA45B5" w:rsidP="00EA45B5">
            <w:pPr>
              <w:pStyle w:val="Table0"/>
              <w:jc w:val="left"/>
              <w:rPr>
                <w:lang w:val="en-US"/>
              </w:rPr>
            </w:pPr>
            <w:r w:rsidRPr="00F66A9D">
              <w:rPr>
                <w:lang w:val="en-US"/>
              </w:rPr>
              <w:t>yes</w:t>
            </w:r>
          </w:p>
        </w:tc>
        <w:tc>
          <w:tcPr>
            <w:tcW w:w="744" w:type="pct"/>
            <w:tcBorders>
              <w:top w:val="single" w:sz="4" w:space="0" w:color="auto"/>
              <w:left w:val="single" w:sz="4" w:space="0" w:color="auto"/>
              <w:bottom w:val="single" w:sz="4" w:space="0" w:color="auto"/>
              <w:right w:val="single" w:sz="4" w:space="0" w:color="auto"/>
            </w:tcBorders>
          </w:tcPr>
          <w:p w14:paraId="71325DA6" w14:textId="77777777" w:rsidR="00EA45B5" w:rsidRPr="00F66A9D" w:rsidRDefault="00EA45B5" w:rsidP="00EA45B5">
            <w:pPr>
              <w:pStyle w:val="Table0"/>
              <w:jc w:val="left"/>
              <w:rPr>
                <w:lang w:val="en-US"/>
              </w:rPr>
            </w:pPr>
            <w:r w:rsidRPr="00F66A9D">
              <w:rPr>
                <w:lang w:val="en-US"/>
              </w:rPr>
              <w:t>yes</w:t>
            </w:r>
          </w:p>
        </w:tc>
        <w:tc>
          <w:tcPr>
            <w:tcW w:w="1490" w:type="pct"/>
            <w:tcBorders>
              <w:top w:val="single" w:sz="4" w:space="0" w:color="auto"/>
              <w:left w:val="single" w:sz="4" w:space="0" w:color="auto"/>
              <w:bottom w:val="single" w:sz="4" w:space="0" w:color="auto"/>
              <w:right w:val="single" w:sz="4" w:space="0" w:color="auto"/>
            </w:tcBorders>
          </w:tcPr>
          <w:p w14:paraId="343F920E" w14:textId="77777777" w:rsidR="00EA45B5" w:rsidRPr="00F66A9D" w:rsidRDefault="00EA45B5" w:rsidP="00EA45B5">
            <w:pPr>
              <w:pStyle w:val="Table0"/>
              <w:jc w:val="left"/>
              <w:rPr>
                <w:lang w:val="en-US"/>
              </w:rPr>
            </w:pPr>
            <w:r w:rsidRPr="00F66A9D">
              <w:rPr>
                <w:lang w:val="en-US"/>
              </w:rPr>
              <w:t xml:space="preserve">Max number of consecutive resubmission allowed for the message (every resubmission sends the current resubmission count with the message as a JMS property). </w:t>
            </w:r>
          </w:p>
        </w:tc>
      </w:tr>
    </w:tbl>
    <w:p w14:paraId="09E1E5E9" w14:textId="77777777" w:rsidR="00EA45B5" w:rsidRPr="00F66A9D" w:rsidRDefault="00EA45B5" w:rsidP="00967122">
      <w:pPr>
        <w:pStyle w:val="Heading3"/>
        <w:rPr>
          <w:lang w:val="en-US"/>
        </w:rPr>
      </w:pPr>
      <w:bookmarkStart w:id="162" w:name="_Toc460500072"/>
      <w:bookmarkStart w:id="163" w:name="_Toc487232295"/>
      <w:r w:rsidRPr="00F66A9D">
        <w:rPr>
          <w:lang w:val="en-US"/>
        </w:rPr>
        <w:t>GenericEmail channel</w:t>
      </w:r>
      <w:bookmarkEnd w:id="162"/>
      <w:bookmarkEnd w:id="163"/>
    </w:p>
    <w:p w14:paraId="3A3DDF75" w14:textId="77777777" w:rsidR="00EA45B5" w:rsidRPr="00F66A9D" w:rsidRDefault="00EA45B5" w:rsidP="00FB0C88">
      <w:pPr>
        <w:pStyle w:val="Heading3"/>
        <w:numPr>
          <w:ilvl w:val="3"/>
          <w:numId w:val="30"/>
        </w:numPr>
        <w:rPr>
          <w:lang w:val="en-US"/>
        </w:rPr>
      </w:pPr>
      <w:bookmarkStart w:id="164" w:name="_Toc487232296"/>
      <w:r w:rsidRPr="00F66A9D">
        <w:rPr>
          <w:lang w:val="en-US"/>
        </w:rPr>
        <w:t>Service description</w:t>
      </w:r>
      <w:bookmarkEnd w:id="164"/>
    </w:p>
    <w:p w14:paraId="72B24DBD" w14:textId="633FE308" w:rsidR="00EA45B5" w:rsidRPr="00F66A9D" w:rsidRDefault="00EA45B5" w:rsidP="00EA45B5">
      <w:r w:rsidRPr="00F66A9D">
        <w:t>The [</w:t>
      </w:r>
      <w:r w:rsidR="00606344" w:rsidRPr="00F66A9D">
        <w:t>Rem_</w:t>
      </w:r>
      <w:r w:rsidRPr="00F66A9D">
        <w:t>GenericEmail] remediation channel sends an email with configurable body and email fields based on Monitoring Logic rule template and dynamic MonitoringLogic properties match/replacement. The template/replace behavior follows a particular logic:</w:t>
      </w:r>
    </w:p>
    <w:p w14:paraId="3D5D3B61" w14:textId="77777777" w:rsidR="00EA45B5" w:rsidRPr="00F66A9D" w:rsidRDefault="00EA45B5" w:rsidP="00EA45B5">
      <w:pPr>
        <w:pStyle w:val="ListParagraph"/>
        <w:numPr>
          <w:ilvl w:val="0"/>
          <w:numId w:val="32"/>
        </w:numPr>
        <w:spacing w:line="240" w:lineRule="auto"/>
        <w:contextualSpacing w:val="0"/>
      </w:pPr>
      <w:r w:rsidRPr="00F66A9D">
        <w:t>The email body, from, to and subject *MUST* be provided in the monitoring logic RULE catalog (in the DB). The values may be static values or include tokens in the form %%TOKEN_NAME%%. For example, you may specify the rule property: EMAIL_BODY_TMPL=”Hi Mr %%CustomerName%%, thank you for your order”. This defined an email body where the token %%CustomerName%% should be replaced by dynamic values provided by the service policy (MonitoringLogic/MonitoringProperties data). The list of properties supporting template keywords are:</w:t>
      </w:r>
    </w:p>
    <w:p w14:paraId="3CBBCB7C" w14:textId="77777777" w:rsidR="00EA45B5" w:rsidRPr="00F66A9D" w:rsidRDefault="00EA45B5" w:rsidP="00EA45B5">
      <w:pPr>
        <w:pStyle w:val="ListParagraph"/>
        <w:numPr>
          <w:ilvl w:val="1"/>
          <w:numId w:val="32"/>
        </w:numPr>
        <w:spacing w:line="240" w:lineRule="auto"/>
        <w:contextualSpacing w:val="0"/>
      </w:pPr>
      <w:r w:rsidRPr="00F66A9D">
        <w:t>EMAIL_BODY_TMPL</w:t>
      </w:r>
    </w:p>
    <w:p w14:paraId="0B7A2652" w14:textId="77777777" w:rsidR="00EA45B5" w:rsidRPr="00F66A9D" w:rsidRDefault="00EA45B5" w:rsidP="00EA45B5">
      <w:pPr>
        <w:pStyle w:val="ListParagraph"/>
        <w:numPr>
          <w:ilvl w:val="1"/>
          <w:numId w:val="32"/>
        </w:numPr>
        <w:spacing w:line="240" w:lineRule="auto"/>
        <w:contextualSpacing w:val="0"/>
      </w:pPr>
      <w:r w:rsidRPr="00F66A9D">
        <w:t>EMAIL_REPLYTO</w:t>
      </w:r>
    </w:p>
    <w:p w14:paraId="681CDC32" w14:textId="77777777" w:rsidR="00EA45B5" w:rsidRPr="00F66A9D" w:rsidRDefault="00EA45B5" w:rsidP="00EA45B5">
      <w:pPr>
        <w:pStyle w:val="ListParagraph"/>
        <w:numPr>
          <w:ilvl w:val="1"/>
          <w:numId w:val="32"/>
        </w:numPr>
        <w:spacing w:line="240" w:lineRule="auto"/>
        <w:contextualSpacing w:val="0"/>
      </w:pPr>
      <w:r w:rsidRPr="00F66A9D">
        <w:t>EMAIL_SUBJECT</w:t>
      </w:r>
    </w:p>
    <w:p w14:paraId="36386426" w14:textId="77777777" w:rsidR="00EA45B5" w:rsidRPr="00F66A9D" w:rsidRDefault="00EA45B5" w:rsidP="00EA45B5">
      <w:pPr>
        <w:pStyle w:val="ListParagraph"/>
        <w:numPr>
          <w:ilvl w:val="1"/>
          <w:numId w:val="32"/>
        </w:numPr>
        <w:spacing w:line="240" w:lineRule="auto"/>
        <w:contextualSpacing w:val="0"/>
      </w:pPr>
      <w:r w:rsidRPr="00F66A9D">
        <w:t xml:space="preserve">EMAIL_TO </w:t>
      </w:r>
    </w:p>
    <w:p w14:paraId="2C66D48E" w14:textId="77777777" w:rsidR="00EA45B5" w:rsidRPr="00F66A9D" w:rsidRDefault="00EA45B5" w:rsidP="00EA45B5">
      <w:pPr>
        <w:pStyle w:val="ListParagraph"/>
        <w:numPr>
          <w:ilvl w:val="0"/>
          <w:numId w:val="32"/>
        </w:numPr>
        <w:spacing w:line="240" w:lineRule="auto"/>
        <w:contextualSpacing w:val="0"/>
      </w:pPr>
      <w:r w:rsidRPr="00F66A9D">
        <w:t>Every template expression is then matched against the list of dynamic monitoring properties initiated from the AUDIT client, and transmitted to the REMEDIATION channel in the [monitoringLogicEvent/monitoringLogic/monitoringProperties/vpList/nvpElement]</w:t>
      </w:r>
    </w:p>
    <w:p w14:paraId="7FF521C0" w14:textId="77777777" w:rsidR="00EA45B5" w:rsidRPr="00F66A9D" w:rsidRDefault="00EA45B5" w:rsidP="00EA45B5">
      <w:pPr>
        <w:pStyle w:val="ListParagraph"/>
        <w:numPr>
          <w:ilvl w:val="1"/>
          <w:numId w:val="32"/>
        </w:numPr>
        <w:spacing w:line="240" w:lineRule="auto"/>
        <w:contextualSpacing w:val="0"/>
      </w:pPr>
      <w:r w:rsidRPr="00F66A9D">
        <w:t>Rules properties not containing any %% template are just unchanged.</w:t>
      </w:r>
    </w:p>
    <w:p w14:paraId="7A1CBE9A" w14:textId="77777777" w:rsidR="00EA45B5" w:rsidRPr="00F66A9D" w:rsidRDefault="00EA45B5" w:rsidP="00EA45B5">
      <w:pPr>
        <w:pStyle w:val="ListParagraph"/>
        <w:numPr>
          <w:ilvl w:val="1"/>
          <w:numId w:val="32"/>
        </w:numPr>
        <w:spacing w:line="240" w:lineRule="auto"/>
        <w:contextualSpacing w:val="0"/>
      </w:pPr>
      <w:r w:rsidRPr="00F66A9D">
        <w:t xml:space="preserve">Email body, from, to and subject properties that are not found at all in the monitoring rule properties will lead to a value of “not found” </w:t>
      </w:r>
      <w:r w:rsidRPr="00F66A9D">
        <w:rPr>
          <w:i/>
        </w:rPr>
        <w:t>(this behavior may need to be changed to error generation for a better process control, in the future).</w:t>
      </w:r>
    </w:p>
    <w:p w14:paraId="3BC923E4" w14:textId="77777777" w:rsidR="00EA45B5" w:rsidRPr="00F66A9D" w:rsidRDefault="00EA45B5" w:rsidP="00EA45B5">
      <w:pPr>
        <w:pStyle w:val="ListParagraph"/>
        <w:numPr>
          <w:ilvl w:val="0"/>
          <w:numId w:val="32"/>
        </w:numPr>
        <w:spacing w:line="240" w:lineRule="auto"/>
        <w:contextualSpacing w:val="0"/>
      </w:pPr>
      <w:r w:rsidRPr="00F66A9D">
        <w:t>After the optional template keyword replacement, the email is created and sent.</w:t>
      </w:r>
    </w:p>
    <w:p w14:paraId="2E72A4BE" w14:textId="12D84FFF" w:rsidR="00EA45B5" w:rsidRPr="00F66A9D" w:rsidRDefault="00EA45B5" w:rsidP="00EA45B5">
      <w:r w:rsidRPr="00F66A9D">
        <w:t>The picture below shows the main process with the monitoring rule parsing [setParameters] and the optional substitution ste</w:t>
      </w:r>
      <w:r w:rsidR="00337C88" w:rsidRPr="00F66A9D">
        <w:t>p</w:t>
      </w:r>
      <w:r w:rsidRPr="00F66A9D">
        <w:t xml:space="preserve"> [Load</w:t>
      </w:r>
      <w:r w:rsidR="00337C88" w:rsidRPr="00F66A9D">
        <w:t>_message-</w:t>
      </w:r>
      <w:r w:rsidRPr="00F66A9D">
        <w:t xml:space="preserve">data]. </w:t>
      </w:r>
    </w:p>
    <w:p w14:paraId="7F26C85D" w14:textId="3A9D950D" w:rsidR="00EA45B5" w:rsidRPr="00F66A9D" w:rsidRDefault="007A71C5" w:rsidP="00EA45B5">
      <w:r w:rsidRPr="00F66A9D">
        <w:rPr>
          <w:noProof/>
          <w:lang w:eastAsia="en-GB"/>
        </w:rPr>
        <w:lastRenderedPageBreak/>
        <w:drawing>
          <wp:inline distT="0" distB="0" distL="0" distR="0" wp14:anchorId="4A6BDD74" wp14:editId="271B7ACB">
            <wp:extent cx="5943600" cy="2425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2425700"/>
                    </a:xfrm>
                    <a:prstGeom prst="rect">
                      <a:avLst/>
                    </a:prstGeom>
                  </pic:spPr>
                </pic:pic>
              </a:graphicData>
            </a:graphic>
          </wp:inline>
        </w:drawing>
      </w:r>
    </w:p>
    <w:p w14:paraId="0DE19299" w14:textId="77777777" w:rsidR="00EA45B5" w:rsidRPr="00F66A9D" w:rsidRDefault="00EA45B5" w:rsidP="00753662">
      <w:pPr>
        <w:pStyle w:val="Heading3"/>
        <w:numPr>
          <w:ilvl w:val="3"/>
          <w:numId w:val="30"/>
        </w:numPr>
        <w:rPr>
          <w:lang w:val="en-US"/>
        </w:rPr>
      </w:pPr>
      <w:bookmarkStart w:id="165" w:name="_Toc487232297"/>
      <w:r w:rsidRPr="00F66A9D">
        <w:rPr>
          <w:lang w:val="en-US"/>
        </w:rPr>
        <w:t>Properties</w:t>
      </w:r>
      <w:bookmarkEnd w:id="165"/>
    </w:p>
    <w:tbl>
      <w:tblPr>
        <w:tblW w:w="5000" w:type="pct"/>
        <w:shd w:val="clear" w:color="auto" w:fill="FFFFFF"/>
        <w:tblLayout w:type="fixed"/>
        <w:tblCellMar>
          <w:left w:w="0" w:type="dxa"/>
          <w:right w:w="0" w:type="dxa"/>
        </w:tblCellMar>
        <w:tblLook w:val="0000" w:firstRow="0" w:lastRow="0" w:firstColumn="0" w:lastColumn="0" w:noHBand="0" w:noVBand="0"/>
      </w:tblPr>
      <w:tblGrid>
        <w:gridCol w:w="2059"/>
        <w:gridCol w:w="620"/>
        <w:gridCol w:w="1606"/>
        <w:gridCol w:w="1751"/>
        <w:gridCol w:w="4037"/>
      </w:tblGrid>
      <w:tr w:rsidR="00EA45B5" w:rsidRPr="00F66A9D" w14:paraId="1C22C344" w14:textId="77777777" w:rsidTr="00466CA1">
        <w:trPr>
          <w:cantSplit/>
        </w:trPr>
        <w:tc>
          <w:tcPr>
            <w:tcW w:w="5000" w:type="pct"/>
            <w:gridSpan w:val="5"/>
            <w:tcBorders>
              <w:top w:val="single" w:sz="4" w:space="0" w:color="auto"/>
              <w:left w:val="single" w:sz="4" w:space="0" w:color="auto"/>
              <w:bottom w:val="single" w:sz="4" w:space="0" w:color="auto"/>
              <w:right w:val="single" w:sz="4" w:space="0" w:color="auto"/>
            </w:tcBorders>
            <w:shd w:val="clear" w:color="auto" w:fill="B8CCE4" w:themeFill="accent1" w:themeFillTint="66"/>
          </w:tcPr>
          <w:p w14:paraId="21C19FF8" w14:textId="77777777" w:rsidR="00EA45B5" w:rsidRPr="00F66A9D" w:rsidRDefault="00EA45B5" w:rsidP="00EA45B5">
            <w:pPr>
              <w:pStyle w:val="Table0"/>
              <w:jc w:val="left"/>
              <w:rPr>
                <w:b/>
                <w:lang w:val="en-US"/>
              </w:rPr>
            </w:pPr>
            <w:r w:rsidRPr="00F66A9D">
              <w:rPr>
                <w:b/>
                <w:lang w:val="en-US"/>
              </w:rPr>
              <w:t>Remediation – GenericEmail service properties</w:t>
            </w:r>
          </w:p>
        </w:tc>
      </w:tr>
      <w:tr w:rsidR="00EA45B5" w:rsidRPr="00F66A9D" w14:paraId="2AAD1BF4" w14:textId="77777777" w:rsidTr="00A12860">
        <w:trPr>
          <w:cantSplit/>
        </w:trPr>
        <w:tc>
          <w:tcPr>
            <w:tcW w:w="1022" w:type="pct"/>
            <w:tcBorders>
              <w:top w:val="single" w:sz="4" w:space="0" w:color="auto"/>
              <w:left w:val="single" w:sz="4" w:space="0" w:color="auto"/>
              <w:bottom w:val="single" w:sz="4" w:space="0" w:color="auto"/>
              <w:right w:val="single" w:sz="4" w:space="0" w:color="auto"/>
            </w:tcBorders>
            <w:shd w:val="clear" w:color="auto" w:fill="B8CCE4" w:themeFill="accent1" w:themeFillTint="66"/>
          </w:tcPr>
          <w:p w14:paraId="7CA9B6D4" w14:textId="77777777" w:rsidR="00EA45B5" w:rsidRPr="00F66A9D" w:rsidRDefault="00EA45B5" w:rsidP="00EA45B5">
            <w:pPr>
              <w:pStyle w:val="Table0"/>
              <w:jc w:val="left"/>
              <w:rPr>
                <w:b/>
                <w:lang w:val="en-US"/>
              </w:rPr>
            </w:pPr>
            <w:r w:rsidRPr="00F66A9D">
              <w:rPr>
                <w:b/>
                <w:lang w:val="en-US"/>
              </w:rPr>
              <w:t>Property</w:t>
            </w:r>
          </w:p>
        </w:tc>
        <w:tc>
          <w:tcPr>
            <w:tcW w:w="308" w:type="pct"/>
            <w:tcBorders>
              <w:top w:val="single" w:sz="4" w:space="0" w:color="auto"/>
              <w:left w:val="single" w:sz="4" w:space="0" w:color="auto"/>
              <w:bottom w:val="single" w:sz="4" w:space="0" w:color="auto"/>
              <w:right w:val="single" w:sz="4" w:space="0" w:color="auto"/>
            </w:tcBorders>
            <w:shd w:val="clear" w:color="auto" w:fill="B8CCE4" w:themeFill="accent1" w:themeFillTint="66"/>
          </w:tcPr>
          <w:p w14:paraId="15D7ECE3" w14:textId="77777777" w:rsidR="00EA45B5" w:rsidRPr="00F66A9D" w:rsidRDefault="00EA45B5" w:rsidP="00EA45B5">
            <w:pPr>
              <w:pStyle w:val="Table0"/>
              <w:jc w:val="left"/>
              <w:rPr>
                <w:b/>
                <w:lang w:val="en-US"/>
              </w:rPr>
            </w:pPr>
            <w:r w:rsidRPr="00F66A9D">
              <w:rPr>
                <w:b/>
                <w:lang w:val="en-US"/>
              </w:rPr>
              <w:t>Static default  GV</w:t>
            </w:r>
          </w:p>
        </w:tc>
        <w:tc>
          <w:tcPr>
            <w:tcW w:w="797" w:type="pct"/>
            <w:tcBorders>
              <w:top w:val="single" w:sz="4" w:space="0" w:color="auto"/>
              <w:left w:val="single" w:sz="4" w:space="0" w:color="auto"/>
              <w:bottom w:val="single" w:sz="4" w:space="0" w:color="auto"/>
              <w:right w:val="single" w:sz="4" w:space="0" w:color="auto"/>
            </w:tcBorders>
            <w:shd w:val="clear" w:color="auto" w:fill="B8CCE4" w:themeFill="accent1" w:themeFillTint="66"/>
          </w:tcPr>
          <w:p w14:paraId="17A77C56" w14:textId="77777777" w:rsidR="00EA45B5" w:rsidRPr="00F66A9D" w:rsidRDefault="00EA45B5" w:rsidP="00EA45B5">
            <w:pPr>
              <w:pStyle w:val="Table0"/>
              <w:jc w:val="left"/>
              <w:rPr>
                <w:b/>
                <w:lang w:val="en-US"/>
              </w:rPr>
            </w:pPr>
            <w:r w:rsidRPr="00F66A9D">
              <w:rPr>
                <w:b/>
                <w:lang w:val="en-US"/>
              </w:rPr>
              <w:t xml:space="preserve">Monitoring </w:t>
            </w:r>
          </w:p>
          <w:p w14:paraId="0F59A7BE" w14:textId="77777777" w:rsidR="00EA45B5" w:rsidRPr="00F66A9D" w:rsidRDefault="00EA45B5" w:rsidP="00EA45B5">
            <w:pPr>
              <w:pStyle w:val="Table0"/>
              <w:jc w:val="left"/>
              <w:rPr>
                <w:b/>
                <w:lang w:val="en-US"/>
              </w:rPr>
            </w:pPr>
            <w:r w:rsidRPr="00F66A9D">
              <w:rPr>
                <w:b/>
                <w:lang w:val="en-US"/>
              </w:rPr>
              <w:t>rule property</w:t>
            </w:r>
          </w:p>
        </w:tc>
        <w:tc>
          <w:tcPr>
            <w:tcW w:w="869" w:type="pct"/>
            <w:tcBorders>
              <w:top w:val="single" w:sz="4" w:space="0" w:color="auto"/>
              <w:left w:val="single" w:sz="4" w:space="0" w:color="auto"/>
              <w:bottom w:val="single" w:sz="4" w:space="0" w:color="auto"/>
              <w:right w:val="single" w:sz="4" w:space="0" w:color="auto"/>
            </w:tcBorders>
            <w:shd w:val="clear" w:color="auto" w:fill="B8CCE4" w:themeFill="accent1" w:themeFillTint="66"/>
          </w:tcPr>
          <w:p w14:paraId="7D84D5D9" w14:textId="77777777" w:rsidR="00EA45B5" w:rsidRPr="00F66A9D" w:rsidRDefault="00EA45B5" w:rsidP="00EA45B5">
            <w:pPr>
              <w:pStyle w:val="Table0"/>
              <w:jc w:val="left"/>
              <w:rPr>
                <w:b/>
                <w:lang w:val="en-US"/>
              </w:rPr>
            </w:pPr>
            <w:r w:rsidRPr="00F66A9D">
              <w:rPr>
                <w:b/>
                <w:lang w:val="en-US"/>
              </w:rPr>
              <w:t xml:space="preserve">Dynamic </w:t>
            </w:r>
          </w:p>
          <w:p w14:paraId="6C0CDE04" w14:textId="77777777" w:rsidR="00EA45B5" w:rsidRPr="00F66A9D" w:rsidRDefault="00EA45B5" w:rsidP="00EA45B5">
            <w:pPr>
              <w:pStyle w:val="Table0"/>
              <w:jc w:val="left"/>
              <w:rPr>
                <w:b/>
                <w:lang w:val="en-US"/>
              </w:rPr>
            </w:pPr>
            <w:r w:rsidRPr="00F66A9D">
              <w:rPr>
                <w:b/>
                <w:lang w:val="en-US"/>
              </w:rPr>
              <w:t>monitoringLogic</w:t>
            </w:r>
          </w:p>
          <w:p w14:paraId="44AE26C7" w14:textId="77777777" w:rsidR="00EA45B5" w:rsidRPr="00F66A9D" w:rsidRDefault="00EA45B5" w:rsidP="00EA45B5">
            <w:pPr>
              <w:pStyle w:val="Table0"/>
              <w:jc w:val="left"/>
              <w:rPr>
                <w:b/>
                <w:lang w:val="en-US"/>
              </w:rPr>
            </w:pPr>
            <w:r w:rsidRPr="00F66A9D">
              <w:rPr>
                <w:b/>
                <w:lang w:val="en-US"/>
              </w:rPr>
              <w:t xml:space="preserve"> property FOR template substitution</w:t>
            </w:r>
          </w:p>
        </w:tc>
        <w:tc>
          <w:tcPr>
            <w:tcW w:w="2004" w:type="pct"/>
            <w:tcBorders>
              <w:top w:val="single" w:sz="4" w:space="0" w:color="auto"/>
              <w:left w:val="single" w:sz="4" w:space="0" w:color="auto"/>
              <w:bottom w:val="single" w:sz="4" w:space="0" w:color="auto"/>
              <w:right w:val="single" w:sz="4" w:space="0" w:color="auto"/>
            </w:tcBorders>
            <w:shd w:val="clear" w:color="auto" w:fill="B8CCE4" w:themeFill="accent1" w:themeFillTint="66"/>
          </w:tcPr>
          <w:p w14:paraId="68128CB6" w14:textId="77777777" w:rsidR="00EA45B5" w:rsidRPr="00F66A9D" w:rsidRDefault="00EA45B5" w:rsidP="00EA45B5">
            <w:pPr>
              <w:pStyle w:val="Table0"/>
              <w:jc w:val="left"/>
              <w:rPr>
                <w:b/>
                <w:lang w:val="en-US"/>
              </w:rPr>
            </w:pPr>
            <w:r w:rsidRPr="00F66A9D">
              <w:rPr>
                <w:b/>
                <w:lang w:val="en-US"/>
              </w:rPr>
              <w:t>Description</w:t>
            </w:r>
          </w:p>
        </w:tc>
      </w:tr>
      <w:tr w:rsidR="00EA45B5" w:rsidRPr="00F66A9D" w14:paraId="2624DD96" w14:textId="77777777" w:rsidTr="00A12860">
        <w:trPr>
          <w:cantSplit/>
        </w:trPr>
        <w:tc>
          <w:tcPr>
            <w:tcW w:w="1022" w:type="pct"/>
            <w:tcBorders>
              <w:top w:val="single" w:sz="4" w:space="0" w:color="auto"/>
              <w:left w:val="single" w:sz="4" w:space="0" w:color="auto"/>
              <w:bottom w:val="single" w:sz="4" w:space="0" w:color="auto"/>
              <w:right w:val="single" w:sz="4" w:space="0" w:color="auto"/>
            </w:tcBorders>
            <w:shd w:val="clear" w:color="auto" w:fill="auto"/>
          </w:tcPr>
          <w:p w14:paraId="4E162074" w14:textId="77777777" w:rsidR="00EA45B5" w:rsidRPr="00F66A9D" w:rsidRDefault="00EA45B5" w:rsidP="00EA45B5">
            <w:pPr>
              <w:pStyle w:val="Table0"/>
              <w:jc w:val="left"/>
              <w:rPr>
                <w:lang w:val="en-US"/>
              </w:rPr>
            </w:pPr>
            <w:r w:rsidRPr="00F66A9D">
              <w:rPr>
                <w:lang w:val="en-US"/>
              </w:rPr>
              <w:t>EMAIL_BODY_TMPL</w:t>
            </w:r>
          </w:p>
          <w:p w14:paraId="41E7E08D" w14:textId="77777777" w:rsidR="00EA45B5" w:rsidRPr="00F66A9D" w:rsidRDefault="00EA45B5" w:rsidP="00EA45B5">
            <w:pPr>
              <w:pStyle w:val="Table0"/>
              <w:jc w:val="left"/>
              <w:rPr>
                <w:lang w:val="en-US"/>
              </w:rPr>
            </w:pPr>
          </w:p>
        </w:tc>
        <w:tc>
          <w:tcPr>
            <w:tcW w:w="308" w:type="pct"/>
            <w:tcBorders>
              <w:top w:val="single" w:sz="4" w:space="0" w:color="auto"/>
              <w:left w:val="single" w:sz="4" w:space="0" w:color="auto"/>
              <w:bottom w:val="single" w:sz="4" w:space="0" w:color="auto"/>
              <w:right w:val="single" w:sz="4" w:space="0" w:color="auto"/>
            </w:tcBorders>
          </w:tcPr>
          <w:p w14:paraId="779E55F7" w14:textId="77777777" w:rsidR="00EA45B5" w:rsidRPr="00F66A9D" w:rsidRDefault="00EA45B5" w:rsidP="00EA45B5">
            <w:pPr>
              <w:pStyle w:val="Table0"/>
              <w:jc w:val="left"/>
              <w:rPr>
                <w:lang w:val="en-US"/>
              </w:rPr>
            </w:pPr>
            <w:r w:rsidRPr="00F66A9D">
              <w:rPr>
                <w:lang w:val="en-US"/>
              </w:rPr>
              <w:t>no</w:t>
            </w:r>
          </w:p>
        </w:tc>
        <w:tc>
          <w:tcPr>
            <w:tcW w:w="797" w:type="pct"/>
            <w:tcBorders>
              <w:top w:val="single" w:sz="4" w:space="0" w:color="auto"/>
              <w:left w:val="single" w:sz="4" w:space="0" w:color="auto"/>
              <w:bottom w:val="single" w:sz="4" w:space="0" w:color="auto"/>
              <w:right w:val="single" w:sz="4" w:space="0" w:color="auto"/>
            </w:tcBorders>
          </w:tcPr>
          <w:p w14:paraId="1054CF48" w14:textId="77777777" w:rsidR="00EA45B5" w:rsidRPr="00F66A9D" w:rsidRDefault="00EA45B5" w:rsidP="00EA45B5">
            <w:pPr>
              <w:pStyle w:val="Table0"/>
              <w:jc w:val="left"/>
              <w:rPr>
                <w:lang w:val="en-US"/>
              </w:rPr>
            </w:pPr>
            <w:r w:rsidRPr="00F66A9D">
              <w:rPr>
                <w:lang w:val="en-US"/>
              </w:rPr>
              <w:t>Yes</w:t>
            </w:r>
          </w:p>
          <w:p w14:paraId="20A0BC06" w14:textId="77777777" w:rsidR="00EA45B5" w:rsidRPr="00F66A9D" w:rsidRDefault="00EA45B5" w:rsidP="00EA45B5">
            <w:pPr>
              <w:pStyle w:val="Table0"/>
              <w:jc w:val="left"/>
              <w:rPr>
                <w:lang w:val="en-US"/>
              </w:rPr>
            </w:pPr>
            <w:r w:rsidRPr="00F66A9D">
              <w:rPr>
                <w:lang w:val="en-US"/>
              </w:rPr>
              <w:t>Support template</w:t>
            </w:r>
          </w:p>
        </w:tc>
        <w:tc>
          <w:tcPr>
            <w:tcW w:w="869" w:type="pct"/>
            <w:tcBorders>
              <w:top w:val="single" w:sz="4" w:space="0" w:color="auto"/>
              <w:left w:val="single" w:sz="4" w:space="0" w:color="auto"/>
              <w:bottom w:val="single" w:sz="4" w:space="0" w:color="auto"/>
              <w:right w:val="single" w:sz="4" w:space="0" w:color="auto"/>
            </w:tcBorders>
          </w:tcPr>
          <w:p w14:paraId="5159F4DD" w14:textId="77777777" w:rsidR="00EA45B5" w:rsidRPr="00F66A9D" w:rsidRDefault="00EA45B5" w:rsidP="00EA45B5">
            <w:pPr>
              <w:pStyle w:val="Table0"/>
              <w:jc w:val="left"/>
              <w:rPr>
                <w:lang w:val="en-US"/>
              </w:rPr>
            </w:pPr>
            <w:r w:rsidRPr="00F66A9D">
              <w:rPr>
                <w:lang w:val="en-US"/>
              </w:rPr>
              <w:t>yes</w:t>
            </w:r>
          </w:p>
        </w:tc>
        <w:tc>
          <w:tcPr>
            <w:tcW w:w="2004" w:type="pct"/>
            <w:tcBorders>
              <w:top w:val="single" w:sz="4" w:space="0" w:color="auto"/>
              <w:left w:val="single" w:sz="4" w:space="0" w:color="auto"/>
              <w:bottom w:val="single" w:sz="4" w:space="0" w:color="auto"/>
              <w:right w:val="single" w:sz="4" w:space="0" w:color="auto"/>
            </w:tcBorders>
          </w:tcPr>
          <w:p w14:paraId="0313B574" w14:textId="77777777" w:rsidR="00EA45B5" w:rsidRPr="00F66A9D" w:rsidRDefault="00EA45B5" w:rsidP="00EA45B5">
            <w:pPr>
              <w:pStyle w:val="Table0"/>
              <w:jc w:val="left"/>
              <w:rPr>
                <w:lang w:val="en-US"/>
              </w:rPr>
            </w:pPr>
            <w:r w:rsidRPr="00F66A9D">
              <w:rPr>
                <w:lang w:val="en-US"/>
              </w:rPr>
              <w:t>Template email body</w:t>
            </w:r>
          </w:p>
        </w:tc>
      </w:tr>
      <w:tr w:rsidR="00EA45B5" w:rsidRPr="00F66A9D" w14:paraId="7B413B50" w14:textId="77777777" w:rsidTr="00A12860">
        <w:trPr>
          <w:cantSplit/>
        </w:trPr>
        <w:tc>
          <w:tcPr>
            <w:tcW w:w="1022" w:type="pct"/>
            <w:tcBorders>
              <w:top w:val="single" w:sz="4" w:space="0" w:color="auto"/>
              <w:left w:val="single" w:sz="4" w:space="0" w:color="auto"/>
              <w:bottom w:val="single" w:sz="4" w:space="0" w:color="auto"/>
              <w:right w:val="single" w:sz="4" w:space="0" w:color="auto"/>
            </w:tcBorders>
            <w:shd w:val="clear" w:color="auto" w:fill="auto"/>
          </w:tcPr>
          <w:p w14:paraId="6F55910B" w14:textId="77777777" w:rsidR="00EA45B5" w:rsidRPr="00F66A9D" w:rsidRDefault="00EA45B5" w:rsidP="00EA45B5">
            <w:pPr>
              <w:pStyle w:val="Table0"/>
              <w:jc w:val="left"/>
              <w:rPr>
                <w:lang w:val="en-US"/>
              </w:rPr>
            </w:pPr>
            <w:r w:rsidRPr="00F66A9D">
              <w:rPr>
                <w:lang w:val="en-US"/>
              </w:rPr>
              <w:t>EMAIL_CONTENT_TYPE</w:t>
            </w:r>
          </w:p>
          <w:p w14:paraId="40AA43C3" w14:textId="77777777" w:rsidR="00EA45B5" w:rsidRPr="00F66A9D" w:rsidRDefault="00EA45B5" w:rsidP="00EA45B5">
            <w:pPr>
              <w:pStyle w:val="Table0"/>
              <w:jc w:val="left"/>
              <w:rPr>
                <w:lang w:val="en-US"/>
              </w:rPr>
            </w:pPr>
          </w:p>
        </w:tc>
        <w:tc>
          <w:tcPr>
            <w:tcW w:w="308" w:type="pct"/>
            <w:tcBorders>
              <w:top w:val="single" w:sz="4" w:space="0" w:color="auto"/>
              <w:left w:val="single" w:sz="4" w:space="0" w:color="auto"/>
              <w:bottom w:val="single" w:sz="4" w:space="0" w:color="auto"/>
              <w:right w:val="single" w:sz="4" w:space="0" w:color="auto"/>
            </w:tcBorders>
          </w:tcPr>
          <w:p w14:paraId="5EF677EA" w14:textId="77777777" w:rsidR="00EA45B5" w:rsidRPr="00F66A9D" w:rsidRDefault="00EA45B5" w:rsidP="00EA45B5">
            <w:pPr>
              <w:pStyle w:val="Table0"/>
              <w:jc w:val="left"/>
              <w:rPr>
                <w:lang w:val="en-US"/>
              </w:rPr>
            </w:pPr>
            <w:r w:rsidRPr="00F66A9D">
              <w:rPr>
                <w:lang w:val="en-US"/>
              </w:rPr>
              <w:t>no</w:t>
            </w:r>
          </w:p>
        </w:tc>
        <w:tc>
          <w:tcPr>
            <w:tcW w:w="797" w:type="pct"/>
            <w:tcBorders>
              <w:top w:val="single" w:sz="4" w:space="0" w:color="auto"/>
              <w:left w:val="single" w:sz="4" w:space="0" w:color="auto"/>
              <w:bottom w:val="single" w:sz="4" w:space="0" w:color="auto"/>
              <w:right w:val="single" w:sz="4" w:space="0" w:color="auto"/>
            </w:tcBorders>
          </w:tcPr>
          <w:p w14:paraId="30633150" w14:textId="77777777" w:rsidR="00EA45B5" w:rsidRPr="00F66A9D" w:rsidRDefault="00EA45B5" w:rsidP="00EA45B5">
            <w:pPr>
              <w:pStyle w:val="Table0"/>
              <w:jc w:val="left"/>
              <w:rPr>
                <w:lang w:val="en-US"/>
              </w:rPr>
            </w:pPr>
            <w:r w:rsidRPr="00F66A9D">
              <w:rPr>
                <w:lang w:val="en-US"/>
              </w:rPr>
              <w:t>Yes</w:t>
            </w:r>
          </w:p>
          <w:p w14:paraId="686793B7" w14:textId="77777777" w:rsidR="00EA45B5" w:rsidRPr="00F66A9D" w:rsidRDefault="00EA45B5" w:rsidP="00EA45B5">
            <w:pPr>
              <w:pStyle w:val="Table0"/>
              <w:jc w:val="left"/>
              <w:rPr>
                <w:lang w:val="en-US"/>
              </w:rPr>
            </w:pPr>
            <w:r w:rsidRPr="00F66A9D">
              <w:rPr>
                <w:lang w:val="en-US"/>
              </w:rPr>
              <w:t>No template</w:t>
            </w:r>
          </w:p>
        </w:tc>
        <w:tc>
          <w:tcPr>
            <w:tcW w:w="869" w:type="pct"/>
            <w:tcBorders>
              <w:top w:val="single" w:sz="4" w:space="0" w:color="auto"/>
              <w:left w:val="single" w:sz="4" w:space="0" w:color="auto"/>
              <w:bottom w:val="single" w:sz="4" w:space="0" w:color="auto"/>
              <w:right w:val="single" w:sz="4" w:space="0" w:color="auto"/>
            </w:tcBorders>
          </w:tcPr>
          <w:p w14:paraId="689AC286" w14:textId="77777777" w:rsidR="00EA45B5" w:rsidRPr="00F66A9D" w:rsidRDefault="00EA45B5" w:rsidP="00EA45B5">
            <w:pPr>
              <w:pStyle w:val="Table0"/>
              <w:jc w:val="left"/>
              <w:rPr>
                <w:lang w:val="en-US"/>
              </w:rPr>
            </w:pPr>
            <w:r w:rsidRPr="00F66A9D">
              <w:rPr>
                <w:lang w:val="en-US"/>
              </w:rPr>
              <w:t>No</w:t>
            </w:r>
          </w:p>
        </w:tc>
        <w:tc>
          <w:tcPr>
            <w:tcW w:w="2004" w:type="pct"/>
            <w:tcBorders>
              <w:top w:val="single" w:sz="4" w:space="0" w:color="auto"/>
              <w:left w:val="single" w:sz="4" w:space="0" w:color="auto"/>
              <w:bottom w:val="single" w:sz="4" w:space="0" w:color="auto"/>
              <w:right w:val="single" w:sz="4" w:space="0" w:color="auto"/>
            </w:tcBorders>
          </w:tcPr>
          <w:p w14:paraId="14256FDD" w14:textId="77777777" w:rsidR="00EA45B5" w:rsidRPr="00F66A9D" w:rsidRDefault="00EA45B5" w:rsidP="00EA45B5">
            <w:pPr>
              <w:pStyle w:val="Table0"/>
              <w:jc w:val="left"/>
              <w:rPr>
                <w:lang w:val="en-US"/>
              </w:rPr>
            </w:pPr>
            <w:r w:rsidRPr="00F66A9D">
              <w:rPr>
                <w:lang w:val="en-US"/>
              </w:rPr>
              <w:t>Fixed email format (text/plain or text/html</w:t>
            </w:r>
          </w:p>
        </w:tc>
      </w:tr>
      <w:tr w:rsidR="00EA45B5" w:rsidRPr="00F66A9D" w14:paraId="5FB6F653" w14:textId="77777777" w:rsidTr="00A12860">
        <w:trPr>
          <w:cantSplit/>
        </w:trPr>
        <w:tc>
          <w:tcPr>
            <w:tcW w:w="1022" w:type="pct"/>
            <w:tcBorders>
              <w:top w:val="single" w:sz="4" w:space="0" w:color="auto"/>
              <w:left w:val="single" w:sz="4" w:space="0" w:color="auto"/>
              <w:bottom w:val="single" w:sz="4" w:space="0" w:color="auto"/>
              <w:right w:val="single" w:sz="4" w:space="0" w:color="auto"/>
            </w:tcBorders>
            <w:shd w:val="clear" w:color="auto" w:fill="auto"/>
          </w:tcPr>
          <w:p w14:paraId="108D5796" w14:textId="77777777" w:rsidR="00EA45B5" w:rsidRPr="00F66A9D" w:rsidRDefault="00EA45B5" w:rsidP="00EA45B5">
            <w:pPr>
              <w:pStyle w:val="Table0"/>
              <w:jc w:val="left"/>
              <w:rPr>
                <w:lang w:val="en-US"/>
              </w:rPr>
            </w:pPr>
            <w:r w:rsidRPr="00F66A9D">
              <w:rPr>
                <w:lang w:val="en-US"/>
              </w:rPr>
              <w:t>EMAIL_REPLYTO</w:t>
            </w:r>
          </w:p>
          <w:p w14:paraId="1965E226" w14:textId="77777777" w:rsidR="00EA45B5" w:rsidRPr="00F66A9D" w:rsidRDefault="00EA45B5" w:rsidP="00EA45B5">
            <w:pPr>
              <w:pStyle w:val="Table0"/>
              <w:jc w:val="left"/>
              <w:rPr>
                <w:lang w:val="en-US"/>
              </w:rPr>
            </w:pPr>
          </w:p>
        </w:tc>
        <w:tc>
          <w:tcPr>
            <w:tcW w:w="308" w:type="pct"/>
            <w:tcBorders>
              <w:top w:val="single" w:sz="4" w:space="0" w:color="auto"/>
              <w:left w:val="single" w:sz="4" w:space="0" w:color="auto"/>
              <w:bottom w:val="single" w:sz="4" w:space="0" w:color="auto"/>
              <w:right w:val="single" w:sz="4" w:space="0" w:color="auto"/>
            </w:tcBorders>
          </w:tcPr>
          <w:p w14:paraId="74A1784F" w14:textId="77777777" w:rsidR="00EA45B5" w:rsidRPr="00F66A9D" w:rsidRDefault="00EA45B5" w:rsidP="00EA45B5">
            <w:pPr>
              <w:pStyle w:val="Table0"/>
              <w:jc w:val="left"/>
              <w:rPr>
                <w:lang w:val="en-US"/>
              </w:rPr>
            </w:pPr>
            <w:r w:rsidRPr="00F66A9D">
              <w:rPr>
                <w:lang w:val="en-US"/>
              </w:rPr>
              <w:t>no</w:t>
            </w:r>
          </w:p>
        </w:tc>
        <w:tc>
          <w:tcPr>
            <w:tcW w:w="797" w:type="pct"/>
            <w:tcBorders>
              <w:top w:val="single" w:sz="4" w:space="0" w:color="auto"/>
              <w:left w:val="single" w:sz="4" w:space="0" w:color="auto"/>
              <w:bottom w:val="single" w:sz="4" w:space="0" w:color="auto"/>
              <w:right w:val="single" w:sz="4" w:space="0" w:color="auto"/>
            </w:tcBorders>
          </w:tcPr>
          <w:p w14:paraId="71916ADA" w14:textId="77777777" w:rsidR="00EA45B5" w:rsidRPr="00F66A9D" w:rsidRDefault="00EA45B5" w:rsidP="00EA45B5">
            <w:pPr>
              <w:pStyle w:val="Table0"/>
              <w:jc w:val="left"/>
              <w:rPr>
                <w:lang w:val="en-US"/>
              </w:rPr>
            </w:pPr>
            <w:r w:rsidRPr="00F66A9D">
              <w:rPr>
                <w:lang w:val="en-US"/>
              </w:rPr>
              <w:t>Yes</w:t>
            </w:r>
          </w:p>
          <w:p w14:paraId="72BD2CA5" w14:textId="77777777" w:rsidR="00EA45B5" w:rsidRPr="00F66A9D" w:rsidRDefault="00EA45B5" w:rsidP="00EA45B5">
            <w:pPr>
              <w:pStyle w:val="Table0"/>
              <w:jc w:val="left"/>
              <w:rPr>
                <w:lang w:val="en-US"/>
              </w:rPr>
            </w:pPr>
            <w:r w:rsidRPr="00F66A9D">
              <w:rPr>
                <w:lang w:val="en-US"/>
              </w:rPr>
              <w:t>No Template</w:t>
            </w:r>
          </w:p>
        </w:tc>
        <w:tc>
          <w:tcPr>
            <w:tcW w:w="869" w:type="pct"/>
            <w:tcBorders>
              <w:top w:val="single" w:sz="4" w:space="0" w:color="auto"/>
              <w:left w:val="single" w:sz="4" w:space="0" w:color="auto"/>
              <w:bottom w:val="single" w:sz="4" w:space="0" w:color="auto"/>
              <w:right w:val="single" w:sz="4" w:space="0" w:color="auto"/>
            </w:tcBorders>
          </w:tcPr>
          <w:p w14:paraId="5E66B518" w14:textId="77777777" w:rsidR="00EA45B5" w:rsidRPr="00F66A9D" w:rsidRDefault="00EA45B5" w:rsidP="00EA45B5">
            <w:pPr>
              <w:pStyle w:val="Table0"/>
              <w:jc w:val="left"/>
              <w:rPr>
                <w:lang w:val="en-US"/>
              </w:rPr>
            </w:pPr>
            <w:r w:rsidRPr="00F66A9D">
              <w:rPr>
                <w:lang w:val="en-US"/>
              </w:rPr>
              <w:t>no</w:t>
            </w:r>
          </w:p>
        </w:tc>
        <w:tc>
          <w:tcPr>
            <w:tcW w:w="2004" w:type="pct"/>
            <w:tcBorders>
              <w:top w:val="single" w:sz="4" w:space="0" w:color="auto"/>
              <w:left w:val="single" w:sz="4" w:space="0" w:color="auto"/>
              <w:bottom w:val="single" w:sz="4" w:space="0" w:color="auto"/>
              <w:right w:val="single" w:sz="4" w:space="0" w:color="auto"/>
            </w:tcBorders>
          </w:tcPr>
          <w:p w14:paraId="253E3D00" w14:textId="77777777" w:rsidR="00EA45B5" w:rsidRPr="00F66A9D" w:rsidRDefault="00EA45B5" w:rsidP="00EA45B5">
            <w:pPr>
              <w:pStyle w:val="Table0"/>
              <w:jc w:val="left"/>
              <w:rPr>
                <w:lang w:val="en-US"/>
              </w:rPr>
            </w:pPr>
            <w:r w:rsidRPr="00F66A9D">
              <w:rPr>
                <w:lang w:val="en-US"/>
              </w:rPr>
              <w:t>Fixd email replyTo value</w:t>
            </w:r>
          </w:p>
        </w:tc>
      </w:tr>
      <w:tr w:rsidR="00EA45B5" w:rsidRPr="00F66A9D" w14:paraId="390DAD45" w14:textId="77777777" w:rsidTr="00A12860">
        <w:trPr>
          <w:cantSplit/>
        </w:trPr>
        <w:tc>
          <w:tcPr>
            <w:tcW w:w="1022" w:type="pct"/>
            <w:tcBorders>
              <w:top w:val="single" w:sz="4" w:space="0" w:color="auto"/>
              <w:left w:val="single" w:sz="4" w:space="0" w:color="auto"/>
              <w:bottom w:val="single" w:sz="4" w:space="0" w:color="auto"/>
              <w:right w:val="single" w:sz="4" w:space="0" w:color="auto"/>
            </w:tcBorders>
            <w:shd w:val="clear" w:color="auto" w:fill="auto"/>
          </w:tcPr>
          <w:p w14:paraId="0914B961" w14:textId="77777777" w:rsidR="00EA45B5" w:rsidRPr="00F66A9D" w:rsidRDefault="00EA45B5" w:rsidP="00EA45B5">
            <w:pPr>
              <w:pStyle w:val="Table0"/>
              <w:jc w:val="left"/>
              <w:rPr>
                <w:lang w:val="en-US"/>
              </w:rPr>
            </w:pPr>
            <w:r w:rsidRPr="00F66A9D">
              <w:rPr>
                <w:lang w:val="en-US"/>
              </w:rPr>
              <w:t>EMAIL_SUBJECT</w:t>
            </w:r>
          </w:p>
          <w:p w14:paraId="7B186EF0" w14:textId="77777777" w:rsidR="00EA45B5" w:rsidRPr="00F66A9D" w:rsidRDefault="00EA45B5" w:rsidP="00EA45B5">
            <w:pPr>
              <w:pStyle w:val="Table0"/>
              <w:jc w:val="left"/>
              <w:rPr>
                <w:lang w:val="en-US"/>
              </w:rPr>
            </w:pPr>
          </w:p>
        </w:tc>
        <w:tc>
          <w:tcPr>
            <w:tcW w:w="308" w:type="pct"/>
            <w:tcBorders>
              <w:top w:val="single" w:sz="4" w:space="0" w:color="auto"/>
              <w:left w:val="single" w:sz="4" w:space="0" w:color="auto"/>
              <w:bottom w:val="single" w:sz="4" w:space="0" w:color="auto"/>
              <w:right w:val="single" w:sz="4" w:space="0" w:color="auto"/>
            </w:tcBorders>
          </w:tcPr>
          <w:p w14:paraId="7364EFEF" w14:textId="77777777" w:rsidR="00EA45B5" w:rsidRPr="00F66A9D" w:rsidRDefault="00EA45B5" w:rsidP="00EA45B5">
            <w:pPr>
              <w:pStyle w:val="Table0"/>
              <w:jc w:val="left"/>
              <w:rPr>
                <w:lang w:val="en-US"/>
              </w:rPr>
            </w:pPr>
            <w:r w:rsidRPr="00F66A9D">
              <w:rPr>
                <w:lang w:val="en-US"/>
              </w:rPr>
              <w:t>no</w:t>
            </w:r>
          </w:p>
        </w:tc>
        <w:tc>
          <w:tcPr>
            <w:tcW w:w="797" w:type="pct"/>
            <w:tcBorders>
              <w:top w:val="single" w:sz="4" w:space="0" w:color="auto"/>
              <w:left w:val="single" w:sz="4" w:space="0" w:color="auto"/>
              <w:bottom w:val="single" w:sz="4" w:space="0" w:color="auto"/>
              <w:right w:val="single" w:sz="4" w:space="0" w:color="auto"/>
            </w:tcBorders>
          </w:tcPr>
          <w:p w14:paraId="0255A2AF" w14:textId="77777777" w:rsidR="00EA45B5" w:rsidRPr="00F66A9D" w:rsidRDefault="00EA45B5" w:rsidP="00EA45B5">
            <w:pPr>
              <w:pStyle w:val="Table0"/>
              <w:jc w:val="left"/>
              <w:rPr>
                <w:lang w:val="en-US"/>
              </w:rPr>
            </w:pPr>
            <w:r w:rsidRPr="00F66A9D">
              <w:rPr>
                <w:lang w:val="en-US"/>
              </w:rPr>
              <w:t>Yes</w:t>
            </w:r>
          </w:p>
          <w:p w14:paraId="2A4EB49F" w14:textId="77777777" w:rsidR="00EA45B5" w:rsidRPr="00F66A9D" w:rsidRDefault="00EA45B5" w:rsidP="00EA45B5">
            <w:pPr>
              <w:pStyle w:val="Table0"/>
              <w:jc w:val="left"/>
              <w:rPr>
                <w:lang w:val="en-US"/>
              </w:rPr>
            </w:pPr>
            <w:r w:rsidRPr="00F66A9D">
              <w:rPr>
                <w:lang w:val="en-US"/>
              </w:rPr>
              <w:t>Support template</w:t>
            </w:r>
          </w:p>
        </w:tc>
        <w:tc>
          <w:tcPr>
            <w:tcW w:w="869" w:type="pct"/>
            <w:tcBorders>
              <w:top w:val="single" w:sz="4" w:space="0" w:color="auto"/>
              <w:left w:val="single" w:sz="4" w:space="0" w:color="auto"/>
              <w:bottom w:val="single" w:sz="4" w:space="0" w:color="auto"/>
              <w:right w:val="single" w:sz="4" w:space="0" w:color="auto"/>
            </w:tcBorders>
          </w:tcPr>
          <w:p w14:paraId="2873EF36" w14:textId="77777777" w:rsidR="00EA45B5" w:rsidRPr="00F66A9D" w:rsidRDefault="00EA45B5" w:rsidP="00EA45B5">
            <w:pPr>
              <w:pStyle w:val="Table0"/>
              <w:jc w:val="left"/>
              <w:rPr>
                <w:lang w:val="en-US"/>
              </w:rPr>
            </w:pPr>
            <w:r w:rsidRPr="00F66A9D">
              <w:rPr>
                <w:lang w:val="en-US"/>
              </w:rPr>
              <w:t>yes</w:t>
            </w:r>
          </w:p>
        </w:tc>
        <w:tc>
          <w:tcPr>
            <w:tcW w:w="2004" w:type="pct"/>
            <w:tcBorders>
              <w:top w:val="single" w:sz="4" w:space="0" w:color="auto"/>
              <w:left w:val="single" w:sz="4" w:space="0" w:color="auto"/>
              <w:bottom w:val="single" w:sz="4" w:space="0" w:color="auto"/>
              <w:right w:val="single" w:sz="4" w:space="0" w:color="auto"/>
            </w:tcBorders>
          </w:tcPr>
          <w:p w14:paraId="02ACC4FC" w14:textId="77777777" w:rsidR="00EA45B5" w:rsidRPr="00F66A9D" w:rsidRDefault="00EA45B5" w:rsidP="00EA45B5">
            <w:pPr>
              <w:pStyle w:val="Table0"/>
              <w:jc w:val="left"/>
              <w:rPr>
                <w:lang w:val="en-US"/>
              </w:rPr>
            </w:pPr>
            <w:r w:rsidRPr="00F66A9D">
              <w:rPr>
                <w:lang w:val="en-US"/>
              </w:rPr>
              <w:t>Template email subject</w:t>
            </w:r>
          </w:p>
        </w:tc>
      </w:tr>
      <w:tr w:rsidR="00EA45B5" w:rsidRPr="00F66A9D" w14:paraId="574E8F04" w14:textId="77777777" w:rsidTr="00A12860">
        <w:trPr>
          <w:cantSplit/>
        </w:trPr>
        <w:tc>
          <w:tcPr>
            <w:tcW w:w="1022" w:type="pct"/>
            <w:tcBorders>
              <w:top w:val="single" w:sz="4" w:space="0" w:color="auto"/>
              <w:left w:val="single" w:sz="4" w:space="0" w:color="auto"/>
              <w:bottom w:val="single" w:sz="4" w:space="0" w:color="auto"/>
              <w:right w:val="single" w:sz="4" w:space="0" w:color="auto"/>
            </w:tcBorders>
            <w:shd w:val="clear" w:color="auto" w:fill="auto"/>
          </w:tcPr>
          <w:p w14:paraId="5CBD12F9" w14:textId="77777777" w:rsidR="00EA45B5" w:rsidRPr="00F66A9D" w:rsidRDefault="00EA45B5" w:rsidP="00EA45B5">
            <w:pPr>
              <w:pStyle w:val="Table0"/>
              <w:jc w:val="left"/>
              <w:rPr>
                <w:lang w:val="en-US"/>
              </w:rPr>
            </w:pPr>
            <w:r w:rsidRPr="00F66A9D">
              <w:rPr>
                <w:lang w:val="en-US"/>
              </w:rPr>
              <w:t>EMAIL_TO</w:t>
            </w:r>
          </w:p>
        </w:tc>
        <w:tc>
          <w:tcPr>
            <w:tcW w:w="308" w:type="pct"/>
            <w:tcBorders>
              <w:top w:val="single" w:sz="4" w:space="0" w:color="auto"/>
              <w:left w:val="single" w:sz="4" w:space="0" w:color="auto"/>
              <w:bottom w:val="single" w:sz="4" w:space="0" w:color="auto"/>
              <w:right w:val="single" w:sz="4" w:space="0" w:color="auto"/>
            </w:tcBorders>
          </w:tcPr>
          <w:p w14:paraId="5C8DC24E" w14:textId="77777777" w:rsidR="00EA45B5" w:rsidRPr="00F66A9D" w:rsidRDefault="00EA45B5" w:rsidP="00EA45B5">
            <w:pPr>
              <w:pStyle w:val="Table0"/>
              <w:jc w:val="left"/>
              <w:rPr>
                <w:lang w:val="en-US"/>
              </w:rPr>
            </w:pPr>
            <w:r w:rsidRPr="00F66A9D">
              <w:rPr>
                <w:lang w:val="en-US"/>
              </w:rPr>
              <w:t>no</w:t>
            </w:r>
          </w:p>
        </w:tc>
        <w:tc>
          <w:tcPr>
            <w:tcW w:w="797" w:type="pct"/>
            <w:tcBorders>
              <w:top w:val="single" w:sz="4" w:space="0" w:color="auto"/>
              <w:left w:val="single" w:sz="4" w:space="0" w:color="auto"/>
              <w:bottom w:val="single" w:sz="4" w:space="0" w:color="auto"/>
              <w:right w:val="single" w:sz="4" w:space="0" w:color="auto"/>
            </w:tcBorders>
          </w:tcPr>
          <w:p w14:paraId="45642119" w14:textId="77777777" w:rsidR="00EA45B5" w:rsidRPr="00F66A9D" w:rsidRDefault="00EA45B5" w:rsidP="00EA45B5">
            <w:pPr>
              <w:pStyle w:val="Table0"/>
              <w:jc w:val="left"/>
              <w:rPr>
                <w:lang w:val="en-US"/>
              </w:rPr>
            </w:pPr>
            <w:r w:rsidRPr="00F66A9D">
              <w:rPr>
                <w:lang w:val="en-US"/>
              </w:rPr>
              <w:t>Yes</w:t>
            </w:r>
          </w:p>
          <w:p w14:paraId="2D56921A" w14:textId="77777777" w:rsidR="00EA45B5" w:rsidRPr="00F66A9D" w:rsidRDefault="00EA45B5" w:rsidP="00EA45B5">
            <w:pPr>
              <w:pStyle w:val="Table0"/>
              <w:jc w:val="left"/>
              <w:rPr>
                <w:lang w:val="en-US"/>
              </w:rPr>
            </w:pPr>
            <w:r w:rsidRPr="00F66A9D">
              <w:rPr>
                <w:lang w:val="en-US"/>
              </w:rPr>
              <w:t>Support template</w:t>
            </w:r>
          </w:p>
        </w:tc>
        <w:tc>
          <w:tcPr>
            <w:tcW w:w="869" w:type="pct"/>
            <w:tcBorders>
              <w:top w:val="single" w:sz="4" w:space="0" w:color="auto"/>
              <w:left w:val="single" w:sz="4" w:space="0" w:color="auto"/>
              <w:bottom w:val="single" w:sz="4" w:space="0" w:color="auto"/>
              <w:right w:val="single" w:sz="4" w:space="0" w:color="auto"/>
            </w:tcBorders>
          </w:tcPr>
          <w:p w14:paraId="6D2FB700" w14:textId="77777777" w:rsidR="00EA45B5" w:rsidRPr="00F66A9D" w:rsidRDefault="00EA45B5" w:rsidP="00EA45B5">
            <w:pPr>
              <w:pStyle w:val="Table0"/>
              <w:jc w:val="left"/>
              <w:rPr>
                <w:lang w:val="en-US"/>
              </w:rPr>
            </w:pPr>
            <w:r w:rsidRPr="00F66A9D">
              <w:rPr>
                <w:lang w:val="en-US"/>
              </w:rPr>
              <w:t>yes</w:t>
            </w:r>
          </w:p>
        </w:tc>
        <w:tc>
          <w:tcPr>
            <w:tcW w:w="2004" w:type="pct"/>
            <w:tcBorders>
              <w:top w:val="single" w:sz="4" w:space="0" w:color="auto"/>
              <w:left w:val="single" w:sz="4" w:space="0" w:color="auto"/>
              <w:bottom w:val="single" w:sz="4" w:space="0" w:color="auto"/>
              <w:right w:val="single" w:sz="4" w:space="0" w:color="auto"/>
            </w:tcBorders>
          </w:tcPr>
          <w:p w14:paraId="5A8C66BF" w14:textId="77777777" w:rsidR="00EA45B5" w:rsidRPr="00F66A9D" w:rsidRDefault="00EA45B5" w:rsidP="00EA45B5">
            <w:pPr>
              <w:pStyle w:val="Table0"/>
              <w:jc w:val="left"/>
              <w:rPr>
                <w:lang w:val="en-US"/>
              </w:rPr>
            </w:pPr>
            <w:r w:rsidRPr="00F66A9D">
              <w:rPr>
                <w:lang w:val="en-US"/>
              </w:rPr>
              <w:t xml:space="preserve">Template email recipient </w:t>
            </w:r>
          </w:p>
        </w:tc>
      </w:tr>
      <w:tr w:rsidR="00EA45B5" w:rsidRPr="00F66A9D" w14:paraId="2B1B4289" w14:textId="77777777" w:rsidTr="00A12860">
        <w:trPr>
          <w:cantSplit/>
        </w:trPr>
        <w:tc>
          <w:tcPr>
            <w:tcW w:w="1022" w:type="pct"/>
            <w:tcBorders>
              <w:top w:val="single" w:sz="4" w:space="0" w:color="auto"/>
              <w:left w:val="single" w:sz="4" w:space="0" w:color="auto"/>
              <w:bottom w:val="single" w:sz="4" w:space="0" w:color="auto"/>
              <w:right w:val="single" w:sz="4" w:space="0" w:color="auto"/>
            </w:tcBorders>
            <w:shd w:val="clear" w:color="auto" w:fill="auto"/>
          </w:tcPr>
          <w:p w14:paraId="7BD1804A" w14:textId="77777777" w:rsidR="00EA45B5" w:rsidRPr="00F66A9D" w:rsidRDefault="00EA45B5" w:rsidP="00EA45B5">
            <w:pPr>
              <w:pStyle w:val="Table0"/>
              <w:jc w:val="left"/>
              <w:rPr>
                <w:lang w:val="en-US"/>
              </w:rPr>
            </w:pPr>
            <w:r w:rsidRPr="00F66A9D">
              <w:rPr>
                <w:lang w:val="en-US"/>
              </w:rPr>
              <w:t>EMAIL_FROM</w:t>
            </w:r>
          </w:p>
        </w:tc>
        <w:tc>
          <w:tcPr>
            <w:tcW w:w="308" w:type="pct"/>
            <w:tcBorders>
              <w:top w:val="single" w:sz="4" w:space="0" w:color="auto"/>
              <w:left w:val="single" w:sz="4" w:space="0" w:color="auto"/>
              <w:bottom w:val="single" w:sz="4" w:space="0" w:color="auto"/>
              <w:right w:val="single" w:sz="4" w:space="0" w:color="auto"/>
            </w:tcBorders>
          </w:tcPr>
          <w:p w14:paraId="2F33900B" w14:textId="77777777" w:rsidR="00EA45B5" w:rsidRPr="00F66A9D" w:rsidRDefault="00EA45B5" w:rsidP="00EA45B5">
            <w:pPr>
              <w:pStyle w:val="Table0"/>
              <w:jc w:val="left"/>
              <w:rPr>
                <w:lang w:val="en-US"/>
              </w:rPr>
            </w:pPr>
            <w:r w:rsidRPr="00F66A9D">
              <w:rPr>
                <w:lang w:val="en-US"/>
              </w:rPr>
              <w:t>no</w:t>
            </w:r>
          </w:p>
        </w:tc>
        <w:tc>
          <w:tcPr>
            <w:tcW w:w="797" w:type="pct"/>
            <w:tcBorders>
              <w:top w:val="single" w:sz="4" w:space="0" w:color="auto"/>
              <w:left w:val="single" w:sz="4" w:space="0" w:color="auto"/>
              <w:bottom w:val="single" w:sz="4" w:space="0" w:color="auto"/>
              <w:right w:val="single" w:sz="4" w:space="0" w:color="auto"/>
            </w:tcBorders>
          </w:tcPr>
          <w:p w14:paraId="6829C4E5" w14:textId="77777777" w:rsidR="00EA45B5" w:rsidRPr="00F66A9D" w:rsidRDefault="00EA45B5" w:rsidP="00EA45B5">
            <w:pPr>
              <w:pStyle w:val="Table0"/>
              <w:jc w:val="left"/>
              <w:rPr>
                <w:lang w:val="en-US"/>
              </w:rPr>
            </w:pPr>
            <w:r w:rsidRPr="00F66A9D">
              <w:rPr>
                <w:lang w:val="en-US"/>
              </w:rPr>
              <w:t>Yes</w:t>
            </w:r>
          </w:p>
          <w:p w14:paraId="2573694C" w14:textId="77777777" w:rsidR="00EA45B5" w:rsidRPr="00F66A9D" w:rsidRDefault="00EA45B5" w:rsidP="00EA45B5">
            <w:pPr>
              <w:pStyle w:val="Table0"/>
              <w:jc w:val="left"/>
              <w:rPr>
                <w:lang w:val="en-US"/>
              </w:rPr>
            </w:pPr>
            <w:r w:rsidRPr="00F66A9D">
              <w:rPr>
                <w:lang w:val="en-US"/>
              </w:rPr>
              <w:t>Support template</w:t>
            </w:r>
          </w:p>
        </w:tc>
        <w:tc>
          <w:tcPr>
            <w:tcW w:w="869" w:type="pct"/>
            <w:tcBorders>
              <w:top w:val="single" w:sz="4" w:space="0" w:color="auto"/>
              <w:left w:val="single" w:sz="4" w:space="0" w:color="auto"/>
              <w:bottom w:val="single" w:sz="4" w:space="0" w:color="auto"/>
              <w:right w:val="single" w:sz="4" w:space="0" w:color="auto"/>
            </w:tcBorders>
          </w:tcPr>
          <w:p w14:paraId="579B55DC" w14:textId="77777777" w:rsidR="00EA45B5" w:rsidRPr="00F66A9D" w:rsidRDefault="00EA45B5" w:rsidP="00EA45B5">
            <w:pPr>
              <w:pStyle w:val="Table0"/>
              <w:jc w:val="left"/>
              <w:rPr>
                <w:lang w:val="en-US"/>
              </w:rPr>
            </w:pPr>
            <w:r w:rsidRPr="00F66A9D">
              <w:rPr>
                <w:lang w:val="en-US"/>
              </w:rPr>
              <w:t>yes</w:t>
            </w:r>
          </w:p>
        </w:tc>
        <w:tc>
          <w:tcPr>
            <w:tcW w:w="2004" w:type="pct"/>
            <w:tcBorders>
              <w:top w:val="single" w:sz="4" w:space="0" w:color="auto"/>
              <w:left w:val="single" w:sz="4" w:space="0" w:color="auto"/>
              <w:bottom w:val="single" w:sz="4" w:space="0" w:color="auto"/>
              <w:right w:val="single" w:sz="4" w:space="0" w:color="auto"/>
            </w:tcBorders>
          </w:tcPr>
          <w:p w14:paraId="7D39BD2C" w14:textId="77777777" w:rsidR="00EA45B5" w:rsidRPr="00F66A9D" w:rsidRDefault="00EA45B5" w:rsidP="00EA45B5">
            <w:pPr>
              <w:pStyle w:val="Table0"/>
              <w:jc w:val="left"/>
              <w:rPr>
                <w:lang w:val="en-US"/>
              </w:rPr>
            </w:pPr>
            <w:r w:rsidRPr="00F66A9D">
              <w:rPr>
                <w:lang w:val="en-US"/>
              </w:rPr>
              <w:t>Template email sender</w:t>
            </w:r>
          </w:p>
        </w:tc>
      </w:tr>
    </w:tbl>
    <w:p w14:paraId="4FD45DDB" w14:textId="77777777" w:rsidR="00EA45B5" w:rsidRPr="00F66A9D" w:rsidRDefault="00EA45B5" w:rsidP="00F40758">
      <w:pPr>
        <w:pStyle w:val="Heading2"/>
      </w:pPr>
      <w:bookmarkStart w:id="166" w:name="_Toc460500073"/>
      <w:bookmarkStart w:id="167" w:name="_Toc487232298"/>
      <w:r w:rsidRPr="00F66A9D">
        <w:t>CORE_REMEDIATION global variables</w:t>
      </w:r>
      <w:bookmarkEnd w:id="166"/>
      <w:bookmarkEnd w:id="167"/>
    </w:p>
    <w:tbl>
      <w:tblPr>
        <w:tblW w:w="5051" w:type="pct"/>
        <w:shd w:val="clear" w:color="auto" w:fill="FFFFFF"/>
        <w:tblLayout w:type="fixed"/>
        <w:tblCellMar>
          <w:left w:w="0" w:type="dxa"/>
          <w:right w:w="0" w:type="dxa"/>
        </w:tblCellMar>
        <w:tblLook w:val="0000" w:firstRow="0" w:lastRow="0" w:firstColumn="0" w:lastColumn="0" w:noHBand="0" w:noVBand="0"/>
      </w:tblPr>
      <w:tblGrid>
        <w:gridCol w:w="5495"/>
        <w:gridCol w:w="4681"/>
      </w:tblGrid>
      <w:tr w:rsidR="00EA45B5" w:rsidRPr="00F66A9D" w14:paraId="1CD70F15" w14:textId="77777777" w:rsidTr="00C0169D">
        <w:trPr>
          <w:cantSplit/>
        </w:trPr>
        <w:tc>
          <w:tcPr>
            <w:tcW w:w="5000" w:type="pct"/>
            <w:gridSpan w:val="2"/>
            <w:tcBorders>
              <w:top w:val="single" w:sz="4" w:space="0" w:color="auto"/>
              <w:left w:val="single" w:sz="4" w:space="0" w:color="auto"/>
              <w:bottom w:val="single" w:sz="4" w:space="0" w:color="auto"/>
              <w:right w:val="single" w:sz="4" w:space="0" w:color="auto"/>
            </w:tcBorders>
            <w:shd w:val="clear" w:color="auto" w:fill="B8CCE4" w:themeFill="accent1" w:themeFillTint="66"/>
          </w:tcPr>
          <w:p w14:paraId="21217D77" w14:textId="77777777" w:rsidR="00EA45B5" w:rsidRPr="00F66A9D" w:rsidRDefault="00EA45B5" w:rsidP="006122AB">
            <w:pPr>
              <w:pStyle w:val="Table0"/>
              <w:jc w:val="left"/>
              <w:rPr>
                <w:b/>
                <w:lang w:val="en-US"/>
              </w:rPr>
            </w:pPr>
            <w:r w:rsidRPr="00F66A9D">
              <w:rPr>
                <w:b/>
                <w:lang w:val="en-US"/>
              </w:rPr>
              <w:t>CORE_LOG Global Variables</w:t>
            </w:r>
          </w:p>
        </w:tc>
      </w:tr>
      <w:tr w:rsidR="00EA45B5" w:rsidRPr="00F66A9D" w14:paraId="143F2BA0" w14:textId="77777777" w:rsidTr="006E707C">
        <w:trPr>
          <w:cantSplit/>
        </w:trPr>
        <w:tc>
          <w:tcPr>
            <w:tcW w:w="2700" w:type="pct"/>
            <w:tcBorders>
              <w:top w:val="single" w:sz="4" w:space="0" w:color="auto"/>
              <w:left w:val="single" w:sz="4" w:space="0" w:color="auto"/>
              <w:bottom w:val="single" w:sz="4" w:space="0" w:color="auto"/>
              <w:right w:val="single" w:sz="4" w:space="0" w:color="auto"/>
            </w:tcBorders>
            <w:shd w:val="clear" w:color="auto" w:fill="B8CCE4" w:themeFill="accent1" w:themeFillTint="66"/>
          </w:tcPr>
          <w:p w14:paraId="016A4BBC" w14:textId="77777777" w:rsidR="00EA45B5" w:rsidRPr="00F66A9D" w:rsidRDefault="00EA45B5" w:rsidP="006122AB">
            <w:pPr>
              <w:pStyle w:val="Table0"/>
              <w:jc w:val="left"/>
              <w:rPr>
                <w:b/>
                <w:lang w:val="en-US"/>
              </w:rPr>
            </w:pPr>
            <w:r w:rsidRPr="00F66A9D">
              <w:rPr>
                <w:b/>
                <w:lang w:val="en-US"/>
              </w:rPr>
              <w:t>GV</w:t>
            </w:r>
          </w:p>
        </w:tc>
        <w:tc>
          <w:tcPr>
            <w:tcW w:w="2300" w:type="pct"/>
            <w:tcBorders>
              <w:top w:val="single" w:sz="4" w:space="0" w:color="auto"/>
              <w:left w:val="single" w:sz="4" w:space="0" w:color="auto"/>
              <w:bottom w:val="single" w:sz="4" w:space="0" w:color="auto"/>
              <w:right w:val="single" w:sz="4" w:space="0" w:color="auto"/>
            </w:tcBorders>
            <w:shd w:val="clear" w:color="auto" w:fill="B8CCE4" w:themeFill="accent1" w:themeFillTint="66"/>
          </w:tcPr>
          <w:p w14:paraId="65E81A20" w14:textId="77777777" w:rsidR="00EA45B5" w:rsidRPr="00F66A9D" w:rsidRDefault="00EA45B5" w:rsidP="006122AB">
            <w:pPr>
              <w:pStyle w:val="Table0"/>
              <w:jc w:val="left"/>
              <w:rPr>
                <w:b/>
                <w:lang w:val="en-US"/>
              </w:rPr>
            </w:pPr>
            <w:r w:rsidRPr="00F66A9D">
              <w:rPr>
                <w:b/>
                <w:lang w:val="en-US"/>
              </w:rPr>
              <w:t>Description</w:t>
            </w:r>
          </w:p>
        </w:tc>
      </w:tr>
      <w:tr w:rsidR="006244BE" w:rsidRPr="00F66A9D" w14:paraId="03B187B7" w14:textId="77777777" w:rsidTr="006E707C">
        <w:trPr>
          <w:cantSplit/>
        </w:trPr>
        <w:tc>
          <w:tcPr>
            <w:tcW w:w="2700" w:type="pct"/>
            <w:tcBorders>
              <w:top w:val="single" w:sz="4" w:space="0" w:color="auto"/>
              <w:left w:val="single" w:sz="4" w:space="0" w:color="auto"/>
              <w:bottom w:val="single" w:sz="4" w:space="0" w:color="auto"/>
              <w:right w:val="single" w:sz="4" w:space="0" w:color="auto"/>
            </w:tcBorders>
            <w:shd w:val="clear" w:color="auto" w:fill="auto"/>
          </w:tcPr>
          <w:p w14:paraId="7C095341" w14:textId="73C4435B" w:rsidR="006244BE" w:rsidRPr="00F66A9D" w:rsidRDefault="006244BE" w:rsidP="006122AB">
            <w:pPr>
              <w:pStyle w:val="Table0"/>
              <w:jc w:val="left"/>
              <w:rPr>
                <w:rFonts w:ascii="Arial Narrow" w:hAnsi="Arial Narrow"/>
                <w:lang w:val="en-US"/>
              </w:rPr>
            </w:pPr>
            <w:r w:rsidRPr="00F66A9D">
              <w:rPr>
                <w:lang w:val="en-US"/>
              </w:rPr>
              <w:t>Services/RemSvc_GenericEmail/Destination</w:t>
            </w:r>
          </w:p>
        </w:tc>
        <w:tc>
          <w:tcPr>
            <w:tcW w:w="2300" w:type="pct"/>
            <w:tcBorders>
              <w:top w:val="single" w:sz="4" w:space="0" w:color="auto"/>
              <w:left w:val="single" w:sz="4" w:space="0" w:color="auto"/>
              <w:bottom w:val="single" w:sz="4" w:space="0" w:color="auto"/>
              <w:right w:val="single" w:sz="4" w:space="0" w:color="auto"/>
            </w:tcBorders>
          </w:tcPr>
          <w:p w14:paraId="0CCBDB87" w14:textId="52740F64" w:rsidR="006244BE" w:rsidRPr="00F66A9D" w:rsidRDefault="006244BE" w:rsidP="006122AB">
            <w:pPr>
              <w:pStyle w:val="Table0"/>
              <w:jc w:val="left"/>
              <w:rPr>
                <w:lang w:val="en-US"/>
              </w:rPr>
            </w:pPr>
            <w:r w:rsidRPr="00F66A9D">
              <w:rPr>
                <w:lang w:val="en-US"/>
              </w:rPr>
              <w:t>JMS Queue name for the GenericEmail remediation service.</w:t>
            </w:r>
          </w:p>
        </w:tc>
      </w:tr>
      <w:tr w:rsidR="006244BE" w:rsidRPr="00F66A9D" w14:paraId="329DA93F" w14:textId="77777777" w:rsidTr="006E707C">
        <w:trPr>
          <w:cantSplit/>
        </w:trPr>
        <w:tc>
          <w:tcPr>
            <w:tcW w:w="2700" w:type="pct"/>
            <w:tcBorders>
              <w:top w:val="single" w:sz="4" w:space="0" w:color="auto"/>
              <w:left w:val="single" w:sz="4" w:space="0" w:color="auto"/>
              <w:bottom w:val="single" w:sz="4" w:space="0" w:color="auto"/>
              <w:right w:val="single" w:sz="4" w:space="0" w:color="auto"/>
            </w:tcBorders>
            <w:shd w:val="clear" w:color="auto" w:fill="auto"/>
          </w:tcPr>
          <w:p w14:paraId="5277F443" w14:textId="4B58E14F" w:rsidR="006244BE" w:rsidRPr="00F66A9D" w:rsidRDefault="006244BE" w:rsidP="006122AB">
            <w:pPr>
              <w:pStyle w:val="Table0"/>
              <w:jc w:val="left"/>
              <w:rPr>
                <w:rFonts w:ascii="Arial Narrow" w:hAnsi="Arial Narrow"/>
                <w:lang w:val="en-US"/>
              </w:rPr>
            </w:pPr>
            <w:r w:rsidRPr="00F66A9D">
              <w:rPr>
                <w:lang w:val="en-US"/>
              </w:rPr>
              <w:t>Services/RemSvc_GenericEmail/MaxClient</w:t>
            </w:r>
          </w:p>
        </w:tc>
        <w:tc>
          <w:tcPr>
            <w:tcW w:w="2300" w:type="pct"/>
            <w:tcBorders>
              <w:top w:val="single" w:sz="4" w:space="0" w:color="auto"/>
              <w:left w:val="single" w:sz="4" w:space="0" w:color="auto"/>
              <w:bottom w:val="single" w:sz="4" w:space="0" w:color="auto"/>
              <w:right w:val="single" w:sz="4" w:space="0" w:color="auto"/>
            </w:tcBorders>
          </w:tcPr>
          <w:p w14:paraId="5EE281E2" w14:textId="497F4918" w:rsidR="006244BE" w:rsidRPr="00F66A9D" w:rsidRDefault="006244BE" w:rsidP="006122AB">
            <w:pPr>
              <w:pStyle w:val="Table0"/>
              <w:jc w:val="left"/>
              <w:rPr>
                <w:lang w:val="en-US"/>
              </w:rPr>
            </w:pPr>
            <w:r w:rsidRPr="00F66A9D">
              <w:rPr>
                <w:lang w:val="en-US"/>
              </w:rPr>
              <w:t>Max number of JMS session</w:t>
            </w:r>
          </w:p>
        </w:tc>
      </w:tr>
      <w:tr w:rsidR="006244BE" w:rsidRPr="00F66A9D" w14:paraId="04DD9F4F" w14:textId="77777777" w:rsidTr="006E707C">
        <w:trPr>
          <w:cantSplit/>
        </w:trPr>
        <w:tc>
          <w:tcPr>
            <w:tcW w:w="2700" w:type="pct"/>
            <w:tcBorders>
              <w:top w:val="single" w:sz="4" w:space="0" w:color="auto"/>
              <w:left w:val="single" w:sz="4" w:space="0" w:color="auto"/>
              <w:bottom w:val="single" w:sz="4" w:space="0" w:color="auto"/>
              <w:right w:val="single" w:sz="4" w:space="0" w:color="auto"/>
            </w:tcBorders>
            <w:shd w:val="clear" w:color="auto" w:fill="auto"/>
          </w:tcPr>
          <w:p w14:paraId="1AE3C8BB" w14:textId="2BC87914" w:rsidR="006244BE" w:rsidRPr="00F66A9D" w:rsidRDefault="006244BE" w:rsidP="006122AB">
            <w:pPr>
              <w:pStyle w:val="Table0"/>
              <w:jc w:val="left"/>
              <w:rPr>
                <w:rFonts w:ascii="Arial Narrow" w:hAnsi="Arial Narrow"/>
                <w:lang w:val="en-US"/>
              </w:rPr>
            </w:pPr>
            <w:r w:rsidRPr="00F66A9D">
              <w:rPr>
                <w:lang w:val="en-US"/>
              </w:rPr>
              <w:t>Services/RemSvc_GenericEmail/Properties/EMAIL_BODY_TMPL</w:t>
            </w:r>
          </w:p>
        </w:tc>
        <w:tc>
          <w:tcPr>
            <w:tcW w:w="2300" w:type="pct"/>
            <w:tcBorders>
              <w:top w:val="single" w:sz="4" w:space="0" w:color="auto"/>
              <w:left w:val="single" w:sz="4" w:space="0" w:color="auto"/>
              <w:bottom w:val="single" w:sz="4" w:space="0" w:color="auto"/>
              <w:right w:val="single" w:sz="4" w:space="0" w:color="auto"/>
            </w:tcBorders>
          </w:tcPr>
          <w:p w14:paraId="2F986814" w14:textId="7D6F11B3" w:rsidR="006244BE" w:rsidRPr="00F66A9D" w:rsidRDefault="006244BE" w:rsidP="006122AB">
            <w:pPr>
              <w:pStyle w:val="Table0"/>
              <w:jc w:val="left"/>
              <w:rPr>
                <w:lang w:val="en-US"/>
              </w:rPr>
            </w:pPr>
            <w:r w:rsidRPr="00F66A9D">
              <w:rPr>
                <w:lang w:val="en-US"/>
              </w:rPr>
              <w:t>Name of the monitoring logic rule property for the template text.</w:t>
            </w:r>
          </w:p>
        </w:tc>
      </w:tr>
      <w:tr w:rsidR="006244BE" w:rsidRPr="00F66A9D" w14:paraId="62051798" w14:textId="77777777" w:rsidTr="006E707C">
        <w:trPr>
          <w:cantSplit/>
        </w:trPr>
        <w:tc>
          <w:tcPr>
            <w:tcW w:w="2700" w:type="pct"/>
            <w:tcBorders>
              <w:top w:val="single" w:sz="4" w:space="0" w:color="auto"/>
              <w:left w:val="single" w:sz="4" w:space="0" w:color="auto"/>
              <w:bottom w:val="single" w:sz="4" w:space="0" w:color="auto"/>
              <w:right w:val="single" w:sz="4" w:space="0" w:color="auto"/>
            </w:tcBorders>
            <w:shd w:val="clear" w:color="auto" w:fill="auto"/>
          </w:tcPr>
          <w:p w14:paraId="503A8FFA" w14:textId="44D9C4E3" w:rsidR="006244BE" w:rsidRPr="00F66A9D" w:rsidRDefault="006244BE" w:rsidP="006122AB">
            <w:pPr>
              <w:pStyle w:val="Table0"/>
              <w:jc w:val="left"/>
              <w:rPr>
                <w:rFonts w:ascii="Arial Narrow" w:hAnsi="Arial Narrow"/>
                <w:lang w:val="en-US"/>
              </w:rPr>
            </w:pPr>
            <w:r w:rsidRPr="00F66A9D">
              <w:rPr>
                <w:lang w:val="en-US"/>
              </w:rPr>
              <w:t>Services/RemSvc_GenericEmail/Properties/EMAIL_CONTENT_TYPE</w:t>
            </w:r>
          </w:p>
        </w:tc>
        <w:tc>
          <w:tcPr>
            <w:tcW w:w="2300" w:type="pct"/>
            <w:tcBorders>
              <w:top w:val="single" w:sz="4" w:space="0" w:color="auto"/>
              <w:left w:val="single" w:sz="4" w:space="0" w:color="auto"/>
              <w:bottom w:val="single" w:sz="4" w:space="0" w:color="auto"/>
              <w:right w:val="single" w:sz="4" w:space="0" w:color="auto"/>
            </w:tcBorders>
          </w:tcPr>
          <w:p w14:paraId="71B258C9" w14:textId="7D213159" w:rsidR="006244BE" w:rsidRPr="00F66A9D" w:rsidRDefault="006244BE" w:rsidP="006122AB">
            <w:pPr>
              <w:pStyle w:val="Table0"/>
              <w:jc w:val="left"/>
              <w:rPr>
                <w:lang w:val="en-US"/>
              </w:rPr>
            </w:pPr>
            <w:r w:rsidRPr="00F66A9D">
              <w:rPr>
                <w:lang w:val="en-US"/>
              </w:rPr>
              <w:t>Name of the monitoring logic rule property for the email content type to be specified the email activity.</w:t>
            </w:r>
          </w:p>
        </w:tc>
      </w:tr>
      <w:tr w:rsidR="006244BE" w:rsidRPr="00F66A9D" w14:paraId="6DAC7F98" w14:textId="77777777" w:rsidTr="006E707C">
        <w:trPr>
          <w:cantSplit/>
        </w:trPr>
        <w:tc>
          <w:tcPr>
            <w:tcW w:w="2700" w:type="pct"/>
            <w:tcBorders>
              <w:top w:val="single" w:sz="4" w:space="0" w:color="auto"/>
              <w:left w:val="single" w:sz="4" w:space="0" w:color="auto"/>
              <w:bottom w:val="single" w:sz="4" w:space="0" w:color="auto"/>
              <w:right w:val="single" w:sz="4" w:space="0" w:color="auto"/>
            </w:tcBorders>
            <w:shd w:val="clear" w:color="auto" w:fill="auto"/>
          </w:tcPr>
          <w:p w14:paraId="3156B62F" w14:textId="71632363" w:rsidR="006244BE" w:rsidRPr="00F66A9D" w:rsidRDefault="006244BE" w:rsidP="006122AB">
            <w:pPr>
              <w:pStyle w:val="Table0"/>
              <w:jc w:val="left"/>
              <w:rPr>
                <w:rFonts w:ascii="Arial Narrow" w:hAnsi="Arial Narrow"/>
                <w:lang w:val="en-US"/>
              </w:rPr>
            </w:pPr>
            <w:r w:rsidRPr="00F66A9D">
              <w:rPr>
                <w:lang w:val="en-US"/>
              </w:rPr>
              <w:t>Services/RemSvc_GenericEmail/Properties/EMAIL_FROM</w:t>
            </w:r>
          </w:p>
        </w:tc>
        <w:tc>
          <w:tcPr>
            <w:tcW w:w="2300" w:type="pct"/>
            <w:tcBorders>
              <w:top w:val="single" w:sz="4" w:space="0" w:color="auto"/>
              <w:left w:val="single" w:sz="4" w:space="0" w:color="auto"/>
              <w:bottom w:val="single" w:sz="4" w:space="0" w:color="auto"/>
              <w:right w:val="single" w:sz="4" w:space="0" w:color="auto"/>
            </w:tcBorders>
          </w:tcPr>
          <w:p w14:paraId="6697EEAE" w14:textId="1909C2AB" w:rsidR="006244BE" w:rsidRPr="00F66A9D" w:rsidRDefault="006244BE" w:rsidP="006122AB">
            <w:pPr>
              <w:pStyle w:val="Table0"/>
              <w:jc w:val="left"/>
              <w:rPr>
                <w:lang w:val="en-US"/>
              </w:rPr>
            </w:pPr>
            <w:r w:rsidRPr="00F66A9D">
              <w:rPr>
                <w:lang w:val="en-US"/>
              </w:rPr>
              <w:t>Name of the monitoring logic rule property for the email sender.</w:t>
            </w:r>
          </w:p>
        </w:tc>
      </w:tr>
      <w:tr w:rsidR="006244BE" w:rsidRPr="00F66A9D" w14:paraId="7475C3DC" w14:textId="77777777" w:rsidTr="006E707C">
        <w:trPr>
          <w:cantSplit/>
        </w:trPr>
        <w:tc>
          <w:tcPr>
            <w:tcW w:w="2700" w:type="pct"/>
            <w:tcBorders>
              <w:top w:val="single" w:sz="4" w:space="0" w:color="auto"/>
              <w:left w:val="single" w:sz="4" w:space="0" w:color="auto"/>
              <w:bottom w:val="single" w:sz="4" w:space="0" w:color="auto"/>
              <w:right w:val="single" w:sz="4" w:space="0" w:color="auto"/>
            </w:tcBorders>
            <w:shd w:val="clear" w:color="auto" w:fill="auto"/>
          </w:tcPr>
          <w:p w14:paraId="60CEB12A" w14:textId="03516E87" w:rsidR="006244BE" w:rsidRPr="00F66A9D" w:rsidRDefault="006244BE" w:rsidP="006122AB">
            <w:pPr>
              <w:pStyle w:val="Table0"/>
              <w:jc w:val="left"/>
              <w:rPr>
                <w:rFonts w:ascii="Arial Narrow" w:hAnsi="Arial Narrow"/>
                <w:lang w:val="en-US"/>
              </w:rPr>
            </w:pPr>
            <w:r w:rsidRPr="00F66A9D">
              <w:rPr>
                <w:lang w:val="en-US"/>
              </w:rPr>
              <w:t>Services/RemSvc_GenericEmail/Properties/EMAIL_REPLYTO</w:t>
            </w:r>
          </w:p>
        </w:tc>
        <w:tc>
          <w:tcPr>
            <w:tcW w:w="2300" w:type="pct"/>
            <w:tcBorders>
              <w:top w:val="single" w:sz="4" w:space="0" w:color="auto"/>
              <w:left w:val="single" w:sz="4" w:space="0" w:color="auto"/>
              <w:bottom w:val="single" w:sz="4" w:space="0" w:color="auto"/>
              <w:right w:val="single" w:sz="4" w:space="0" w:color="auto"/>
            </w:tcBorders>
          </w:tcPr>
          <w:p w14:paraId="746F7F5B" w14:textId="267DE4D4" w:rsidR="006244BE" w:rsidRPr="00F66A9D" w:rsidRDefault="006244BE" w:rsidP="006122AB">
            <w:pPr>
              <w:pStyle w:val="Table0"/>
              <w:jc w:val="left"/>
              <w:rPr>
                <w:lang w:val="en-US"/>
              </w:rPr>
            </w:pPr>
            <w:r w:rsidRPr="00F66A9D">
              <w:rPr>
                <w:lang w:val="en-US"/>
              </w:rPr>
              <w:t>Name of the monitoring logic rule property for the email reply-to field.</w:t>
            </w:r>
          </w:p>
        </w:tc>
      </w:tr>
      <w:tr w:rsidR="006244BE" w:rsidRPr="00F66A9D" w14:paraId="2EFEB9A6" w14:textId="77777777" w:rsidTr="006E707C">
        <w:trPr>
          <w:cantSplit/>
        </w:trPr>
        <w:tc>
          <w:tcPr>
            <w:tcW w:w="2700" w:type="pct"/>
            <w:tcBorders>
              <w:top w:val="single" w:sz="4" w:space="0" w:color="auto"/>
              <w:left w:val="single" w:sz="4" w:space="0" w:color="auto"/>
              <w:bottom w:val="single" w:sz="4" w:space="0" w:color="auto"/>
              <w:right w:val="single" w:sz="4" w:space="0" w:color="auto"/>
            </w:tcBorders>
            <w:shd w:val="clear" w:color="auto" w:fill="auto"/>
          </w:tcPr>
          <w:p w14:paraId="4B8A96A9" w14:textId="6609D12F" w:rsidR="006244BE" w:rsidRPr="00F66A9D" w:rsidRDefault="006244BE" w:rsidP="006122AB">
            <w:pPr>
              <w:pStyle w:val="Table0"/>
              <w:jc w:val="left"/>
              <w:rPr>
                <w:rFonts w:ascii="Arial Narrow" w:hAnsi="Arial Narrow"/>
                <w:lang w:val="en-US"/>
              </w:rPr>
            </w:pPr>
            <w:r w:rsidRPr="00F66A9D">
              <w:rPr>
                <w:lang w:val="en-US"/>
              </w:rPr>
              <w:t>Services/RemSvc_GenericEmail/Properties/EMAIL_SUBJECT</w:t>
            </w:r>
          </w:p>
        </w:tc>
        <w:tc>
          <w:tcPr>
            <w:tcW w:w="2300" w:type="pct"/>
            <w:tcBorders>
              <w:top w:val="single" w:sz="4" w:space="0" w:color="auto"/>
              <w:left w:val="single" w:sz="4" w:space="0" w:color="auto"/>
              <w:bottom w:val="single" w:sz="4" w:space="0" w:color="auto"/>
              <w:right w:val="single" w:sz="4" w:space="0" w:color="auto"/>
            </w:tcBorders>
          </w:tcPr>
          <w:p w14:paraId="1EC2B74D" w14:textId="46C05E88" w:rsidR="006244BE" w:rsidRPr="00F66A9D" w:rsidRDefault="006244BE" w:rsidP="006122AB">
            <w:pPr>
              <w:pStyle w:val="Table0"/>
              <w:jc w:val="left"/>
              <w:rPr>
                <w:lang w:val="en-US"/>
              </w:rPr>
            </w:pPr>
            <w:r w:rsidRPr="00F66A9D">
              <w:rPr>
                <w:lang w:val="en-US"/>
              </w:rPr>
              <w:t>Name of the monitoring logic rule property for the email subject.</w:t>
            </w:r>
          </w:p>
        </w:tc>
      </w:tr>
      <w:tr w:rsidR="006244BE" w:rsidRPr="00F66A9D" w14:paraId="25EB3BA9" w14:textId="77777777" w:rsidTr="006E707C">
        <w:trPr>
          <w:cantSplit/>
        </w:trPr>
        <w:tc>
          <w:tcPr>
            <w:tcW w:w="2700" w:type="pct"/>
            <w:tcBorders>
              <w:top w:val="single" w:sz="4" w:space="0" w:color="auto"/>
              <w:left w:val="single" w:sz="4" w:space="0" w:color="auto"/>
              <w:bottom w:val="single" w:sz="4" w:space="0" w:color="auto"/>
              <w:right w:val="single" w:sz="4" w:space="0" w:color="auto"/>
            </w:tcBorders>
            <w:shd w:val="clear" w:color="auto" w:fill="auto"/>
          </w:tcPr>
          <w:p w14:paraId="48A7BAE6" w14:textId="21AAF55C" w:rsidR="006244BE" w:rsidRPr="00F66A9D" w:rsidRDefault="006244BE" w:rsidP="006122AB">
            <w:pPr>
              <w:pStyle w:val="Table0"/>
              <w:jc w:val="left"/>
              <w:rPr>
                <w:rFonts w:ascii="Arial Narrow" w:hAnsi="Arial Narrow"/>
                <w:lang w:val="en-US"/>
              </w:rPr>
            </w:pPr>
            <w:r w:rsidRPr="00F66A9D">
              <w:rPr>
                <w:lang w:val="en-US"/>
              </w:rPr>
              <w:lastRenderedPageBreak/>
              <w:t>Services/RemSvc_GenericEmail/Properties/EMAIL_TO</w:t>
            </w:r>
          </w:p>
        </w:tc>
        <w:tc>
          <w:tcPr>
            <w:tcW w:w="2300" w:type="pct"/>
            <w:tcBorders>
              <w:top w:val="single" w:sz="4" w:space="0" w:color="auto"/>
              <w:left w:val="single" w:sz="4" w:space="0" w:color="auto"/>
              <w:bottom w:val="single" w:sz="4" w:space="0" w:color="auto"/>
              <w:right w:val="single" w:sz="4" w:space="0" w:color="auto"/>
            </w:tcBorders>
          </w:tcPr>
          <w:p w14:paraId="65B9D9F3" w14:textId="5CF75854" w:rsidR="006244BE" w:rsidRPr="00F66A9D" w:rsidRDefault="006244BE" w:rsidP="006122AB">
            <w:pPr>
              <w:pStyle w:val="Table0"/>
              <w:jc w:val="left"/>
              <w:rPr>
                <w:lang w:val="en-US"/>
              </w:rPr>
            </w:pPr>
            <w:r w:rsidRPr="00F66A9D">
              <w:rPr>
                <w:lang w:val="en-US"/>
              </w:rPr>
              <w:t>Name of the monitoring logic rule property for the email recipient address.</w:t>
            </w:r>
          </w:p>
        </w:tc>
      </w:tr>
      <w:tr w:rsidR="003E3C4C" w:rsidRPr="00F66A9D" w14:paraId="178616B1" w14:textId="77777777" w:rsidTr="006E707C">
        <w:trPr>
          <w:cantSplit/>
        </w:trPr>
        <w:tc>
          <w:tcPr>
            <w:tcW w:w="2700" w:type="pct"/>
            <w:tcBorders>
              <w:top w:val="single" w:sz="4" w:space="0" w:color="auto"/>
              <w:left w:val="single" w:sz="4" w:space="0" w:color="auto"/>
              <w:bottom w:val="single" w:sz="4" w:space="0" w:color="auto"/>
              <w:right w:val="single" w:sz="4" w:space="0" w:color="auto"/>
            </w:tcBorders>
            <w:shd w:val="clear" w:color="auto" w:fill="auto"/>
          </w:tcPr>
          <w:p w14:paraId="7D147F76" w14:textId="36938983" w:rsidR="003E3C4C" w:rsidRPr="00F66A9D" w:rsidRDefault="003E3C4C" w:rsidP="006122AB">
            <w:pPr>
              <w:pStyle w:val="Table0"/>
              <w:jc w:val="left"/>
              <w:rPr>
                <w:rFonts w:ascii="Arial Narrow" w:hAnsi="Arial Narrow"/>
                <w:lang w:val="en-US"/>
              </w:rPr>
            </w:pPr>
            <w:r w:rsidRPr="00F66A9D">
              <w:rPr>
                <w:lang w:val="en-US"/>
              </w:rPr>
              <w:t>Services/Rem_EMAILCache/Destination</w:t>
            </w:r>
          </w:p>
        </w:tc>
        <w:tc>
          <w:tcPr>
            <w:tcW w:w="2300" w:type="pct"/>
            <w:tcBorders>
              <w:top w:val="single" w:sz="4" w:space="0" w:color="auto"/>
              <w:left w:val="single" w:sz="4" w:space="0" w:color="auto"/>
              <w:bottom w:val="single" w:sz="4" w:space="0" w:color="auto"/>
              <w:right w:val="single" w:sz="4" w:space="0" w:color="auto"/>
            </w:tcBorders>
          </w:tcPr>
          <w:p w14:paraId="166ABA9F" w14:textId="4760374D" w:rsidR="003E3C4C" w:rsidRPr="00F66A9D" w:rsidRDefault="003E3C4C" w:rsidP="006122AB">
            <w:pPr>
              <w:pStyle w:val="Table0"/>
              <w:jc w:val="left"/>
              <w:rPr>
                <w:lang w:val="en-US"/>
              </w:rPr>
            </w:pPr>
            <w:r w:rsidRPr="00F66A9D">
              <w:rPr>
                <w:lang w:val="en-US"/>
              </w:rPr>
              <w:t>JMS Queue name for the EmailCache remediation service.</w:t>
            </w:r>
          </w:p>
        </w:tc>
      </w:tr>
      <w:tr w:rsidR="003E3C4C" w:rsidRPr="00F66A9D" w14:paraId="60FD7D6C" w14:textId="77777777" w:rsidTr="006E707C">
        <w:trPr>
          <w:cantSplit/>
        </w:trPr>
        <w:tc>
          <w:tcPr>
            <w:tcW w:w="2700" w:type="pct"/>
            <w:tcBorders>
              <w:top w:val="single" w:sz="4" w:space="0" w:color="auto"/>
              <w:left w:val="single" w:sz="4" w:space="0" w:color="auto"/>
              <w:bottom w:val="single" w:sz="4" w:space="0" w:color="auto"/>
              <w:right w:val="single" w:sz="4" w:space="0" w:color="auto"/>
            </w:tcBorders>
            <w:shd w:val="clear" w:color="auto" w:fill="auto"/>
          </w:tcPr>
          <w:p w14:paraId="0D984959" w14:textId="550F3E2E" w:rsidR="003E3C4C" w:rsidRPr="00F66A9D" w:rsidRDefault="003E3C4C" w:rsidP="006122AB">
            <w:pPr>
              <w:pStyle w:val="Table0"/>
              <w:jc w:val="left"/>
              <w:rPr>
                <w:rFonts w:ascii="Arial Narrow" w:hAnsi="Arial Narrow"/>
                <w:lang w:val="en-US"/>
              </w:rPr>
            </w:pPr>
            <w:r w:rsidRPr="00F66A9D">
              <w:rPr>
                <w:lang w:val="en-US"/>
              </w:rPr>
              <w:t>Services/Rem_EMAILCache/MaxClient</w:t>
            </w:r>
          </w:p>
        </w:tc>
        <w:tc>
          <w:tcPr>
            <w:tcW w:w="2300" w:type="pct"/>
            <w:tcBorders>
              <w:top w:val="single" w:sz="4" w:space="0" w:color="auto"/>
              <w:left w:val="single" w:sz="4" w:space="0" w:color="auto"/>
              <w:bottom w:val="single" w:sz="4" w:space="0" w:color="auto"/>
              <w:right w:val="single" w:sz="4" w:space="0" w:color="auto"/>
            </w:tcBorders>
          </w:tcPr>
          <w:p w14:paraId="26428538" w14:textId="18DB3A25" w:rsidR="003E3C4C" w:rsidRPr="00F66A9D" w:rsidRDefault="003E3C4C" w:rsidP="006122AB">
            <w:pPr>
              <w:pStyle w:val="Table0"/>
              <w:jc w:val="left"/>
              <w:rPr>
                <w:lang w:val="en-US"/>
              </w:rPr>
            </w:pPr>
            <w:r w:rsidRPr="00F66A9D">
              <w:rPr>
                <w:lang w:val="en-US"/>
              </w:rPr>
              <w:t>Max number of JMS session for the EmailCache remediation service.</w:t>
            </w:r>
          </w:p>
        </w:tc>
      </w:tr>
      <w:tr w:rsidR="003E3C4C" w:rsidRPr="00F66A9D" w14:paraId="7D233D46" w14:textId="77777777" w:rsidTr="006E707C">
        <w:trPr>
          <w:cantSplit/>
        </w:trPr>
        <w:tc>
          <w:tcPr>
            <w:tcW w:w="2700" w:type="pct"/>
            <w:tcBorders>
              <w:top w:val="single" w:sz="4" w:space="0" w:color="auto"/>
              <w:left w:val="single" w:sz="4" w:space="0" w:color="auto"/>
              <w:bottom w:val="single" w:sz="4" w:space="0" w:color="auto"/>
              <w:right w:val="single" w:sz="4" w:space="0" w:color="auto"/>
            </w:tcBorders>
            <w:shd w:val="clear" w:color="auto" w:fill="auto"/>
          </w:tcPr>
          <w:p w14:paraId="2D1B758D" w14:textId="44D15183" w:rsidR="003E3C4C" w:rsidRPr="00F66A9D" w:rsidRDefault="003E3C4C" w:rsidP="006122AB">
            <w:pPr>
              <w:pStyle w:val="Table0"/>
              <w:jc w:val="left"/>
              <w:rPr>
                <w:rFonts w:ascii="Arial Narrow" w:hAnsi="Arial Narrow"/>
                <w:lang w:val="en-US"/>
              </w:rPr>
            </w:pPr>
            <w:r w:rsidRPr="00F66A9D">
              <w:rPr>
                <w:lang w:val="en-US"/>
              </w:rPr>
              <w:t>Services/Rem_EMAILCache/ClearExpiredNotificationTimerMS</w:t>
            </w:r>
          </w:p>
        </w:tc>
        <w:tc>
          <w:tcPr>
            <w:tcW w:w="2300" w:type="pct"/>
            <w:tcBorders>
              <w:top w:val="single" w:sz="4" w:space="0" w:color="auto"/>
              <w:left w:val="single" w:sz="4" w:space="0" w:color="auto"/>
              <w:bottom w:val="single" w:sz="4" w:space="0" w:color="auto"/>
              <w:right w:val="single" w:sz="4" w:space="0" w:color="auto"/>
            </w:tcBorders>
          </w:tcPr>
          <w:p w14:paraId="11797FA9" w14:textId="4A1E8A48" w:rsidR="003E3C4C" w:rsidRPr="00F66A9D" w:rsidRDefault="006E707C" w:rsidP="006122AB">
            <w:pPr>
              <w:pStyle w:val="Table0"/>
              <w:jc w:val="left"/>
              <w:rPr>
                <w:lang w:val="en-US"/>
              </w:rPr>
            </w:pPr>
            <w:r w:rsidRPr="00F66A9D">
              <w:rPr>
                <w:lang w:val="en-US"/>
              </w:rPr>
              <w:t>Timer delay for the email cache cleaner to kick (millisec).</w:t>
            </w:r>
          </w:p>
        </w:tc>
      </w:tr>
      <w:tr w:rsidR="003E3C4C" w:rsidRPr="00F66A9D" w14:paraId="235BC44E" w14:textId="77777777" w:rsidTr="006E707C">
        <w:trPr>
          <w:cantSplit/>
        </w:trPr>
        <w:tc>
          <w:tcPr>
            <w:tcW w:w="2700" w:type="pct"/>
            <w:tcBorders>
              <w:top w:val="single" w:sz="4" w:space="0" w:color="auto"/>
              <w:left w:val="single" w:sz="4" w:space="0" w:color="auto"/>
              <w:bottom w:val="single" w:sz="4" w:space="0" w:color="auto"/>
              <w:right w:val="single" w:sz="4" w:space="0" w:color="auto"/>
            </w:tcBorders>
            <w:shd w:val="clear" w:color="auto" w:fill="auto"/>
          </w:tcPr>
          <w:p w14:paraId="0BF65A28" w14:textId="2D30F086" w:rsidR="003E3C4C" w:rsidRPr="00F66A9D" w:rsidRDefault="003E3C4C" w:rsidP="006122AB">
            <w:pPr>
              <w:pStyle w:val="Table0"/>
              <w:jc w:val="left"/>
              <w:rPr>
                <w:rFonts w:ascii="Arial Narrow" w:hAnsi="Arial Narrow"/>
                <w:lang w:val="en-US"/>
              </w:rPr>
            </w:pPr>
            <w:r w:rsidRPr="00F66A9D">
              <w:rPr>
                <w:lang w:val="en-US"/>
              </w:rPr>
              <w:t>Services/Rem_EMAILCache/DefaultCacheRetentionDelayMS</w:t>
            </w:r>
          </w:p>
        </w:tc>
        <w:tc>
          <w:tcPr>
            <w:tcW w:w="2300" w:type="pct"/>
            <w:tcBorders>
              <w:top w:val="single" w:sz="4" w:space="0" w:color="auto"/>
              <w:left w:val="single" w:sz="4" w:space="0" w:color="auto"/>
              <w:bottom w:val="single" w:sz="4" w:space="0" w:color="auto"/>
              <w:right w:val="single" w:sz="4" w:space="0" w:color="auto"/>
            </w:tcBorders>
          </w:tcPr>
          <w:p w14:paraId="04ED6C2E" w14:textId="1864C56A" w:rsidR="003E3C4C" w:rsidRPr="00F66A9D" w:rsidRDefault="006E707C" w:rsidP="006122AB">
            <w:pPr>
              <w:pStyle w:val="Table0"/>
              <w:jc w:val="left"/>
              <w:rPr>
                <w:lang w:val="en-US"/>
              </w:rPr>
            </w:pPr>
            <w:r w:rsidRPr="00F66A9D">
              <w:rPr>
                <w:lang w:val="en-US"/>
              </w:rPr>
              <w:t>Default cache retention delay for the notifications in the Email Cache remediation channel (millisec).</w:t>
            </w:r>
          </w:p>
        </w:tc>
      </w:tr>
      <w:tr w:rsidR="00B934DE" w:rsidRPr="00F66A9D" w14:paraId="010305E9" w14:textId="77777777" w:rsidTr="006E707C">
        <w:trPr>
          <w:cantSplit/>
        </w:trPr>
        <w:tc>
          <w:tcPr>
            <w:tcW w:w="2700" w:type="pct"/>
            <w:tcBorders>
              <w:top w:val="single" w:sz="4" w:space="0" w:color="auto"/>
              <w:left w:val="single" w:sz="4" w:space="0" w:color="auto"/>
              <w:bottom w:val="single" w:sz="4" w:space="0" w:color="auto"/>
              <w:right w:val="single" w:sz="4" w:space="0" w:color="auto"/>
            </w:tcBorders>
            <w:shd w:val="clear" w:color="auto" w:fill="auto"/>
          </w:tcPr>
          <w:p w14:paraId="55057AC1" w14:textId="498807AA" w:rsidR="00B934DE" w:rsidRPr="00F66A9D" w:rsidRDefault="00B934DE" w:rsidP="006122AB">
            <w:pPr>
              <w:pStyle w:val="Table0"/>
              <w:jc w:val="left"/>
              <w:rPr>
                <w:rFonts w:ascii="Arial Narrow" w:hAnsi="Arial Narrow"/>
                <w:lang w:val="en-US"/>
              </w:rPr>
            </w:pPr>
            <w:r w:rsidRPr="00F66A9D">
              <w:rPr>
                <w:lang w:val="en-US"/>
              </w:rPr>
              <w:t>Services/Rem_EMAILCache/DefaultContentType</w:t>
            </w:r>
          </w:p>
        </w:tc>
        <w:tc>
          <w:tcPr>
            <w:tcW w:w="2300" w:type="pct"/>
            <w:tcBorders>
              <w:top w:val="single" w:sz="4" w:space="0" w:color="auto"/>
              <w:left w:val="single" w:sz="4" w:space="0" w:color="auto"/>
              <w:bottom w:val="single" w:sz="4" w:space="0" w:color="auto"/>
              <w:right w:val="single" w:sz="4" w:space="0" w:color="auto"/>
            </w:tcBorders>
          </w:tcPr>
          <w:p w14:paraId="4E432584" w14:textId="1FC37BE3" w:rsidR="00B934DE" w:rsidRPr="00F66A9D" w:rsidRDefault="00B934DE" w:rsidP="006122AB">
            <w:pPr>
              <w:pStyle w:val="Table0"/>
              <w:jc w:val="left"/>
              <w:rPr>
                <w:lang w:val="en-US"/>
              </w:rPr>
            </w:pPr>
            <w:r w:rsidRPr="00F66A9D">
              <w:rPr>
                <w:lang w:val="en-US"/>
              </w:rPr>
              <w:t>Default email content type for the Email Cache remediation channel. Values must be text/plain or text/html.</w:t>
            </w:r>
          </w:p>
        </w:tc>
      </w:tr>
      <w:tr w:rsidR="00B934DE" w:rsidRPr="00F66A9D" w14:paraId="34A8D491" w14:textId="77777777" w:rsidTr="006E707C">
        <w:trPr>
          <w:cantSplit/>
        </w:trPr>
        <w:tc>
          <w:tcPr>
            <w:tcW w:w="2700" w:type="pct"/>
            <w:tcBorders>
              <w:top w:val="single" w:sz="4" w:space="0" w:color="auto"/>
              <w:left w:val="single" w:sz="4" w:space="0" w:color="auto"/>
              <w:bottom w:val="single" w:sz="4" w:space="0" w:color="auto"/>
              <w:right w:val="single" w:sz="4" w:space="0" w:color="auto"/>
            </w:tcBorders>
            <w:shd w:val="clear" w:color="auto" w:fill="auto"/>
          </w:tcPr>
          <w:p w14:paraId="4A591667" w14:textId="029AED70" w:rsidR="00B934DE" w:rsidRPr="00F66A9D" w:rsidRDefault="00B934DE" w:rsidP="006122AB">
            <w:pPr>
              <w:pStyle w:val="Table0"/>
              <w:jc w:val="left"/>
              <w:rPr>
                <w:rFonts w:ascii="Arial Narrow" w:hAnsi="Arial Narrow"/>
                <w:lang w:val="en-US"/>
              </w:rPr>
            </w:pPr>
            <w:r w:rsidRPr="00F66A9D">
              <w:rPr>
                <w:lang w:val="en-US"/>
              </w:rPr>
              <w:t>Services/Rem_EMAILCache/DefaultSMTPFrom</w:t>
            </w:r>
          </w:p>
        </w:tc>
        <w:tc>
          <w:tcPr>
            <w:tcW w:w="2300" w:type="pct"/>
            <w:tcBorders>
              <w:top w:val="single" w:sz="4" w:space="0" w:color="auto"/>
              <w:left w:val="single" w:sz="4" w:space="0" w:color="auto"/>
              <w:bottom w:val="single" w:sz="4" w:space="0" w:color="auto"/>
              <w:right w:val="single" w:sz="4" w:space="0" w:color="auto"/>
            </w:tcBorders>
          </w:tcPr>
          <w:p w14:paraId="56BD3BB8" w14:textId="06459D0B" w:rsidR="00B934DE" w:rsidRPr="00F66A9D" w:rsidRDefault="00B934DE" w:rsidP="006122AB">
            <w:pPr>
              <w:pStyle w:val="Table0"/>
              <w:jc w:val="left"/>
              <w:rPr>
                <w:lang w:val="en-US"/>
              </w:rPr>
            </w:pPr>
            <w:r w:rsidRPr="00F66A9D">
              <w:rPr>
                <w:lang w:val="en-US"/>
              </w:rPr>
              <w:t>Default email sender address for the Email Cache remediation channel.</w:t>
            </w:r>
          </w:p>
        </w:tc>
      </w:tr>
      <w:tr w:rsidR="00B934DE" w:rsidRPr="00F66A9D" w14:paraId="0E50883B" w14:textId="77777777" w:rsidTr="006E707C">
        <w:trPr>
          <w:cantSplit/>
        </w:trPr>
        <w:tc>
          <w:tcPr>
            <w:tcW w:w="2700" w:type="pct"/>
            <w:tcBorders>
              <w:top w:val="single" w:sz="4" w:space="0" w:color="auto"/>
              <w:left w:val="single" w:sz="4" w:space="0" w:color="auto"/>
              <w:bottom w:val="single" w:sz="4" w:space="0" w:color="auto"/>
              <w:right w:val="single" w:sz="4" w:space="0" w:color="auto"/>
            </w:tcBorders>
            <w:shd w:val="clear" w:color="auto" w:fill="auto"/>
          </w:tcPr>
          <w:p w14:paraId="4773B3CF" w14:textId="0C938BA7" w:rsidR="00B934DE" w:rsidRPr="00F66A9D" w:rsidRDefault="00B934DE" w:rsidP="006122AB">
            <w:pPr>
              <w:pStyle w:val="Table0"/>
              <w:jc w:val="left"/>
              <w:rPr>
                <w:rFonts w:ascii="Arial Narrow" w:hAnsi="Arial Narrow"/>
                <w:lang w:val="en-US"/>
              </w:rPr>
            </w:pPr>
            <w:r w:rsidRPr="00F66A9D">
              <w:rPr>
                <w:lang w:val="en-US"/>
              </w:rPr>
              <w:t>Services/Rem_EMAILCache/DefaultSMTPTo</w:t>
            </w:r>
          </w:p>
        </w:tc>
        <w:tc>
          <w:tcPr>
            <w:tcW w:w="2300" w:type="pct"/>
            <w:tcBorders>
              <w:top w:val="single" w:sz="4" w:space="0" w:color="auto"/>
              <w:left w:val="single" w:sz="4" w:space="0" w:color="auto"/>
              <w:bottom w:val="single" w:sz="4" w:space="0" w:color="auto"/>
              <w:right w:val="single" w:sz="4" w:space="0" w:color="auto"/>
            </w:tcBorders>
          </w:tcPr>
          <w:p w14:paraId="3CC5E0DE" w14:textId="7563D1C4" w:rsidR="00B934DE" w:rsidRPr="00F66A9D" w:rsidRDefault="00B934DE" w:rsidP="006122AB">
            <w:pPr>
              <w:pStyle w:val="Table0"/>
              <w:jc w:val="left"/>
              <w:rPr>
                <w:lang w:val="en-US"/>
              </w:rPr>
            </w:pPr>
            <w:r w:rsidRPr="00F66A9D">
              <w:rPr>
                <w:lang w:val="en-US"/>
              </w:rPr>
              <w:t>Default email recipient for the Email Cache remediation channel.</w:t>
            </w:r>
          </w:p>
        </w:tc>
      </w:tr>
      <w:tr w:rsidR="00B934DE" w:rsidRPr="00F66A9D" w14:paraId="449D1FAE" w14:textId="77777777" w:rsidTr="006E707C">
        <w:trPr>
          <w:cantSplit/>
        </w:trPr>
        <w:tc>
          <w:tcPr>
            <w:tcW w:w="2700" w:type="pct"/>
            <w:tcBorders>
              <w:top w:val="single" w:sz="4" w:space="0" w:color="auto"/>
              <w:left w:val="single" w:sz="4" w:space="0" w:color="auto"/>
              <w:bottom w:val="single" w:sz="4" w:space="0" w:color="auto"/>
              <w:right w:val="single" w:sz="4" w:space="0" w:color="auto"/>
            </w:tcBorders>
            <w:shd w:val="clear" w:color="auto" w:fill="auto"/>
          </w:tcPr>
          <w:p w14:paraId="39AA9E7D" w14:textId="13612E5C" w:rsidR="00B934DE" w:rsidRPr="00F66A9D" w:rsidRDefault="00B934DE" w:rsidP="006122AB">
            <w:pPr>
              <w:pStyle w:val="Table0"/>
              <w:jc w:val="left"/>
              <w:rPr>
                <w:rFonts w:ascii="Arial Narrow" w:hAnsi="Arial Narrow"/>
                <w:lang w:val="en-US"/>
              </w:rPr>
            </w:pPr>
            <w:r w:rsidRPr="00F66A9D">
              <w:rPr>
                <w:lang w:val="en-US"/>
              </w:rPr>
              <w:t>Services/Rem_EMAILCache/NotificationCacheAlias</w:t>
            </w:r>
          </w:p>
        </w:tc>
        <w:tc>
          <w:tcPr>
            <w:tcW w:w="2300" w:type="pct"/>
            <w:tcBorders>
              <w:top w:val="single" w:sz="4" w:space="0" w:color="auto"/>
              <w:left w:val="single" w:sz="4" w:space="0" w:color="auto"/>
              <w:bottom w:val="single" w:sz="4" w:space="0" w:color="auto"/>
              <w:right w:val="single" w:sz="4" w:space="0" w:color="auto"/>
            </w:tcBorders>
          </w:tcPr>
          <w:p w14:paraId="618EF6C0" w14:textId="1173485D" w:rsidR="00B934DE" w:rsidRPr="00F66A9D" w:rsidRDefault="00B934DE" w:rsidP="006122AB">
            <w:pPr>
              <w:pStyle w:val="Table0"/>
              <w:jc w:val="left"/>
              <w:rPr>
                <w:lang w:val="en-US"/>
              </w:rPr>
            </w:pPr>
            <w:r w:rsidRPr="00F66A9D">
              <w:rPr>
                <w:lang w:val="en-US"/>
              </w:rPr>
              <w:t>Internal cache reference name for the caching tool.</w:t>
            </w:r>
          </w:p>
        </w:tc>
      </w:tr>
      <w:tr w:rsidR="00E02F19" w:rsidRPr="00F66A9D" w14:paraId="51D16CFA" w14:textId="77777777" w:rsidTr="006E707C">
        <w:trPr>
          <w:cantSplit/>
        </w:trPr>
        <w:tc>
          <w:tcPr>
            <w:tcW w:w="2700" w:type="pct"/>
            <w:tcBorders>
              <w:top w:val="single" w:sz="4" w:space="0" w:color="auto"/>
              <w:left w:val="single" w:sz="4" w:space="0" w:color="auto"/>
              <w:bottom w:val="single" w:sz="4" w:space="0" w:color="auto"/>
              <w:right w:val="single" w:sz="4" w:space="0" w:color="auto"/>
            </w:tcBorders>
            <w:shd w:val="clear" w:color="auto" w:fill="auto"/>
          </w:tcPr>
          <w:p w14:paraId="456C0AA7" w14:textId="123C3BBC" w:rsidR="00E02F19" w:rsidRPr="00F66A9D" w:rsidRDefault="00E02F19" w:rsidP="006122AB">
            <w:pPr>
              <w:pStyle w:val="Table0"/>
              <w:jc w:val="left"/>
              <w:rPr>
                <w:rFonts w:ascii="Arial Narrow" w:hAnsi="Arial Narrow"/>
                <w:lang w:val="en-US"/>
              </w:rPr>
            </w:pPr>
            <w:r w:rsidRPr="00F66A9D">
              <w:rPr>
                <w:lang w:val="en-US"/>
              </w:rPr>
              <w:t>Services/Rem_EMAILCache/Properties/CACHE_RETENTION_DELAY</w:t>
            </w:r>
          </w:p>
        </w:tc>
        <w:tc>
          <w:tcPr>
            <w:tcW w:w="2300" w:type="pct"/>
            <w:tcBorders>
              <w:top w:val="single" w:sz="4" w:space="0" w:color="auto"/>
              <w:left w:val="single" w:sz="4" w:space="0" w:color="auto"/>
              <w:bottom w:val="single" w:sz="4" w:space="0" w:color="auto"/>
              <w:right w:val="single" w:sz="4" w:space="0" w:color="auto"/>
            </w:tcBorders>
          </w:tcPr>
          <w:p w14:paraId="5CE17EFC" w14:textId="5766CFDA" w:rsidR="00E02F19" w:rsidRPr="00F66A9D" w:rsidRDefault="00E02F19" w:rsidP="006122AB">
            <w:pPr>
              <w:pStyle w:val="Table0"/>
              <w:jc w:val="left"/>
              <w:rPr>
                <w:lang w:val="en-US"/>
              </w:rPr>
            </w:pPr>
            <w:r w:rsidRPr="00F66A9D">
              <w:rPr>
                <w:lang w:val="en-US"/>
              </w:rPr>
              <w:t>Name of the monitoring logic property (dynamic or in the rule) for setting up the cache retention delay for the email cache channel.</w:t>
            </w:r>
          </w:p>
        </w:tc>
      </w:tr>
      <w:tr w:rsidR="00E02F19" w:rsidRPr="00F66A9D" w14:paraId="1AFAEF86" w14:textId="77777777" w:rsidTr="006E707C">
        <w:trPr>
          <w:cantSplit/>
        </w:trPr>
        <w:tc>
          <w:tcPr>
            <w:tcW w:w="2700" w:type="pct"/>
            <w:tcBorders>
              <w:top w:val="single" w:sz="4" w:space="0" w:color="auto"/>
              <w:left w:val="single" w:sz="4" w:space="0" w:color="auto"/>
              <w:bottom w:val="single" w:sz="4" w:space="0" w:color="auto"/>
              <w:right w:val="single" w:sz="4" w:space="0" w:color="auto"/>
            </w:tcBorders>
            <w:shd w:val="clear" w:color="auto" w:fill="auto"/>
          </w:tcPr>
          <w:p w14:paraId="35D6853E" w14:textId="2BCC47FE" w:rsidR="00E02F19" w:rsidRPr="00F66A9D" w:rsidRDefault="00E02F19" w:rsidP="006122AB">
            <w:pPr>
              <w:pStyle w:val="Table0"/>
              <w:jc w:val="left"/>
              <w:rPr>
                <w:rFonts w:ascii="Arial Narrow" w:hAnsi="Arial Narrow"/>
                <w:lang w:val="en-US"/>
              </w:rPr>
            </w:pPr>
            <w:r w:rsidRPr="00F66A9D">
              <w:rPr>
                <w:lang w:val="en-US"/>
              </w:rPr>
              <w:t>Services/Rem_EMAILCache/Properties/EMAIL_CONTENT_TYPE</w:t>
            </w:r>
          </w:p>
        </w:tc>
        <w:tc>
          <w:tcPr>
            <w:tcW w:w="2300" w:type="pct"/>
            <w:tcBorders>
              <w:top w:val="single" w:sz="4" w:space="0" w:color="auto"/>
              <w:left w:val="single" w:sz="4" w:space="0" w:color="auto"/>
              <w:bottom w:val="single" w:sz="4" w:space="0" w:color="auto"/>
              <w:right w:val="single" w:sz="4" w:space="0" w:color="auto"/>
            </w:tcBorders>
          </w:tcPr>
          <w:p w14:paraId="01C26DCC" w14:textId="1E40BC16" w:rsidR="00E02F19" w:rsidRPr="00F66A9D" w:rsidRDefault="00E02F19" w:rsidP="006122AB">
            <w:pPr>
              <w:pStyle w:val="Table0"/>
              <w:jc w:val="left"/>
              <w:rPr>
                <w:lang w:val="en-US"/>
              </w:rPr>
            </w:pPr>
            <w:r w:rsidRPr="00F66A9D">
              <w:rPr>
                <w:lang w:val="en-US"/>
              </w:rPr>
              <w:t>Name of the monitoring logic property (dynamic or in the rule) for setting up the email content type.</w:t>
            </w:r>
          </w:p>
        </w:tc>
      </w:tr>
      <w:tr w:rsidR="00E02F19" w:rsidRPr="00F66A9D" w14:paraId="0D1F27CF" w14:textId="77777777" w:rsidTr="006E707C">
        <w:trPr>
          <w:cantSplit/>
        </w:trPr>
        <w:tc>
          <w:tcPr>
            <w:tcW w:w="2700" w:type="pct"/>
            <w:tcBorders>
              <w:top w:val="single" w:sz="4" w:space="0" w:color="auto"/>
              <w:left w:val="single" w:sz="4" w:space="0" w:color="auto"/>
              <w:bottom w:val="single" w:sz="4" w:space="0" w:color="auto"/>
              <w:right w:val="single" w:sz="4" w:space="0" w:color="auto"/>
            </w:tcBorders>
            <w:shd w:val="clear" w:color="auto" w:fill="auto"/>
          </w:tcPr>
          <w:p w14:paraId="30252511" w14:textId="56F2AF4E" w:rsidR="00E02F19" w:rsidRPr="00F66A9D" w:rsidRDefault="00E02F19" w:rsidP="006122AB">
            <w:pPr>
              <w:pStyle w:val="Table0"/>
              <w:jc w:val="left"/>
              <w:rPr>
                <w:rFonts w:ascii="Arial Narrow" w:hAnsi="Arial Narrow"/>
                <w:lang w:val="en-US"/>
              </w:rPr>
            </w:pPr>
            <w:r w:rsidRPr="00F66A9D">
              <w:rPr>
                <w:lang w:val="en-US"/>
              </w:rPr>
              <w:t>Services/Rem_EMAILCache/Properties/EMAIL_FROM</w:t>
            </w:r>
          </w:p>
        </w:tc>
        <w:tc>
          <w:tcPr>
            <w:tcW w:w="2300" w:type="pct"/>
            <w:tcBorders>
              <w:top w:val="single" w:sz="4" w:space="0" w:color="auto"/>
              <w:left w:val="single" w:sz="4" w:space="0" w:color="auto"/>
              <w:bottom w:val="single" w:sz="4" w:space="0" w:color="auto"/>
              <w:right w:val="single" w:sz="4" w:space="0" w:color="auto"/>
            </w:tcBorders>
          </w:tcPr>
          <w:p w14:paraId="1C0BD60B" w14:textId="347C476C" w:rsidR="00E02F19" w:rsidRPr="00F66A9D" w:rsidRDefault="00E02F19" w:rsidP="006122AB">
            <w:pPr>
              <w:pStyle w:val="Table0"/>
              <w:jc w:val="left"/>
              <w:rPr>
                <w:lang w:val="en-US"/>
              </w:rPr>
            </w:pPr>
            <w:r w:rsidRPr="00F66A9D">
              <w:rPr>
                <w:lang w:val="en-US"/>
              </w:rPr>
              <w:t>Name of the monitoring logic property (dynamic or in the rule) for setting up the email sender for the email cache channel.</w:t>
            </w:r>
          </w:p>
        </w:tc>
      </w:tr>
      <w:tr w:rsidR="00E02F19" w:rsidRPr="00F66A9D" w14:paraId="62E0FD98" w14:textId="77777777" w:rsidTr="006E707C">
        <w:trPr>
          <w:cantSplit/>
        </w:trPr>
        <w:tc>
          <w:tcPr>
            <w:tcW w:w="2700" w:type="pct"/>
            <w:tcBorders>
              <w:top w:val="single" w:sz="4" w:space="0" w:color="auto"/>
              <w:left w:val="single" w:sz="4" w:space="0" w:color="auto"/>
              <w:bottom w:val="single" w:sz="4" w:space="0" w:color="auto"/>
              <w:right w:val="single" w:sz="4" w:space="0" w:color="auto"/>
            </w:tcBorders>
            <w:shd w:val="clear" w:color="auto" w:fill="auto"/>
          </w:tcPr>
          <w:p w14:paraId="01882D4E" w14:textId="373C253B" w:rsidR="00E02F19" w:rsidRPr="00F66A9D" w:rsidRDefault="00E02F19" w:rsidP="006122AB">
            <w:pPr>
              <w:pStyle w:val="Table0"/>
              <w:jc w:val="left"/>
              <w:rPr>
                <w:rFonts w:ascii="Arial Narrow" w:hAnsi="Arial Narrow"/>
                <w:lang w:val="en-US"/>
              </w:rPr>
            </w:pPr>
            <w:r w:rsidRPr="00F66A9D">
              <w:rPr>
                <w:lang w:val="en-US"/>
              </w:rPr>
              <w:t>Services/Rem_EMAILCache/Properties/EMAIL_TO</w:t>
            </w:r>
          </w:p>
        </w:tc>
        <w:tc>
          <w:tcPr>
            <w:tcW w:w="2300" w:type="pct"/>
            <w:tcBorders>
              <w:top w:val="single" w:sz="4" w:space="0" w:color="auto"/>
              <w:left w:val="single" w:sz="4" w:space="0" w:color="auto"/>
              <w:bottom w:val="single" w:sz="4" w:space="0" w:color="auto"/>
              <w:right w:val="single" w:sz="4" w:space="0" w:color="auto"/>
            </w:tcBorders>
          </w:tcPr>
          <w:p w14:paraId="603EC38E" w14:textId="1ECCD340" w:rsidR="00E02F19" w:rsidRPr="00F66A9D" w:rsidRDefault="00E02F19" w:rsidP="006122AB">
            <w:pPr>
              <w:pStyle w:val="Table0"/>
              <w:jc w:val="left"/>
              <w:rPr>
                <w:lang w:val="en-US"/>
              </w:rPr>
            </w:pPr>
            <w:r w:rsidRPr="00F66A9D">
              <w:rPr>
                <w:lang w:val="en-US"/>
              </w:rPr>
              <w:t>Name of the monitoring logic property (dynamic or in the rule) for setting up the email recipient for the email cache channel.</w:t>
            </w:r>
          </w:p>
        </w:tc>
      </w:tr>
      <w:tr w:rsidR="001B628F" w:rsidRPr="00F66A9D" w14:paraId="4BEB4E32" w14:textId="77777777" w:rsidTr="006E707C">
        <w:trPr>
          <w:cantSplit/>
        </w:trPr>
        <w:tc>
          <w:tcPr>
            <w:tcW w:w="2700" w:type="pct"/>
            <w:tcBorders>
              <w:top w:val="single" w:sz="4" w:space="0" w:color="auto"/>
              <w:left w:val="single" w:sz="4" w:space="0" w:color="auto"/>
              <w:bottom w:val="single" w:sz="4" w:space="0" w:color="auto"/>
              <w:right w:val="single" w:sz="4" w:space="0" w:color="auto"/>
            </w:tcBorders>
            <w:shd w:val="clear" w:color="auto" w:fill="auto"/>
          </w:tcPr>
          <w:p w14:paraId="7777C10A" w14:textId="196D1B28" w:rsidR="001B628F" w:rsidRPr="00F66A9D" w:rsidRDefault="001B628F" w:rsidP="006122AB">
            <w:pPr>
              <w:pStyle w:val="Table0"/>
              <w:jc w:val="left"/>
              <w:rPr>
                <w:rFonts w:ascii="Arial Narrow" w:hAnsi="Arial Narrow"/>
                <w:lang w:val="en-US"/>
              </w:rPr>
            </w:pPr>
            <w:r w:rsidRPr="00F66A9D">
              <w:rPr>
                <w:lang w:val="en-US"/>
              </w:rPr>
              <w:t>Services/RemSvc_Resub/Destination</w:t>
            </w:r>
          </w:p>
        </w:tc>
        <w:tc>
          <w:tcPr>
            <w:tcW w:w="2300" w:type="pct"/>
            <w:tcBorders>
              <w:top w:val="single" w:sz="4" w:space="0" w:color="auto"/>
              <w:left w:val="single" w:sz="4" w:space="0" w:color="auto"/>
              <w:bottom w:val="single" w:sz="4" w:space="0" w:color="auto"/>
              <w:right w:val="single" w:sz="4" w:space="0" w:color="auto"/>
            </w:tcBorders>
          </w:tcPr>
          <w:p w14:paraId="48359D96" w14:textId="7C1AB04A" w:rsidR="001B628F" w:rsidRPr="00F66A9D" w:rsidRDefault="001B628F" w:rsidP="006122AB">
            <w:pPr>
              <w:pStyle w:val="Table0"/>
              <w:jc w:val="left"/>
              <w:rPr>
                <w:lang w:val="en-US"/>
              </w:rPr>
            </w:pPr>
            <w:r w:rsidRPr="00F66A9D">
              <w:rPr>
                <w:lang w:val="en-US"/>
              </w:rPr>
              <w:t>JMS Queue name for the Resubmision remediation service.</w:t>
            </w:r>
          </w:p>
        </w:tc>
      </w:tr>
      <w:tr w:rsidR="001B628F" w:rsidRPr="00F66A9D" w14:paraId="1AB5CE99" w14:textId="77777777" w:rsidTr="006E707C">
        <w:trPr>
          <w:cantSplit/>
        </w:trPr>
        <w:tc>
          <w:tcPr>
            <w:tcW w:w="2700" w:type="pct"/>
            <w:tcBorders>
              <w:top w:val="single" w:sz="4" w:space="0" w:color="auto"/>
              <w:left w:val="single" w:sz="4" w:space="0" w:color="auto"/>
              <w:bottom w:val="single" w:sz="4" w:space="0" w:color="auto"/>
              <w:right w:val="single" w:sz="4" w:space="0" w:color="auto"/>
            </w:tcBorders>
            <w:shd w:val="clear" w:color="auto" w:fill="auto"/>
          </w:tcPr>
          <w:p w14:paraId="54D992CC" w14:textId="09B79564" w:rsidR="001B628F" w:rsidRPr="00F66A9D" w:rsidRDefault="001B628F" w:rsidP="006122AB">
            <w:pPr>
              <w:pStyle w:val="Table0"/>
              <w:jc w:val="left"/>
              <w:rPr>
                <w:rFonts w:ascii="Arial Narrow" w:hAnsi="Arial Narrow"/>
                <w:lang w:val="en-US"/>
              </w:rPr>
            </w:pPr>
            <w:r w:rsidRPr="00F66A9D">
              <w:rPr>
                <w:lang w:val="en-US"/>
              </w:rPr>
              <w:t>Services/RemSvc_Resub/MaxClient</w:t>
            </w:r>
          </w:p>
        </w:tc>
        <w:tc>
          <w:tcPr>
            <w:tcW w:w="2300" w:type="pct"/>
            <w:tcBorders>
              <w:top w:val="single" w:sz="4" w:space="0" w:color="auto"/>
              <w:left w:val="single" w:sz="4" w:space="0" w:color="auto"/>
              <w:bottom w:val="single" w:sz="4" w:space="0" w:color="auto"/>
              <w:right w:val="single" w:sz="4" w:space="0" w:color="auto"/>
            </w:tcBorders>
          </w:tcPr>
          <w:p w14:paraId="39E17E44" w14:textId="73FB63A5" w:rsidR="001B628F" w:rsidRPr="00F66A9D" w:rsidRDefault="001B628F" w:rsidP="006122AB">
            <w:pPr>
              <w:pStyle w:val="Table0"/>
              <w:jc w:val="left"/>
              <w:rPr>
                <w:lang w:val="en-US"/>
              </w:rPr>
            </w:pPr>
            <w:r w:rsidRPr="00F66A9D">
              <w:rPr>
                <w:lang w:val="en-US"/>
              </w:rPr>
              <w:t>Max number of JMS session for the Resubmision remediation service.</w:t>
            </w:r>
          </w:p>
        </w:tc>
      </w:tr>
      <w:tr w:rsidR="001B628F" w:rsidRPr="00F66A9D" w14:paraId="7B32F600" w14:textId="77777777" w:rsidTr="006E707C">
        <w:trPr>
          <w:cantSplit/>
        </w:trPr>
        <w:tc>
          <w:tcPr>
            <w:tcW w:w="2700" w:type="pct"/>
            <w:tcBorders>
              <w:top w:val="single" w:sz="4" w:space="0" w:color="auto"/>
              <w:left w:val="single" w:sz="4" w:space="0" w:color="auto"/>
              <w:bottom w:val="single" w:sz="4" w:space="0" w:color="auto"/>
              <w:right w:val="single" w:sz="4" w:space="0" w:color="auto"/>
            </w:tcBorders>
            <w:shd w:val="clear" w:color="auto" w:fill="auto"/>
          </w:tcPr>
          <w:p w14:paraId="58717775" w14:textId="62EAD838" w:rsidR="001B628F" w:rsidRPr="00F66A9D" w:rsidRDefault="001B628F" w:rsidP="006122AB">
            <w:pPr>
              <w:pStyle w:val="Table0"/>
              <w:jc w:val="left"/>
              <w:rPr>
                <w:rFonts w:ascii="Arial Narrow" w:hAnsi="Arial Narrow"/>
                <w:lang w:val="en-US"/>
              </w:rPr>
            </w:pPr>
            <w:r w:rsidRPr="00F66A9D">
              <w:rPr>
                <w:lang w:val="en-US"/>
              </w:rPr>
              <w:t>Services/RemSvc_Resub/DefaultResubDelayMS</w:t>
            </w:r>
          </w:p>
        </w:tc>
        <w:tc>
          <w:tcPr>
            <w:tcW w:w="2300" w:type="pct"/>
            <w:tcBorders>
              <w:top w:val="single" w:sz="4" w:space="0" w:color="auto"/>
              <w:left w:val="single" w:sz="4" w:space="0" w:color="auto"/>
              <w:bottom w:val="single" w:sz="4" w:space="0" w:color="auto"/>
              <w:right w:val="single" w:sz="4" w:space="0" w:color="auto"/>
            </w:tcBorders>
          </w:tcPr>
          <w:p w14:paraId="373B4406" w14:textId="77777777" w:rsidR="001B628F" w:rsidRPr="00F66A9D" w:rsidRDefault="001B628F" w:rsidP="00A503A4">
            <w:pPr>
              <w:pStyle w:val="Table0"/>
              <w:jc w:val="left"/>
              <w:rPr>
                <w:lang w:val="en-US"/>
              </w:rPr>
            </w:pPr>
            <w:r w:rsidRPr="00F66A9D">
              <w:rPr>
                <w:lang w:val="en-US"/>
              </w:rPr>
              <w:t>Default value for setting up the delay to observe before resubmitting message.</w:t>
            </w:r>
          </w:p>
          <w:p w14:paraId="1400BBD7" w14:textId="77AD7B35" w:rsidR="001B628F" w:rsidRPr="00F66A9D" w:rsidRDefault="001B628F" w:rsidP="006122AB">
            <w:pPr>
              <w:pStyle w:val="Table0"/>
              <w:jc w:val="left"/>
              <w:rPr>
                <w:lang w:val="en-US"/>
              </w:rPr>
            </w:pPr>
            <w:r w:rsidRPr="00F66A9D">
              <w:rPr>
                <w:lang w:val="en-US"/>
              </w:rPr>
              <w:t>(millisec).</w:t>
            </w:r>
          </w:p>
        </w:tc>
      </w:tr>
      <w:tr w:rsidR="001B628F" w:rsidRPr="00F66A9D" w14:paraId="62376143" w14:textId="77777777" w:rsidTr="006E707C">
        <w:trPr>
          <w:cantSplit/>
        </w:trPr>
        <w:tc>
          <w:tcPr>
            <w:tcW w:w="2700" w:type="pct"/>
            <w:tcBorders>
              <w:top w:val="single" w:sz="4" w:space="0" w:color="auto"/>
              <w:left w:val="single" w:sz="4" w:space="0" w:color="auto"/>
              <w:bottom w:val="single" w:sz="4" w:space="0" w:color="auto"/>
              <w:right w:val="single" w:sz="4" w:space="0" w:color="auto"/>
            </w:tcBorders>
            <w:shd w:val="clear" w:color="auto" w:fill="auto"/>
          </w:tcPr>
          <w:p w14:paraId="511C420B" w14:textId="6675D3B4" w:rsidR="001B628F" w:rsidRPr="00F66A9D" w:rsidRDefault="001B628F" w:rsidP="006122AB">
            <w:pPr>
              <w:pStyle w:val="Table0"/>
              <w:jc w:val="left"/>
              <w:rPr>
                <w:rFonts w:ascii="Arial Narrow" w:hAnsi="Arial Narrow"/>
                <w:lang w:val="en-US"/>
              </w:rPr>
            </w:pPr>
            <w:r w:rsidRPr="00F66A9D">
              <w:rPr>
                <w:lang w:val="en-US"/>
              </w:rPr>
              <w:t>Services/RemSvc_Resub/DefaultResubMaxCount</w:t>
            </w:r>
          </w:p>
        </w:tc>
        <w:tc>
          <w:tcPr>
            <w:tcW w:w="2300" w:type="pct"/>
            <w:tcBorders>
              <w:top w:val="single" w:sz="4" w:space="0" w:color="auto"/>
              <w:left w:val="single" w:sz="4" w:space="0" w:color="auto"/>
              <w:bottom w:val="single" w:sz="4" w:space="0" w:color="auto"/>
              <w:right w:val="single" w:sz="4" w:space="0" w:color="auto"/>
            </w:tcBorders>
          </w:tcPr>
          <w:p w14:paraId="441E873F" w14:textId="09D1D211" w:rsidR="001B628F" w:rsidRPr="00F66A9D" w:rsidRDefault="001B628F" w:rsidP="005C5408">
            <w:pPr>
              <w:pStyle w:val="Table0"/>
              <w:jc w:val="left"/>
              <w:rPr>
                <w:lang w:val="en-US"/>
              </w:rPr>
            </w:pPr>
            <w:r w:rsidRPr="00F66A9D">
              <w:rPr>
                <w:lang w:val="en-US"/>
              </w:rPr>
              <w:t xml:space="preserve">Default </w:t>
            </w:r>
            <w:r w:rsidR="005C5408" w:rsidRPr="00F66A9D">
              <w:rPr>
                <w:lang w:val="en-US"/>
              </w:rPr>
              <w:t xml:space="preserve">max </w:t>
            </w:r>
            <w:r w:rsidRPr="00F66A9D">
              <w:rPr>
                <w:lang w:val="en-US"/>
              </w:rPr>
              <w:t xml:space="preserve">number of </w:t>
            </w:r>
            <w:r w:rsidR="005C5408" w:rsidRPr="00F66A9D">
              <w:rPr>
                <w:lang w:val="en-US"/>
              </w:rPr>
              <w:t>resubmission for a given message.</w:t>
            </w:r>
          </w:p>
        </w:tc>
      </w:tr>
      <w:tr w:rsidR="00177956" w:rsidRPr="00F66A9D" w14:paraId="3968D10E" w14:textId="77777777" w:rsidTr="006E707C">
        <w:trPr>
          <w:cantSplit/>
        </w:trPr>
        <w:tc>
          <w:tcPr>
            <w:tcW w:w="2700" w:type="pct"/>
            <w:tcBorders>
              <w:top w:val="single" w:sz="4" w:space="0" w:color="auto"/>
              <w:left w:val="single" w:sz="4" w:space="0" w:color="auto"/>
              <w:bottom w:val="single" w:sz="4" w:space="0" w:color="auto"/>
              <w:right w:val="single" w:sz="4" w:space="0" w:color="auto"/>
            </w:tcBorders>
            <w:shd w:val="clear" w:color="auto" w:fill="auto"/>
          </w:tcPr>
          <w:p w14:paraId="74D37921" w14:textId="514787CA" w:rsidR="00177956" w:rsidRPr="00F66A9D" w:rsidRDefault="00177956" w:rsidP="006122AB">
            <w:pPr>
              <w:pStyle w:val="Table0"/>
              <w:jc w:val="left"/>
              <w:rPr>
                <w:rFonts w:ascii="Arial Narrow" w:hAnsi="Arial Narrow"/>
                <w:lang w:val="en-US"/>
              </w:rPr>
            </w:pPr>
            <w:r w:rsidRPr="00F66A9D">
              <w:rPr>
                <w:lang w:val="en-US"/>
              </w:rPr>
              <w:t>Services/RemSvc_Resub/Properties/OVERWRITE_RESUB_CTXID</w:t>
            </w:r>
          </w:p>
        </w:tc>
        <w:tc>
          <w:tcPr>
            <w:tcW w:w="2300" w:type="pct"/>
            <w:tcBorders>
              <w:top w:val="single" w:sz="4" w:space="0" w:color="auto"/>
              <w:left w:val="single" w:sz="4" w:space="0" w:color="auto"/>
              <w:bottom w:val="single" w:sz="4" w:space="0" w:color="auto"/>
              <w:right w:val="single" w:sz="4" w:space="0" w:color="auto"/>
            </w:tcBorders>
          </w:tcPr>
          <w:p w14:paraId="6FDAD6A1" w14:textId="4E322FA2" w:rsidR="00177956" w:rsidRPr="00F66A9D" w:rsidRDefault="00177956" w:rsidP="006122AB">
            <w:pPr>
              <w:pStyle w:val="Table0"/>
              <w:jc w:val="left"/>
              <w:rPr>
                <w:lang w:val="en-US"/>
              </w:rPr>
            </w:pPr>
            <w:r w:rsidRPr="00F66A9D">
              <w:rPr>
                <w:lang w:val="en-US"/>
              </w:rPr>
              <w:t>Name of the dynamic monitoring logic property for overwriting the contextId value for the resubmission remediation channel.</w:t>
            </w:r>
          </w:p>
        </w:tc>
      </w:tr>
      <w:tr w:rsidR="00177956" w:rsidRPr="00F66A9D" w14:paraId="161128B9" w14:textId="77777777" w:rsidTr="006E707C">
        <w:trPr>
          <w:cantSplit/>
        </w:trPr>
        <w:tc>
          <w:tcPr>
            <w:tcW w:w="2700" w:type="pct"/>
            <w:tcBorders>
              <w:top w:val="single" w:sz="4" w:space="0" w:color="auto"/>
              <w:left w:val="single" w:sz="4" w:space="0" w:color="auto"/>
              <w:bottom w:val="single" w:sz="4" w:space="0" w:color="auto"/>
              <w:right w:val="single" w:sz="4" w:space="0" w:color="auto"/>
            </w:tcBorders>
            <w:shd w:val="clear" w:color="auto" w:fill="auto"/>
          </w:tcPr>
          <w:p w14:paraId="26785802" w14:textId="403143B3" w:rsidR="00177956" w:rsidRPr="00F66A9D" w:rsidRDefault="00177956" w:rsidP="006122AB">
            <w:pPr>
              <w:pStyle w:val="Table0"/>
              <w:jc w:val="left"/>
              <w:rPr>
                <w:rFonts w:ascii="Arial Narrow" w:hAnsi="Arial Narrow"/>
                <w:lang w:val="en-US"/>
              </w:rPr>
            </w:pPr>
            <w:r w:rsidRPr="00F66A9D">
              <w:rPr>
                <w:lang w:val="en-US"/>
              </w:rPr>
              <w:t>Services/RemSvc_Resub/Properties/RESUB_DELAY</w:t>
            </w:r>
          </w:p>
        </w:tc>
        <w:tc>
          <w:tcPr>
            <w:tcW w:w="2300" w:type="pct"/>
            <w:tcBorders>
              <w:top w:val="single" w:sz="4" w:space="0" w:color="auto"/>
              <w:left w:val="single" w:sz="4" w:space="0" w:color="auto"/>
              <w:bottom w:val="single" w:sz="4" w:space="0" w:color="auto"/>
              <w:right w:val="single" w:sz="4" w:space="0" w:color="auto"/>
            </w:tcBorders>
          </w:tcPr>
          <w:p w14:paraId="71D5119A" w14:textId="765A36D6" w:rsidR="00177956" w:rsidRPr="00F66A9D" w:rsidRDefault="00177956" w:rsidP="006122AB">
            <w:pPr>
              <w:pStyle w:val="Table0"/>
              <w:jc w:val="left"/>
              <w:rPr>
                <w:lang w:val="en-US"/>
              </w:rPr>
            </w:pPr>
            <w:r w:rsidRPr="00F66A9D">
              <w:rPr>
                <w:lang w:val="en-US"/>
              </w:rPr>
              <w:t>Name of the monitoring logic property (dynamic or in the rule) for setting up the delay to observe before resubmitting message (millisec).</w:t>
            </w:r>
          </w:p>
        </w:tc>
      </w:tr>
      <w:tr w:rsidR="00177956" w:rsidRPr="00F66A9D" w14:paraId="45414C8C" w14:textId="77777777" w:rsidTr="006E707C">
        <w:trPr>
          <w:cantSplit/>
        </w:trPr>
        <w:tc>
          <w:tcPr>
            <w:tcW w:w="2700" w:type="pct"/>
            <w:tcBorders>
              <w:top w:val="single" w:sz="4" w:space="0" w:color="auto"/>
              <w:left w:val="single" w:sz="4" w:space="0" w:color="auto"/>
              <w:bottom w:val="single" w:sz="4" w:space="0" w:color="auto"/>
              <w:right w:val="single" w:sz="4" w:space="0" w:color="auto"/>
            </w:tcBorders>
            <w:shd w:val="clear" w:color="auto" w:fill="auto"/>
          </w:tcPr>
          <w:p w14:paraId="419F3BED" w14:textId="3CFEF269" w:rsidR="00177956" w:rsidRPr="00F66A9D" w:rsidRDefault="00177956" w:rsidP="006122AB">
            <w:pPr>
              <w:pStyle w:val="Table0"/>
              <w:jc w:val="left"/>
              <w:rPr>
                <w:rFonts w:ascii="Arial Narrow" w:hAnsi="Arial Narrow"/>
                <w:lang w:val="en-US"/>
              </w:rPr>
            </w:pPr>
            <w:r w:rsidRPr="00F66A9D">
              <w:rPr>
                <w:lang w:val="en-US"/>
              </w:rPr>
              <w:t>Services/RemSvc_Resub/Properties/RESUB_MAX_COUNT</w:t>
            </w:r>
          </w:p>
        </w:tc>
        <w:tc>
          <w:tcPr>
            <w:tcW w:w="2300" w:type="pct"/>
            <w:tcBorders>
              <w:top w:val="single" w:sz="4" w:space="0" w:color="auto"/>
              <w:left w:val="single" w:sz="4" w:space="0" w:color="auto"/>
              <w:bottom w:val="single" w:sz="4" w:space="0" w:color="auto"/>
              <w:right w:val="single" w:sz="4" w:space="0" w:color="auto"/>
            </w:tcBorders>
          </w:tcPr>
          <w:p w14:paraId="14CADB07" w14:textId="65E3A919" w:rsidR="00177956" w:rsidRPr="00F66A9D" w:rsidRDefault="00177956" w:rsidP="006122AB">
            <w:pPr>
              <w:pStyle w:val="Table0"/>
              <w:jc w:val="left"/>
              <w:rPr>
                <w:lang w:val="en-US"/>
              </w:rPr>
            </w:pPr>
            <w:r w:rsidRPr="00F66A9D">
              <w:rPr>
                <w:lang w:val="en-US"/>
              </w:rPr>
              <w:t xml:space="preserve">Name of the monitoring logic property (dynamic or in the rule) for setting up the max number of retry for resubmitting </w:t>
            </w:r>
            <w:r w:rsidR="009C2660" w:rsidRPr="00F66A9D">
              <w:rPr>
                <w:lang w:val="en-US"/>
              </w:rPr>
              <w:t xml:space="preserve">a given </w:t>
            </w:r>
            <w:r w:rsidRPr="00F66A9D">
              <w:rPr>
                <w:lang w:val="en-US"/>
              </w:rPr>
              <w:t>message.</w:t>
            </w:r>
          </w:p>
        </w:tc>
      </w:tr>
      <w:tr w:rsidR="00177956" w:rsidRPr="00F66A9D" w14:paraId="315D1AFE" w14:textId="77777777" w:rsidTr="006E707C">
        <w:trPr>
          <w:cantSplit/>
        </w:trPr>
        <w:tc>
          <w:tcPr>
            <w:tcW w:w="2700" w:type="pct"/>
            <w:tcBorders>
              <w:top w:val="single" w:sz="4" w:space="0" w:color="auto"/>
              <w:left w:val="single" w:sz="4" w:space="0" w:color="auto"/>
              <w:bottom w:val="single" w:sz="4" w:space="0" w:color="auto"/>
              <w:right w:val="single" w:sz="4" w:space="0" w:color="auto"/>
            </w:tcBorders>
            <w:shd w:val="clear" w:color="auto" w:fill="auto"/>
          </w:tcPr>
          <w:p w14:paraId="2F460C46" w14:textId="1BA66B75" w:rsidR="00177956" w:rsidRPr="00F66A9D" w:rsidRDefault="00177956" w:rsidP="006122AB">
            <w:pPr>
              <w:pStyle w:val="Table0"/>
              <w:jc w:val="left"/>
              <w:rPr>
                <w:rFonts w:ascii="Arial Narrow" w:hAnsi="Arial Narrow"/>
                <w:lang w:val="en-US"/>
              </w:rPr>
            </w:pPr>
            <w:r w:rsidRPr="00F66A9D">
              <w:rPr>
                <w:lang w:val="en-US"/>
              </w:rPr>
              <w:t>SharedConnections/JDBC/CORE_AUDIT/JDBCURL</w:t>
            </w:r>
          </w:p>
        </w:tc>
        <w:tc>
          <w:tcPr>
            <w:tcW w:w="2300" w:type="pct"/>
            <w:tcBorders>
              <w:top w:val="single" w:sz="4" w:space="0" w:color="auto"/>
              <w:left w:val="single" w:sz="4" w:space="0" w:color="auto"/>
              <w:bottom w:val="single" w:sz="4" w:space="0" w:color="auto"/>
              <w:right w:val="single" w:sz="4" w:space="0" w:color="auto"/>
            </w:tcBorders>
          </w:tcPr>
          <w:p w14:paraId="2D51ACC0" w14:textId="08F47B2C" w:rsidR="00177956" w:rsidRPr="00F66A9D" w:rsidRDefault="00177956" w:rsidP="006122AB">
            <w:pPr>
              <w:pStyle w:val="Table0"/>
              <w:jc w:val="left"/>
              <w:rPr>
                <w:lang w:val="en-US"/>
              </w:rPr>
            </w:pPr>
            <w:r w:rsidRPr="00F66A9D">
              <w:rPr>
                <w:lang w:val="en-US"/>
              </w:rPr>
              <w:t>JDBC url for the AUDIT database (purpose of resubmission staging table access).</w:t>
            </w:r>
          </w:p>
        </w:tc>
      </w:tr>
      <w:tr w:rsidR="00177956" w:rsidRPr="00F66A9D" w14:paraId="3ADE3598" w14:textId="77777777" w:rsidTr="006E707C">
        <w:trPr>
          <w:cantSplit/>
        </w:trPr>
        <w:tc>
          <w:tcPr>
            <w:tcW w:w="2700" w:type="pct"/>
            <w:tcBorders>
              <w:top w:val="single" w:sz="4" w:space="0" w:color="auto"/>
              <w:left w:val="single" w:sz="4" w:space="0" w:color="auto"/>
              <w:bottom w:val="single" w:sz="4" w:space="0" w:color="auto"/>
              <w:right w:val="single" w:sz="4" w:space="0" w:color="auto"/>
            </w:tcBorders>
            <w:shd w:val="clear" w:color="auto" w:fill="auto"/>
          </w:tcPr>
          <w:p w14:paraId="1E1F4240" w14:textId="5A751BA7" w:rsidR="00177956" w:rsidRPr="00F66A9D" w:rsidRDefault="00177956" w:rsidP="006122AB">
            <w:pPr>
              <w:pStyle w:val="Table0"/>
              <w:jc w:val="left"/>
              <w:rPr>
                <w:rFonts w:ascii="Arial Narrow" w:hAnsi="Arial Narrow"/>
                <w:lang w:val="en-US"/>
              </w:rPr>
            </w:pPr>
            <w:r w:rsidRPr="00F66A9D">
              <w:rPr>
                <w:lang w:val="en-US"/>
              </w:rPr>
              <w:t>SharedConnections/JDBC/CORE_AUDIT/MaxConnections</w:t>
            </w:r>
          </w:p>
        </w:tc>
        <w:tc>
          <w:tcPr>
            <w:tcW w:w="2300" w:type="pct"/>
            <w:tcBorders>
              <w:top w:val="single" w:sz="4" w:space="0" w:color="auto"/>
              <w:left w:val="single" w:sz="4" w:space="0" w:color="auto"/>
              <w:bottom w:val="single" w:sz="4" w:space="0" w:color="auto"/>
              <w:right w:val="single" w:sz="4" w:space="0" w:color="auto"/>
            </w:tcBorders>
          </w:tcPr>
          <w:p w14:paraId="303D4DCB" w14:textId="331934AC" w:rsidR="00177956" w:rsidRPr="00F66A9D" w:rsidRDefault="00177956" w:rsidP="006122AB">
            <w:pPr>
              <w:pStyle w:val="Table0"/>
              <w:jc w:val="left"/>
              <w:rPr>
                <w:lang w:val="en-US"/>
              </w:rPr>
            </w:pPr>
            <w:r w:rsidRPr="00F66A9D">
              <w:rPr>
                <w:lang w:val="en-US"/>
              </w:rPr>
              <w:t>Max number of connexions for the AUDIT database.</w:t>
            </w:r>
          </w:p>
        </w:tc>
      </w:tr>
      <w:tr w:rsidR="00177956" w:rsidRPr="00F66A9D" w14:paraId="4DD4C9F0" w14:textId="77777777" w:rsidTr="006E707C">
        <w:trPr>
          <w:cantSplit/>
        </w:trPr>
        <w:tc>
          <w:tcPr>
            <w:tcW w:w="2700" w:type="pct"/>
            <w:tcBorders>
              <w:top w:val="single" w:sz="4" w:space="0" w:color="auto"/>
              <w:left w:val="single" w:sz="4" w:space="0" w:color="auto"/>
              <w:bottom w:val="single" w:sz="4" w:space="0" w:color="auto"/>
              <w:right w:val="single" w:sz="4" w:space="0" w:color="auto"/>
            </w:tcBorders>
            <w:shd w:val="clear" w:color="auto" w:fill="auto"/>
          </w:tcPr>
          <w:p w14:paraId="7332216A" w14:textId="59B2BFB1" w:rsidR="00177956" w:rsidRPr="00F66A9D" w:rsidRDefault="00177956" w:rsidP="006122AB">
            <w:pPr>
              <w:pStyle w:val="Table0"/>
              <w:jc w:val="left"/>
              <w:rPr>
                <w:rFonts w:ascii="Arial Narrow" w:hAnsi="Arial Narrow"/>
                <w:lang w:val="en-US"/>
              </w:rPr>
            </w:pPr>
            <w:r w:rsidRPr="00F66A9D">
              <w:rPr>
                <w:lang w:val="en-US"/>
              </w:rPr>
              <w:t>SharedConnections/JDBC/CORE_AUDIT/MaxRows</w:t>
            </w:r>
          </w:p>
        </w:tc>
        <w:tc>
          <w:tcPr>
            <w:tcW w:w="2300" w:type="pct"/>
            <w:tcBorders>
              <w:top w:val="single" w:sz="4" w:space="0" w:color="auto"/>
              <w:left w:val="single" w:sz="4" w:space="0" w:color="auto"/>
              <w:bottom w:val="single" w:sz="4" w:space="0" w:color="auto"/>
              <w:right w:val="single" w:sz="4" w:space="0" w:color="auto"/>
            </w:tcBorders>
          </w:tcPr>
          <w:p w14:paraId="6538C46F" w14:textId="3FC1204E" w:rsidR="00177956" w:rsidRPr="00F66A9D" w:rsidRDefault="00177956" w:rsidP="006122AB">
            <w:pPr>
              <w:pStyle w:val="Table0"/>
              <w:jc w:val="left"/>
              <w:rPr>
                <w:lang w:val="en-US"/>
              </w:rPr>
            </w:pPr>
            <w:r w:rsidRPr="00F66A9D">
              <w:rPr>
                <w:lang w:val="en-US"/>
              </w:rPr>
              <w:t>Default max number of rows to read from AUDIT DB queries.</w:t>
            </w:r>
          </w:p>
        </w:tc>
      </w:tr>
      <w:tr w:rsidR="00177956" w:rsidRPr="00F66A9D" w14:paraId="5F3A70B6" w14:textId="77777777" w:rsidTr="006E707C">
        <w:trPr>
          <w:cantSplit/>
        </w:trPr>
        <w:tc>
          <w:tcPr>
            <w:tcW w:w="2700" w:type="pct"/>
            <w:tcBorders>
              <w:top w:val="single" w:sz="4" w:space="0" w:color="auto"/>
              <w:left w:val="single" w:sz="4" w:space="0" w:color="auto"/>
              <w:bottom w:val="single" w:sz="4" w:space="0" w:color="auto"/>
              <w:right w:val="single" w:sz="4" w:space="0" w:color="auto"/>
            </w:tcBorders>
            <w:shd w:val="clear" w:color="auto" w:fill="auto"/>
          </w:tcPr>
          <w:p w14:paraId="2897B105" w14:textId="3970C3F7" w:rsidR="00177956" w:rsidRPr="00F66A9D" w:rsidRDefault="00177956" w:rsidP="006122AB">
            <w:pPr>
              <w:pStyle w:val="Table0"/>
              <w:jc w:val="left"/>
              <w:rPr>
                <w:rFonts w:ascii="Arial Narrow" w:hAnsi="Arial Narrow"/>
                <w:lang w:val="en-US"/>
              </w:rPr>
            </w:pPr>
            <w:r w:rsidRPr="00F66A9D">
              <w:rPr>
                <w:lang w:val="en-US"/>
              </w:rPr>
              <w:t>SharedConnections/JDBC/CORE_AUDIT/Timeout</w:t>
            </w:r>
          </w:p>
        </w:tc>
        <w:tc>
          <w:tcPr>
            <w:tcW w:w="2300" w:type="pct"/>
            <w:tcBorders>
              <w:top w:val="single" w:sz="4" w:space="0" w:color="auto"/>
              <w:left w:val="single" w:sz="4" w:space="0" w:color="auto"/>
              <w:bottom w:val="single" w:sz="4" w:space="0" w:color="auto"/>
              <w:right w:val="single" w:sz="4" w:space="0" w:color="auto"/>
            </w:tcBorders>
          </w:tcPr>
          <w:p w14:paraId="5E6EE455" w14:textId="6E7662B2" w:rsidR="00177956" w:rsidRPr="00F66A9D" w:rsidRDefault="00177956" w:rsidP="006122AB">
            <w:pPr>
              <w:pStyle w:val="Table0"/>
              <w:jc w:val="left"/>
              <w:rPr>
                <w:lang w:val="en-US"/>
              </w:rPr>
            </w:pPr>
            <w:r w:rsidRPr="00F66A9D">
              <w:rPr>
                <w:lang w:val="en-US"/>
              </w:rPr>
              <w:t>Default timeout (second) for requests to the AUDIT DB..</w:t>
            </w:r>
          </w:p>
        </w:tc>
      </w:tr>
      <w:tr w:rsidR="006C43A6" w:rsidRPr="00F66A9D" w14:paraId="7BC9AE06" w14:textId="77777777" w:rsidTr="006E707C">
        <w:trPr>
          <w:cantSplit/>
        </w:trPr>
        <w:tc>
          <w:tcPr>
            <w:tcW w:w="2700" w:type="pct"/>
            <w:tcBorders>
              <w:top w:val="single" w:sz="4" w:space="0" w:color="auto"/>
              <w:left w:val="single" w:sz="4" w:space="0" w:color="auto"/>
              <w:bottom w:val="single" w:sz="4" w:space="0" w:color="auto"/>
              <w:right w:val="single" w:sz="4" w:space="0" w:color="auto"/>
            </w:tcBorders>
            <w:shd w:val="clear" w:color="auto" w:fill="auto"/>
          </w:tcPr>
          <w:p w14:paraId="7D7185E3" w14:textId="361AAC54" w:rsidR="006C43A6" w:rsidRPr="00F66A9D" w:rsidRDefault="006C43A6" w:rsidP="006122AB">
            <w:pPr>
              <w:pStyle w:val="Table0"/>
              <w:jc w:val="left"/>
              <w:rPr>
                <w:rFonts w:ascii="Arial Narrow" w:hAnsi="Arial Narrow"/>
                <w:lang w:val="en-US"/>
              </w:rPr>
            </w:pPr>
            <w:r w:rsidRPr="00F66A9D">
              <w:rPr>
                <w:lang w:val="en-US"/>
              </w:rPr>
              <w:t>SharedConnections/SMTP/host</w:t>
            </w:r>
          </w:p>
        </w:tc>
        <w:tc>
          <w:tcPr>
            <w:tcW w:w="2300" w:type="pct"/>
            <w:tcBorders>
              <w:top w:val="single" w:sz="4" w:space="0" w:color="auto"/>
              <w:left w:val="single" w:sz="4" w:space="0" w:color="auto"/>
              <w:bottom w:val="single" w:sz="4" w:space="0" w:color="auto"/>
              <w:right w:val="single" w:sz="4" w:space="0" w:color="auto"/>
            </w:tcBorders>
          </w:tcPr>
          <w:p w14:paraId="072A45F0" w14:textId="4CC14285" w:rsidR="006C43A6" w:rsidRPr="00F66A9D" w:rsidRDefault="006C43A6" w:rsidP="006C43A6">
            <w:pPr>
              <w:pStyle w:val="Table0"/>
              <w:jc w:val="left"/>
              <w:rPr>
                <w:lang w:val="en-US"/>
              </w:rPr>
            </w:pPr>
            <w:r w:rsidRPr="00F66A9D">
              <w:rPr>
                <w:lang w:val="en-US"/>
              </w:rPr>
              <w:t>Static email server host.</w:t>
            </w:r>
          </w:p>
        </w:tc>
      </w:tr>
      <w:tr w:rsidR="006C43A6" w:rsidRPr="00F66A9D" w14:paraId="5CE351CD" w14:textId="77777777" w:rsidTr="006E707C">
        <w:trPr>
          <w:cantSplit/>
        </w:trPr>
        <w:tc>
          <w:tcPr>
            <w:tcW w:w="2700" w:type="pct"/>
            <w:tcBorders>
              <w:top w:val="single" w:sz="4" w:space="0" w:color="auto"/>
              <w:left w:val="single" w:sz="4" w:space="0" w:color="auto"/>
              <w:bottom w:val="single" w:sz="4" w:space="0" w:color="auto"/>
              <w:right w:val="single" w:sz="4" w:space="0" w:color="auto"/>
            </w:tcBorders>
            <w:shd w:val="clear" w:color="auto" w:fill="auto"/>
          </w:tcPr>
          <w:p w14:paraId="66972286" w14:textId="3851E4F0" w:rsidR="006C43A6" w:rsidRPr="00F66A9D" w:rsidRDefault="006C43A6" w:rsidP="006122AB">
            <w:pPr>
              <w:pStyle w:val="Table0"/>
              <w:jc w:val="left"/>
              <w:rPr>
                <w:rFonts w:ascii="Arial Narrow" w:hAnsi="Arial Narrow"/>
                <w:lang w:val="en-US"/>
              </w:rPr>
            </w:pPr>
            <w:r w:rsidRPr="00F66A9D">
              <w:rPr>
                <w:lang w:val="en-US"/>
              </w:rPr>
              <w:t>SharedConnections/SMTP/user</w:t>
            </w:r>
          </w:p>
        </w:tc>
        <w:tc>
          <w:tcPr>
            <w:tcW w:w="2300" w:type="pct"/>
            <w:tcBorders>
              <w:top w:val="single" w:sz="4" w:space="0" w:color="auto"/>
              <w:left w:val="single" w:sz="4" w:space="0" w:color="auto"/>
              <w:bottom w:val="single" w:sz="4" w:space="0" w:color="auto"/>
              <w:right w:val="single" w:sz="4" w:space="0" w:color="auto"/>
            </w:tcBorders>
          </w:tcPr>
          <w:p w14:paraId="4F1467EA" w14:textId="19A1F4DF" w:rsidR="006C43A6" w:rsidRPr="00F66A9D" w:rsidRDefault="006C43A6" w:rsidP="006122AB">
            <w:pPr>
              <w:pStyle w:val="Table0"/>
              <w:jc w:val="left"/>
              <w:rPr>
                <w:lang w:val="en-US"/>
              </w:rPr>
            </w:pPr>
            <w:r w:rsidRPr="00F66A9D">
              <w:rPr>
                <w:lang w:val="en-US"/>
              </w:rPr>
              <w:t>Static email server user name.</w:t>
            </w:r>
          </w:p>
        </w:tc>
      </w:tr>
      <w:tr w:rsidR="006C43A6" w:rsidRPr="00F66A9D" w14:paraId="432693CD" w14:textId="77777777" w:rsidTr="006E707C">
        <w:trPr>
          <w:cantSplit/>
        </w:trPr>
        <w:tc>
          <w:tcPr>
            <w:tcW w:w="2700" w:type="pct"/>
            <w:tcBorders>
              <w:top w:val="single" w:sz="4" w:space="0" w:color="auto"/>
              <w:left w:val="single" w:sz="4" w:space="0" w:color="auto"/>
              <w:bottom w:val="single" w:sz="4" w:space="0" w:color="auto"/>
              <w:right w:val="single" w:sz="4" w:space="0" w:color="auto"/>
            </w:tcBorders>
            <w:shd w:val="clear" w:color="auto" w:fill="auto"/>
          </w:tcPr>
          <w:p w14:paraId="6A80AD0A" w14:textId="38C89D89" w:rsidR="006C43A6" w:rsidRPr="00F66A9D" w:rsidRDefault="006C43A6" w:rsidP="006122AB">
            <w:pPr>
              <w:pStyle w:val="Table0"/>
              <w:jc w:val="left"/>
              <w:rPr>
                <w:rFonts w:ascii="Arial Narrow" w:hAnsi="Arial Narrow"/>
                <w:lang w:val="en-US"/>
              </w:rPr>
            </w:pPr>
            <w:r w:rsidRPr="00F66A9D">
              <w:rPr>
                <w:lang w:val="en-US"/>
              </w:rPr>
              <w:t>SharedConnections/SMTP/password</w:t>
            </w:r>
          </w:p>
        </w:tc>
        <w:tc>
          <w:tcPr>
            <w:tcW w:w="2300" w:type="pct"/>
            <w:tcBorders>
              <w:top w:val="single" w:sz="4" w:space="0" w:color="auto"/>
              <w:left w:val="single" w:sz="4" w:space="0" w:color="auto"/>
              <w:bottom w:val="single" w:sz="4" w:space="0" w:color="auto"/>
              <w:right w:val="single" w:sz="4" w:space="0" w:color="auto"/>
            </w:tcBorders>
          </w:tcPr>
          <w:p w14:paraId="657B382A" w14:textId="41B45BD7" w:rsidR="006C43A6" w:rsidRPr="00F66A9D" w:rsidRDefault="006C43A6" w:rsidP="006122AB">
            <w:pPr>
              <w:pStyle w:val="Table0"/>
              <w:jc w:val="left"/>
              <w:rPr>
                <w:lang w:val="en-US"/>
              </w:rPr>
            </w:pPr>
            <w:r w:rsidRPr="00F66A9D">
              <w:rPr>
                <w:lang w:val="en-US"/>
              </w:rPr>
              <w:t>Static email server user password.</w:t>
            </w:r>
          </w:p>
        </w:tc>
      </w:tr>
      <w:tr w:rsidR="006C43A6" w:rsidRPr="00F66A9D" w14:paraId="71838F3A" w14:textId="77777777" w:rsidTr="006E707C">
        <w:trPr>
          <w:cantSplit/>
        </w:trPr>
        <w:tc>
          <w:tcPr>
            <w:tcW w:w="2700" w:type="pct"/>
            <w:tcBorders>
              <w:top w:val="single" w:sz="4" w:space="0" w:color="auto"/>
              <w:left w:val="single" w:sz="4" w:space="0" w:color="auto"/>
              <w:bottom w:val="single" w:sz="4" w:space="0" w:color="auto"/>
              <w:right w:val="single" w:sz="4" w:space="0" w:color="auto"/>
            </w:tcBorders>
            <w:shd w:val="clear" w:color="auto" w:fill="auto"/>
          </w:tcPr>
          <w:p w14:paraId="59308222" w14:textId="03505C27" w:rsidR="006C43A6" w:rsidRPr="00F66A9D" w:rsidRDefault="006C43A6" w:rsidP="006122AB">
            <w:pPr>
              <w:pStyle w:val="Table0"/>
              <w:jc w:val="left"/>
              <w:rPr>
                <w:rFonts w:ascii="Arial Narrow" w:hAnsi="Arial Narrow"/>
                <w:lang w:val="en-US"/>
              </w:rPr>
            </w:pPr>
            <w:r w:rsidRPr="00F66A9D">
              <w:rPr>
                <w:lang w:val="en-US"/>
              </w:rPr>
              <w:t>SharedConnections/SMTP/port</w:t>
            </w:r>
          </w:p>
        </w:tc>
        <w:tc>
          <w:tcPr>
            <w:tcW w:w="2300" w:type="pct"/>
            <w:tcBorders>
              <w:top w:val="single" w:sz="4" w:space="0" w:color="auto"/>
              <w:left w:val="single" w:sz="4" w:space="0" w:color="auto"/>
              <w:bottom w:val="single" w:sz="4" w:space="0" w:color="auto"/>
              <w:right w:val="single" w:sz="4" w:space="0" w:color="auto"/>
            </w:tcBorders>
          </w:tcPr>
          <w:p w14:paraId="34FD3914" w14:textId="3840C21A" w:rsidR="006C43A6" w:rsidRPr="00F66A9D" w:rsidRDefault="006C43A6" w:rsidP="006C43A6">
            <w:pPr>
              <w:pStyle w:val="Table0"/>
              <w:jc w:val="left"/>
              <w:rPr>
                <w:lang w:val="en-US"/>
              </w:rPr>
            </w:pPr>
            <w:r w:rsidRPr="00F66A9D">
              <w:rPr>
                <w:lang w:val="en-US"/>
              </w:rPr>
              <w:t>Static email server port.</w:t>
            </w:r>
          </w:p>
        </w:tc>
      </w:tr>
      <w:tr w:rsidR="006C43A6" w:rsidRPr="00F66A9D" w14:paraId="3B82BFEE" w14:textId="77777777" w:rsidTr="006E707C">
        <w:trPr>
          <w:cantSplit/>
        </w:trPr>
        <w:tc>
          <w:tcPr>
            <w:tcW w:w="2700" w:type="pct"/>
            <w:tcBorders>
              <w:top w:val="single" w:sz="4" w:space="0" w:color="auto"/>
              <w:left w:val="single" w:sz="4" w:space="0" w:color="auto"/>
              <w:bottom w:val="single" w:sz="4" w:space="0" w:color="auto"/>
              <w:right w:val="single" w:sz="4" w:space="0" w:color="auto"/>
            </w:tcBorders>
            <w:shd w:val="clear" w:color="auto" w:fill="auto"/>
          </w:tcPr>
          <w:p w14:paraId="17AEF6B7" w14:textId="3CEBED4E" w:rsidR="006C43A6" w:rsidRPr="00F66A9D" w:rsidRDefault="006C43A6" w:rsidP="006122AB">
            <w:pPr>
              <w:pStyle w:val="Table0"/>
              <w:jc w:val="left"/>
              <w:rPr>
                <w:rFonts w:ascii="Arial Narrow" w:hAnsi="Arial Narrow"/>
                <w:lang w:val="en-US"/>
              </w:rPr>
            </w:pPr>
            <w:r w:rsidRPr="00F66A9D">
              <w:rPr>
                <w:lang w:val="en-US"/>
              </w:rPr>
              <w:t>SharedConnections/SMTP/timeoutMS</w:t>
            </w:r>
          </w:p>
        </w:tc>
        <w:tc>
          <w:tcPr>
            <w:tcW w:w="2300" w:type="pct"/>
            <w:tcBorders>
              <w:top w:val="single" w:sz="4" w:space="0" w:color="auto"/>
              <w:left w:val="single" w:sz="4" w:space="0" w:color="auto"/>
              <w:bottom w:val="single" w:sz="4" w:space="0" w:color="auto"/>
              <w:right w:val="single" w:sz="4" w:space="0" w:color="auto"/>
            </w:tcBorders>
          </w:tcPr>
          <w:p w14:paraId="2E3B7EF8" w14:textId="255FCE45" w:rsidR="006C43A6" w:rsidRPr="00F66A9D" w:rsidRDefault="006C43A6" w:rsidP="006122AB">
            <w:pPr>
              <w:pStyle w:val="Table0"/>
              <w:jc w:val="left"/>
              <w:rPr>
                <w:lang w:val="en-US"/>
              </w:rPr>
            </w:pPr>
            <w:r w:rsidRPr="00F66A9D">
              <w:rPr>
                <w:lang w:val="en-US"/>
              </w:rPr>
              <w:t>Timeout for SMTP connection (millisecond)</w:t>
            </w:r>
          </w:p>
        </w:tc>
      </w:tr>
    </w:tbl>
    <w:p w14:paraId="206ABA08" w14:textId="77777777" w:rsidR="00F40758" w:rsidRPr="00F66A9D" w:rsidRDefault="00F40758" w:rsidP="00F40758">
      <w:pPr>
        <w:pStyle w:val="Heading1"/>
      </w:pPr>
      <w:bookmarkStart w:id="168" w:name="_Ref477246449"/>
      <w:bookmarkStart w:id="169" w:name="_Toc487232299"/>
      <w:r w:rsidRPr="00F66A9D">
        <w:lastRenderedPageBreak/>
        <w:t>Functional monitoring application</w:t>
      </w:r>
      <w:bookmarkEnd w:id="169"/>
      <w:r w:rsidRPr="00F66A9D">
        <w:t xml:space="preserve"> </w:t>
      </w:r>
    </w:p>
    <w:p w14:paraId="06047AE9" w14:textId="62F5699C" w:rsidR="002F2E21" w:rsidRPr="00F66A9D" w:rsidRDefault="002F2E21" w:rsidP="002F2E21">
      <w:pPr>
        <w:pStyle w:val="Heading2"/>
      </w:pPr>
      <w:bookmarkStart w:id="170" w:name="_Toc487232300"/>
      <w:r w:rsidRPr="00F66A9D">
        <w:t>ElasticSearch storage design</w:t>
      </w:r>
      <w:bookmarkEnd w:id="170"/>
    </w:p>
    <w:p w14:paraId="1189E5B6" w14:textId="57594ADA" w:rsidR="002F2E21" w:rsidRPr="00F66A9D" w:rsidRDefault="002F2E21" w:rsidP="002F2E21">
      <w:pPr>
        <w:pStyle w:val="Heading2"/>
      </w:pPr>
      <w:bookmarkStart w:id="171" w:name="_Toc487232301"/>
      <w:r w:rsidRPr="00F66A9D">
        <w:t>Kibana UI</w:t>
      </w:r>
      <w:bookmarkEnd w:id="171"/>
    </w:p>
    <w:p w14:paraId="5EA7B5C7" w14:textId="77777777" w:rsidR="002F2E21" w:rsidRPr="00F66A9D" w:rsidRDefault="002F2E21" w:rsidP="002F2E21"/>
    <w:p w14:paraId="244FB1F5" w14:textId="77777777" w:rsidR="00F40758" w:rsidRPr="00F66A9D" w:rsidRDefault="00F40758">
      <w:pPr>
        <w:spacing w:before="0" w:after="200"/>
        <w:jc w:val="left"/>
        <w:rPr>
          <w:rFonts w:asciiTheme="majorHAnsi" w:eastAsiaTheme="majorEastAsia" w:hAnsiTheme="majorHAnsi" w:cstheme="majorBidi"/>
          <w:b/>
          <w:bCs/>
          <w:color w:val="365F91" w:themeColor="accent1" w:themeShade="BF"/>
          <w:sz w:val="28"/>
          <w:szCs w:val="28"/>
        </w:rPr>
      </w:pPr>
      <w:r w:rsidRPr="00F66A9D">
        <w:br w:type="page"/>
      </w:r>
    </w:p>
    <w:p w14:paraId="1458A9C2" w14:textId="19B062E2" w:rsidR="00754240" w:rsidRPr="00F66A9D" w:rsidRDefault="00754240" w:rsidP="00754240">
      <w:pPr>
        <w:pStyle w:val="Heading1"/>
      </w:pPr>
      <w:bookmarkStart w:id="172" w:name="_Ref460236385"/>
      <w:bookmarkStart w:id="173" w:name="_Toc460500074"/>
      <w:bookmarkStart w:id="174" w:name="_Toc487232302"/>
      <w:bookmarkEnd w:id="168"/>
      <w:r w:rsidRPr="00F66A9D">
        <w:lastRenderedPageBreak/>
        <w:t>Routing service (</w:t>
      </w:r>
      <w:r w:rsidR="00382D23">
        <w:t>bw.core_router.sharedmodule</w:t>
      </w:r>
      <w:r w:rsidRPr="00F66A9D">
        <w:t>)</w:t>
      </w:r>
      <w:bookmarkEnd w:id="172"/>
      <w:bookmarkEnd w:id="173"/>
      <w:bookmarkEnd w:id="174"/>
    </w:p>
    <w:p w14:paraId="28752509" w14:textId="77777777" w:rsidR="00754240" w:rsidRPr="00F66A9D" w:rsidRDefault="00754240" w:rsidP="00754240">
      <w:pPr>
        <w:pStyle w:val="Heading2"/>
      </w:pPr>
      <w:bookmarkStart w:id="175" w:name="_Toc460500075"/>
      <w:bookmarkStart w:id="176" w:name="_Toc487232303"/>
      <w:r w:rsidRPr="00F66A9D">
        <w:t>Introduction</w:t>
      </w:r>
      <w:bookmarkEnd w:id="175"/>
      <w:bookmarkEnd w:id="176"/>
    </w:p>
    <w:p w14:paraId="311A8E88" w14:textId="03B0C5A1" w:rsidR="00754240" w:rsidRPr="00F66A9D" w:rsidRDefault="00754240" w:rsidP="00754240">
      <w:r w:rsidRPr="00F66A9D">
        <w:t>The core ESB Router (“</w:t>
      </w:r>
      <w:r w:rsidR="00665116" w:rsidRPr="00F66A9D">
        <w:t>bw.</w:t>
      </w:r>
      <w:r w:rsidR="00C22049" w:rsidRPr="00F66A9D">
        <w:t>core_router</w:t>
      </w:r>
      <w:r w:rsidRPr="00F66A9D">
        <w:t>” component) is an extension to the core TIBCO ESB framework. It enables a flexible content-based message routing service to support the routing logic involved in the asynchronous message propagation pattern. The service implementation is maintained in a TIBCO BusinessWorks</w:t>
      </w:r>
      <w:r w:rsidR="00665116" w:rsidRPr="00F66A9D">
        <w:t>6.x</w:t>
      </w:r>
      <w:r w:rsidRPr="00F66A9D">
        <w:t xml:space="preserve"> </w:t>
      </w:r>
      <w:r w:rsidR="00665116" w:rsidRPr="00F66A9D">
        <w:t xml:space="preserve">shared module that can be referenced by </w:t>
      </w:r>
      <w:r w:rsidRPr="00F66A9D">
        <w:t>any framework-enable BusinessWorks</w:t>
      </w:r>
      <w:r w:rsidR="00665116" w:rsidRPr="00F66A9D">
        <w:t>6x</w:t>
      </w:r>
      <w:r w:rsidRPr="00F66A9D">
        <w:t xml:space="preserve"> service</w:t>
      </w:r>
      <w:r w:rsidR="00665116" w:rsidRPr="00F66A9D">
        <w:t xml:space="preserve"> implementation</w:t>
      </w:r>
      <w:r w:rsidRPr="00F66A9D">
        <w:t xml:space="preserve">. </w:t>
      </w:r>
    </w:p>
    <w:p w14:paraId="62DABD16" w14:textId="5BCAB836" w:rsidR="00754240" w:rsidRPr="00F66A9D" w:rsidRDefault="00754240" w:rsidP="00754240">
      <w:r w:rsidRPr="00F66A9D">
        <w:t>The ESB router manages asynchronous message routing in applications logical connectors (</w:t>
      </w:r>
      <w:r w:rsidR="007F519F" w:rsidRPr="00F66A9D">
        <w:t>referred as “Middleware Connectors” or MC</w:t>
      </w:r>
      <w:r w:rsidRPr="00F66A9D">
        <w:t xml:space="preserve">) or </w:t>
      </w:r>
      <w:r w:rsidR="007F519F" w:rsidRPr="00F66A9D">
        <w:t xml:space="preserve">also from </w:t>
      </w:r>
      <w:r w:rsidRPr="00F66A9D">
        <w:t>orchestration services</w:t>
      </w:r>
      <w:r w:rsidR="007F519F" w:rsidRPr="00F66A9D">
        <w:t xml:space="preserve"> (referred as “Middleware Service” or MS)</w:t>
      </w:r>
      <w:r w:rsidRPr="00F66A9D">
        <w:t xml:space="preserve">. The router acts as a message sender where the destination is automatically resolved from logical rules execution using the information contained in the message metadata (header) and/or body properties. </w:t>
      </w:r>
    </w:p>
    <w:p w14:paraId="7C94F258" w14:textId="3A1DDAE7" w:rsidR="00754240" w:rsidRPr="00F66A9D" w:rsidRDefault="00754240" w:rsidP="00754240">
      <w:r w:rsidRPr="00F66A9D">
        <w:t xml:space="preserve">The </w:t>
      </w:r>
      <w:r w:rsidR="00C22049" w:rsidRPr="00F66A9D">
        <w:t>CORE_ROUTER</w:t>
      </w:r>
      <w:r w:rsidRPr="00F66A9D">
        <w:t xml:space="preserve"> library performs rule lookup in-memory using an internal HSQLDB (</w:t>
      </w:r>
      <w:hyperlink r:id="rId64" w:history="1">
        <w:r w:rsidRPr="00F66A9D">
          <w:t>http://hsqldb.org/</w:t>
        </w:r>
      </w:hyperlink>
      <w:r w:rsidR="007F519F" w:rsidRPr="00F66A9D">
        <w:t xml:space="preserve">). </w:t>
      </w:r>
      <w:r w:rsidRPr="00F66A9D">
        <w:t>The rules are managed in a persistent ORACLE database, and then loaded in memory for the runtime component executio</w:t>
      </w:r>
      <w:r w:rsidR="007F519F" w:rsidRPr="00F66A9D">
        <w:t>n, at startup.</w:t>
      </w:r>
    </w:p>
    <w:p w14:paraId="792215BF" w14:textId="390E2AA2" w:rsidR="00754240" w:rsidRPr="00F66A9D" w:rsidRDefault="00C22049" w:rsidP="00754240">
      <w:r w:rsidRPr="00F66A9D">
        <w:object w:dxaOrig="12492" w:dyaOrig="7980" w14:anchorId="419F38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style="width:454.5pt;height:290.5pt" o:ole="">
            <v:imagedata r:id="rId65" o:title=""/>
          </v:shape>
          <o:OLEObject Type="Embed" ProgID="Visio.Drawing.15" ShapeID="_x0000_i1061" DrawAspect="Content" ObjectID="_1560974240" r:id="rId66"/>
        </w:object>
      </w:r>
    </w:p>
    <w:p w14:paraId="206827BE" w14:textId="33311819" w:rsidR="00754240" w:rsidRPr="00F66A9D" w:rsidRDefault="00754240" w:rsidP="00564BB1">
      <w:pPr>
        <w:rPr>
          <w:i/>
        </w:rPr>
      </w:pPr>
      <w:r w:rsidRPr="00F66A9D">
        <w:t xml:space="preserve">After initialization, the routing activity </w:t>
      </w:r>
      <w:r w:rsidR="00564BB1" w:rsidRPr="00F66A9D">
        <w:t xml:space="preserve">is </w:t>
      </w:r>
      <w:r w:rsidRPr="00F66A9D">
        <w:t>stateless</w:t>
      </w:r>
    </w:p>
    <w:p w14:paraId="5BA12670" w14:textId="77777777" w:rsidR="00564BB1" w:rsidRPr="00F66A9D" w:rsidRDefault="00564BB1">
      <w:pPr>
        <w:spacing w:before="0" w:after="200"/>
        <w:jc w:val="left"/>
        <w:rPr>
          <w:rFonts w:asciiTheme="majorHAnsi" w:eastAsiaTheme="majorEastAsia" w:hAnsiTheme="majorHAnsi" w:cstheme="majorBidi"/>
          <w:b/>
          <w:bCs/>
          <w:color w:val="4F81BD" w:themeColor="accent1"/>
          <w:sz w:val="26"/>
          <w:szCs w:val="26"/>
        </w:rPr>
      </w:pPr>
      <w:bookmarkStart w:id="177" w:name="_Toc310977472"/>
      <w:bookmarkStart w:id="178" w:name="_Toc311058780"/>
      <w:bookmarkStart w:id="179" w:name="_Toc460500076"/>
      <w:r w:rsidRPr="00F66A9D">
        <w:br w:type="page"/>
      </w:r>
    </w:p>
    <w:p w14:paraId="56C96476" w14:textId="7255AB7F" w:rsidR="00754240" w:rsidRPr="00F66A9D" w:rsidRDefault="00754240" w:rsidP="00564BB1">
      <w:pPr>
        <w:pStyle w:val="Heading2"/>
      </w:pPr>
      <w:bookmarkStart w:id="180" w:name="_Toc487232304"/>
      <w:r w:rsidRPr="00F66A9D">
        <w:lastRenderedPageBreak/>
        <w:t>Message routing</w:t>
      </w:r>
      <w:bookmarkEnd w:id="177"/>
      <w:bookmarkEnd w:id="178"/>
      <w:r w:rsidRPr="00F66A9D">
        <w:t xml:space="preserve"> implementation</w:t>
      </w:r>
      <w:bookmarkEnd w:id="179"/>
      <w:bookmarkEnd w:id="180"/>
    </w:p>
    <w:p w14:paraId="071FE4CD" w14:textId="77777777" w:rsidR="00754240" w:rsidRPr="00F66A9D" w:rsidRDefault="00754240" w:rsidP="00564BB1">
      <w:pPr>
        <w:pStyle w:val="Heading3"/>
        <w:rPr>
          <w:lang w:val="en-US"/>
        </w:rPr>
      </w:pPr>
      <w:bookmarkStart w:id="181" w:name="_Ref460178607"/>
      <w:bookmarkStart w:id="182" w:name="_Toc460500077"/>
      <w:bookmarkStart w:id="183" w:name="_Toc487232305"/>
      <w:r w:rsidRPr="00F66A9D">
        <w:rPr>
          <w:lang w:val="en-US"/>
        </w:rPr>
        <w:t>Interface</w:t>
      </w:r>
      <w:bookmarkEnd w:id="181"/>
      <w:bookmarkEnd w:id="182"/>
      <w:bookmarkEnd w:id="183"/>
    </w:p>
    <w:p w14:paraId="6D994F75" w14:textId="3BCDF7D8" w:rsidR="00754240" w:rsidRPr="00F66A9D" w:rsidRDefault="00754240" w:rsidP="00754240">
      <w:r w:rsidRPr="00F66A9D">
        <w:t xml:space="preserve">Message routing is a straight forward functionality and is made available with a simple BusinessWorks process packaged into the </w:t>
      </w:r>
      <w:r w:rsidR="00054440" w:rsidRPr="00F66A9D">
        <w:t>[bw.</w:t>
      </w:r>
      <w:r w:rsidR="00C22049" w:rsidRPr="00F66A9D">
        <w:t>core_router</w:t>
      </w:r>
      <w:r w:rsidR="00054440" w:rsidRPr="00F66A9D">
        <w:t>.sharedmodule]</w:t>
      </w:r>
      <w:r w:rsidRPr="00F66A9D">
        <w:t xml:space="preserve"> BusinessWorks </w:t>
      </w:r>
      <w:r w:rsidR="00054440" w:rsidRPr="00F66A9D">
        <w:t>project in the [framework] module.</w:t>
      </w:r>
    </w:p>
    <w:p w14:paraId="2D8A242E" w14:textId="7A225780" w:rsidR="00754240" w:rsidRPr="00F66A9D" w:rsidRDefault="00754240" w:rsidP="003F2A51">
      <w:r w:rsidRPr="00F66A9D">
        <w:t>[</w:t>
      </w:r>
      <w:r w:rsidR="00C22049" w:rsidRPr="00F66A9D">
        <w:t>bw.core_router.sharedmodule</w:t>
      </w:r>
      <w:r w:rsidRPr="00F66A9D">
        <w:t>/Process</w:t>
      </w:r>
      <w:r w:rsidR="00C22049" w:rsidRPr="00F66A9D">
        <w:t>es</w:t>
      </w:r>
      <w:r w:rsidRPr="00F66A9D">
        <w:t>/Route</w:t>
      </w:r>
      <w:r w:rsidR="003F2A51" w:rsidRPr="00F66A9D">
        <w:t>Publish</w:t>
      </w:r>
      <w:r w:rsidRPr="00F66A9D">
        <w:t>/Route</w:t>
      </w:r>
      <w:r w:rsidR="003F2A51" w:rsidRPr="00F66A9D">
        <w:t>Publish</w:t>
      </w:r>
      <w:r w:rsidRPr="00F66A9D">
        <w:t>.</w:t>
      </w:r>
      <w:r w:rsidR="003F2A51" w:rsidRPr="00F66A9D">
        <w:t>bwp</w:t>
      </w:r>
      <w:r w:rsidRPr="00F66A9D">
        <w:t>]</w:t>
      </w:r>
    </w:p>
    <w:p w14:paraId="7375256D" w14:textId="77777777" w:rsidR="003F2A51" w:rsidRPr="00F66A9D" w:rsidRDefault="00C22049" w:rsidP="00754240">
      <w:r w:rsidRPr="00F66A9D">
        <w:rPr>
          <w:noProof/>
          <w:lang w:eastAsia="en-GB"/>
        </w:rPr>
        <w:drawing>
          <wp:inline distT="0" distB="0" distL="0" distR="0" wp14:anchorId="50C1128B" wp14:editId="19F14E4B">
            <wp:extent cx="2971800" cy="1400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71800" cy="1400175"/>
                    </a:xfrm>
                    <a:prstGeom prst="rect">
                      <a:avLst/>
                    </a:prstGeom>
                  </pic:spPr>
                </pic:pic>
              </a:graphicData>
            </a:graphic>
          </wp:inline>
        </w:drawing>
      </w:r>
      <w:r w:rsidRPr="00F66A9D">
        <w:t xml:space="preserve"> </w:t>
      </w:r>
    </w:p>
    <w:p w14:paraId="0ACCBC82" w14:textId="77777777" w:rsidR="003F2A51" w:rsidRPr="00F66A9D" w:rsidRDefault="00754240" w:rsidP="00754240">
      <w:r w:rsidRPr="00F66A9D">
        <w:t xml:space="preserve">The process </w:t>
      </w:r>
      <w:r w:rsidR="003F2A51" w:rsidRPr="00F66A9D">
        <w:t>exposes</w:t>
      </w:r>
      <w:r w:rsidRPr="00F66A9D">
        <w:t xml:space="preserve"> an interface </w:t>
      </w:r>
      <w:r w:rsidR="003F2A51" w:rsidRPr="00F66A9D">
        <w:t xml:space="preserve">similar to a framework message sender utility, including the ability to automatically read all the process context data to manage the outbound message header details. </w:t>
      </w:r>
    </w:p>
    <w:p w14:paraId="78220D30" w14:textId="39E601BF" w:rsidR="00754240" w:rsidRPr="00F66A9D" w:rsidRDefault="00754240" w:rsidP="00754240">
      <w:r w:rsidRPr="00F66A9D">
        <w:t>In addition, developers may add custom routing properties for the purpose of a sp</w:t>
      </w:r>
      <w:r w:rsidR="003F2A51" w:rsidRPr="00F66A9D">
        <w:t xml:space="preserve">ecific routing logic that could not be directly derived from the message body. </w:t>
      </w:r>
      <w:r w:rsidRPr="00F66A9D">
        <w:t>The process input is defined in the schema:</w:t>
      </w:r>
    </w:p>
    <w:p w14:paraId="4D60D85B" w14:textId="0C8143F1" w:rsidR="00754240" w:rsidRPr="00F66A9D" w:rsidRDefault="00754240" w:rsidP="00754240">
      <w:pPr>
        <w:ind w:firstLine="720"/>
      </w:pPr>
      <w:r w:rsidRPr="00F66A9D">
        <w:t>[</w:t>
      </w:r>
      <w:r w:rsidR="001F102F" w:rsidRPr="00F66A9D">
        <w:t>bw.core_router.sharedmodule</w:t>
      </w:r>
      <w:r w:rsidRPr="00F66A9D">
        <w:t>/Schema/Interfaces/RouteeInterface.xsd]</w:t>
      </w:r>
    </w:p>
    <w:p w14:paraId="56183C68" w14:textId="39BC9803" w:rsidR="001F102F" w:rsidRPr="00F66A9D" w:rsidRDefault="001F102F" w:rsidP="001F102F">
      <w:r w:rsidRPr="00F66A9D">
        <w:rPr>
          <w:noProof/>
          <w:lang w:eastAsia="en-GB"/>
        </w:rPr>
        <w:drawing>
          <wp:inline distT="0" distB="0" distL="0" distR="0" wp14:anchorId="13207054" wp14:editId="5E81F3B2">
            <wp:extent cx="2457450" cy="2495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57450" cy="2495550"/>
                    </a:xfrm>
                    <a:prstGeom prst="rect">
                      <a:avLst/>
                    </a:prstGeom>
                  </pic:spPr>
                </pic:pic>
              </a:graphicData>
            </a:graphic>
          </wp:inline>
        </w:drawing>
      </w:r>
    </w:p>
    <w:p w14:paraId="175906E2" w14:textId="77777777" w:rsidR="00754240" w:rsidRPr="00F66A9D" w:rsidRDefault="00754240" w:rsidP="00754240">
      <w:r w:rsidRPr="00F66A9D">
        <w:t>Below is a view and a description of the message routing utility interface.</w:t>
      </w:r>
    </w:p>
    <w:p w14:paraId="4D69CE30" w14:textId="77777777" w:rsidR="00754240" w:rsidRPr="00F66A9D" w:rsidRDefault="00754240" w:rsidP="00754240">
      <w:pPr>
        <w:spacing w:before="0" w:after="0"/>
        <w:jc w:val="left"/>
      </w:pPr>
      <w:r w:rsidRPr="00F66A9D">
        <w:br w:type="page"/>
      </w:r>
    </w:p>
    <w:p w14:paraId="6F17E937" w14:textId="5C1564A3" w:rsidR="00754240" w:rsidRPr="00F66A9D" w:rsidRDefault="001F102F" w:rsidP="00754240">
      <w:r w:rsidRPr="00F66A9D">
        <w:rPr>
          <w:noProof/>
          <w:lang w:eastAsia="en-GB"/>
        </w:rPr>
        <w:lastRenderedPageBreak/>
        <w:drawing>
          <wp:inline distT="0" distB="0" distL="0" distR="0" wp14:anchorId="3BC2A924" wp14:editId="35DFA172">
            <wp:extent cx="6334125" cy="31051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334125" cy="3105150"/>
                    </a:xfrm>
                    <a:prstGeom prst="rect">
                      <a:avLst/>
                    </a:prstGeom>
                  </pic:spPr>
                </pic:pic>
              </a:graphicData>
            </a:graphic>
          </wp:inline>
        </w:drawing>
      </w:r>
    </w:p>
    <w:tbl>
      <w:tblPr>
        <w:tblW w:w="5095" w:type="pct"/>
        <w:shd w:val="clear" w:color="auto" w:fill="FFFFFF"/>
        <w:tblLayout w:type="fixed"/>
        <w:tblCellMar>
          <w:left w:w="0" w:type="dxa"/>
          <w:right w:w="0" w:type="dxa"/>
        </w:tblCellMar>
        <w:tblLook w:val="0000" w:firstRow="0" w:lastRow="0" w:firstColumn="0" w:lastColumn="0" w:noHBand="0" w:noVBand="0"/>
      </w:tblPr>
      <w:tblGrid>
        <w:gridCol w:w="3013"/>
        <w:gridCol w:w="503"/>
        <w:gridCol w:w="6748"/>
      </w:tblGrid>
      <w:tr w:rsidR="00754240" w:rsidRPr="00F66A9D" w14:paraId="5106B108" w14:textId="77777777" w:rsidTr="00754240">
        <w:trPr>
          <w:cantSplit/>
        </w:trPr>
        <w:tc>
          <w:tcPr>
            <w:tcW w:w="5000" w:type="pct"/>
            <w:gridSpan w:val="3"/>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035AE4C3" w14:textId="77777777" w:rsidR="00754240" w:rsidRPr="00F66A9D" w:rsidRDefault="00754240" w:rsidP="00754240">
            <w:pPr>
              <w:pStyle w:val="Table0"/>
              <w:jc w:val="left"/>
              <w:rPr>
                <w:b/>
                <w:lang w:val="en-US"/>
              </w:rPr>
            </w:pPr>
            <w:r w:rsidRPr="00F66A9D">
              <w:rPr>
                <w:b/>
                <w:lang w:val="en-US"/>
              </w:rPr>
              <w:t>[routeMessage] utility interface</w:t>
            </w:r>
          </w:p>
        </w:tc>
      </w:tr>
      <w:tr w:rsidR="00754240" w:rsidRPr="00F66A9D" w14:paraId="6C682B14" w14:textId="77777777" w:rsidTr="00754240">
        <w:trPr>
          <w:cantSplit/>
        </w:trPr>
        <w:tc>
          <w:tcPr>
            <w:tcW w:w="1468" w:type="pct"/>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08C24F7C" w14:textId="77777777" w:rsidR="00754240" w:rsidRPr="00F66A9D" w:rsidRDefault="00754240" w:rsidP="00754240">
            <w:pPr>
              <w:pStyle w:val="Table0"/>
              <w:jc w:val="left"/>
              <w:rPr>
                <w:b/>
                <w:lang w:val="en-US"/>
              </w:rPr>
            </w:pPr>
          </w:p>
          <w:p w14:paraId="216FF7C7" w14:textId="77777777" w:rsidR="00754240" w:rsidRPr="00F66A9D" w:rsidRDefault="00754240" w:rsidP="00754240">
            <w:pPr>
              <w:pStyle w:val="Table0"/>
              <w:jc w:val="left"/>
              <w:rPr>
                <w:b/>
                <w:lang w:val="en-US"/>
              </w:rPr>
            </w:pPr>
            <w:r w:rsidRPr="00F66A9D">
              <w:rPr>
                <w:b/>
                <w:lang w:val="en-US"/>
              </w:rPr>
              <w:t>Field</w:t>
            </w:r>
          </w:p>
        </w:tc>
        <w:tc>
          <w:tcPr>
            <w:tcW w:w="245" w:type="pct"/>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5F815BD1" w14:textId="77777777" w:rsidR="00754240" w:rsidRPr="00F66A9D" w:rsidRDefault="00754240" w:rsidP="00754240">
            <w:pPr>
              <w:pStyle w:val="Table0"/>
              <w:jc w:val="left"/>
              <w:rPr>
                <w:b/>
                <w:lang w:val="en-US"/>
              </w:rPr>
            </w:pPr>
            <w:r w:rsidRPr="00F66A9D">
              <w:rPr>
                <w:b/>
                <w:lang w:val="en-US"/>
              </w:rPr>
              <w:t>Card</w:t>
            </w:r>
          </w:p>
        </w:tc>
        <w:tc>
          <w:tcPr>
            <w:tcW w:w="3287" w:type="pct"/>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00AC488E" w14:textId="77777777" w:rsidR="00754240" w:rsidRPr="00F66A9D" w:rsidRDefault="00754240" w:rsidP="00754240">
            <w:pPr>
              <w:pStyle w:val="Table0"/>
              <w:jc w:val="left"/>
              <w:rPr>
                <w:b/>
                <w:lang w:val="en-US"/>
              </w:rPr>
            </w:pPr>
            <w:r w:rsidRPr="00F66A9D">
              <w:rPr>
                <w:b/>
                <w:lang w:val="en-US"/>
              </w:rPr>
              <w:t>Description</w:t>
            </w:r>
          </w:p>
        </w:tc>
      </w:tr>
      <w:tr w:rsidR="00754240" w:rsidRPr="00F66A9D" w14:paraId="7B53602A" w14:textId="77777777" w:rsidTr="00754240">
        <w:trPr>
          <w:cantSplit/>
        </w:trPr>
        <w:tc>
          <w:tcPr>
            <w:tcW w:w="1468" w:type="pct"/>
            <w:tcBorders>
              <w:top w:val="single" w:sz="4" w:space="0" w:color="auto"/>
              <w:left w:val="single" w:sz="4" w:space="0" w:color="auto"/>
              <w:bottom w:val="single" w:sz="4" w:space="0" w:color="auto"/>
              <w:right w:val="single" w:sz="4" w:space="0" w:color="auto"/>
            </w:tcBorders>
            <w:shd w:val="clear" w:color="auto" w:fill="auto"/>
          </w:tcPr>
          <w:p w14:paraId="734980A5" w14:textId="77777777" w:rsidR="00754240" w:rsidRPr="00F66A9D" w:rsidRDefault="00754240" w:rsidP="00754240">
            <w:pPr>
              <w:pStyle w:val="Table0"/>
              <w:jc w:val="left"/>
              <w:rPr>
                <w:lang w:val="en-US"/>
              </w:rPr>
            </w:pPr>
            <w:r w:rsidRPr="00F66A9D">
              <w:rPr>
                <w:rFonts w:ascii="Calibri" w:hAnsi="Calibri"/>
                <w:szCs w:val="22"/>
                <w:lang w:val="en-US"/>
              </w:rPr>
              <w:t>body/*</w:t>
            </w:r>
          </w:p>
        </w:tc>
        <w:tc>
          <w:tcPr>
            <w:tcW w:w="245" w:type="pct"/>
            <w:tcBorders>
              <w:top w:val="single" w:sz="4" w:space="0" w:color="auto"/>
              <w:left w:val="single" w:sz="4" w:space="0" w:color="auto"/>
              <w:bottom w:val="single" w:sz="4" w:space="0" w:color="auto"/>
              <w:right w:val="single" w:sz="4" w:space="0" w:color="auto"/>
            </w:tcBorders>
          </w:tcPr>
          <w:p w14:paraId="65D93259" w14:textId="77777777" w:rsidR="00754240" w:rsidRPr="00F66A9D" w:rsidRDefault="00754240" w:rsidP="00754240">
            <w:pPr>
              <w:pStyle w:val="Table0"/>
              <w:jc w:val="left"/>
              <w:rPr>
                <w:lang w:val="en-US"/>
              </w:rPr>
            </w:pPr>
            <w:r w:rsidRPr="00F66A9D">
              <w:rPr>
                <w:lang w:val="en-US"/>
              </w:rPr>
              <w:t>0</w:t>
            </w:r>
          </w:p>
        </w:tc>
        <w:tc>
          <w:tcPr>
            <w:tcW w:w="3287" w:type="pct"/>
            <w:tcBorders>
              <w:top w:val="single" w:sz="4" w:space="0" w:color="auto"/>
              <w:left w:val="single" w:sz="4" w:space="0" w:color="auto"/>
              <w:bottom w:val="single" w:sz="4" w:space="0" w:color="auto"/>
              <w:right w:val="single" w:sz="4" w:space="0" w:color="auto"/>
            </w:tcBorders>
          </w:tcPr>
          <w:p w14:paraId="586D7CA3" w14:textId="77777777" w:rsidR="00754240" w:rsidRPr="00F66A9D" w:rsidRDefault="00754240" w:rsidP="00754240">
            <w:pPr>
              <w:pStyle w:val="Table0"/>
              <w:jc w:val="left"/>
              <w:rPr>
                <w:lang w:val="en-US"/>
              </w:rPr>
            </w:pPr>
            <w:r w:rsidRPr="00F66A9D">
              <w:rPr>
                <w:lang w:val="en-US"/>
              </w:rPr>
              <w:t>Message body element (the business payload as XML element).</w:t>
            </w:r>
          </w:p>
        </w:tc>
      </w:tr>
      <w:tr w:rsidR="001F102F" w:rsidRPr="00F66A9D" w14:paraId="031BD043" w14:textId="77777777" w:rsidTr="00754240">
        <w:trPr>
          <w:cantSplit/>
        </w:trPr>
        <w:tc>
          <w:tcPr>
            <w:tcW w:w="1468" w:type="pct"/>
            <w:tcBorders>
              <w:top w:val="single" w:sz="4" w:space="0" w:color="auto"/>
              <w:left w:val="single" w:sz="4" w:space="0" w:color="auto"/>
              <w:bottom w:val="single" w:sz="4" w:space="0" w:color="auto"/>
              <w:right w:val="single" w:sz="4" w:space="0" w:color="auto"/>
            </w:tcBorders>
            <w:shd w:val="clear" w:color="auto" w:fill="auto"/>
          </w:tcPr>
          <w:p w14:paraId="1D098533" w14:textId="150C0475" w:rsidR="001F102F" w:rsidRPr="00F66A9D" w:rsidRDefault="001F102F" w:rsidP="001F102F">
            <w:pPr>
              <w:pStyle w:val="Table0"/>
              <w:jc w:val="left"/>
              <w:rPr>
                <w:rFonts w:ascii="Calibri" w:hAnsi="Calibri"/>
                <w:szCs w:val="22"/>
                <w:lang w:val="en-US"/>
              </w:rPr>
            </w:pPr>
            <w:r w:rsidRPr="00F66A9D">
              <w:rPr>
                <w:rFonts w:ascii="Calibri" w:hAnsi="Calibri"/>
                <w:szCs w:val="22"/>
                <w:lang w:val="en-US"/>
              </w:rPr>
              <w:t>replyToQueue</w:t>
            </w:r>
          </w:p>
        </w:tc>
        <w:tc>
          <w:tcPr>
            <w:tcW w:w="245" w:type="pct"/>
            <w:tcBorders>
              <w:top w:val="single" w:sz="4" w:space="0" w:color="auto"/>
              <w:left w:val="single" w:sz="4" w:space="0" w:color="auto"/>
              <w:bottom w:val="single" w:sz="4" w:space="0" w:color="auto"/>
              <w:right w:val="single" w:sz="4" w:space="0" w:color="auto"/>
            </w:tcBorders>
          </w:tcPr>
          <w:p w14:paraId="1147A496" w14:textId="0913A784" w:rsidR="001F102F" w:rsidRPr="00F66A9D" w:rsidRDefault="001F102F" w:rsidP="001F102F">
            <w:pPr>
              <w:pStyle w:val="Table0"/>
              <w:jc w:val="left"/>
              <w:rPr>
                <w:lang w:val="en-US"/>
              </w:rPr>
            </w:pPr>
            <w:r w:rsidRPr="00F66A9D">
              <w:rPr>
                <w:lang w:val="en-US"/>
              </w:rPr>
              <w:t>0</w:t>
            </w:r>
          </w:p>
        </w:tc>
        <w:tc>
          <w:tcPr>
            <w:tcW w:w="3287" w:type="pct"/>
            <w:tcBorders>
              <w:top w:val="single" w:sz="4" w:space="0" w:color="auto"/>
              <w:left w:val="single" w:sz="4" w:space="0" w:color="auto"/>
              <w:bottom w:val="single" w:sz="4" w:space="0" w:color="auto"/>
              <w:right w:val="single" w:sz="4" w:space="0" w:color="auto"/>
            </w:tcBorders>
          </w:tcPr>
          <w:p w14:paraId="0481D02C" w14:textId="520E3078" w:rsidR="001F102F" w:rsidRPr="00F66A9D" w:rsidRDefault="001F102F" w:rsidP="001F102F">
            <w:pPr>
              <w:pStyle w:val="Table0"/>
              <w:jc w:val="left"/>
              <w:rPr>
                <w:lang w:val="en-US"/>
              </w:rPr>
            </w:pPr>
            <w:r w:rsidRPr="00F66A9D">
              <w:rPr>
                <w:lang w:val="en-US"/>
              </w:rPr>
              <w:t>JMS reply to destination optional property</w:t>
            </w:r>
          </w:p>
        </w:tc>
      </w:tr>
      <w:tr w:rsidR="001F102F" w:rsidRPr="00F66A9D" w14:paraId="04BF6299" w14:textId="77777777" w:rsidTr="00754240">
        <w:trPr>
          <w:cantSplit/>
        </w:trPr>
        <w:tc>
          <w:tcPr>
            <w:tcW w:w="1468" w:type="pct"/>
            <w:tcBorders>
              <w:top w:val="single" w:sz="4" w:space="0" w:color="auto"/>
              <w:left w:val="single" w:sz="4" w:space="0" w:color="auto"/>
              <w:bottom w:val="single" w:sz="4" w:space="0" w:color="auto"/>
              <w:right w:val="single" w:sz="4" w:space="0" w:color="auto"/>
            </w:tcBorders>
            <w:shd w:val="clear" w:color="auto" w:fill="auto"/>
          </w:tcPr>
          <w:p w14:paraId="489D1B20" w14:textId="77777777" w:rsidR="001F102F" w:rsidRPr="00F66A9D" w:rsidRDefault="001F102F" w:rsidP="001F102F">
            <w:pPr>
              <w:pStyle w:val="Table0"/>
              <w:jc w:val="left"/>
              <w:rPr>
                <w:lang w:val="en-US"/>
              </w:rPr>
            </w:pPr>
            <w:r w:rsidRPr="00F66A9D">
              <w:rPr>
                <w:rFonts w:ascii="Calibri" w:hAnsi="Calibri"/>
                <w:szCs w:val="22"/>
                <w:lang w:val="en-US"/>
              </w:rPr>
              <w:t>msgAction</w:t>
            </w:r>
          </w:p>
        </w:tc>
        <w:tc>
          <w:tcPr>
            <w:tcW w:w="245" w:type="pct"/>
            <w:tcBorders>
              <w:top w:val="single" w:sz="4" w:space="0" w:color="auto"/>
              <w:left w:val="single" w:sz="4" w:space="0" w:color="auto"/>
              <w:bottom w:val="single" w:sz="4" w:space="0" w:color="auto"/>
              <w:right w:val="single" w:sz="4" w:space="0" w:color="auto"/>
            </w:tcBorders>
          </w:tcPr>
          <w:p w14:paraId="4E267BCE" w14:textId="77777777" w:rsidR="001F102F" w:rsidRPr="00F66A9D" w:rsidRDefault="001F102F" w:rsidP="001F102F">
            <w:pPr>
              <w:pStyle w:val="Table0"/>
              <w:jc w:val="left"/>
              <w:rPr>
                <w:lang w:val="en-US"/>
              </w:rPr>
            </w:pPr>
            <w:r w:rsidRPr="00F66A9D">
              <w:rPr>
                <w:lang w:val="en-US"/>
              </w:rPr>
              <w:t>1</w:t>
            </w:r>
          </w:p>
        </w:tc>
        <w:tc>
          <w:tcPr>
            <w:tcW w:w="3287" w:type="pct"/>
            <w:tcBorders>
              <w:top w:val="single" w:sz="4" w:space="0" w:color="auto"/>
              <w:left w:val="single" w:sz="4" w:space="0" w:color="auto"/>
              <w:bottom w:val="single" w:sz="4" w:space="0" w:color="auto"/>
              <w:right w:val="single" w:sz="4" w:space="0" w:color="auto"/>
            </w:tcBorders>
          </w:tcPr>
          <w:p w14:paraId="35687E3B" w14:textId="77777777" w:rsidR="001F102F" w:rsidRPr="00F66A9D" w:rsidRDefault="001F102F" w:rsidP="001F102F">
            <w:pPr>
              <w:pStyle w:val="Table0"/>
              <w:jc w:val="left"/>
              <w:rPr>
                <w:lang w:val="en-US"/>
              </w:rPr>
            </w:pPr>
            <w:r w:rsidRPr="00F66A9D">
              <w:rPr>
                <w:lang w:val="en-US"/>
              </w:rPr>
              <w:t>The ESB message action to be set in the message header.</w:t>
            </w:r>
          </w:p>
        </w:tc>
      </w:tr>
      <w:tr w:rsidR="001F102F" w:rsidRPr="00F66A9D" w14:paraId="7FF9A700" w14:textId="77777777" w:rsidTr="00754240">
        <w:trPr>
          <w:cantSplit/>
        </w:trPr>
        <w:tc>
          <w:tcPr>
            <w:tcW w:w="1468" w:type="pct"/>
            <w:tcBorders>
              <w:top w:val="single" w:sz="4" w:space="0" w:color="auto"/>
              <w:left w:val="single" w:sz="4" w:space="0" w:color="auto"/>
              <w:bottom w:val="single" w:sz="4" w:space="0" w:color="auto"/>
              <w:right w:val="single" w:sz="4" w:space="0" w:color="auto"/>
            </w:tcBorders>
            <w:shd w:val="clear" w:color="auto" w:fill="auto"/>
          </w:tcPr>
          <w:p w14:paraId="3D362DCC" w14:textId="77777777" w:rsidR="001F102F" w:rsidRPr="00F66A9D" w:rsidRDefault="001F102F" w:rsidP="001F102F">
            <w:pPr>
              <w:pStyle w:val="Table0"/>
              <w:jc w:val="left"/>
              <w:rPr>
                <w:lang w:val="en-US"/>
              </w:rPr>
            </w:pPr>
            <w:r w:rsidRPr="00F66A9D">
              <w:rPr>
                <w:rFonts w:ascii="Calibri" w:hAnsi="Calibri"/>
                <w:szCs w:val="22"/>
                <w:lang w:val="en-US"/>
              </w:rPr>
              <w:t>routingProp/nvpList/nvpElement</w:t>
            </w:r>
          </w:p>
        </w:tc>
        <w:tc>
          <w:tcPr>
            <w:tcW w:w="245" w:type="pct"/>
            <w:tcBorders>
              <w:top w:val="single" w:sz="4" w:space="0" w:color="auto"/>
              <w:left w:val="single" w:sz="4" w:space="0" w:color="auto"/>
              <w:bottom w:val="single" w:sz="4" w:space="0" w:color="auto"/>
              <w:right w:val="single" w:sz="4" w:space="0" w:color="auto"/>
            </w:tcBorders>
          </w:tcPr>
          <w:p w14:paraId="6287B703" w14:textId="77777777" w:rsidR="001F102F" w:rsidRPr="00F66A9D" w:rsidRDefault="001F102F" w:rsidP="001F102F">
            <w:pPr>
              <w:pStyle w:val="Table0"/>
              <w:jc w:val="left"/>
              <w:rPr>
                <w:lang w:val="en-US"/>
              </w:rPr>
            </w:pPr>
            <w:r w:rsidRPr="00F66A9D">
              <w:rPr>
                <w:lang w:val="en-US"/>
              </w:rPr>
              <w:t>0..n</w:t>
            </w:r>
          </w:p>
        </w:tc>
        <w:tc>
          <w:tcPr>
            <w:tcW w:w="3287" w:type="pct"/>
            <w:tcBorders>
              <w:top w:val="single" w:sz="4" w:space="0" w:color="auto"/>
              <w:left w:val="single" w:sz="4" w:space="0" w:color="auto"/>
              <w:bottom w:val="single" w:sz="4" w:space="0" w:color="auto"/>
              <w:right w:val="single" w:sz="4" w:space="0" w:color="auto"/>
            </w:tcBorders>
          </w:tcPr>
          <w:p w14:paraId="0B84C802" w14:textId="77777777" w:rsidR="001F102F" w:rsidRPr="00F66A9D" w:rsidRDefault="001F102F" w:rsidP="001F102F">
            <w:pPr>
              <w:pStyle w:val="Table0"/>
              <w:jc w:val="left"/>
              <w:rPr>
                <w:lang w:val="en-US"/>
              </w:rPr>
            </w:pPr>
            <w:r w:rsidRPr="00F66A9D">
              <w:rPr>
                <w:lang w:val="en-US"/>
              </w:rPr>
              <w:t>Optional routing name/value pair properties to be evaluated in the routing rules.</w:t>
            </w:r>
          </w:p>
        </w:tc>
      </w:tr>
      <w:tr w:rsidR="001F102F" w:rsidRPr="00F66A9D" w14:paraId="2D7E2C40" w14:textId="77777777" w:rsidTr="00754240">
        <w:trPr>
          <w:cantSplit/>
        </w:trPr>
        <w:tc>
          <w:tcPr>
            <w:tcW w:w="1468" w:type="pct"/>
            <w:tcBorders>
              <w:top w:val="single" w:sz="4" w:space="0" w:color="auto"/>
              <w:left w:val="single" w:sz="4" w:space="0" w:color="auto"/>
              <w:bottom w:val="single" w:sz="4" w:space="0" w:color="auto"/>
              <w:right w:val="single" w:sz="4" w:space="0" w:color="auto"/>
            </w:tcBorders>
            <w:shd w:val="clear" w:color="auto" w:fill="auto"/>
          </w:tcPr>
          <w:p w14:paraId="753CB48D" w14:textId="69E2C419" w:rsidR="001F102F" w:rsidRPr="00F66A9D" w:rsidRDefault="001F102F" w:rsidP="001F102F">
            <w:pPr>
              <w:pStyle w:val="Table0"/>
              <w:jc w:val="left"/>
              <w:rPr>
                <w:lang w:val="en-US"/>
              </w:rPr>
            </w:pPr>
            <w:r w:rsidRPr="00F66A9D">
              <w:rPr>
                <w:rFonts w:ascii="Calibri" w:hAnsi="Calibri"/>
                <w:szCs w:val="22"/>
                <w:lang w:val="en-US"/>
              </w:rPr>
              <w:t>overwriteFlowContext/flowCode</w:t>
            </w:r>
          </w:p>
        </w:tc>
        <w:tc>
          <w:tcPr>
            <w:tcW w:w="245" w:type="pct"/>
            <w:tcBorders>
              <w:top w:val="single" w:sz="4" w:space="0" w:color="auto"/>
              <w:left w:val="single" w:sz="4" w:space="0" w:color="auto"/>
              <w:bottom w:val="single" w:sz="4" w:space="0" w:color="auto"/>
              <w:right w:val="single" w:sz="4" w:space="0" w:color="auto"/>
            </w:tcBorders>
          </w:tcPr>
          <w:p w14:paraId="34E78C3F" w14:textId="77777777" w:rsidR="001F102F" w:rsidRPr="00F66A9D" w:rsidRDefault="001F102F" w:rsidP="001F102F">
            <w:pPr>
              <w:pStyle w:val="Table0"/>
              <w:jc w:val="left"/>
              <w:rPr>
                <w:lang w:val="en-US"/>
              </w:rPr>
            </w:pPr>
            <w:r w:rsidRPr="00F66A9D">
              <w:rPr>
                <w:lang w:val="en-US"/>
              </w:rPr>
              <w:t>0</w:t>
            </w:r>
          </w:p>
        </w:tc>
        <w:tc>
          <w:tcPr>
            <w:tcW w:w="3287" w:type="pct"/>
            <w:tcBorders>
              <w:top w:val="single" w:sz="4" w:space="0" w:color="auto"/>
              <w:left w:val="single" w:sz="4" w:space="0" w:color="auto"/>
              <w:bottom w:val="single" w:sz="4" w:space="0" w:color="auto"/>
              <w:right w:val="single" w:sz="4" w:space="0" w:color="auto"/>
            </w:tcBorders>
          </w:tcPr>
          <w:p w14:paraId="31FC0CA7" w14:textId="5B0A2E07" w:rsidR="001F102F" w:rsidRPr="00F66A9D" w:rsidRDefault="001F102F" w:rsidP="00E034AD">
            <w:pPr>
              <w:pStyle w:val="Table0"/>
              <w:jc w:val="left"/>
              <w:rPr>
                <w:lang w:val="en-US"/>
              </w:rPr>
            </w:pPr>
            <w:r w:rsidRPr="00F66A9D">
              <w:rPr>
                <w:lang w:val="en-US"/>
              </w:rPr>
              <w:t xml:space="preserve">Optional ESB flow </w:t>
            </w:r>
            <w:r w:rsidR="00E034AD" w:rsidRPr="00F66A9D">
              <w:rPr>
                <w:lang w:val="en-US"/>
              </w:rPr>
              <w:t>code</w:t>
            </w:r>
            <w:r w:rsidRPr="00F66A9D">
              <w:rPr>
                <w:lang w:val="en-US"/>
              </w:rPr>
              <w:t>. If not provided, the value is taken from the existing process context.</w:t>
            </w:r>
          </w:p>
        </w:tc>
      </w:tr>
      <w:tr w:rsidR="001F102F" w:rsidRPr="00F66A9D" w14:paraId="71A573D5" w14:textId="77777777" w:rsidTr="00754240">
        <w:trPr>
          <w:cantSplit/>
        </w:trPr>
        <w:tc>
          <w:tcPr>
            <w:tcW w:w="1468" w:type="pct"/>
            <w:tcBorders>
              <w:top w:val="single" w:sz="4" w:space="0" w:color="auto"/>
              <w:left w:val="single" w:sz="4" w:space="0" w:color="auto"/>
              <w:bottom w:val="single" w:sz="4" w:space="0" w:color="auto"/>
              <w:right w:val="single" w:sz="4" w:space="0" w:color="auto"/>
            </w:tcBorders>
            <w:shd w:val="clear" w:color="auto" w:fill="auto"/>
          </w:tcPr>
          <w:p w14:paraId="5C7454F6" w14:textId="77777777" w:rsidR="001F102F" w:rsidRPr="00F66A9D" w:rsidRDefault="001F102F" w:rsidP="001F102F">
            <w:pPr>
              <w:pStyle w:val="Table0"/>
              <w:jc w:val="left"/>
              <w:rPr>
                <w:lang w:val="en-US"/>
              </w:rPr>
            </w:pPr>
            <w:r w:rsidRPr="00F66A9D">
              <w:rPr>
                <w:rFonts w:ascii="Calibri" w:hAnsi="Calibri"/>
                <w:szCs w:val="22"/>
                <w:lang w:val="en-US"/>
              </w:rPr>
              <w:t>overwriteFlowContext/flowId</w:t>
            </w:r>
          </w:p>
        </w:tc>
        <w:tc>
          <w:tcPr>
            <w:tcW w:w="245" w:type="pct"/>
            <w:tcBorders>
              <w:top w:val="single" w:sz="4" w:space="0" w:color="auto"/>
              <w:left w:val="single" w:sz="4" w:space="0" w:color="auto"/>
              <w:bottom w:val="single" w:sz="4" w:space="0" w:color="auto"/>
              <w:right w:val="single" w:sz="4" w:space="0" w:color="auto"/>
            </w:tcBorders>
          </w:tcPr>
          <w:p w14:paraId="75EC46AB" w14:textId="77777777" w:rsidR="001F102F" w:rsidRPr="00F66A9D" w:rsidRDefault="001F102F" w:rsidP="001F102F">
            <w:pPr>
              <w:pStyle w:val="Table0"/>
              <w:jc w:val="left"/>
              <w:rPr>
                <w:lang w:val="en-US"/>
              </w:rPr>
            </w:pPr>
            <w:r w:rsidRPr="00F66A9D">
              <w:rPr>
                <w:lang w:val="en-US"/>
              </w:rPr>
              <w:t>0</w:t>
            </w:r>
          </w:p>
        </w:tc>
        <w:tc>
          <w:tcPr>
            <w:tcW w:w="3287" w:type="pct"/>
            <w:tcBorders>
              <w:top w:val="single" w:sz="4" w:space="0" w:color="auto"/>
              <w:left w:val="single" w:sz="4" w:space="0" w:color="auto"/>
              <w:bottom w:val="single" w:sz="4" w:space="0" w:color="auto"/>
              <w:right w:val="single" w:sz="4" w:space="0" w:color="auto"/>
            </w:tcBorders>
          </w:tcPr>
          <w:p w14:paraId="045FFE25" w14:textId="77777777" w:rsidR="001F102F" w:rsidRPr="00F66A9D" w:rsidRDefault="001F102F" w:rsidP="001F102F">
            <w:pPr>
              <w:pStyle w:val="Table0"/>
              <w:jc w:val="left"/>
              <w:rPr>
                <w:lang w:val="en-US"/>
              </w:rPr>
            </w:pPr>
            <w:r w:rsidRPr="00F66A9D">
              <w:rPr>
                <w:lang w:val="en-US"/>
              </w:rPr>
              <w:t>Optional ESB flow id. If not provided, the value is taken from the existing process context.</w:t>
            </w:r>
          </w:p>
        </w:tc>
      </w:tr>
      <w:tr w:rsidR="001F102F" w:rsidRPr="00F66A9D" w14:paraId="11204314" w14:textId="77777777" w:rsidTr="00754240">
        <w:trPr>
          <w:cantSplit/>
        </w:trPr>
        <w:tc>
          <w:tcPr>
            <w:tcW w:w="1468" w:type="pct"/>
            <w:tcBorders>
              <w:top w:val="single" w:sz="4" w:space="0" w:color="auto"/>
              <w:left w:val="single" w:sz="4" w:space="0" w:color="auto"/>
              <w:bottom w:val="single" w:sz="4" w:space="0" w:color="auto"/>
              <w:right w:val="single" w:sz="4" w:space="0" w:color="auto"/>
            </w:tcBorders>
            <w:shd w:val="clear" w:color="auto" w:fill="auto"/>
          </w:tcPr>
          <w:p w14:paraId="73599A87" w14:textId="614BDBB9" w:rsidR="001F102F" w:rsidRPr="00F66A9D" w:rsidRDefault="001F102F" w:rsidP="001F102F">
            <w:pPr>
              <w:pStyle w:val="Table0"/>
              <w:jc w:val="left"/>
              <w:rPr>
                <w:lang w:val="en-US"/>
              </w:rPr>
            </w:pPr>
            <w:r w:rsidRPr="00F66A9D">
              <w:rPr>
                <w:rFonts w:ascii="Calibri" w:hAnsi="Calibri"/>
                <w:szCs w:val="22"/>
                <w:lang w:val="en-US"/>
              </w:rPr>
              <w:t>overwriteFlowContext/taskCode</w:t>
            </w:r>
          </w:p>
        </w:tc>
        <w:tc>
          <w:tcPr>
            <w:tcW w:w="245" w:type="pct"/>
            <w:tcBorders>
              <w:top w:val="single" w:sz="4" w:space="0" w:color="auto"/>
              <w:left w:val="single" w:sz="4" w:space="0" w:color="auto"/>
              <w:bottom w:val="single" w:sz="4" w:space="0" w:color="auto"/>
              <w:right w:val="single" w:sz="4" w:space="0" w:color="auto"/>
            </w:tcBorders>
          </w:tcPr>
          <w:p w14:paraId="4F8A1977" w14:textId="77777777" w:rsidR="001F102F" w:rsidRPr="00F66A9D" w:rsidRDefault="001F102F" w:rsidP="001F102F">
            <w:pPr>
              <w:pStyle w:val="Table0"/>
              <w:jc w:val="left"/>
              <w:rPr>
                <w:lang w:val="en-US"/>
              </w:rPr>
            </w:pPr>
            <w:r w:rsidRPr="00F66A9D">
              <w:rPr>
                <w:lang w:val="en-US"/>
              </w:rPr>
              <w:t>0</w:t>
            </w:r>
          </w:p>
        </w:tc>
        <w:tc>
          <w:tcPr>
            <w:tcW w:w="3287" w:type="pct"/>
            <w:tcBorders>
              <w:top w:val="single" w:sz="4" w:space="0" w:color="auto"/>
              <w:left w:val="single" w:sz="4" w:space="0" w:color="auto"/>
              <w:bottom w:val="single" w:sz="4" w:space="0" w:color="auto"/>
              <w:right w:val="single" w:sz="4" w:space="0" w:color="auto"/>
            </w:tcBorders>
          </w:tcPr>
          <w:p w14:paraId="7FFFBDC6" w14:textId="77777777" w:rsidR="001F102F" w:rsidRPr="00F66A9D" w:rsidRDefault="001F102F" w:rsidP="001F102F">
            <w:pPr>
              <w:pStyle w:val="Table0"/>
              <w:jc w:val="left"/>
              <w:rPr>
                <w:lang w:val="en-US"/>
              </w:rPr>
            </w:pPr>
            <w:r w:rsidRPr="00F66A9D">
              <w:rPr>
                <w:lang w:val="en-US"/>
              </w:rPr>
              <w:t>Optional ESB step name. If not provided, the value is taken from the existing process context.</w:t>
            </w:r>
          </w:p>
        </w:tc>
      </w:tr>
      <w:tr w:rsidR="001F102F" w:rsidRPr="00F66A9D" w14:paraId="4C685DEF" w14:textId="77777777" w:rsidTr="00754240">
        <w:trPr>
          <w:cantSplit/>
        </w:trPr>
        <w:tc>
          <w:tcPr>
            <w:tcW w:w="1468" w:type="pct"/>
            <w:tcBorders>
              <w:top w:val="single" w:sz="4" w:space="0" w:color="auto"/>
              <w:left w:val="single" w:sz="4" w:space="0" w:color="auto"/>
              <w:bottom w:val="single" w:sz="4" w:space="0" w:color="auto"/>
              <w:right w:val="single" w:sz="4" w:space="0" w:color="auto"/>
            </w:tcBorders>
            <w:shd w:val="clear" w:color="auto" w:fill="auto"/>
          </w:tcPr>
          <w:p w14:paraId="1DBA0A58" w14:textId="42038C71" w:rsidR="001F102F" w:rsidRPr="00F66A9D" w:rsidRDefault="001F102F" w:rsidP="001F102F">
            <w:pPr>
              <w:pStyle w:val="Table0"/>
              <w:jc w:val="left"/>
              <w:rPr>
                <w:lang w:val="en-US"/>
              </w:rPr>
            </w:pPr>
            <w:r w:rsidRPr="00F66A9D">
              <w:rPr>
                <w:rFonts w:ascii="Calibri" w:hAnsi="Calibri"/>
                <w:szCs w:val="22"/>
                <w:lang w:val="en-US"/>
              </w:rPr>
              <w:t>overwriteFlowContext/taskId</w:t>
            </w:r>
          </w:p>
        </w:tc>
        <w:tc>
          <w:tcPr>
            <w:tcW w:w="245" w:type="pct"/>
            <w:tcBorders>
              <w:top w:val="single" w:sz="4" w:space="0" w:color="auto"/>
              <w:left w:val="single" w:sz="4" w:space="0" w:color="auto"/>
              <w:bottom w:val="single" w:sz="4" w:space="0" w:color="auto"/>
              <w:right w:val="single" w:sz="4" w:space="0" w:color="auto"/>
            </w:tcBorders>
          </w:tcPr>
          <w:p w14:paraId="052B8EAA" w14:textId="77777777" w:rsidR="001F102F" w:rsidRPr="00F66A9D" w:rsidRDefault="001F102F" w:rsidP="001F102F">
            <w:pPr>
              <w:pStyle w:val="Table0"/>
              <w:jc w:val="left"/>
              <w:rPr>
                <w:lang w:val="en-US"/>
              </w:rPr>
            </w:pPr>
            <w:r w:rsidRPr="00F66A9D">
              <w:rPr>
                <w:lang w:val="en-US"/>
              </w:rPr>
              <w:t>0</w:t>
            </w:r>
          </w:p>
        </w:tc>
        <w:tc>
          <w:tcPr>
            <w:tcW w:w="3287" w:type="pct"/>
            <w:tcBorders>
              <w:top w:val="single" w:sz="4" w:space="0" w:color="auto"/>
              <w:left w:val="single" w:sz="4" w:space="0" w:color="auto"/>
              <w:bottom w:val="single" w:sz="4" w:space="0" w:color="auto"/>
              <w:right w:val="single" w:sz="4" w:space="0" w:color="auto"/>
            </w:tcBorders>
          </w:tcPr>
          <w:p w14:paraId="730CC82D" w14:textId="77777777" w:rsidR="001F102F" w:rsidRPr="00F66A9D" w:rsidRDefault="001F102F" w:rsidP="001F102F">
            <w:pPr>
              <w:pStyle w:val="Table0"/>
              <w:jc w:val="left"/>
              <w:rPr>
                <w:lang w:val="en-US"/>
              </w:rPr>
            </w:pPr>
            <w:r w:rsidRPr="00F66A9D">
              <w:rPr>
                <w:lang w:val="en-US"/>
              </w:rPr>
              <w:t>Optional ESB step id. If not provided, the value is taken from the existing process context.</w:t>
            </w:r>
          </w:p>
        </w:tc>
      </w:tr>
      <w:tr w:rsidR="001F102F" w:rsidRPr="00F66A9D" w14:paraId="58B20360" w14:textId="77777777" w:rsidTr="00754240">
        <w:trPr>
          <w:cantSplit/>
        </w:trPr>
        <w:tc>
          <w:tcPr>
            <w:tcW w:w="1468" w:type="pct"/>
            <w:tcBorders>
              <w:top w:val="single" w:sz="4" w:space="0" w:color="auto"/>
              <w:left w:val="single" w:sz="4" w:space="0" w:color="auto"/>
              <w:bottom w:val="single" w:sz="4" w:space="0" w:color="auto"/>
              <w:right w:val="single" w:sz="4" w:space="0" w:color="auto"/>
            </w:tcBorders>
            <w:shd w:val="clear" w:color="auto" w:fill="auto"/>
          </w:tcPr>
          <w:p w14:paraId="5AE86FC4" w14:textId="77777777" w:rsidR="001F102F" w:rsidRPr="00F66A9D" w:rsidRDefault="001F102F" w:rsidP="001F102F">
            <w:pPr>
              <w:pStyle w:val="Table0"/>
              <w:jc w:val="left"/>
              <w:rPr>
                <w:lang w:val="en-US"/>
              </w:rPr>
            </w:pPr>
            <w:r w:rsidRPr="00F66A9D">
              <w:rPr>
                <w:rFonts w:ascii="Calibri" w:hAnsi="Calibri"/>
                <w:szCs w:val="22"/>
                <w:lang w:val="en-US"/>
              </w:rPr>
              <w:t>overwriteExternalTxId</w:t>
            </w:r>
          </w:p>
        </w:tc>
        <w:tc>
          <w:tcPr>
            <w:tcW w:w="245" w:type="pct"/>
            <w:tcBorders>
              <w:top w:val="single" w:sz="4" w:space="0" w:color="auto"/>
              <w:left w:val="single" w:sz="4" w:space="0" w:color="auto"/>
              <w:bottom w:val="single" w:sz="4" w:space="0" w:color="auto"/>
              <w:right w:val="single" w:sz="4" w:space="0" w:color="auto"/>
            </w:tcBorders>
          </w:tcPr>
          <w:p w14:paraId="22149928" w14:textId="77777777" w:rsidR="001F102F" w:rsidRPr="00F66A9D" w:rsidRDefault="001F102F" w:rsidP="001F102F">
            <w:pPr>
              <w:pStyle w:val="Table0"/>
              <w:jc w:val="left"/>
              <w:rPr>
                <w:lang w:val="en-US"/>
              </w:rPr>
            </w:pPr>
            <w:r w:rsidRPr="00F66A9D">
              <w:rPr>
                <w:lang w:val="en-US"/>
              </w:rPr>
              <w:t>0</w:t>
            </w:r>
          </w:p>
        </w:tc>
        <w:tc>
          <w:tcPr>
            <w:tcW w:w="3287" w:type="pct"/>
            <w:tcBorders>
              <w:top w:val="single" w:sz="4" w:space="0" w:color="auto"/>
              <w:left w:val="single" w:sz="4" w:space="0" w:color="auto"/>
              <w:bottom w:val="single" w:sz="4" w:space="0" w:color="auto"/>
              <w:right w:val="single" w:sz="4" w:space="0" w:color="auto"/>
            </w:tcBorders>
          </w:tcPr>
          <w:p w14:paraId="0B445D0A" w14:textId="77777777" w:rsidR="001F102F" w:rsidRPr="00F66A9D" w:rsidRDefault="001F102F" w:rsidP="001F102F">
            <w:pPr>
              <w:pStyle w:val="Table0"/>
              <w:jc w:val="left"/>
              <w:rPr>
                <w:lang w:val="en-US"/>
              </w:rPr>
            </w:pPr>
            <w:r w:rsidRPr="00F66A9D">
              <w:rPr>
                <w:lang w:val="en-US"/>
              </w:rPr>
              <w:t>Optional application transaction id. If not provided, the value is taken from the existing process context (if set).</w:t>
            </w:r>
          </w:p>
        </w:tc>
      </w:tr>
      <w:tr w:rsidR="001F102F" w:rsidRPr="00F66A9D" w14:paraId="5A840059" w14:textId="77777777" w:rsidTr="00754240">
        <w:trPr>
          <w:cantSplit/>
        </w:trPr>
        <w:tc>
          <w:tcPr>
            <w:tcW w:w="1468" w:type="pct"/>
            <w:tcBorders>
              <w:top w:val="single" w:sz="4" w:space="0" w:color="auto"/>
              <w:left w:val="single" w:sz="4" w:space="0" w:color="auto"/>
              <w:bottom w:val="single" w:sz="4" w:space="0" w:color="auto"/>
              <w:right w:val="single" w:sz="4" w:space="0" w:color="auto"/>
            </w:tcBorders>
            <w:shd w:val="clear" w:color="auto" w:fill="auto"/>
          </w:tcPr>
          <w:p w14:paraId="4038634D" w14:textId="77777777" w:rsidR="001F102F" w:rsidRPr="00F66A9D" w:rsidRDefault="001F102F" w:rsidP="001F102F">
            <w:pPr>
              <w:pStyle w:val="Table0"/>
              <w:jc w:val="left"/>
              <w:rPr>
                <w:lang w:val="en-US"/>
              </w:rPr>
            </w:pPr>
            <w:r w:rsidRPr="00F66A9D">
              <w:rPr>
                <w:rFonts w:ascii="Calibri" w:hAnsi="Calibri"/>
                <w:szCs w:val="22"/>
                <w:lang w:val="en-US"/>
              </w:rPr>
              <w:t>overwriteCorrelationId</w:t>
            </w:r>
          </w:p>
        </w:tc>
        <w:tc>
          <w:tcPr>
            <w:tcW w:w="245" w:type="pct"/>
            <w:tcBorders>
              <w:top w:val="single" w:sz="4" w:space="0" w:color="auto"/>
              <w:left w:val="single" w:sz="4" w:space="0" w:color="auto"/>
              <w:bottom w:val="single" w:sz="4" w:space="0" w:color="auto"/>
              <w:right w:val="single" w:sz="4" w:space="0" w:color="auto"/>
            </w:tcBorders>
          </w:tcPr>
          <w:p w14:paraId="4E464A41" w14:textId="77777777" w:rsidR="001F102F" w:rsidRPr="00F66A9D" w:rsidRDefault="001F102F" w:rsidP="001F102F">
            <w:pPr>
              <w:pStyle w:val="Table0"/>
              <w:jc w:val="left"/>
              <w:rPr>
                <w:lang w:val="en-US"/>
              </w:rPr>
            </w:pPr>
            <w:r w:rsidRPr="00F66A9D">
              <w:rPr>
                <w:lang w:val="en-US"/>
              </w:rPr>
              <w:t>0</w:t>
            </w:r>
          </w:p>
        </w:tc>
        <w:tc>
          <w:tcPr>
            <w:tcW w:w="3287" w:type="pct"/>
            <w:tcBorders>
              <w:top w:val="single" w:sz="4" w:space="0" w:color="auto"/>
              <w:left w:val="single" w:sz="4" w:space="0" w:color="auto"/>
              <w:bottom w:val="single" w:sz="4" w:space="0" w:color="auto"/>
              <w:right w:val="single" w:sz="4" w:space="0" w:color="auto"/>
            </w:tcBorders>
          </w:tcPr>
          <w:p w14:paraId="799B6BD0" w14:textId="7923342B" w:rsidR="001F102F" w:rsidRPr="00F66A9D" w:rsidRDefault="001F102F" w:rsidP="001F102F">
            <w:pPr>
              <w:pStyle w:val="Table0"/>
              <w:jc w:val="left"/>
              <w:rPr>
                <w:lang w:val="en-US"/>
              </w:rPr>
            </w:pPr>
            <w:r w:rsidRPr="00F66A9D">
              <w:rPr>
                <w:lang w:val="en-US"/>
              </w:rPr>
              <w:t>Optional ESB message correlation Id. If not provided, the value is taken from the existing process context (if set).</w:t>
            </w:r>
          </w:p>
        </w:tc>
      </w:tr>
      <w:tr w:rsidR="001F102F" w:rsidRPr="00F66A9D" w14:paraId="27A1046D" w14:textId="77777777" w:rsidTr="00754240">
        <w:trPr>
          <w:cantSplit/>
        </w:trPr>
        <w:tc>
          <w:tcPr>
            <w:tcW w:w="1468" w:type="pct"/>
            <w:tcBorders>
              <w:top w:val="single" w:sz="4" w:space="0" w:color="auto"/>
              <w:left w:val="single" w:sz="4" w:space="0" w:color="auto"/>
              <w:bottom w:val="single" w:sz="4" w:space="0" w:color="auto"/>
              <w:right w:val="single" w:sz="4" w:space="0" w:color="auto"/>
            </w:tcBorders>
            <w:shd w:val="clear" w:color="auto" w:fill="auto"/>
          </w:tcPr>
          <w:p w14:paraId="150E44DB" w14:textId="77777777" w:rsidR="001F102F" w:rsidRPr="00F66A9D" w:rsidRDefault="001F102F" w:rsidP="001F102F">
            <w:pPr>
              <w:pStyle w:val="Table0"/>
              <w:jc w:val="left"/>
              <w:rPr>
                <w:lang w:val="en-US"/>
              </w:rPr>
            </w:pPr>
            <w:r w:rsidRPr="00F66A9D">
              <w:rPr>
                <w:rFonts w:ascii="Calibri" w:hAnsi="Calibri"/>
                <w:szCs w:val="22"/>
                <w:lang w:val="en-US"/>
              </w:rPr>
              <w:t>overwritePrivateContext/*</w:t>
            </w:r>
          </w:p>
        </w:tc>
        <w:tc>
          <w:tcPr>
            <w:tcW w:w="245" w:type="pct"/>
            <w:tcBorders>
              <w:top w:val="single" w:sz="4" w:space="0" w:color="auto"/>
              <w:left w:val="single" w:sz="4" w:space="0" w:color="auto"/>
              <w:bottom w:val="single" w:sz="4" w:space="0" w:color="auto"/>
              <w:right w:val="single" w:sz="4" w:space="0" w:color="auto"/>
            </w:tcBorders>
          </w:tcPr>
          <w:p w14:paraId="5F7435F6" w14:textId="77777777" w:rsidR="001F102F" w:rsidRPr="00F66A9D" w:rsidRDefault="001F102F" w:rsidP="001F102F">
            <w:pPr>
              <w:pStyle w:val="Table0"/>
              <w:jc w:val="left"/>
              <w:rPr>
                <w:lang w:val="en-US"/>
              </w:rPr>
            </w:pPr>
            <w:r w:rsidRPr="00F66A9D">
              <w:rPr>
                <w:lang w:val="en-US"/>
              </w:rPr>
              <w:t>0</w:t>
            </w:r>
          </w:p>
        </w:tc>
        <w:tc>
          <w:tcPr>
            <w:tcW w:w="3287" w:type="pct"/>
            <w:tcBorders>
              <w:top w:val="single" w:sz="4" w:space="0" w:color="auto"/>
              <w:left w:val="single" w:sz="4" w:space="0" w:color="auto"/>
              <w:bottom w:val="single" w:sz="4" w:space="0" w:color="auto"/>
              <w:right w:val="single" w:sz="4" w:space="0" w:color="auto"/>
            </w:tcBorders>
          </w:tcPr>
          <w:p w14:paraId="0847053F" w14:textId="77777777" w:rsidR="001F102F" w:rsidRPr="00F66A9D" w:rsidRDefault="001F102F" w:rsidP="001F102F">
            <w:pPr>
              <w:pStyle w:val="Table0"/>
              <w:jc w:val="left"/>
              <w:rPr>
                <w:lang w:val="en-US"/>
              </w:rPr>
            </w:pPr>
            <w:r w:rsidRPr="00F66A9D">
              <w:rPr>
                <w:lang w:val="en-US"/>
              </w:rPr>
              <w:t>Optional ESB message private context. If not provided, the value is taken from the existing process context (if set).</w:t>
            </w:r>
          </w:p>
        </w:tc>
      </w:tr>
      <w:tr w:rsidR="001F102F" w:rsidRPr="00F66A9D" w14:paraId="03DE23CC" w14:textId="77777777" w:rsidTr="00754240">
        <w:trPr>
          <w:cantSplit/>
        </w:trPr>
        <w:tc>
          <w:tcPr>
            <w:tcW w:w="1468" w:type="pct"/>
            <w:tcBorders>
              <w:top w:val="single" w:sz="4" w:space="0" w:color="auto"/>
              <w:left w:val="single" w:sz="4" w:space="0" w:color="auto"/>
              <w:bottom w:val="single" w:sz="4" w:space="0" w:color="auto"/>
              <w:right w:val="single" w:sz="4" w:space="0" w:color="auto"/>
            </w:tcBorders>
            <w:shd w:val="clear" w:color="auto" w:fill="auto"/>
          </w:tcPr>
          <w:p w14:paraId="67338876" w14:textId="77777777" w:rsidR="001F102F" w:rsidRPr="00F66A9D" w:rsidRDefault="001F102F" w:rsidP="001F102F">
            <w:pPr>
              <w:pStyle w:val="Table0"/>
              <w:jc w:val="left"/>
              <w:rPr>
                <w:lang w:val="en-US"/>
              </w:rPr>
            </w:pPr>
            <w:r w:rsidRPr="00F66A9D">
              <w:rPr>
                <w:rFonts w:ascii="Calibri" w:hAnsi="Calibri"/>
                <w:szCs w:val="22"/>
                <w:lang w:val="en-US"/>
              </w:rPr>
              <w:t>overwriteBatchInfo</w:t>
            </w:r>
          </w:p>
        </w:tc>
        <w:tc>
          <w:tcPr>
            <w:tcW w:w="245" w:type="pct"/>
            <w:tcBorders>
              <w:top w:val="single" w:sz="4" w:space="0" w:color="auto"/>
              <w:left w:val="single" w:sz="4" w:space="0" w:color="auto"/>
              <w:bottom w:val="single" w:sz="4" w:space="0" w:color="auto"/>
              <w:right w:val="single" w:sz="4" w:space="0" w:color="auto"/>
            </w:tcBorders>
          </w:tcPr>
          <w:p w14:paraId="3F06FFEB" w14:textId="77777777" w:rsidR="001F102F" w:rsidRPr="00F66A9D" w:rsidRDefault="001F102F" w:rsidP="001F102F">
            <w:pPr>
              <w:pStyle w:val="Table0"/>
              <w:jc w:val="left"/>
              <w:rPr>
                <w:lang w:val="en-US"/>
              </w:rPr>
            </w:pPr>
            <w:r w:rsidRPr="00F66A9D">
              <w:rPr>
                <w:lang w:val="en-US"/>
              </w:rPr>
              <w:t>0</w:t>
            </w:r>
          </w:p>
        </w:tc>
        <w:tc>
          <w:tcPr>
            <w:tcW w:w="3287" w:type="pct"/>
            <w:tcBorders>
              <w:top w:val="single" w:sz="4" w:space="0" w:color="auto"/>
              <w:left w:val="single" w:sz="4" w:space="0" w:color="auto"/>
              <w:bottom w:val="single" w:sz="4" w:space="0" w:color="auto"/>
              <w:right w:val="single" w:sz="4" w:space="0" w:color="auto"/>
            </w:tcBorders>
          </w:tcPr>
          <w:p w14:paraId="0A94A72D" w14:textId="77777777" w:rsidR="001F102F" w:rsidRPr="00F66A9D" w:rsidRDefault="001F102F" w:rsidP="001F102F">
            <w:pPr>
              <w:pStyle w:val="Table0"/>
              <w:jc w:val="left"/>
              <w:rPr>
                <w:lang w:val="en-US"/>
              </w:rPr>
            </w:pPr>
            <w:r w:rsidRPr="00F66A9D">
              <w:rPr>
                <w:lang w:val="en-US"/>
              </w:rPr>
              <w:t>Optional ESB message batch information. If not provided, the value is taken from the existing process context (if set).</w:t>
            </w:r>
          </w:p>
        </w:tc>
      </w:tr>
      <w:tr w:rsidR="001F102F" w:rsidRPr="00F66A9D" w14:paraId="5A96B904" w14:textId="77777777" w:rsidTr="00754240">
        <w:trPr>
          <w:cantSplit/>
        </w:trPr>
        <w:tc>
          <w:tcPr>
            <w:tcW w:w="1468" w:type="pct"/>
            <w:tcBorders>
              <w:top w:val="single" w:sz="4" w:space="0" w:color="auto"/>
              <w:left w:val="single" w:sz="4" w:space="0" w:color="auto"/>
              <w:bottom w:val="single" w:sz="4" w:space="0" w:color="auto"/>
              <w:right w:val="single" w:sz="4" w:space="0" w:color="auto"/>
            </w:tcBorders>
            <w:shd w:val="clear" w:color="auto" w:fill="auto"/>
          </w:tcPr>
          <w:p w14:paraId="7C0FF04B" w14:textId="354AFF37" w:rsidR="001F102F" w:rsidRPr="00F66A9D" w:rsidRDefault="001F102F" w:rsidP="001F102F">
            <w:pPr>
              <w:pStyle w:val="Table0"/>
              <w:jc w:val="left"/>
              <w:rPr>
                <w:lang w:val="en-US"/>
              </w:rPr>
            </w:pPr>
            <w:r w:rsidRPr="00F66A9D">
              <w:rPr>
                <w:rFonts w:ascii="Calibri" w:hAnsi="Calibri"/>
                <w:szCs w:val="22"/>
                <w:lang w:val="en-US"/>
              </w:rPr>
              <w:t>replyStatus</w:t>
            </w:r>
          </w:p>
        </w:tc>
        <w:tc>
          <w:tcPr>
            <w:tcW w:w="245" w:type="pct"/>
            <w:tcBorders>
              <w:top w:val="single" w:sz="4" w:space="0" w:color="auto"/>
              <w:left w:val="single" w:sz="4" w:space="0" w:color="auto"/>
              <w:bottom w:val="single" w:sz="4" w:space="0" w:color="auto"/>
              <w:right w:val="single" w:sz="4" w:space="0" w:color="auto"/>
            </w:tcBorders>
          </w:tcPr>
          <w:p w14:paraId="0A826D61" w14:textId="77777777" w:rsidR="001F102F" w:rsidRPr="00F66A9D" w:rsidRDefault="001F102F" w:rsidP="001F102F">
            <w:pPr>
              <w:pStyle w:val="Table0"/>
              <w:jc w:val="left"/>
              <w:rPr>
                <w:lang w:val="en-US"/>
              </w:rPr>
            </w:pPr>
            <w:r w:rsidRPr="00F66A9D">
              <w:rPr>
                <w:lang w:val="en-US"/>
              </w:rPr>
              <w:t>0</w:t>
            </w:r>
          </w:p>
        </w:tc>
        <w:tc>
          <w:tcPr>
            <w:tcW w:w="3287" w:type="pct"/>
            <w:tcBorders>
              <w:top w:val="single" w:sz="4" w:space="0" w:color="auto"/>
              <w:left w:val="single" w:sz="4" w:space="0" w:color="auto"/>
              <w:bottom w:val="single" w:sz="4" w:space="0" w:color="auto"/>
              <w:right w:val="single" w:sz="4" w:space="0" w:color="auto"/>
            </w:tcBorders>
          </w:tcPr>
          <w:p w14:paraId="48AAC6BA" w14:textId="5A3383DE" w:rsidR="001F102F" w:rsidRPr="00F66A9D" w:rsidRDefault="001F102F" w:rsidP="001F102F">
            <w:pPr>
              <w:pStyle w:val="Table0"/>
              <w:jc w:val="left"/>
              <w:rPr>
                <w:lang w:val="en-US"/>
              </w:rPr>
            </w:pPr>
            <w:r w:rsidRPr="00F66A9D">
              <w:rPr>
                <w:lang w:val="en-US"/>
              </w:rPr>
              <w:t>Optional ESB message reply status (assuming the message is routed in a context of an async ESB reply).</w:t>
            </w:r>
          </w:p>
        </w:tc>
      </w:tr>
      <w:tr w:rsidR="001F102F" w:rsidRPr="00F66A9D" w14:paraId="41F3EE22" w14:textId="77777777" w:rsidTr="00754240">
        <w:trPr>
          <w:cantSplit/>
        </w:trPr>
        <w:tc>
          <w:tcPr>
            <w:tcW w:w="1468" w:type="pct"/>
            <w:tcBorders>
              <w:top w:val="single" w:sz="4" w:space="0" w:color="auto"/>
              <w:left w:val="single" w:sz="4" w:space="0" w:color="auto"/>
              <w:bottom w:val="single" w:sz="4" w:space="0" w:color="auto"/>
              <w:right w:val="single" w:sz="4" w:space="0" w:color="auto"/>
            </w:tcBorders>
            <w:shd w:val="clear" w:color="auto" w:fill="auto"/>
          </w:tcPr>
          <w:p w14:paraId="6344BA6C" w14:textId="77777777" w:rsidR="001F102F" w:rsidRPr="00F66A9D" w:rsidRDefault="001F102F" w:rsidP="001F102F">
            <w:pPr>
              <w:pStyle w:val="Table0"/>
              <w:jc w:val="left"/>
              <w:rPr>
                <w:lang w:val="en-US"/>
              </w:rPr>
            </w:pPr>
            <w:r w:rsidRPr="00F66A9D">
              <w:rPr>
                <w:rFonts w:ascii="Calibri" w:hAnsi="Calibri"/>
                <w:szCs w:val="22"/>
                <w:lang w:val="en-US"/>
              </w:rPr>
              <w:t>overwriteMsgSeqKey</w:t>
            </w:r>
          </w:p>
        </w:tc>
        <w:tc>
          <w:tcPr>
            <w:tcW w:w="245" w:type="pct"/>
            <w:tcBorders>
              <w:top w:val="single" w:sz="4" w:space="0" w:color="auto"/>
              <w:left w:val="single" w:sz="4" w:space="0" w:color="auto"/>
              <w:bottom w:val="single" w:sz="4" w:space="0" w:color="auto"/>
              <w:right w:val="single" w:sz="4" w:space="0" w:color="auto"/>
            </w:tcBorders>
          </w:tcPr>
          <w:p w14:paraId="5EB0B79F" w14:textId="77777777" w:rsidR="001F102F" w:rsidRPr="00F66A9D" w:rsidRDefault="001F102F" w:rsidP="001F102F">
            <w:pPr>
              <w:pStyle w:val="Table0"/>
              <w:jc w:val="left"/>
              <w:rPr>
                <w:lang w:val="en-US"/>
              </w:rPr>
            </w:pPr>
            <w:r w:rsidRPr="00F66A9D">
              <w:rPr>
                <w:lang w:val="en-US"/>
              </w:rPr>
              <w:t>0</w:t>
            </w:r>
          </w:p>
        </w:tc>
        <w:tc>
          <w:tcPr>
            <w:tcW w:w="3287" w:type="pct"/>
            <w:tcBorders>
              <w:top w:val="single" w:sz="4" w:space="0" w:color="auto"/>
              <w:left w:val="single" w:sz="4" w:space="0" w:color="auto"/>
              <w:bottom w:val="single" w:sz="4" w:space="0" w:color="auto"/>
              <w:right w:val="single" w:sz="4" w:space="0" w:color="auto"/>
            </w:tcBorders>
          </w:tcPr>
          <w:p w14:paraId="3C81284D" w14:textId="77777777" w:rsidR="001F102F" w:rsidRPr="00F66A9D" w:rsidRDefault="001F102F" w:rsidP="001F102F">
            <w:pPr>
              <w:pStyle w:val="Table0"/>
              <w:jc w:val="left"/>
              <w:rPr>
                <w:lang w:val="en-US"/>
              </w:rPr>
            </w:pPr>
            <w:r w:rsidRPr="00F66A9D">
              <w:rPr>
                <w:lang w:val="en-US"/>
              </w:rPr>
              <w:t>Optional ESB message sequencing key. If not provided, the value is taken from the existing process context (if set).</w:t>
            </w:r>
          </w:p>
        </w:tc>
      </w:tr>
      <w:tr w:rsidR="001F102F" w:rsidRPr="00F66A9D" w14:paraId="71E16CF1" w14:textId="77777777" w:rsidTr="00754240">
        <w:trPr>
          <w:cantSplit/>
        </w:trPr>
        <w:tc>
          <w:tcPr>
            <w:tcW w:w="1468" w:type="pct"/>
            <w:tcBorders>
              <w:top w:val="single" w:sz="4" w:space="0" w:color="auto"/>
              <w:left w:val="single" w:sz="4" w:space="0" w:color="auto"/>
              <w:bottom w:val="single" w:sz="4" w:space="0" w:color="auto"/>
              <w:right w:val="single" w:sz="4" w:space="0" w:color="auto"/>
            </w:tcBorders>
            <w:shd w:val="clear" w:color="auto" w:fill="auto"/>
          </w:tcPr>
          <w:p w14:paraId="684F537A" w14:textId="67DF1B57" w:rsidR="001F102F" w:rsidRPr="00F66A9D" w:rsidRDefault="001F102F" w:rsidP="001F102F">
            <w:pPr>
              <w:pStyle w:val="Table0"/>
              <w:jc w:val="left"/>
              <w:rPr>
                <w:rFonts w:ascii="Calibri" w:hAnsi="Calibri"/>
                <w:szCs w:val="22"/>
                <w:lang w:val="en-US"/>
              </w:rPr>
            </w:pPr>
            <w:r w:rsidRPr="00F66A9D">
              <w:rPr>
                <w:rFonts w:ascii="Calibri" w:hAnsi="Calibri"/>
                <w:szCs w:val="22"/>
                <w:lang w:val="en-US"/>
              </w:rPr>
              <w:t>raiseErrorIfNoRoute</w:t>
            </w:r>
          </w:p>
        </w:tc>
        <w:tc>
          <w:tcPr>
            <w:tcW w:w="245" w:type="pct"/>
            <w:tcBorders>
              <w:top w:val="single" w:sz="4" w:space="0" w:color="auto"/>
              <w:left w:val="single" w:sz="4" w:space="0" w:color="auto"/>
              <w:bottom w:val="single" w:sz="4" w:space="0" w:color="auto"/>
              <w:right w:val="single" w:sz="4" w:space="0" w:color="auto"/>
            </w:tcBorders>
          </w:tcPr>
          <w:p w14:paraId="46424D5B" w14:textId="0E505A85" w:rsidR="001F102F" w:rsidRPr="00F66A9D" w:rsidRDefault="001F102F" w:rsidP="001F102F">
            <w:pPr>
              <w:pStyle w:val="Table0"/>
              <w:jc w:val="left"/>
              <w:rPr>
                <w:lang w:val="en-US"/>
              </w:rPr>
            </w:pPr>
            <w:r w:rsidRPr="00F66A9D">
              <w:rPr>
                <w:lang w:val="en-US"/>
              </w:rPr>
              <w:t>0</w:t>
            </w:r>
          </w:p>
        </w:tc>
        <w:tc>
          <w:tcPr>
            <w:tcW w:w="3287" w:type="pct"/>
            <w:tcBorders>
              <w:top w:val="single" w:sz="4" w:space="0" w:color="auto"/>
              <w:left w:val="single" w:sz="4" w:space="0" w:color="auto"/>
              <w:bottom w:val="single" w:sz="4" w:space="0" w:color="auto"/>
              <w:right w:val="single" w:sz="4" w:space="0" w:color="auto"/>
            </w:tcBorders>
          </w:tcPr>
          <w:p w14:paraId="789E7452" w14:textId="221BF12E" w:rsidR="001F102F" w:rsidRPr="00F66A9D" w:rsidRDefault="001F102F" w:rsidP="001F102F">
            <w:pPr>
              <w:pStyle w:val="Table0"/>
              <w:jc w:val="left"/>
              <w:rPr>
                <w:lang w:val="en-US"/>
              </w:rPr>
            </w:pPr>
            <w:r w:rsidRPr="00F66A9D">
              <w:rPr>
                <w:lang w:val="en-US"/>
              </w:rPr>
              <w:t>Set to true to raise an ERROR if no route is found. Otherwise the router will just issue a warning.</w:t>
            </w:r>
          </w:p>
        </w:tc>
      </w:tr>
    </w:tbl>
    <w:p w14:paraId="4603783A" w14:textId="77777777" w:rsidR="00754240" w:rsidRPr="00F66A9D" w:rsidRDefault="00754240" w:rsidP="00754240"/>
    <w:p w14:paraId="4F13C5EC" w14:textId="77777777" w:rsidR="00EF5527" w:rsidRPr="00F66A9D" w:rsidRDefault="00EF5527">
      <w:pPr>
        <w:spacing w:before="0" w:after="200"/>
        <w:jc w:val="left"/>
        <w:rPr>
          <w:rFonts w:ascii="Cambria" w:hAnsi="Cambria"/>
          <w:b/>
          <w:bCs/>
          <w:color w:val="548DD4" w:themeColor="text2" w:themeTint="99"/>
          <w:lang w:eastAsia="de-DE" w:bidi="en-US"/>
        </w:rPr>
      </w:pPr>
      <w:bookmarkStart w:id="184" w:name="_Toc460500078"/>
      <w:r w:rsidRPr="00F66A9D">
        <w:br w:type="page"/>
      </w:r>
    </w:p>
    <w:p w14:paraId="0E2815CD" w14:textId="2140D40D" w:rsidR="00754240" w:rsidRPr="00F66A9D" w:rsidRDefault="00754240" w:rsidP="00E034AD">
      <w:pPr>
        <w:pStyle w:val="Heading3"/>
        <w:rPr>
          <w:lang w:val="en-US"/>
        </w:rPr>
      </w:pPr>
      <w:bookmarkStart w:id="185" w:name="_Toc487232306"/>
      <w:r w:rsidRPr="00F66A9D">
        <w:rPr>
          <w:lang w:val="en-US"/>
        </w:rPr>
        <w:lastRenderedPageBreak/>
        <w:t>Routing process</w:t>
      </w:r>
      <w:bookmarkEnd w:id="184"/>
      <w:bookmarkEnd w:id="185"/>
    </w:p>
    <w:p w14:paraId="32D90CF3" w14:textId="77777777" w:rsidR="00754240" w:rsidRPr="00F66A9D" w:rsidRDefault="00754240" w:rsidP="00E034AD">
      <w:pPr>
        <w:pStyle w:val="Heading3"/>
        <w:numPr>
          <w:ilvl w:val="3"/>
          <w:numId w:val="30"/>
        </w:numPr>
        <w:rPr>
          <w:lang w:val="en-US"/>
        </w:rPr>
      </w:pPr>
      <w:bookmarkStart w:id="186" w:name="_Toc487232307"/>
      <w:r w:rsidRPr="00F66A9D">
        <w:rPr>
          <w:lang w:val="en-US"/>
        </w:rPr>
        <w:t>Main flow</w:t>
      </w:r>
      <w:bookmarkEnd w:id="186"/>
    </w:p>
    <w:p w14:paraId="4BD297F3" w14:textId="77777777" w:rsidR="00754240" w:rsidRPr="00F66A9D" w:rsidRDefault="00754240" w:rsidP="00754240">
      <w:r w:rsidRPr="00F66A9D">
        <w:t>The routing process follows the step below:</w:t>
      </w:r>
    </w:p>
    <w:p w14:paraId="691C1EAA" w14:textId="77777777" w:rsidR="00754240" w:rsidRPr="00F66A9D" w:rsidRDefault="00754240" w:rsidP="00754240">
      <w:pPr>
        <w:pStyle w:val="ListParagraph"/>
        <w:numPr>
          <w:ilvl w:val="0"/>
          <w:numId w:val="32"/>
        </w:numPr>
        <w:spacing w:line="240" w:lineRule="auto"/>
        <w:contextualSpacing w:val="0"/>
      </w:pPr>
      <w:r w:rsidRPr="00F66A9D">
        <w:t xml:space="preserve">The router pre-formats the message header structure based on the input information ([PrepareMsg] activity). </w:t>
      </w:r>
    </w:p>
    <w:p w14:paraId="76D15458" w14:textId="42E42D41" w:rsidR="00754240" w:rsidRPr="00F66A9D" w:rsidRDefault="00754240" w:rsidP="00754240">
      <w:pPr>
        <w:pStyle w:val="ListParagraph"/>
        <w:numPr>
          <w:ilvl w:val="0"/>
          <w:numId w:val="32"/>
        </w:numPr>
        <w:spacing w:line="240" w:lineRule="auto"/>
        <w:contextualSpacing w:val="0"/>
      </w:pPr>
      <w:r w:rsidRPr="00F66A9D">
        <w:t>The router performs a lookup on the database to fetch the matching rules and determ</w:t>
      </w:r>
      <w:r w:rsidR="00274AB3" w:rsidRPr="00F66A9D">
        <w:t>ine the list of named targets (</w:t>
      </w:r>
      <w:r w:rsidRPr="00F66A9D">
        <w:t>[GetRoutingCfg] process).</w:t>
      </w:r>
    </w:p>
    <w:p w14:paraId="7E17DB9B" w14:textId="18EEE90B" w:rsidR="00754240" w:rsidRPr="00F66A9D" w:rsidRDefault="00754240" w:rsidP="00274AB3">
      <w:pPr>
        <w:pStyle w:val="ListParagraph"/>
        <w:numPr>
          <w:ilvl w:val="0"/>
          <w:numId w:val="32"/>
        </w:numPr>
        <w:spacing w:line="240" w:lineRule="auto"/>
        <w:contextualSpacing w:val="0"/>
      </w:pPr>
      <w:r w:rsidRPr="00F66A9D">
        <w:t xml:space="preserve">If one or many targets are found, then the router </w:t>
      </w:r>
      <w:r w:rsidR="00D32456" w:rsidRPr="00F66A9D">
        <w:t>sends a one way async JMS m</w:t>
      </w:r>
      <w:r w:rsidR="00274AB3" w:rsidRPr="00F66A9D">
        <w:t>essage for each matched target ([SendOneWay]process).</w:t>
      </w:r>
    </w:p>
    <w:p w14:paraId="7450C3D0" w14:textId="2E05C55D" w:rsidR="00754240" w:rsidRPr="00F66A9D" w:rsidRDefault="00754240" w:rsidP="00754240">
      <w:r w:rsidRPr="00F66A9D">
        <w:rPr>
          <w:b/>
          <w:u w:val="single"/>
        </w:rPr>
        <w:t>P</w:t>
      </w:r>
      <w:r w:rsidR="00274AB3" w:rsidRPr="00F66A9D">
        <w:rPr>
          <w:b/>
          <w:u w:val="single"/>
        </w:rPr>
        <w:t>rocess [RoutePublish</w:t>
      </w:r>
      <w:r w:rsidRPr="00F66A9D">
        <w:rPr>
          <w:b/>
          <w:u w:val="single"/>
        </w:rPr>
        <w:t>]</w:t>
      </w:r>
    </w:p>
    <w:p w14:paraId="5975022A" w14:textId="0E850915" w:rsidR="00754240" w:rsidRPr="00F66A9D" w:rsidRDefault="00274AB3" w:rsidP="00754240">
      <w:r w:rsidRPr="00F66A9D">
        <w:rPr>
          <w:noProof/>
          <w:lang w:eastAsia="en-GB"/>
        </w:rPr>
        <w:drawing>
          <wp:inline distT="0" distB="0" distL="0" distR="0" wp14:anchorId="20BA1B69" wp14:editId="24A57675">
            <wp:extent cx="6390005" cy="23139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390005" cy="2313940"/>
                    </a:xfrm>
                    <a:prstGeom prst="rect">
                      <a:avLst/>
                    </a:prstGeom>
                  </pic:spPr>
                </pic:pic>
              </a:graphicData>
            </a:graphic>
          </wp:inline>
        </w:drawing>
      </w:r>
    </w:p>
    <w:p w14:paraId="78E0EBFB" w14:textId="11508F14" w:rsidR="00754240" w:rsidRPr="00F66A9D" w:rsidRDefault="007900EF" w:rsidP="00754240">
      <w:pPr>
        <w:rPr>
          <w:b/>
          <w:u w:val="single"/>
        </w:rPr>
      </w:pPr>
      <w:r w:rsidRPr="00F66A9D">
        <w:rPr>
          <w:b/>
          <w:u w:val="single"/>
        </w:rPr>
        <w:t>Process [</w:t>
      </w:r>
      <w:r w:rsidR="00754240" w:rsidRPr="00F66A9D">
        <w:rPr>
          <w:b/>
          <w:u w:val="single"/>
        </w:rPr>
        <w:t>Send</w:t>
      </w:r>
      <w:r w:rsidRPr="00F66A9D">
        <w:rPr>
          <w:b/>
          <w:u w:val="single"/>
        </w:rPr>
        <w:t>OneWay</w:t>
      </w:r>
      <w:r w:rsidR="00754240" w:rsidRPr="00F66A9D">
        <w:rPr>
          <w:b/>
          <w:u w:val="single"/>
        </w:rPr>
        <w:t>]</w:t>
      </w:r>
    </w:p>
    <w:p w14:paraId="67C9FD82" w14:textId="40575314" w:rsidR="00754240" w:rsidRPr="00F66A9D" w:rsidRDefault="00274AB3" w:rsidP="00754240">
      <w:r w:rsidRPr="00F66A9D">
        <w:rPr>
          <w:noProof/>
          <w:lang w:eastAsia="en-GB"/>
        </w:rPr>
        <w:drawing>
          <wp:inline distT="0" distB="0" distL="0" distR="0" wp14:anchorId="711AEF3E" wp14:editId="0833619C">
            <wp:extent cx="6390005" cy="24034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390005" cy="2403475"/>
                    </a:xfrm>
                    <a:prstGeom prst="rect">
                      <a:avLst/>
                    </a:prstGeom>
                  </pic:spPr>
                </pic:pic>
              </a:graphicData>
            </a:graphic>
          </wp:inline>
        </w:drawing>
      </w:r>
    </w:p>
    <w:p w14:paraId="4B0F51D9" w14:textId="77777777" w:rsidR="00754240" w:rsidRPr="00F66A9D" w:rsidRDefault="00754240" w:rsidP="00754240">
      <w:pPr>
        <w:spacing w:before="0" w:after="0"/>
        <w:jc w:val="left"/>
        <w:rPr>
          <w:color w:val="0F243E" w:themeColor="text2" w:themeShade="80"/>
          <w:sz w:val="24"/>
        </w:rPr>
      </w:pPr>
      <w:r w:rsidRPr="00F66A9D">
        <w:br w:type="page"/>
      </w:r>
    </w:p>
    <w:p w14:paraId="25C3C1B5" w14:textId="77777777" w:rsidR="00754240" w:rsidRPr="00F66A9D" w:rsidRDefault="00754240" w:rsidP="004502D3">
      <w:pPr>
        <w:pStyle w:val="Heading3"/>
        <w:numPr>
          <w:ilvl w:val="3"/>
          <w:numId w:val="30"/>
        </w:numPr>
        <w:rPr>
          <w:lang w:val="en-US"/>
        </w:rPr>
      </w:pPr>
      <w:bookmarkStart w:id="187" w:name="_Toc487232308"/>
      <w:r w:rsidRPr="00F66A9D">
        <w:rPr>
          <w:lang w:val="en-US"/>
        </w:rPr>
        <w:lastRenderedPageBreak/>
        <w:t>Rule lookup</w:t>
      </w:r>
      <w:bookmarkEnd w:id="187"/>
    </w:p>
    <w:p w14:paraId="61EB085B" w14:textId="77777777" w:rsidR="00754240" w:rsidRPr="00F66A9D" w:rsidRDefault="00754240" w:rsidP="00754240">
      <w:r w:rsidRPr="00F66A9D">
        <w:t>The evaluation of the routing rules on the inbound message data is performed in the process [RouteMessage/Action/LookupRules]. The process performs the following steps:</w:t>
      </w:r>
    </w:p>
    <w:p w14:paraId="1C99A43E" w14:textId="77777777" w:rsidR="004502D3" w:rsidRPr="00F66A9D" w:rsidRDefault="00754240" w:rsidP="00483CA8">
      <w:pPr>
        <w:pStyle w:val="ListParagraph"/>
        <w:numPr>
          <w:ilvl w:val="0"/>
          <w:numId w:val="37"/>
        </w:numPr>
        <w:spacing w:line="240" w:lineRule="auto"/>
        <w:contextualSpacing w:val="0"/>
      </w:pPr>
      <w:r w:rsidRPr="00F66A9D">
        <w:t xml:space="preserve">Reads all matching rules from the rule cache database. The following SQL is executed to read all </w:t>
      </w:r>
      <w:r w:rsidRPr="00F66A9D">
        <w:rPr>
          <w:b/>
        </w:rPr>
        <w:t>candidate</w:t>
      </w:r>
      <w:r w:rsidRPr="00F66A9D">
        <w:t xml:space="preserve"> rules matching the conditions.</w:t>
      </w:r>
    </w:p>
    <w:p w14:paraId="10AC6F77" w14:textId="43657375" w:rsidR="00754240" w:rsidRPr="00F66A9D" w:rsidRDefault="004502D3" w:rsidP="004502D3">
      <w:pPr>
        <w:spacing w:line="240" w:lineRule="auto"/>
        <w:ind w:left="360"/>
      </w:pPr>
      <w:r w:rsidRPr="00F66A9D">
        <w:t xml:space="preserve"> </w:t>
      </w:r>
    </w:p>
    <w:p w14:paraId="360FE60B" w14:textId="24D2217A" w:rsidR="00754240" w:rsidRPr="00F66A9D" w:rsidRDefault="00754240" w:rsidP="004502D3">
      <w:pPr>
        <w:ind w:left="360"/>
      </w:pPr>
      <w:r w:rsidRPr="00F66A9D">
        <w:t xml:space="preserve">IMPORTANT: the Rule cache initialization only loads in the cache the rules that have </w:t>
      </w:r>
      <w:r w:rsidRPr="00F66A9D">
        <w:rPr>
          <w:b/>
        </w:rPr>
        <w:t xml:space="preserve">the current </w:t>
      </w:r>
      <w:r w:rsidR="004502D3" w:rsidRPr="00F66A9D">
        <w:rPr>
          <w:b/>
        </w:rPr>
        <w:t>BW application</w:t>
      </w:r>
      <w:r w:rsidRPr="00F66A9D">
        <w:t xml:space="preserve"> as </w:t>
      </w:r>
      <w:r w:rsidR="004502D3" w:rsidRPr="00F66A9D">
        <w:t>the “</w:t>
      </w:r>
      <w:r w:rsidRPr="00F66A9D">
        <w:t>source</w:t>
      </w:r>
      <w:r w:rsidR="004502D3" w:rsidRPr="00F66A9D">
        <w:t>”</w:t>
      </w:r>
      <w:r w:rsidRPr="00F66A9D">
        <w:t>. This significantly reduces the amount of rules to load in memory and simplify the lookup. Finally, the lookup for candidate rule only filters on ESB flow name, ESB step name and message action.</w:t>
      </w:r>
    </w:p>
    <w:p w14:paraId="6F6AC282" w14:textId="77777777" w:rsidR="004502D3" w:rsidRPr="00F66A9D" w:rsidRDefault="004502D3" w:rsidP="004502D3">
      <w:pPr>
        <w:ind w:left="360"/>
        <w:rPr>
          <w:color w:val="0070C0"/>
          <w:sz w:val="16"/>
        </w:rPr>
      </w:pPr>
      <w:r w:rsidRPr="00F66A9D">
        <w:rPr>
          <w:color w:val="0070C0"/>
          <w:sz w:val="16"/>
        </w:rPr>
        <w:t>SELECT</w:t>
      </w:r>
    </w:p>
    <w:p w14:paraId="6DB4F5BA" w14:textId="77777777" w:rsidR="004502D3" w:rsidRPr="00F66A9D" w:rsidRDefault="004502D3" w:rsidP="004502D3">
      <w:pPr>
        <w:ind w:left="360"/>
        <w:rPr>
          <w:color w:val="0070C0"/>
          <w:sz w:val="16"/>
        </w:rPr>
      </w:pPr>
      <w:r w:rsidRPr="00F66A9D">
        <w:rPr>
          <w:color w:val="0070C0"/>
          <w:sz w:val="16"/>
        </w:rPr>
        <w:tab/>
        <w:t>RT_ROUTING_ID,</w:t>
      </w:r>
    </w:p>
    <w:p w14:paraId="5243CE31" w14:textId="77777777" w:rsidR="004502D3" w:rsidRPr="00F66A9D" w:rsidRDefault="004502D3" w:rsidP="004502D3">
      <w:pPr>
        <w:ind w:left="360"/>
        <w:rPr>
          <w:color w:val="0070C0"/>
          <w:sz w:val="16"/>
        </w:rPr>
      </w:pPr>
      <w:r w:rsidRPr="00F66A9D">
        <w:rPr>
          <w:color w:val="0070C0"/>
          <w:sz w:val="16"/>
        </w:rPr>
        <w:tab/>
        <w:t xml:space="preserve">AP_SRC_APPLICATION, </w:t>
      </w:r>
    </w:p>
    <w:p w14:paraId="0E49FDC1" w14:textId="77777777" w:rsidR="004502D3" w:rsidRPr="00F66A9D" w:rsidRDefault="004502D3" w:rsidP="004502D3">
      <w:pPr>
        <w:ind w:left="360"/>
        <w:rPr>
          <w:color w:val="0070C0"/>
          <w:sz w:val="16"/>
        </w:rPr>
      </w:pPr>
      <w:r w:rsidRPr="00F66A9D">
        <w:rPr>
          <w:color w:val="0070C0"/>
          <w:sz w:val="16"/>
        </w:rPr>
        <w:tab/>
        <w:t>EX_FLOW_CODE,</w:t>
      </w:r>
    </w:p>
    <w:p w14:paraId="47988152" w14:textId="77777777" w:rsidR="004502D3" w:rsidRPr="00F66A9D" w:rsidRDefault="004502D3" w:rsidP="004502D3">
      <w:pPr>
        <w:ind w:left="360"/>
        <w:rPr>
          <w:color w:val="0070C0"/>
          <w:sz w:val="16"/>
        </w:rPr>
      </w:pPr>
      <w:r w:rsidRPr="00F66A9D">
        <w:rPr>
          <w:color w:val="0070C0"/>
          <w:sz w:val="16"/>
        </w:rPr>
        <w:tab/>
        <w:t>EX_SRC_TASK_CODE,</w:t>
      </w:r>
    </w:p>
    <w:p w14:paraId="40A60712" w14:textId="77777777" w:rsidR="004502D3" w:rsidRPr="00F66A9D" w:rsidRDefault="004502D3" w:rsidP="004502D3">
      <w:pPr>
        <w:ind w:left="360"/>
        <w:rPr>
          <w:color w:val="0070C0"/>
          <w:sz w:val="16"/>
        </w:rPr>
      </w:pPr>
      <w:r w:rsidRPr="00F66A9D">
        <w:rPr>
          <w:color w:val="0070C0"/>
          <w:sz w:val="16"/>
        </w:rPr>
        <w:tab/>
        <w:t>EX_SRC_SERVICENAME,</w:t>
      </w:r>
    </w:p>
    <w:p w14:paraId="3C6A270A" w14:textId="77777777" w:rsidR="004502D3" w:rsidRPr="00F66A9D" w:rsidRDefault="004502D3" w:rsidP="004502D3">
      <w:pPr>
        <w:ind w:left="360"/>
        <w:rPr>
          <w:color w:val="0070C0"/>
          <w:sz w:val="16"/>
        </w:rPr>
      </w:pPr>
      <w:r w:rsidRPr="00F66A9D">
        <w:rPr>
          <w:color w:val="0070C0"/>
          <w:sz w:val="16"/>
        </w:rPr>
        <w:tab/>
        <w:t>EX_TGT_TASK_CODE,</w:t>
      </w:r>
    </w:p>
    <w:p w14:paraId="4F687AE1" w14:textId="77777777" w:rsidR="004502D3" w:rsidRPr="00F66A9D" w:rsidRDefault="004502D3" w:rsidP="004502D3">
      <w:pPr>
        <w:ind w:left="360"/>
        <w:rPr>
          <w:color w:val="0070C0"/>
          <w:sz w:val="16"/>
        </w:rPr>
      </w:pPr>
      <w:r w:rsidRPr="00F66A9D">
        <w:rPr>
          <w:color w:val="0070C0"/>
          <w:sz w:val="16"/>
        </w:rPr>
        <w:tab/>
        <w:t>EX_TGT_SERVICENAME,</w:t>
      </w:r>
    </w:p>
    <w:p w14:paraId="763EF82E" w14:textId="77777777" w:rsidR="004502D3" w:rsidRPr="00F66A9D" w:rsidRDefault="004502D3" w:rsidP="004502D3">
      <w:pPr>
        <w:ind w:left="360"/>
        <w:rPr>
          <w:color w:val="0070C0"/>
          <w:sz w:val="16"/>
        </w:rPr>
      </w:pPr>
      <w:r w:rsidRPr="00F66A9D">
        <w:rPr>
          <w:color w:val="0070C0"/>
          <w:sz w:val="16"/>
        </w:rPr>
        <w:tab/>
        <w:t>RT_MSG_ACTION,</w:t>
      </w:r>
    </w:p>
    <w:p w14:paraId="68C3F2DF" w14:textId="77777777" w:rsidR="004502D3" w:rsidRPr="00F66A9D" w:rsidRDefault="004502D3" w:rsidP="004502D3">
      <w:pPr>
        <w:ind w:left="360"/>
        <w:rPr>
          <w:color w:val="0070C0"/>
          <w:sz w:val="16"/>
        </w:rPr>
      </w:pPr>
      <w:r w:rsidRPr="00F66A9D">
        <w:rPr>
          <w:color w:val="0070C0"/>
          <w:sz w:val="16"/>
        </w:rPr>
        <w:tab/>
        <w:t>RT_PROP_FILTER,</w:t>
      </w:r>
    </w:p>
    <w:p w14:paraId="40494016" w14:textId="77777777" w:rsidR="004502D3" w:rsidRPr="00F66A9D" w:rsidRDefault="004502D3" w:rsidP="004502D3">
      <w:pPr>
        <w:ind w:left="360"/>
        <w:rPr>
          <w:color w:val="0070C0"/>
          <w:sz w:val="16"/>
        </w:rPr>
      </w:pPr>
      <w:r w:rsidRPr="00F66A9D">
        <w:rPr>
          <w:color w:val="0070C0"/>
          <w:sz w:val="16"/>
        </w:rPr>
        <w:tab/>
        <w:t>RT_BODY_FILTER,</w:t>
      </w:r>
    </w:p>
    <w:p w14:paraId="552C551F" w14:textId="77777777" w:rsidR="004502D3" w:rsidRPr="00F66A9D" w:rsidRDefault="004502D3" w:rsidP="004502D3">
      <w:pPr>
        <w:ind w:left="360"/>
        <w:rPr>
          <w:color w:val="0070C0"/>
          <w:sz w:val="16"/>
        </w:rPr>
      </w:pPr>
      <w:r w:rsidRPr="00F66A9D">
        <w:rPr>
          <w:color w:val="0070C0"/>
          <w:sz w:val="16"/>
        </w:rPr>
        <w:tab/>
        <w:t>EP_ADDR,</w:t>
      </w:r>
    </w:p>
    <w:p w14:paraId="20CA6AE5" w14:textId="77777777" w:rsidR="004502D3" w:rsidRPr="00F66A9D" w:rsidRDefault="004502D3" w:rsidP="004502D3">
      <w:pPr>
        <w:ind w:left="360"/>
        <w:rPr>
          <w:color w:val="0070C0"/>
          <w:sz w:val="16"/>
        </w:rPr>
      </w:pPr>
      <w:r w:rsidRPr="00F66A9D">
        <w:rPr>
          <w:color w:val="0070C0"/>
          <w:sz w:val="16"/>
        </w:rPr>
        <w:tab/>
        <w:t>EP_ADDR_IDX,</w:t>
      </w:r>
    </w:p>
    <w:p w14:paraId="1073847F" w14:textId="77777777" w:rsidR="004502D3" w:rsidRPr="00F66A9D" w:rsidRDefault="004502D3" w:rsidP="004502D3">
      <w:pPr>
        <w:ind w:left="360"/>
        <w:rPr>
          <w:color w:val="0070C0"/>
          <w:sz w:val="16"/>
        </w:rPr>
      </w:pPr>
      <w:r w:rsidRPr="00F66A9D">
        <w:rPr>
          <w:color w:val="0070C0"/>
          <w:sz w:val="16"/>
        </w:rPr>
        <w:tab/>
        <w:t>Rt_ENABLED,</w:t>
      </w:r>
    </w:p>
    <w:p w14:paraId="3AAEC38B" w14:textId="77777777" w:rsidR="004502D3" w:rsidRPr="00F66A9D" w:rsidRDefault="004502D3" w:rsidP="004502D3">
      <w:pPr>
        <w:ind w:left="360"/>
        <w:rPr>
          <w:color w:val="0070C0"/>
          <w:sz w:val="16"/>
        </w:rPr>
      </w:pPr>
      <w:r w:rsidRPr="00F66A9D">
        <w:rPr>
          <w:color w:val="0070C0"/>
          <w:sz w:val="16"/>
        </w:rPr>
        <w:tab/>
        <w:t>RT_VALID_FROM,</w:t>
      </w:r>
    </w:p>
    <w:p w14:paraId="5D90894E" w14:textId="77777777" w:rsidR="004502D3" w:rsidRPr="00F66A9D" w:rsidRDefault="004502D3" w:rsidP="004502D3">
      <w:pPr>
        <w:ind w:left="360"/>
        <w:rPr>
          <w:color w:val="0070C0"/>
          <w:sz w:val="16"/>
        </w:rPr>
      </w:pPr>
      <w:r w:rsidRPr="00F66A9D">
        <w:rPr>
          <w:color w:val="0070C0"/>
          <w:sz w:val="16"/>
        </w:rPr>
        <w:tab/>
        <w:t>RT_VALID_TO</w:t>
      </w:r>
    </w:p>
    <w:p w14:paraId="0CF05F10" w14:textId="77777777" w:rsidR="004502D3" w:rsidRPr="00F66A9D" w:rsidRDefault="004502D3" w:rsidP="004502D3">
      <w:pPr>
        <w:ind w:left="360"/>
        <w:rPr>
          <w:color w:val="0070C0"/>
          <w:sz w:val="16"/>
        </w:rPr>
      </w:pPr>
      <w:r w:rsidRPr="00F66A9D">
        <w:rPr>
          <w:color w:val="0070C0"/>
          <w:sz w:val="16"/>
        </w:rPr>
        <w:t xml:space="preserve">FROM </w:t>
      </w:r>
    </w:p>
    <w:p w14:paraId="7C7BA799" w14:textId="77777777" w:rsidR="004502D3" w:rsidRPr="00F66A9D" w:rsidRDefault="004502D3" w:rsidP="004502D3">
      <w:pPr>
        <w:ind w:left="360"/>
        <w:rPr>
          <w:color w:val="0070C0"/>
          <w:sz w:val="16"/>
        </w:rPr>
      </w:pPr>
      <w:r w:rsidRPr="00F66A9D">
        <w:rPr>
          <w:color w:val="0070C0"/>
          <w:sz w:val="16"/>
        </w:rPr>
        <w:tab/>
        <w:t>SVC_ROUTING_MEM</w:t>
      </w:r>
    </w:p>
    <w:p w14:paraId="2ED9A107" w14:textId="77777777" w:rsidR="004502D3" w:rsidRPr="00F66A9D" w:rsidRDefault="004502D3" w:rsidP="004502D3">
      <w:pPr>
        <w:ind w:left="360"/>
        <w:rPr>
          <w:color w:val="0070C0"/>
          <w:sz w:val="16"/>
        </w:rPr>
      </w:pPr>
      <w:r w:rsidRPr="00F66A9D">
        <w:rPr>
          <w:color w:val="0070C0"/>
          <w:sz w:val="16"/>
        </w:rPr>
        <w:t>WHERE</w:t>
      </w:r>
    </w:p>
    <w:p w14:paraId="6E035A8A" w14:textId="77777777" w:rsidR="004502D3" w:rsidRPr="00F66A9D" w:rsidRDefault="004502D3" w:rsidP="004502D3">
      <w:pPr>
        <w:ind w:left="360"/>
        <w:rPr>
          <w:color w:val="0070C0"/>
          <w:sz w:val="16"/>
        </w:rPr>
      </w:pPr>
      <w:r w:rsidRPr="00F66A9D">
        <w:rPr>
          <w:color w:val="0070C0"/>
          <w:sz w:val="16"/>
        </w:rPr>
        <w:t xml:space="preserve"> </w:t>
      </w:r>
      <w:r w:rsidRPr="00F66A9D">
        <w:rPr>
          <w:color w:val="0070C0"/>
          <w:sz w:val="16"/>
        </w:rPr>
        <w:tab/>
        <w:t>(EX_FLOW_CODE = ? or EX_FLOW_CODE='*')</w:t>
      </w:r>
    </w:p>
    <w:p w14:paraId="11B54789" w14:textId="77777777" w:rsidR="004502D3" w:rsidRPr="00F66A9D" w:rsidRDefault="004502D3" w:rsidP="004502D3">
      <w:pPr>
        <w:ind w:left="360"/>
        <w:rPr>
          <w:color w:val="0070C0"/>
          <w:sz w:val="16"/>
        </w:rPr>
      </w:pPr>
      <w:r w:rsidRPr="00F66A9D">
        <w:rPr>
          <w:color w:val="0070C0"/>
          <w:sz w:val="16"/>
        </w:rPr>
        <w:tab/>
        <w:t>AND (EX_SRC_TASK_CODE = ? or EX_SRC_TASK_CODE='*')</w:t>
      </w:r>
    </w:p>
    <w:p w14:paraId="72861FB8" w14:textId="77777777" w:rsidR="004502D3" w:rsidRPr="00F66A9D" w:rsidRDefault="004502D3" w:rsidP="004502D3">
      <w:pPr>
        <w:ind w:left="360"/>
        <w:rPr>
          <w:color w:val="0070C0"/>
          <w:sz w:val="16"/>
        </w:rPr>
      </w:pPr>
      <w:r w:rsidRPr="00F66A9D">
        <w:rPr>
          <w:color w:val="0070C0"/>
          <w:sz w:val="16"/>
        </w:rPr>
        <w:tab/>
        <w:t>AND (EX_SRC_SERVICENAME = ? or EX_SRC_SERVICENAME='*')</w:t>
      </w:r>
    </w:p>
    <w:p w14:paraId="1E7BC497" w14:textId="77777777" w:rsidR="004502D3" w:rsidRPr="00F66A9D" w:rsidRDefault="004502D3" w:rsidP="004502D3">
      <w:pPr>
        <w:ind w:left="360"/>
        <w:rPr>
          <w:color w:val="0070C0"/>
          <w:sz w:val="16"/>
        </w:rPr>
      </w:pPr>
      <w:r w:rsidRPr="00F66A9D">
        <w:rPr>
          <w:color w:val="0070C0"/>
          <w:sz w:val="16"/>
        </w:rPr>
        <w:tab/>
        <w:t>AND (RT_MSG_ACTION = ? or RT_MSG_ACTION='*')</w:t>
      </w:r>
    </w:p>
    <w:p w14:paraId="0D319A51" w14:textId="77777777" w:rsidR="004502D3" w:rsidRPr="00F66A9D" w:rsidRDefault="004502D3" w:rsidP="004502D3">
      <w:pPr>
        <w:ind w:left="360"/>
        <w:rPr>
          <w:color w:val="0070C0"/>
          <w:sz w:val="16"/>
        </w:rPr>
      </w:pPr>
      <w:r w:rsidRPr="00F66A9D">
        <w:rPr>
          <w:color w:val="0070C0"/>
          <w:sz w:val="16"/>
        </w:rPr>
        <w:tab/>
        <w:t>AND RT_VALID_FROM &lt;= ?</w:t>
      </w:r>
    </w:p>
    <w:p w14:paraId="49BD3AE3" w14:textId="42F9D783" w:rsidR="00754240" w:rsidRPr="00F66A9D" w:rsidRDefault="004502D3" w:rsidP="004502D3">
      <w:pPr>
        <w:ind w:left="360"/>
        <w:rPr>
          <w:color w:val="0070C0"/>
          <w:sz w:val="16"/>
        </w:rPr>
      </w:pPr>
      <w:r w:rsidRPr="00F66A9D">
        <w:rPr>
          <w:color w:val="0070C0"/>
          <w:sz w:val="16"/>
        </w:rPr>
        <w:tab/>
        <w:t>AND RT_VALID_TO &gt;= ?</w:t>
      </w:r>
    </w:p>
    <w:p w14:paraId="7B88ECC7" w14:textId="77777777" w:rsidR="00754240" w:rsidRPr="00F66A9D" w:rsidRDefault="00754240" w:rsidP="00483CA8">
      <w:pPr>
        <w:pStyle w:val="ListParagraph"/>
        <w:numPr>
          <w:ilvl w:val="0"/>
          <w:numId w:val="37"/>
        </w:numPr>
        <w:spacing w:line="240" w:lineRule="auto"/>
        <w:contextualSpacing w:val="0"/>
      </w:pPr>
      <w:r w:rsidRPr="00F66A9D">
        <w:t xml:space="preserve">After having identified the rule candidates, the process established an “Unfiltered Rule Result” containing all the structured rules before evaluating the optional custom routing properties and message content xPath filtering. </w:t>
      </w:r>
    </w:p>
    <w:p w14:paraId="4EF09816" w14:textId="77777777" w:rsidR="00754240" w:rsidRPr="00F66A9D" w:rsidRDefault="00754240" w:rsidP="00483CA8">
      <w:pPr>
        <w:pStyle w:val="ListParagraph"/>
        <w:numPr>
          <w:ilvl w:val="0"/>
          <w:numId w:val="37"/>
        </w:numPr>
        <w:spacing w:line="240" w:lineRule="auto"/>
        <w:contextualSpacing w:val="0"/>
      </w:pPr>
      <w:r w:rsidRPr="00F66A9D">
        <w:lastRenderedPageBreak/>
        <w:t>The process then evaluates the optional custom routing properties and message content xPath filtering if such conditions exist in some of the candidate rules. This may lead to the exclusion of some or the entire rule candidate set.</w:t>
      </w:r>
    </w:p>
    <w:p w14:paraId="7F075F54" w14:textId="77777777" w:rsidR="00754240" w:rsidRPr="00F66A9D" w:rsidRDefault="00754240" w:rsidP="00483CA8">
      <w:pPr>
        <w:pStyle w:val="ListParagraph"/>
        <w:numPr>
          <w:ilvl w:val="0"/>
          <w:numId w:val="37"/>
        </w:numPr>
        <w:spacing w:line="240" w:lineRule="auto"/>
        <w:contextualSpacing w:val="0"/>
      </w:pPr>
      <w:r w:rsidRPr="00F66A9D">
        <w:t xml:space="preserve">Finally, rules that match a same destination are grouped into a single one (duplicates are removed). In such case, ONLY the first matching rules properties are kept. The duplicated destination rules are entirely discarded. </w:t>
      </w:r>
    </w:p>
    <w:p w14:paraId="58E10377" w14:textId="77777777" w:rsidR="00754240" w:rsidRPr="00F66A9D" w:rsidRDefault="00754240" w:rsidP="00754240">
      <w:r w:rsidRPr="00F66A9D">
        <w:t>The final result of the rule lookup process is an exhaustive routing configuration containing all the matched rules, their properties and the target definition for every referenced target. The structure is managed in the [routingCfg] element.</w:t>
      </w:r>
    </w:p>
    <w:p w14:paraId="4B4EC013" w14:textId="77777777" w:rsidR="00754240" w:rsidRPr="00F66A9D" w:rsidRDefault="00754240" w:rsidP="00754240">
      <w:pPr>
        <w:rPr>
          <w:b/>
          <w:u w:val="single"/>
        </w:rPr>
      </w:pPr>
      <w:r w:rsidRPr="00F66A9D">
        <w:rPr>
          <w:b/>
          <w:u w:val="single"/>
        </w:rPr>
        <w:t>GetRoutingCfg process overview</w:t>
      </w:r>
    </w:p>
    <w:p w14:paraId="272B7C8F" w14:textId="277AD261" w:rsidR="00754240" w:rsidRPr="00F66A9D" w:rsidRDefault="004A0AA2" w:rsidP="00754240">
      <w:pPr>
        <w:rPr>
          <w:b/>
          <w:u w:val="single"/>
        </w:rPr>
      </w:pPr>
      <w:r w:rsidRPr="00F66A9D">
        <w:rPr>
          <w:noProof/>
          <w:lang w:eastAsia="en-GB"/>
        </w:rPr>
        <w:drawing>
          <wp:inline distT="0" distB="0" distL="0" distR="0" wp14:anchorId="2DE5A164" wp14:editId="03F66A77">
            <wp:extent cx="6390005" cy="26619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390005" cy="2661920"/>
                    </a:xfrm>
                    <a:prstGeom prst="rect">
                      <a:avLst/>
                    </a:prstGeom>
                  </pic:spPr>
                </pic:pic>
              </a:graphicData>
            </a:graphic>
          </wp:inline>
        </w:drawing>
      </w:r>
    </w:p>
    <w:p w14:paraId="4A5643C1" w14:textId="77777777" w:rsidR="00754240" w:rsidRPr="00F66A9D" w:rsidRDefault="00754240" w:rsidP="00754240">
      <w:pPr>
        <w:rPr>
          <w:b/>
          <w:u w:val="single"/>
        </w:rPr>
      </w:pPr>
      <w:r w:rsidRPr="00F66A9D">
        <w:rPr>
          <w:b/>
          <w:u w:val="single"/>
        </w:rPr>
        <w:t>[routingCfg] structure</w:t>
      </w:r>
    </w:p>
    <w:p w14:paraId="6A7219BA" w14:textId="5E5C8434" w:rsidR="00754240" w:rsidRPr="00F66A9D" w:rsidRDefault="00246A0B" w:rsidP="00754240">
      <w:r w:rsidRPr="00F66A9D">
        <w:rPr>
          <w:noProof/>
          <w:lang w:eastAsia="en-GB"/>
        </w:rPr>
        <w:drawing>
          <wp:inline distT="0" distB="0" distL="0" distR="0" wp14:anchorId="1E48A386" wp14:editId="7B476825">
            <wp:extent cx="1276350" cy="2875011"/>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279585" cy="2882299"/>
                    </a:xfrm>
                    <a:prstGeom prst="rect">
                      <a:avLst/>
                    </a:prstGeom>
                  </pic:spPr>
                </pic:pic>
              </a:graphicData>
            </a:graphic>
          </wp:inline>
        </w:drawing>
      </w:r>
    </w:p>
    <w:p w14:paraId="3651F3E0" w14:textId="77777777" w:rsidR="00754240" w:rsidRPr="00F66A9D" w:rsidRDefault="00754240" w:rsidP="00754240">
      <w:pPr>
        <w:spacing w:before="0" w:after="0"/>
        <w:jc w:val="left"/>
      </w:pPr>
      <w:r w:rsidRPr="00F66A9D">
        <w:br w:type="page"/>
      </w:r>
    </w:p>
    <w:p w14:paraId="0105A328" w14:textId="77777777" w:rsidR="00754240" w:rsidRPr="00F66A9D" w:rsidRDefault="00754240" w:rsidP="00422B21">
      <w:pPr>
        <w:pStyle w:val="Heading3"/>
        <w:rPr>
          <w:lang w:val="en-US"/>
        </w:rPr>
      </w:pPr>
      <w:bookmarkStart w:id="188" w:name="_Toc460500079"/>
      <w:bookmarkStart w:id="189" w:name="_Toc310977474"/>
      <w:bookmarkStart w:id="190" w:name="_Toc311058782"/>
      <w:bookmarkStart w:id="191" w:name="_Toc487232309"/>
      <w:r w:rsidRPr="00F66A9D">
        <w:rPr>
          <w:lang w:val="en-US"/>
        </w:rPr>
        <w:lastRenderedPageBreak/>
        <w:t>Rules initialization process</w:t>
      </w:r>
      <w:bookmarkEnd w:id="188"/>
      <w:bookmarkEnd w:id="191"/>
    </w:p>
    <w:p w14:paraId="5050F3A5" w14:textId="3D132A7C" w:rsidR="00754240" w:rsidRPr="00F66A9D" w:rsidRDefault="00754240" w:rsidP="00754240">
      <w:r w:rsidRPr="00F66A9D">
        <w:t xml:space="preserve">The rules are initially maintained in a central persistent routing database (ORACLE). The </w:t>
      </w:r>
      <w:r w:rsidR="00C22049" w:rsidRPr="00F66A9D">
        <w:t>CORE_ROUTER</w:t>
      </w:r>
      <w:r w:rsidRPr="00F66A9D">
        <w:t xml:space="preserve"> project incorporates th</w:t>
      </w:r>
      <w:r w:rsidR="00422B21" w:rsidRPr="00F66A9D">
        <w:t xml:space="preserve">e rules initialization services </w:t>
      </w:r>
      <w:r w:rsidRPr="00F66A9D">
        <w:t>as well as a rule cache synchronization service to ensure any rules modifications in the persistent database</w:t>
      </w:r>
      <w:r w:rsidR="00422B21" w:rsidRPr="00F66A9D">
        <w:t xml:space="preserve"> can be replicated in the rule </w:t>
      </w:r>
      <w:r w:rsidRPr="00F66A9D">
        <w:t>cache for EACH ESB service that is concerned by the change.</w:t>
      </w:r>
    </w:p>
    <w:p w14:paraId="019D55ED" w14:textId="0F168869" w:rsidR="00422B21" w:rsidRPr="00F66A9D" w:rsidRDefault="00422B21" w:rsidP="00754240">
      <w:pPr>
        <w:rPr>
          <w:i/>
        </w:rPr>
      </w:pPr>
      <w:r w:rsidRPr="00F66A9D">
        <w:rPr>
          <w:i/>
        </w:rPr>
        <w:t>Note: as discussed with SANOFI, the rule cache synchronization utility may be reviewed and be replaced by a topic based notification service.</w:t>
      </w:r>
    </w:p>
    <w:p w14:paraId="4C9FF109" w14:textId="77777777" w:rsidR="00754240" w:rsidRPr="00F66A9D" w:rsidRDefault="00754240" w:rsidP="00754240">
      <w:r w:rsidRPr="00F66A9D">
        <w:t>The rules initialization and reload functions can be found in the project folder:</w:t>
      </w:r>
    </w:p>
    <w:p w14:paraId="2EEEC162" w14:textId="0EED8CE7" w:rsidR="00754240" w:rsidRPr="00F66A9D" w:rsidRDefault="003F2A51" w:rsidP="00754240">
      <w:r w:rsidRPr="00F66A9D">
        <w:t>[bw.core_router.sharedmodule/</w:t>
      </w:r>
      <w:r w:rsidR="00645451" w:rsidRPr="00F66A9D">
        <w:t>Processes</w:t>
      </w:r>
      <w:r w:rsidR="00754240" w:rsidRPr="00F66A9D">
        <w:t>/RuleCacheSetup]</w:t>
      </w:r>
    </w:p>
    <w:p w14:paraId="187DA1A6" w14:textId="27797E00" w:rsidR="00754240" w:rsidRPr="00F66A9D" w:rsidRDefault="00645451" w:rsidP="00754240">
      <w:r w:rsidRPr="00F66A9D">
        <w:rPr>
          <w:noProof/>
          <w:lang w:eastAsia="en-GB"/>
        </w:rPr>
        <w:drawing>
          <wp:inline distT="0" distB="0" distL="0" distR="0" wp14:anchorId="7AE3945F" wp14:editId="07C00091">
            <wp:extent cx="2857500" cy="2247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57500" cy="2247900"/>
                    </a:xfrm>
                    <a:prstGeom prst="rect">
                      <a:avLst/>
                    </a:prstGeom>
                  </pic:spPr>
                </pic:pic>
              </a:graphicData>
            </a:graphic>
          </wp:inline>
        </w:drawing>
      </w:r>
    </w:p>
    <w:p w14:paraId="26AF1700" w14:textId="77777777" w:rsidR="00754240" w:rsidRPr="00F66A9D" w:rsidRDefault="00754240" w:rsidP="00754240">
      <w:pPr>
        <w:rPr>
          <w:b/>
          <w:u w:val="single"/>
        </w:rPr>
      </w:pPr>
      <w:r w:rsidRPr="00F66A9D">
        <w:rPr>
          <w:b/>
          <w:u w:val="single"/>
        </w:rPr>
        <w:t>Process [OnStartupRouterCacheInit]</w:t>
      </w:r>
    </w:p>
    <w:p w14:paraId="47318B82" w14:textId="1DAC469D" w:rsidR="003D757C" w:rsidRPr="00F66A9D" w:rsidRDefault="00754240" w:rsidP="00754240">
      <w:r w:rsidRPr="00F66A9D">
        <w:t xml:space="preserve">The [OnStartupRouterCacheInit] process </w:t>
      </w:r>
      <w:r w:rsidR="003D757C" w:rsidRPr="00F66A9D">
        <w:t>needs to be triggered by a BW Application Activator. So the application using the router will be responsible for running the activator (TIBCO BW 6.x shared modules cannot run services). This procedure may be embedded in process template.</w:t>
      </w:r>
    </w:p>
    <w:p w14:paraId="0A0219AD" w14:textId="71AAB93A" w:rsidR="003D757C" w:rsidRPr="00F66A9D" w:rsidRDefault="003D757C" w:rsidP="00754240">
      <w:pPr>
        <w:rPr>
          <w:u w:val="single"/>
        </w:rPr>
      </w:pPr>
      <w:r w:rsidRPr="00F66A9D">
        <w:rPr>
          <w:u w:val="single"/>
        </w:rPr>
        <w:t>Example of application Ativator process, calling [OnStartupRouterCacheInit]:</w:t>
      </w:r>
    </w:p>
    <w:p w14:paraId="3D90E201" w14:textId="486EB62A" w:rsidR="003D757C" w:rsidRPr="00F66A9D" w:rsidRDefault="003D757C" w:rsidP="00754240">
      <w:pPr>
        <w:rPr>
          <w:u w:val="single"/>
        </w:rPr>
      </w:pPr>
      <w:r w:rsidRPr="00F66A9D">
        <w:rPr>
          <w:noProof/>
          <w:lang w:eastAsia="en-GB"/>
        </w:rPr>
        <w:drawing>
          <wp:inline distT="0" distB="0" distL="0" distR="0" wp14:anchorId="5A4F41E6" wp14:editId="1C9BAF35">
            <wp:extent cx="6390005" cy="12420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390005" cy="1242060"/>
                    </a:xfrm>
                    <a:prstGeom prst="rect">
                      <a:avLst/>
                    </a:prstGeom>
                  </pic:spPr>
                </pic:pic>
              </a:graphicData>
            </a:graphic>
          </wp:inline>
        </w:drawing>
      </w:r>
    </w:p>
    <w:p w14:paraId="26122F99" w14:textId="50429BC0" w:rsidR="00754240" w:rsidRPr="00F66A9D" w:rsidRDefault="00754240" w:rsidP="00754240">
      <w:r w:rsidRPr="00F66A9D">
        <w:t>The</w:t>
      </w:r>
      <w:r w:rsidR="003D757C" w:rsidRPr="00F66A9D">
        <w:t xml:space="preserve"> [OnStartupRouterCacheInit]</w:t>
      </w:r>
      <w:r w:rsidRPr="00F66A9D">
        <w:t xml:space="preserve"> process creates the RULES and TARGETS table in memory (use of HSQLDB in memory database). The data is only loaded for the specific BusinessWorks </w:t>
      </w:r>
      <w:r w:rsidR="003D757C" w:rsidRPr="00F66A9D">
        <w:t>source application</w:t>
      </w:r>
      <w:r w:rsidRPr="00F66A9D">
        <w:t xml:space="preserve">. Therefore, only rules in scope for “this” </w:t>
      </w:r>
      <w:r w:rsidR="003D757C" w:rsidRPr="00F66A9D">
        <w:t>application</w:t>
      </w:r>
      <w:r w:rsidRPr="00F66A9D">
        <w:t xml:space="preserve"> are loaded.</w:t>
      </w:r>
    </w:p>
    <w:p w14:paraId="22B8B6D5" w14:textId="04906374" w:rsidR="00754240" w:rsidRPr="00F66A9D" w:rsidRDefault="003D757C" w:rsidP="00754240">
      <w:r w:rsidRPr="00F66A9D">
        <w:rPr>
          <w:noProof/>
          <w:lang w:eastAsia="en-GB"/>
        </w:rPr>
        <w:lastRenderedPageBreak/>
        <w:drawing>
          <wp:inline distT="0" distB="0" distL="0" distR="0" wp14:anchorId="32440E91" wp14:editId="659F037B">
            <wp:extent cx="3079750" cy="1397618"/>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089371" cy="1401984"/>
                    </a:xfrm>
                    <a:prstGeom prst="rect">
                      <a:avLst/>
                    </a:prstGeom>
                  </pic:spPr>
                </pic:pic>
              </a:graphicData>
            </a:graphic>
          </wp:inline>
        </w:drawing>
      </w:r>
    </w:p>
    <w:p w14:paraId="234AD057" w14:textId="306823E1" w:rsidR="00754240" w:rsidRPr="00F66A9D" w:rsidRDefault="00754240" w:rsidP="00754240">
      <w:r w:rsidRPr="00F66A9D">
        <w:rPr>
          <w:b/>
          <w:u w:val="single"/>
        </w:rPr>
        <w:t>Process [</w:t>
      </w:r>
      <w:r w:rsidR="003D757C" w:rsidRPr="00F66A9D">
        <w:rPr>
          <w:b/>
          <w:u w:val="single"/>
        </w:rPr>
        <w:t>RouterCacheReloadLoop</w:t>
      </w:r>
      <w:r w:rsidRPr="00F66A9D">
        <w:rPr>
          <w:b/>
          <w:u w:val="single"/>
        </w:rPr>
        <w:t>]</w:t>
      </w:r>
    </w:p>
    <w:p w14:paraId="6945A870" w14:textId="6C355D68" w:rsidR="003D757C" w:rsidRPr="00F66A9D" w:rsidRDefault="003D757C" w:rsidP="00754240">
      <w:r w:rsidRPr="00F66A9D">
        <w:t>The [RouterCacheReloadLoop] process will periodically loop forever at a given rate and check if a rule refresh is required based on the polling of a persistent router update notification table.  This process may be put into the application Activator, with a “Spawn” option on. This way, the process is started while the activator continues and terminates so that the principal application can start.</w:t>
      </w:r>
    </w:p>
    <w:p w14:paraId="66D90F65" w14:textId="0E3B32B3" w:rsidR="00754240" w:rsidRPr="00F66A9D" w:rsidRDefault="003D757C" w:rsidP="00754240">
      <w:pPr>
        <w:rPr>
          <w:i/>
        </w:rPr>
      </w:pPr>
      <w:r w:rsidRPr="00F66A9D">
        <w:rPr>
          <w:i/>
        </w:rPr>
        <w:t>Note: as discussed with SANOFI, the rule cache synchronization utility may be reviewed and be replaced by a topic based notification service.</w:t>
      </w:r>
    </w:p>
    <w:p w14:paraId="30307899" w14:textId="16BB5830" w:rsidR="00754240" w:rsidRPr="00F66A9D" w:rsidRDefault="00923ECF" w:rsidP="00754240">
      <w:r w:rsidRPr="00F66A9D">
        <w:rPr>
          <w:noProof/>
          <w:lang w:eastAsia="en-GB"/>
        </w:rPr>
        <w:drawing>
          <wp:inline distT="0" distB="0" distL="0" distR="0" wp14:anchorId="2C32EFCC" wp14:editId="3550D0BA">
            <wp:extent cx="6390005" cy="2438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390005" cy="2438400"/>
                    </a:xfrm>
                    <a:prstGeom prst="rect">
                      <a:avLst/>
                    </a:prstGeom>
                  </pic:spPr>
                </pic:pic>
              </a:graphicData>
            </a:graphic>
          </wp:inline>
        </w:drawing>
      </w:r>
    </w:p>
    <w:p w14:paraId="4E8F566E" w14:textId="77777777" w:rsidR="00754240" w:rsidRPr="00F66A9D" w:rsidRDefault="00754240" w:rsidP="00754240"/>
    <w:p w14:paraId="7A6B91CA" w14:textId="72591911" w:rsidR="00754240" w:rsidRPr="00F66A9D" w:rsidRDefault="00923ECF" w:rsidP="00754240">
      <w:r w:rsidRPr="00F66A9D">
        <w:rPr>
          <w:noProof/>
          <w:lang w:eastAsia="en-GB"/>
        </w:rPr>
        <w:drawing>
          <wp:inline distT="0" distB="0" distL="0" distR="0" wp14:anchorId="6D0EC17D" wp14:editId="331B23DE">
            <wp:extent cx="6390005" cy="2108835"/>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390005" cy="2108835"/>
                    </a:xfrm>
                    <a:prstGeom prst="rect">
                      <a:avLst/>
                    </a:prstGeom>
                  </pic:spPr>
                </pic:pic>
              </a:graphicData>
            </a:graphic>
          </wp:inline>
        </w:drawing>
      </w:r>
      <w:r w:rsidR="00754240" w:rsidRPr="00F66A9D">
        <w:t xml:space="preserve"> </w:t>
      </w:r>
    </w:p>
    <w:p w14:paraId="0BC4E075" w14:textId="77777777" w:rsidR="00754240" w:rsidRPr="00F66A9D" w:rsidRDefault="00754240" w:rsidP="00754240">
      <w:pPr>
        <w:spacing w:before="0" w:after="0"/>
        <w:jc w:val="left"/>
        <w:rPr>
          <w:b/>
          <w:color w:val="0F243E" w:themeColor="text2" w:themeShade="80"/>
          <w:sz w:val="28"/>
        </w:rPr>
      </w:pPr>
      <w:r w:rsidRPr="00F66A9D">
        <w:br w:type="page"/>
      </w:r>
    </w:p>
    <w:p w14:paraId="1AE3958A" w14:textId="2577582F" w:rsidR="00754240" w:rsidRPr="00F66A9D" w:rsidRDefault="00754240" w:rsidP="003B69D0">
      <w:pPr>
        <w:pStyle w:val="Heading2"/>
      </w:pPr>
      <w:bookmarkStart w:id="192" w:name="_Toc460500080"/>
      <w:bookmarkStart w:id="193" w:name="_Toc487232310"/>
      <w:r w:rsidRPr="00F66A9D">
        <w:lastRenderedPageBreak/>
        <w:t>Router Rules</w:t>
      </w:r>
      <w:bookmarkEnd w:id="189"/>
      <w:bookmarkEnd w:id="190"/>
      <w:bookmarkEnd w:id="192"/>
      <w:bookmarkEnd w:id="193"/>
    </w:p>
    <w:p w14:paraId="27EC88FB" w14:textId="77777777" w:rsidR="00754240" w:rsidRPr="00F66A9D" w:rsidRDefault="00754240" w:rsidP="003B69D0">
      <w:pPr>
        <w:pStyle w:val="Heading3"/>
        <w:rPr>
          <w:lang w:val="en-US"/>
        </w:rPr>
      </w:pPr>
      <w:bookmarkStart w:id="194" w:name="_Toc460500081"/>
      <w:bookmarkStart w:id="195" w:name="_Toc487232311"/>
      <w:r w:rsidRPr="00F66A9D">
        <w:rPr>
          <w:lang w:val="en-US"/>
        </w:rPr>
        <w:t>Rule structure</w:t>
      </w:r>
      <w:bookmarkEnd w:id="194"/>
      <w:bookmarkEnd w:id="195"/>
    </w:p>
    <w:p w14:paraId="4269E127" w14:textId="3BF85EC3" w:rsidR="00342F9A" w:rsidRPr="00F66A9D" w:rsidRDefault="00754240" w:rsidP="00754240">
      <w:r w:rsidRPr="00F66A9D">
        <w:t xml:space="preserve">The router rules are stored in the persistent Router oracle database. The </w:t>
      </w:r>
      <w:r w:rsidR="00342F9A" w:rsidRPr="00F66A9D">
        <w:t>actual Router database includes one TABLE. The Routing table may be linked to other “Service classification” repositories/registries in the future to link with a service catalog approach. However, the routing table has been kept simple so that it can be used for message routing in the first place with a minimal coupling to other features.</w:t>
      </w:r>
    </w:p>
    <w:p w14:paraId="5D7FF80D" w14:textId="77777777" w:rsidR="00342F9A" w:rsidRPr="00F66A9D" w:rsidRDefault="00342F9A" w:rsidP="00342F9A">
      <w:pPr>
        <w:spacing w:line="240" w:lineRule="auto"/>
      </w:pPr>
      <w:r w:rsidRPr="00F66A9D">
        <w:t>TABLE SVC_ROUTING</w:t>
      </w:r>
      <w:r w:rsidR="00754240" w:rsidRPr="00F66A9D">
        <w:t xml:space="preserve">: </w:t>
      </w:r>
      <w:r w:rsidRPr="00F66A9D">
        <w:t xml:space="preserve">contains all the ROUTER </w:t>
      </w:r>
      <w:r w:rsidRPr="00F66A9D">
        <w:rPr>
          <w:b/>
        </w:rPr>
        <w:t>rules</w:t>
      </w:r>
      <w:r w:rsidRPr="00F66A9D">
        <w:t xml:space="preserve">. </w:t>
      </w:r>
    </w:p>
    <w:p w14:paraId="6FBF8D1B" w14:textId="6511E8ED" w:rsidR="00342F9A" w:rsidRPr="00F66A9D" w:rsidRDefault="00342F9A" w:rsidP="00342F9A">
      <w:pPr>
        <w:spacing w:line="240" w:lineRule="auto"/>
      </w:pPr>
      <w:r w:rsidRPr="00F66A9D">
        <w:rPr>
          <w:noProof/>
          <w:lang w:eastAsia="en-GB"/>
        </w:rPr>
        <w:drawing>
          <wp:inline distT="0" distB="0" distL="0" distR="0" wp14:anchorId="7B21C45B" wp14:editId="5976C55A">
            <wp:extent cx="2590800" cy="37433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590800" cy="3743325"/>
                    </a:xfrm>
                    <a:prstGeom prst="rect">
                      <a:avLst/>
                    </a:prstGeom>
                  </pic:spPr>
                </pic:pic>
              </a:graphicData>
            </a:graphic>
          </wp:inline>
        </w:drawing>
      </w:r>
    </w:p>
    <w:p w14:paraId="7B169516" w14:textId="33188714" w:rsidR="00754240" w:rsidRPr="00F66A9D" w:rsidRDefault="00754240" w:rsidP="00754240">
      <w:r w:rsidRPr="00F66A9D">
        <w:t xml:space="preserve">The table below explains the </w:t>
      </w:r>
      <w:r w:rsidR="00342F9A" w:rsidRPr="00F66A9D">
        <w:t>SVC_</w:t>
      </w:r>
      <w:r w:rsidRPr="00F66A9D">
        <w:t>ROUTING structure:</w:t>
      </w:r>
    </w:p>
    <w:tbl>
      <w:tblPr>
        <w:tblW w:w="5000" w:type="pct"/>
        <w:shd w:val="clear" w:color="auto" w:fill="FFFFFF"/>
        <w:tblLayout w:type="fixed"/>
        <w:tblCellMar>
          <w:left w:w="0" w:type="dxa"/>
          <w:right w:w="0" w:type="dxa"/>
        </w:tblCellMar>
        <w:tblLook w:val="0000" w:firstRow="0" w:lastRow="0" w:firstColumn="0" w:lastColumn="0" w:noHBand="0" w:noVBand="0"/>
      </w:tblPr>
      <w:tblGrid>
        <w:gridCol w:w="1779"/>
        <w:gridCol w:w="8294"/>
      </w:tblGrid>
      <w:tr w:rsidR="00754240" w:rsidRPr="00F66A9D" w14:paraId="57E41ED3" w14:textId="77777777" w:rsidTr="008E59EA">
        <w:trPr>
          <w:cantSplit/>
        </w:trPr>
        <w:tc>
          <w:tcPr>
            <w:tcW w:w="5000" w:type="pct"/>
            <w:gridSpan w:val="2"/>
            <w:tcBorders>
              <w:top w:val="single" w:sz="4" w:space="0" w:color="auto"/>
              <w:left w:val="single" w:sz="4" w:space="0" w:color="auto"/>
              <w:bottom w:val="single" w:sz="4" w:space="0" w:color="auto"/>
              <w:right w:val="single" w:sz="4" w:space="0" w:color="auto"/>
            </w:tcBorders>
            <w:shd w:val="clear" w:color="auto" w:fill="8DB3E2" w:themeFill="text2" w:themeFillTint="66"/>
          </w:tcPr>
          <w:p w14:paraId="2C62730A" w14:textId="77777777" w:rsidR="00754240" w:rsidRPr="00F66A9D" w:rsidRDefault="00754240" w:rsidP="00754240">
            <w:pPr>
              <w:pStyle w:val="Table0"/>
              <w:rPr>
                <w:b/>
                <w:lang w:val="en-US"/>
              </w:rPr>
            </w:pPr>
            <w:r w:rsidRPr="00F66A9D">
              <w:rPr>
                <w:b/>
                <w:lang w:val="en-US"/>
              </w:rPr>
              <w:t>Router rules attributes</w:t>
            </w:r>
          </w:p>
        </w:tc>
      </w:tr>
      <w:tr w:rsidR="00754240" w:rsidRPr="00F66A9D" w14:paraId="6E2C8180" w14:textId="77777777" w:rsidTr="008E59EA">
        <w:trPr>
          <w:cantSplit/>
        </w:trPr>
        <w:tc>
          <w:tcPr>
            <w:tcW w:w="883" w:type="pct"/>
            <w:tcBorders>
              <w:top w:val="single" w:sz="4" w:space="0" w:color="auto"/>
              <w:left w:val="single" w:sz="4" w:space="0" w:color="auto"/>
              <w:bottom w:val="single" w:sz="4" w:space="0" w:color="auto"/>
              <w:right w:val="single" w:sz="4" w:space="0" w:color="auto"/>
            </w:tcBorders>
            <w:shd w:val="clear" w:color="auto" w:fill="8DB3E2" w:themeFill="text2" w:themeFillTint="66"/>
          </w:tcPr>
          <w:p w14:paraId="657F5679" w14:textId="77777777" w:rsidR="00754240" w:rsidRPr="00F66A9D" w:rsidRDefault="00754240" w:rsidP="00754240">
            <w:pPr>
              <w:pStyle w:val="Table0"/>
              <w:rPr>
                <w:b/>
                <w:lang w:val="en-US"/>
              </w:rPr>
            </w:pPr>
            <w:r w:rsidRPr="00F66A9D">
              <w:rPr>
                <w:rFonts w:cs="Arial"/>
                <w:b/>
                <w:lang w:val="en-US"/>
              </w:rPr>
              <w:t>Rule field</w:t>
            </w:r>
          </w:p>
        </w:tc>
        <w:tc>
          <w:tcPr>
            <w:tcW w:w="4117" w:type="pct"/>
            <w:tcBorders>
              <w:top w:val="single" w:sz="4" w:space="0" w:color="auto"/>
              <w:left w:val="single" w:sz="4" w:space="0" w:color="auto"/>
              <w:bottom w:val="single" w:sz="4" w:space="0" w:color="auto"/>
              <w:right w:val="single" w:sz="4" w:space="0" w:color="auto"/>
            </w:tcBorders>
            <w:shd w:val="clear" w:color="auto" w:fill="8DB3E2" w:themeFill="text2" w:themeFillTint="66"/>
          </w:tcPr>
          <w:p w14:paraId="61254748" w14:textId="77777777" w:rsidR="00754240" w:rsidRPr="00F66A9D" w:rsidRDefault="00754240" w:rsidP="00754240">
            <w:pPr>
              <w:pStyle w:val="Table0"/>
              <w:rPr>
                <w:b/>
                <w:lang w:val="en-US"/>
              </w:rPr>
            </w:pPr>
            <w:r w:rsidRPr="00F66A9D">
              <w:rPr>
                <w:b/>
                <w:lang w:val="en-US"/>
              </w:rPr>
              <w:t>Description</w:t>
            </w:r>
          </w:p>
        </w:tc>
      </w:tr>
      <w:tr w:rsidR="00754240" w:rsidRPr="00F66A9D" w14:paraId="5293E089" w14:textId="77777777" w:rsidTr="00754240">
        <w:trPr>
          <w:cantSplit/>
        </w:trPr>
        <w:tc>
          <w:tcPr>
            <w:tcW w:w="883" w:type="pct"/>
            <w:tcBorders>
              <w:top w:val="single" w:sz="4" w:space="0" w:color="auto"/>
              <w:left w:val="single" w:sz="4" w:space="0" w:color="auto"/>
              <w:bottom w:val="single" w:sz="4" w:space="0" w:color="auto"/>
              <w:right w:val="single" w:sz="4" w:space="0" w:color="auto"/>
            </w:tcBorders>
          </w:tcPr>
          <w:p w14:paraId="3C70FE5E" w14:textId="3BFCA290" w:rsidR="00754240" w:rsidRPr="00F66A9D" w:rsidRDefault="00342F9A" w:rsidP="00754240">
            <w:pPr>
              <w:pStyle w:val="Table0"/>
              <w:rPr>
                <w:lang w:val="en-US"/>
              </w:rPr>
            </w:pPr>
            <w:r w:rsidRPr="00F66A9D">
              <w:rPr>
                <w:rFonts w:cs="Arial"/>
                <w:lang w:val="en-US"/>
              </w:rPr>
              <w:t>RT_ROUTING_</w:t>
            </w:r>
            <w:r w:rsidR="00754240" w:rsidRPr="00F66A9D">
              <w:rPr>
                <w:rFonts w:cs="Arial"/>
                <w:lang w:val="en-US"/>
              </w:rPr>
              <w:t>_ID</w:t>
            </w:r>
          </w:p>
        </w:tc>
        <w:tc>
          <w:tcPr>
            <w:tcW w:w="4117" w:type="pct"/>
            <w:tcBorders>
              <w:top w:val="single" w:sz="4" w:space="0" w:color="auto"/>
              <w:left w:val="single" w:sz="4" w:space="0" w:color="auto"/>
              <w:bottom w:val="single" w:sz="4" w:space="0" w:color="auto"/>
              <w:right w:val="single" w:sz="4" w:space="0" w:color="auto"/>
            </w:tcBorders>
          </w:tcPr>
          <w:p w14:paraId="55DB2128" w14:textId="16741DDE" w:rsidR="00754240" w:rsidRPr="00F66A9D" w:rsidRDefault="00342F9A" w:rsidP="00754240">
            <w:pPr>
              <w:pStyle w:val="Table0"/>
              <w:rPr>
                <w:lang w:val="en-US"/>
              </w:rPr>
            </w:pPr>
            <w:r w:rsidRPr="00F66A9D">
              <w:rPr>
                <w:lang w:val="en-US"/>
              </w:rPr>
              <w:t>Id of the rule (from sequence)</w:t>
            </w:r>
            <w:r w:rsidR="00754240" w:rsidRPr="00F66A9D">
              <w:rPr>
                <w:lang w:val="en-US"/>
              </w:rPr>
              <w:t xml:space="preserve"> </w:t>
            </w:r>
          </w:p>
        </w:tc>
      </w:tr>
      <w:tr w:rsidR="00754240" w:rsidRPr="00F66A9D" w14:paraId="6D5F3B4C" w14:textId="77777777" w:rsidTr="00754240">
        <w:trPr>
          <w:cantSplit/>
        </w:trPr>
        <w:tc>
          <w:tcPr>
            <w:tcW w:w="883" w:type="pct"/>
            <w:tcBorders>
              <w:top w:val="single" w:sz="4" w:space="0" w:color="auto"/>
              <w:left w:val="single" w:sz="4" w:space="0" w:color="auto"/>
              <w:bottom w:val="single" w:sz="4" w:space="0" w:color="auto"/>
              <w:right w:val="single" w:sz="4" w:space="0" w:color="auto"/>
            </w:tcBorders>
          </w:tcPr>
          <w:p w14:paraId="7624DD0B" w14:textId="3A7FD9D0" w:rsidR="00754240" w:rsidRPr="00F66A9D" w:rsidRDefault="00342F9A" w:rsidP="00754240">
            <w:pPr>
              <w:pStyle w:val="Table0"/>
              <w:rPr>
                <w:lang w:val="en-US"/>
              </w:rPr>
            </w:pPr>
            <w:r w:rsidRPr="00F66A9D">
              <w:rPr>
                <w:rFonts w:cs="Arial"/>
                <w:lang w:val="en-US"/>
              </w:rPr>
              <w:t>AP_SRC_APPLICATION</w:t>
            </w:r>
          </w:p>
        </w:tc>
        <w:tc>
          <w:tcPr>
            <w:tcW w:w="4117" w:type="pct"/>
            <w:tcBorders>
              <w:top w:val="single" w:sz="4" w:space="0" w:color="auto"/>
              <w:left w:val="single" w:sz="4" w:space="0" w:color="auto"/>
              <w:bottom w:val="single" w:sz="4" w:space="0" w:color="auto"/>
              <w:right w:val="single" w:sz="4" w:space="0" w:color="auto"/>
            </w:tcBorders>
          </w:tcPr>
          <w:p w14:paraId="7919C9CA" w14:textId="4B8D6B17" w:rsidR="00754240" w:rsidRPr="00F66A9D" w:rsidRDefault="00342F9A" w:rsidP="00754240">
            <w:pPr>
              <w:pStyle w:val="Table0"/>
              <w:rPr>
                <w:lang w:val="en-US"/>
              </w:rPr>
            </w:pPr>
            <w:r w:rsidRPr="00F66A9D">
              <w:rPr>
                <w:lang w:val="en-US"/>
              </w:rPr>
              <w:t>Name of the Application calling the message routing.</w:t>
            </w:r>
          </w:p>
        </w:tc>
      </w:tr>
      <w:tr w:rsidR="00754240" w:rsidRPr="00F66A9D" w14:paraId="438758E6" w14:textId="77777777" w:rsidTr="00754240">
        <w:trPr>
          <w:cantSplit/>
        </w:trPr>
        <w:tc>
          <w:tcPr>
            <w:tcW w:w="5000" w:type="pct"/>
            <w:gridSpan w:val="2"/>
            <w:tcBorders>
              <w:top w:val="single" w:sz="4" w:space="0" w:color="auto"/>
              <w:left w:val="single" w:sz="4" w:space="0" w:color="auto"/>
              <w:bottom w:val="single" w:sz="4" w:space="0" w:color="auto"/>
              <w:right w:val="single" w:sz="4" w:space="0" w:color="auto"/>
            </w:tcBorders>
          </w:tcPr>
          <w:p w14:paraId="7972C89E" w14:textId="0F0FD056" w:rsidR="00754240" w:rsidRPr="00F66A9D" w:rsidRDefault="00342F9A" w:rsidP="00342F9A">
            <w:pPr>
              <w:pStyle w:val="Table0"/>
              <w:rPr>
                <w:i/>
                <w:lang w:val="en-US"/>
              </w:rPr>
            </w:pPr>
            <w:r w:rsidRPr="00F66A9D">
              <w:rPr>
                <w:i/>
                <w:lang w:val="en-US"/>
              </w:rPr>
              <w:t>The fields prefixed by “EX</w:t>
            </w:r>
            <w:r w:rsidR="00754240" w:rsidRPr="00F66A9D">
              <w:rPr>
                <w:i/>
                <w:lang w:val="en-US"/>
              </w:rPr>
              <w:t xml:space="preserve">_” </w:t>
            </w:r>
            <w:r w:rsidRPr="00F66A9D">
              <w:rPr>
                <w:i/>
                <w:lang w:val="en-US"/>
              </w:rPr>
              <w:t xml:space="preserve">refer to EXCHANGE information (link between to service endpoint). </w:t>
            </w:r>
          </w:p>
        </w:tc>
      </w:tr>
      <w:tr w:rsidR="00754240" w:rsidRPr="00F66A9D" w14:paraId="28046A6C" w14:textId="77777777" w:rsidTr="00754240">
        <w:trPr>
          <w:cantSplit/>
        </w:trPr>
        <w:tc>
          <w:tcPr>
            <w:tcW w:w="883" w:type="pct"/>
            <w:tcBorders>
              <w:top w:val="single" w:sz="4" w:space="0" w:color="auto"/>
              <w:left w:val="single" w:sz="4" w:space="0" w:color="auto"/>
              <w:bottom w:val="single" w:sz="4" w:space="0" w:color="auto"/>
              <w:right w:val="single" w:sz="4" w:space="0" w:color="auto"/>
            </w:tcBorders>
          </w:tcPr>
          <w:p w14:paraId="3A6A4101" w14:textId="279E4C2F" w:rsidR="00754240" w:rsidRPr="00F66A9D" w:rsidRDefault="00342F9A" w:rsidP="00754240">
            <w:pPr>
              <w:pStyle w:val="Table0"/>
              <w:rPr>
                <w:lang w:val="en-US"/>
              </w:rPr>
            </w:pPr>
            <w:r w:rsidRPr="00F66A9D">
              <w:rPr>
                <w:rFonts w:cs="Arial"/>
                <w:lang w:val="en-US"/>
              </w:rPr>
              <w:t>EX_FLOW_CODE</w:t>
            </w:r>
          </w:p>
        </w:tc>
        <w:tc>
          <w:tcPr>
            <w:tcW w:w="4117" w:type="pct"/>
            <w:tcBorders>
              <w:top w:val="single" w:sz="4" w:space="0" w:color="auto"/>
              <w:left w:val="single" w:sz="4" w:space="0" w:color="auto"/>
              <w:bottom w:val="single" w:sz="4" w:space="0" w:color="auto"/>
              <w:right w:val="single" w:sz="4" w:space="0" w:color="auto"/>
            </w:tcBorders>
          </w:tcPr>
          <w:p w14:paraId="5F9C5197" w14:textId="77777777" w:rsidR="00754240" w:rsidRPr="00F66A9D" w:rsidRDefault="00342F9A" w:rsidP="00754240">
            <w:pPr>
              <w:pStyle w:val="Table0"/>
              <w:rPr>
                <w:lang w:val="en-US"/>
              </w:rPr>
            </w:pPr>
            <w:r w:rsidRPr="00F66A9D">
              <w:rPr>
                <w:lang w:val="en-US"/>
              </w:rPr>
              <w:t xml:space="preserve">The flow code the message is issued from. </w:t>
            </w:r>
          </w:p>
          <w:p w14:paraId="194C87DA" w14:textId="756D47CC" w:rsidR="00342F9A" w:rsidRPr="00F66A9D" w:rsidRDefault="00342F9A" w:rsidP="00754240">
            <w:pPr>
              <w:pStyle w:val="Table0"/>
              <w:rPr>
                <w:lang w:val="en-US"/>
              </w:rPr>
            </w:pPr>
            <w:r w:rsidRPr="00F66A9D">
              <w:rPr>
                <w:lang w:val="en-US"/>
              </w:rPr>
              <w:t>Use * for any.</w:t>
            </w:r>
          </w:p>
        </w:tc>
      </w:tr>
      <w:tr w:rsidR="00754240" w:rsidRPr="00F66A9D" w14:paraId="003B31D0" w14:textId="77777777" w:rsidTr="00754240">
        <w:trPr>
          <w:cantSplit/>
        </w:trPr>
        <w:tc>
          <w:tcPr>
            <w:tcW w:w="883" w:type="pct"/>
            <w:tcBorders>
              <w:top w:val="single" w:sz="4" w:space="0" w:color="auto"/>
              <w:left w:val="single" w:sz="4" w:space="0" w:color="auto"/>
              <w:bottom w:val="single" w:sz="4" w:space="0" w:color="auto"/>
              <w:right w:val="single" w:sz="4" w:space="0" w:color="auto"/>
            </w:tcBorders>
          </w:tcPr>
          <w:p w14:paraId="4C737BDD" w14:textId="3697AB69" w:rsidR="00754240" w:rsidRPr="00F66A9D" w:rsidRDefault="00342F9A" w:rsidP="00754240">
            <w:pPr>
              <w:pStyle w:val="Table0"/>
              <w:rPr>
                <w:lang w:val="en-US"/>
              </w:rPr>
            </w:pPr>
            <w:r w:rsidRPr="00F66A9D">
              <w:rPr>
                <w:rFonts w:cs="Arial"/>
                <w:lang w:val="en-US"/>
              </w:rPr>
              <w:t>EX_SRC_TASK_CODE</w:t>
            </w:r>
          </w:p>
        </w:tc>
        <w:tc>
          <w:tcPr>
            <w:tcW w:w="4117" w:type="pct"/>
            <w:tcBorders>
              <w:top w:val="single" w:sz="4" w:space="0" w:color="auto"/>
              <w:left w:val="single" w:sz="4" w:space="0" w:color="auto"/>
              <w:bottom w:val="single" w:sz="4" w:space="0" w:color="auto"/>
              <w:right w:val="single" w:sz="4" w:space="0" w:color="auto"/>
            </w:tcBorders>
          </w:tcPr>
          <w:p w14:paraId="0563A3D5" w14:textId="76B29B6D" w:rsidR="00754240" w:rsidRPr="00F66A9D" w:rsidRDefault="00342F9A" w:rsidP="00754240">
            <w:pPr>
              <w:pStyle w:val="Table0"/>
              <w:rPr>
                <w:lang w:val="en-US"/>
              </w:rPr>
            </w:pPr>
            <w:r w:rsidRPr="00F66A9D">
              <w:rPr>
                <w:lang w:val="en-US"/>
              </w:rPr>
              <w:t>The task code from the service invoking the router.</w:t>
            </w:r>
          </w:p>
          <w:p w14:paraId="5A90CDFC" w14:textId="77777777" w:rsidR="00754240" w:rsidRPr="00F66A9D" w:rsidRDefault="00754240" w:rsidP="00754240">
            <w:pPr>
              <w:pStyle w:val="Table0"/>
              <w:rPr>
                <w:lang w:val="en-US"/>
              </w:rPr>
            </w:pPr>
            <w:r w:rsidRPr="00F66A9D">
              <w:rPr>
                <w:lang w:val="en-US"/>
              </w:rPr>
              <w:t>Use * for any.</w:t>
            </w:r>
          </w:p>
        </w:tc>
      </w:tr>
      <w:tr w:rsidR="00754240" w:rsidRPr="00F66A9D" w14:paraId="58921AB0" w14:textId="77777777" w:rsidTr="00754240">
        <w:trPr>
          <w:cantSplit/>
        </w:trPr>
        <w:tc>
          <w:tcPr>
            <w:tcW w:w="883" w:type="pct"/>
            <w:tcBorders>
              <w:top w:val="single" w:sz="4" w:space="0" w:color="auto"/>
              <w:left w:val="single" w:sz="4" w:space="0" w:color="auto"/>
              <w:bottom w:val="single" w:sz="4" w:space="0" w:color="auto"/>
              <w:right w:val="single" w:sz="4" w:space="0" w:color="auto"/>
            </w:tcBorders>
          </w:tcPr>
          <w:p w14:paraId="79F2B64D" w14:textId="7E038068" w:rsidR="00754240" w:rsidRPr="00F66A9D" w:rsidRDefault="00342F9A" w:rsidP="00754240">
            <w:pPr>
              <w:pStyle w:val="Table0"/>
              <w:rPr>
                <w:lang w:val="en-US"/>
              </w:rPr>
            </w:pPr>
            <w:r w:rsidRPr="00F66A9D">
              <w:rPr>
                <w:rFonts w:cs="Arial"/>
                <w:lang w:val="en-US"/>
              </w:rPr>
              <w:t>EX_SRC_SERVICENAME</w:t>
            </w:r>
          </w:p>
        </w:tc>
        <w:tc>
          <w:tcPr>
            <w:tcW w:w="4117" w:type="pct"/>
            <w:tcBorders>
              <w:top w:val="single" w:sz="4" w:space="0" w:color="auto"/>
              <w:left w:val="single" w:sz="4" w:space="0" w:color="auto"/>
              <w:bottom w:val="single" w:sz="4" w:space="0" w:color="auto"/>
              <w:right w:val="single" w:sz="4" w:space="0" w:color="auto"/>
            </w:tcBorders>
          </w:tcPr>
          <w:p w14:paraId="6F489B96" w14:textId="1895DE44" w:rsidR="00754240" w:rsidRPr="00F66A9D" w:rsidRDefault="00342F9A" w:rsidP="00754240">
            <w:pPr>
              <w:pStyle w:val="Table0"/>
              <w:rPr>
                <w:lang w:val="en-US"/>
              </w:rPr>
            </w:pPr>
            <w:r w:rsidRPr="00F66A9D">
              <w:rPr>
                <w:lang w:val="en-US"/>
              </w:rPr>
              <w:t>The name of the ESB service invoking the router.</w:t>
            </w:r>
          </w:p>
          <w:p w14:paraId="4F85BC35" w14:textId="77777777" w:rsidR="00754240" w:rsidRPr="00F66A9D" w:rsidRDefault="00754240" w:rsidP="00754240">
            <w:pPr>
              <w:pStyle w:val="Table0"/>
              <w:rPr>
                <w:lang w:val="en-US"/>
              </w:rPr>
            </w:pPr>
            <w:r w:rsidRPr="00F66A9D">
              <w:rPr>
                <w:lang w:val="en-US"/>
              </w:rPr>
              <w:t>Use * for any.</w:t>
            </w:r>
          </w:p>
        </w:tc>
      </w:tr>
      <w:tr w:rsidR="002C52AB" w:rsidRPr="00F66A9D" w14:paraId="4AEECD76" w14:textId="77777777" w:rsidTr="00754240">
        <w:trPr>
          <w:cantSplit/>
        </w:trPr>
        <w:tc>
          <w:tcPr>
            <w:tcW w:w="883" w:type="pct"/>
            <w:tcBorders>
              <w:top w:val="single" w:sz="4" w:space="0" w:color="auto"/>
              <w:left w:val="single" w:sz="4" w:space="0" w:color="auto"/>
              <w:bottom w:val="single" w:sz="4" w:space="0" w:color="auto"/>
              <w:right w:val="single" w:sz="4" w:space="0" w:color="auto"/>
            </w:tcBorders>
          </w:tcPr>
          <w:p w14:paraId="02BE08CB" w14:textId="4F519C78" w:rsidR="002C52AB" w:rsidRPr="00F66A9D" w:rsidRDefault="002C52AB" w:rsidP="00754240">
            <w:pPr>
              <w:pStyle w:val="Table0"/>
              <w:rPr>
                <w:rFonts w:cs="Arial"/>
                <w:lang w:val="en-US"/>
              </w:rPr>
            </w:pPr>
            <w:r w:rsidRPr="00F66A9D">
              <w:rPr>
                <w:rFonts w:cs="Arial"/>
                <w:lang w:val="en-US"/>
              </w:rPr>
              <w:t>EX_TGT_TASK_CODE</w:t>
            </w:r>
          </w:p>
        </w:tc>
        <w:tc>
          <w:tcPr>
            <w:tcW w:w="4117" w:type="pct"/>
            <w:tcBorders>
              <w:top w:val="single" w:sz="4" w:space="0" w:color="auto"/>
              <w:left w:val="single" w:sz="4" w:space="0" w:color="auto"/>
              <w:bottom w:val="single" w:sz="4" w:space="0" w:color="auto"/>
              <w:right w:val="single" w:sz="4" w:space="0" w:color="auto"/>
            </w:tcBorders>
          </w:tcPr>
          <w:p w14:paraId="21E30588" w14:textId="75E6E260" w:rsidR="002C52AB" w:rsidRPr="00F66A9D" w:rsidRDefault="002C52AB" w:rsidP="00754240">
            <w:pPr>
              <w:pStyle w:val="Table0"/>
              <w:rPr>
                <w:lang w:val="en-US"/>
              </w:rPr>
            </w:pPr>
            <w:r w:rsidRPr="00F66A9D">
              <w:rPr>
                <w:lang w:val="en-US"/>
              </w:rPr>
              <w:t>Expected target Task code. This is currently optional and may be used later for constraints from a referential.</w:t>
            </w:r>
          </w:p>
          <w:p w14:paraId="4F6403B3" w14:textId="6712DFDC" w:rsidR="002C52AB" w:rsidRPr="00F66A9D" w:rsidRDefault="002C52AB" w:rsidP="00754240">
            <w:pPr>
              <w:pStyle w:val="Table0"/>
              <w:rPr>
                <w:lang w:val="en-US"/>
              </w:rPr>
            </w:pPr>
            <w:r w:rsidRPr="00F66A9D">
              <w:rPr>
                <w:lang w:val="en-US"/>
              </w:rPr>
              <w:t>Use * for any.</w:t>
            </w:r>
          </w:p>
        </w:tc>
      </w:tr>
      <w:tr w:rsidR="002C52AB" w:rsidRPr="00F66A9D" w14:paraId="44984138" w14:textId="77777777" w:rsidTr="00754240">
        <w:trPr>
          <w:cantSplit/>
        </w:trPr>
        <w:tc>
          <w:tcPr>
            <w:tcW w:w="883" w:type="pct"/>
            <w:tcBorders>
              <w:top w:val="single" w:sz="4" w:space="0" w:color="auto"/>
              <w:left w:val="single" w:sz="4" w:space="0" w:color="auto"/>
              <w:bottom w:val="single" w:sz="4" w:space="0" w:color="auto"/>
              <w:right w:val="single" w:sz="4" w:space="0" w:color="auto"/>
            </w:tcBorders>
          </w:tcPr>
          <w:p w14:paraId="7BA2E1FE" w14:textId="0CD4A3F2" w:rsidR="002C52AB" w:rsidRPr="00F66A9D" w:rsidRDefault="002C52AB" w:rsidP="002C52AB">
            <w:pPr>
              <w:pStyle w:val="Table0"/>
              <w:rPr>
                <w:rFonts w:cs="Arial"/>
                <w:lang w:val="en-US"/>
              </w:rPr>
            </w:pPr>
            <w:r w:rsidRPr="00F66A9D">
              <w:rPr>
                <w:rFonts w:cs="Arial"/>
                <w:lang w:val="en-US"/>
              </w:rPr>
              <w:lastRenderedPageBreak/>
              <w:t>EX_TGT_SERVICENAME</w:t>
            </w:r>
          </w:p>
        </w:tc>
        <w:tc>
          <w:tcPr>
            <w:tcW w:w="4117" w:type="pct"/>
            <w:tcBorders>
              <w:top w:val="single" w:sz="4" w:space="0" w:color="auto"/>
              <w:left w:val="single" w:sz="4" w:space="0" w:color="auto"/>
              <w:bottom w:val="single" w:sz="4" w:space="0" w:color="auto"/>
              <w:right w:val="single" w:sz="4" w:space="0" w:color="auto"/>
            </w:tcBorders>
          </w:tcPr>
          <w:p w14:paraId="1303FE92" w14:textId="3F4193B6" w:rsidR="002C52AB" w:rsidRPr="00F66A9D" w:rsidRDefault="002C52AB" w:rsidP="002C52AB">
            <w:pPr>
              <w:pStyle w:val="Table0"/>
              <w:rPr>
                <w:lang w:val="en-US"/>
              </w:rPr>
            </w:pPr>
            <w:r w:rsidRPr="00F66A9D">
              <w:rPr>
                <w:lang w:val="en-US"/>
              </w:rPr>
              <w:t>Expected target serviceName. This is currently optional and may be used later for constraints from a referential.</w:t>
            </w:r>
          </w:p>
          <w:p w14:paraId="32C4D7D1" w14:textId="1B49D665" w:rsidR="002C52AB" w:rsidRPr="00F66A9D" w:rsidRDefault="002C52AB" w:rsidP="002C52AB">
            <w:pPr>
              <w:pStyle w:val="Table0"/>
              <w:rPr>
                <w:lang w:val="en-US"/>
              </w:rPr>
            </w:pPr>
            <w:r w:rsidRPr="00F66A9D">
              <w:rPr>
                <w:lang w:val="en-US"/>
              </w:rPr>
              <w:t>Use * for any.</w:t>
            </w:r>
          </w:p>
        </w:tc>
      </w:tr>
      <w:tr w:rsidR="00754240" w:rsidRPr="00F66A9D" w14:paraId="240F12E0" w14:textId="77777777" w:rsidTr="00754240">
        <w:trPr>
          <w:cantSplit/>
        </w:trPr>
        <w:tc>
          <w:tcPr>
            <w:tcW w:w="883" w:type="pct"/>
            <w:tcBorders>
              <w:top w:val="single" w:sz="4" w:space="0" w:color="auto"/>
              <w:left w:val="single" w:sz="4" w:space="0" w:color="auto"/>
              <w:bottom w:val="single" w:sz="4" w:space="0" w:color="auto"/>
              <w:right w:val="single" w:sz="4" w:space="0" w:color="auto"/>
            </w:tcBorders>
          </w:tcPr>
          <w:p w14:paraId="7816BF2E" w14:textId="6A28C924" w:rsidR="00754240" w:rsidRPr="00F66A9D" w:rsidRDefault="002C52AB" w:rsidP="00754240">
            <w:pPr>
              <w:pStyle w:val="Table0"/>
              <w:rPr>
                <w:lang w:val="en-US"/>
              </w:rPr>
            </w:pPr>
            <w:r w:rsidRPr="00F66A9D">
              <w:rPr>
                <w:rFonts w:cs="Arial"/>
                <w:lang w:val="en-US"/>
              </w:rPr>
              <w:t>RT</w:t>
            </w:r>
            <w:r w:rsidR="00754240" w:rsidRPr="00F66A9D">
              <w:rPr>
                <w:rFonts w:cs="Arial"/>
                <w:lang w:val="en-US"/>
              </w:rPr>
              <w:t>_MSG_ACTION</w:t>
            </w:r>
          </w:p>
        </w:tc>
        <w:tc>
          <w:tcPr>
            <w:tcW w:w="4117" w:type="pct"/>
            <w:tcBorders>
              <w:top w:val="single" w:sz="4" w:space="0" w:color="auto"/>
              <w:left w:val="single" w:sz="4" w:space="0" w:color="auto"/>
              <w:bottom w:val="single" w:sz="4" w:space="0" w:color="auto"/>
              <w:right w:val="single" w:sz="4" w:space="0" w:color="auto"/>
            </w:tcBorders>
          </w:tcPr>
          <w:p w14:paraId="1BB14179" w14:textId="4781FF2D" w:rsidR="00754240" w:rsidRPr="00F66A9D" w:rsidRDefault="00754240" w:rsidP="00754240">
            <w:pPr>
              <w:pStyle w:val="Table0"/>
              <w:rPr>
                <w:lang w:val="en-US"/>
              </w:rPr>
            </w:pPr>
            <w:r w:rsidRPr="00F66A9D">
              <w:rPr>
                <w:lang w:val="en-US"/>
              </w:rPr>
              <w:t>Matching criteria: message MsgAction</w:t>
            </w:r>
            <w:r w:rsidR="002C52AB" w:rsidRPr="00F66A9D">
              <w:rPr>
                <w:lang w:val="en-US"/>
              </w:rPr>
              <w:t xml:space="preserve"> as set by the service invoking the router (based on specification)</w:t>
            </w:r>
          </w:p>
          <w:p w14:paraId="7A2978E0" w14:textId="77777777" w:rsidR="00754240" w:rsidRPr="00F66A9D" w:rsidRDefault="00754240" w:rsidP="00754240">
            <w:pPr>
              <w:pStyle w:val="Table0"/>
              <w:rPr>
                <w:lang w:val="en-US"/>
              </w:rPr>
            </w:pPr>
            <w:r w:rsidRPr="00F66A9D">
              <w:rPr>
                <w:lang w:val="en-US"/>
              </w:rPr>
              <w:t>Use * for any.</w:t>
            </w:r>
          </w:p>
        </w:tc>
      </w:tr>
      <w:tr w:rsidR="002C52AB" w:rsidRPr="00F66A9D" w14:paraId="4A65BB38" w14:textId="77777777" w:rsidTr="00754240">
        <w:trPr>
          <w:cantSplit/>
        </w:trPr>
        <w:tc>
          <w:tcPr>
            <w:tcW w:w="883" w:type="pct"/>
            <w:tcBorders>
              <w:top w:val="single" w:sz="4" w:space="0" w:color="auto"/>
              <w:left w:val="single" w:sz="4" w:space="0" w:color="auto"/>
              <w:bottom w:val="single" w:sz="4" w:space="0" w:color="auto"/>
              <w:right w:val="single" w:sz="4" w:space="0" w:color="auto"/>
            </w:tcBorders>
          </w:tcPr>
          <w:p w14:paraId="12010EE3" w14:textId="73F9DF93" w:rsidR="002C52AB" w:rsidRPr="00F66A9D" w:rsidRDefault="002C52AB" w:rsidP="002C52AB">
            <w:pPr>
              <w:pStyle w:val="Table0"/>
              <w:rPr>
                <w:rFonts w:cs="Arial"/>
                <w:lang w:val="en-US"/>
              </w:rPr>
            </w:pPr>
            <w:r w:rsidRPr="00F66A9D">
              <w:rPr>
                <w:rFonts w:cs="Arial"/>
                <w:lang w:val="en-US"/>
              </w:rPr>
              <w:t>RT_ PROP_FILTER</w:t>
            </w:r>
          </w:p>
        </w:tc>
        <w:tc>
          <w:tcPr>
            <w:tcW w:w="4117" w:type="pct"/>
            <w:tcBorders>
              <w:top w:val="single" w:sz="4" w:space="0" w:color="auto"/>
              <w:left w:val="single" w:sz="4" w:space="0" w:color="auto"/>
              <w:bottom w:val="single" w:sz="4" w:space="0" w:color="auto"/>
              <w:right w:val="single" w:sz="4" w:space="0" w:color="auto"/>
            </w:tcBorders>
          </w:tcPr>
          <w:p w14:paraId="4B43DD54" w14:textId="52CFA52F" w:rsidR="002C52AB" w:rsidRPr="00F66A9D" w:rsidRDefault="002C52AB" w:rsidP="002C52AB">
            <w:pPr>
              <w:pStyle w:val="Table0"/>
              <w:rPr>
                <w:lang w:val="en-US"/>
              </w:rPr>
            </w:pPr>
            <w:r w:rsidRPr="00F66A9D">
              <w:rPr>
                <w:lang w:val="en-US"/>
              </w:rPr>
              <w:t xml:space="preserve">XPath expression to evaluate conditions in the message custom routing properties. Xpath must evaluate to true or false.  Use a typical square bracket xpath expression with no element name with @name and @value attributes. </w:t>
            </w:r>
          </w:p>
          <w:p w14:paraId="058EB670" w14:textId="77777777" w:rsidR="002C52AB" w:rsidRPr="00F66A9D" w:rsidRDefault="002C52AB" w:rsidP="002C52AB">
            <w:pPr>
              <w:pStyle w:val="Table0"/>
              <w:rPr>
                <w:lang w:val="en-US"/>
              </w:rPr>
            </w:pPr>
            <w:r w:rsidRPr="00F66A9D">
              <w:rPr>
                <w:lang w:val="en-US"/>
              </w:rPr>
              <w:t>Example:</w:t>
            </w:r>
          </w:p>
          <w:p w14:paraId="4DA4E804" w14:textId="10F4EF97" w:rsidR="002C52AB" w:rsidRPr="00F66A9D" w:rsidRDefault="002C52AB" w:rsidP="002C52AB">
            <w:pPr>
              <w:pStyle w:val="Table0"/>
              <w:rPr>
                <w:lang w:val="en-US"/>
              </w:rPr>
            </w:pPr>
            <w:r w:rsidRPr="00F66A9D">
              <w:rPr>
                <w:lang w:val="en-US"/>
              </w:rPr>
              <w:t>'[@name="COLOR" and @value="GREEN"]'</w:t>
            </w:r>
          </w:p>
        </w:tc>
      </w:tr>
      <w:tr w:rsidR="002C52AB" w:rsidRPr="00F66A9D" w14:paraId="6603894D" w14:textId="77777777" w:rsidTr="00754240">
        <w:trPr>
          <w:cantSplit/>
        </w:trPr>
        <w:tc>
          <w:tcPr>
            <w:tcW w:w="883" w:type="pct"/>
            <w:tcBorders>
              <w:top w:val="single" w:sz="4" w:space="0" w:color="auto"/>
              <w:left w:val="single" w:sz="4" w:space="0" w:color="auto"/>
              <w:bottom w:val="single" w:sz="4" w:space="0" w:color="auto"/>
              <w:right w:val="single" w:sz="4" w:space="0" w:color="auto"/>
            </w:tcBorders>
          </w:tcPr>
          <w:p w14:paraId="7153EB9F" w14:textId="15E648E8" w:rsidR="002C52AB" w:rsidRPr="00F66A9D" w:rsidRDefault="002C52AB" w:rsidP="002C52AB">
            <w:pPr>
              <w:pStyle w:val="Table0"/>
              <w:rPr>
                <w:lang w:val="en-US"/>
              </w:rPr>
            </w:pPr>
            <w:r w:rsidRPr="00F66A9D">
              <w:rPr>
                <w:rFonts w:cs="Arial"/>
                <w:lang w:val="en-US"/>
              </w:rPr>
              <w:t>RT _BODY_FILTER</w:t>
            </w:r>
          </w:p>
        </w:tc>
        <w:tc>
          <w:tcPr>
            <w:tcW w:w="4117" w:type="pct"/>
            <w:tcBorders>
              <w:top w:val="single" w:sz="4" w:space="0" w:color="auto"/>
              <w:left w:val="single" w:sz="4" w:space="0" w:color="auto"/>
              <w:bottom w:val="single" w:sz="4" w:space="0" w:color="auto"/>
              <w:right w:val="single" w:sz="4" w:space="0" w:color="auto"/>
            </w:tcBorders>
          </w:tcPr>
          <w:p w14:paraId="3B832135" w14:textId="688A34DD" w:rsidR="002C52AB" w:rsidRPr="00F66A9D" w:rsidRDefault="002C52AB" w:rsidP="002C52AB">
            <w:pPr>
              <w:pStyle w:val="Table0"/>
              <w:rPr>
                <w:lang w:val="en-US"/>
              </w:rPr>
            </w:pPr>
            <w:r w:rsidRPr="00F66A9D">
              <w:rPr>
                <w:lang w:val="en-US"/>
              </w:rPr>
              <w:t>XPath expression to evaluate conditions in the message body. Xpath must evaluate to true or false. The inbound message must be reference from the ROOT. Use * for unqualified namespaces.</w:t>
            </w:r>
          </w:p>
          <w:p w14:paraId="309DBE34" w14:textId="77777777" w:rsidR="002C52AB" w:rsidRPr="00F66A9D" w:rsidRDefault="002C52AB" w:rsidP="002C52AB">
            <w:pPr>
              <w:pStyle w:val="Table0"/>
              <w:rPr>
                <w:lang w:val="en-US"/>
              </w:rPr>
            </w:pPr>
            <w:r w:rsidRPr="00F66A9D">
              <w:rPr>
                <w:lang w:val="en-US"/>
              </w:rPr>
              <w:t>Example:</w:t>
            </w:r>
          </w:p>
          <w:p w14:paraId="6409C626" w14:textId="659A28C0" w:rsidR="002C52AB" w:rsidRPr="00F66A9D" w:rsidRDefault="002C52AB" w:rsidP="002C52AB">
            <w:pPr>
              <w:pStyle w:val="Table0"/>
              <w:rPr>
                <w:lang w:val="en-US"/>
              </w:rPr>
            </w:pPr>
            <w:r w:rsidRPr="00F66A9D">
              <w:rPr>
                <w:lang w:val="en-US"/>
              </w:rPr>
              <w:t>'/*:input_router_body/*:PurchaseOrder/*:BillTo[*:street="DEMO BILLTO STREET"]'</w:t>
            </w:r>
          </w:p>
        </w:tc>
      </w:tr>
      <w:tr w:rsidR="002C52AB" w:rsidRPr="00F66A9D" w14:paraId="0A8B7536" w14:textId="77777777" w:rsidTr="00754240">
        <w:trPr>
          <w:cantSplit/>
        </w:trPr>
        <w:tc>
          <w:tcPr>
            <w:tcW w:w="883" w:type="pct"/>
            <w:tcBorders>
              <w:top w:val="single" w:sz="4" w:space="0" w:color="auto"/>
              <w:left w:val="single" w:sz="4" w:space="0" w:color="auto"/>
              <w:bottom w:val="single" w:sz="4" w:space="0" w:color="auto"/>
              <w:right w:val="single" w:sz="4" w:space="0" w:color="auto"/>
            </w:tcBorders>
          </w:tcPr>
          <w:p w14:paraId="30B74596" w14:textId="05D1D578" w:rsidR="002C52AB" w:rsidRPr="00F66A9D" w:rsidRDefault="00590B2E" w:rsidP="002C52AB">
            <w:pPr>
              <w:pStyle w:val="Table0"/>
              <w:rPr>
                <w:lang w:val="en-US"/>
              </w:rPr>
            </w:pPr>
            <w:r w:rsidRPr="00F66A9D">
              <w:rPr>
                <w:lang w:val="en-US"/>
              </w:rPr>
              <w:t>RT_ENABLED</w:t>
            </w:r>
          </w:p>
        </w:tc>
        <w:tc>
          <w:tcPr>
            <w:tcW w:w="4117" w:type="pct"/>
            <w:tcBorders>
              <w:top w:val="single" w:sz="4" w:space="0" w:color="auto"/>
              <w:left w:val="single" w:sz="4" w:space="0" w:color="auto"/>
              <w:bottom w:val="single" w:sz="4" w:space="0" w:color="auto"/>
              <w:right w:val="single" w:sz="4" w:space="0" w:color="auto"/>
            </w:tcBorders>
          </w:tcPr>
          <w:p w14:paraId="378BD587" w14:textId="3ED76CC3" w:rsidR="002C52AB" w:rsidRPr="00F66A9D" w:rsidRDefault="00590B2E" w:rsidP="002C52AB">
            <w:pPr>
              <w:pStyle w:val="Table0"/>
              <w:rPr>
                <w:lang w:val="en-US"/>
              </w:rPr>
            </w:pPr>
            <w:r w:rsidRPr="00F66A9D">
              <w:rPr>
                <w:lang w:val="en-US"/>
              </w:rPr>
              <w:t>‘Y’ if the rule is enabled, else ‘N’</w:t>
            </w:r>
          </w:p>
        </w:tc>
      </w:tr>
      <w:tr w:rsidR="00590B2E" w:rsidRPr="00F66A9D" w14:paraId="1543B2E4" w14:textId="77777777" w:rsidTr="00754240">
        <w:trPr>
          <w:cantSplit/>
        </w:trPr>
        <w:tc>
          <w:tcPr>
            <w:tcW w:w="883" w:type="pct"/>
            <w:tcBorders>
              <w:top w:val="single" w:sz="4" w:space="0" w:color="auto"/>
              <w:left w:val="single" w:sz="4" w:space="0" w:color="auto"/>
              <w:bottom w:val="single" w:sz="4" w:space="0" w:color="auto"/>
              <w:right w:val="single" w:sz="4" w:space="0" w:color="auto"/>
            </w:tcBorders>
          </w:tcPr>
          <w:p w14:paraId="2E191396" w14:textId="12FDA545" w:rsidR="00590B2E" w:rsidRPr="00F66A9D" w:rsidRDefault="00590B2E" w:rsidP="00590B2E">
            <w:pPr>
              <w:pStyle w:val="Table0"/>
              <w:jc w:val="left"/>
              <w:rPr>
                <w:lang w:val="en-US"/>
              </w:rPr>
            </w:pPr>
            <w:r w:rsidRPr="00F66A9D">
              <w:rPr>
                <w:lang w:val="en-US"/>
              </w:rPr>
              <w:t>RT_VALID_FROM</w:t>
            </w:r>
          </w:p>
        </w:tc>
        <w:tc>
          <w:tcPr>
            <w:tcW w:w="4117" w:type="pct"/>
            <w:tcBorders>
              <w:top w:val="single" w:sz="4" w:space="0" w:color="auto"/>
              <w:left w:val="single" w:sz="4" w:space="0" w:color="auto"/>
              <w:bottom w:val="single" w:sz="4" w:space="0" w:color="auto"/>
              <w:right w:val="single" w:sz="4" w:space="0" w:color="auto"/>
            </w:tcBorders>
          </w:tcPr>
          <w:p w14:paraId="13112EF9" w14:textId="345EFF9A" w:rsidR="00590B2E" w:rsidRPr="00F66A9D" w:rsidRDefault="00590B2E" w:rsidP="002C52AB">
            <w:pPr>
              <w:pStyle w:val="Table0"/>
              <w:rPr>
                <w:lang w:val="en-US"/>
              </w:rPr>
            </w:pPr>
            <w:r w:rsidRPr="00F66A9D">
              <w:rPr>
                <w:lang w:val="en-US"/>
              </w:rPr>
              <w:t>Rule start validity date</w:t>
            </w:r>
          </w:p>
        </w:tc>
      </w:tr>
      <w:tr w:rsidR="00590B2E" w:rsidRPr="00F66A9D" w14:paraId="7D13C35C" w14:textId="77777777" w:rsidTr="00754240">
        <w:trPr>
          <w:cantSplit/>
        </w:trPr>
        <w:tc>
          <w:tcPr>
            <w:tcW w:w="883" w:type="pct"/>
            <w:tcBorders>
              <w:top w:val="single" w:sz="4" w:space="0" w:color="auto"/>
              <w:left w:val="single" w:sz="4" w:space="0" w:color="auto"/>
              <w:bottom w:val="single" w:sz="4" w:space="0" w:color="auto"/>
              <w:right w:val="single" w:sz="4" w:space="0" w:color="auto"/>
            </w:tcBorders>
          </w:tcPr>
          <w:p w14:paraId="48EAC895" w14:textId="6DF4E599" w:rsidR="00590B2E" w:rsidRPr="00F66A9D" w:rsidRDefault="00590B2E" w:rsidP="00590B2E">
            <w:pPr>
              <w:pStyle w:val="Table0"/>
              <w:jc w:val="left"/>
              <w:rPr>
                <w:lang w:val="en-US"/>
              </w:rPr>
            </w:pPr>
            <w:r w:rsidRPr="00F66A9D">
              <w:rPr>
                <w:lang w:val="en-US"/>
              </w:rPr>
              <w:t>RT_VALID_TO</w:t>
            </w:r>
          </w:p>
        </w:tc>
        <w:tc>
          <w:tcPr>
            <w:tcW w:w="4117" w:type="pct"/>
            <w:tcBorders>
              <w:top w:val="single" w:sz="4" w:space="0" w:color="auto"/>
              <w:left w:val="single" w:sz="4" w:space="0" w:color="auto"/>
              <w:bottom w:val="single" w:sz="4" w:space="0" w:color="auto"/>
              <w:right w:val="single" w:sz="4" w:space="0" w:color="auto"/>
            </w:tcBorders>
          </w:tcPr>
          <w:p w14:paraId="721DD225" w14:textId="4F4F2843" w:rsidR="00590B2E" w:rsidRPr="00F66A9D" w:rsidRDefault="00590B2E" w:rsidP="00590B2E">
            <w:pPr>
              <w:pStyle w:val="Table0"/>
              <w:rPr>
                <w:lang w:val="en-US"/>
              </w:rPr>
            </w:pPr>
            <w:r w:rsidRPr="00F66A9D">
              <w:rPr>
                <w:lang w:val="en-US"/>
              </w:rPr>
              <w:t>Rule end validity date</w:t>
            </w:r>
          </w:p>
        </w:tc>
      </w:tr>
      <w:tr w:rsidR="00590B2E" w:rsidRPr="00F66A9D" w14:paraId="37B013CD" w14:textId="77777777" w:rsidTr="00754240">
        <w:trPr>
          <w:cantSplit/>
        </w:trPr>
        <w:tc>
          <w:tcPr>
            <w:tcW w:w="883" w:type="pct"/>
            <w:tcBorders>
              <w:top w:val="single" w:sz="4" w:space="0" w:color="auto"/>
              <w:left w:val="single" w:sz="4" w:space="0" w:color="auto"/>
              <w:bottom w:val="single" w:sz="4" w:space="0" w:color="auto"/>
              <w:right w:val="single" w:sz="4" w:space="0" w:color="auto"/>
            </w:tcBorders>
          </w:tcPr>
          <w:p w14:paraId="30287C77" w14:textId="0C84EB8B" w:rsidR="00590B2E" w:rsidRPr="00F66A9D" w:rsidRDefault="00590B2E" w:rsidP="00590B2E">
            <w:pPr>
              <w:pStyle w:val="Table0"/>
              <w:jc w:val="left"/>
              <w:rPr>
                <w:lang w:val="en-US"/>
              </w:rPr>
            </w:pPr>
            <w:r w:rsidRPr="00F66A9D">
              <w:rPr>
                <w:lang w:val="en-US"/>
              </w:rPr>
              <w:t>EP_ADDR</w:t>
            </w:r>
          </w:p>
        </w:tc>
        <w:tc>
          <w:tcPr>
            <w:tcW w:w="4117" w:type="pct"/>
            <w:tcBorders>
              <w:top w:val="single" w:sz="4" w:space="0" w:color="auto"/>
              <w:left w:val="single" w:sz="4" w:space="0" w:color="auto"/>
              <w:bottom w:val="single" w:sz="4" w:space="0" w:color="auto"/>
              <w:right w:val="single" w:sz="4" w:space="0" w:color="auto"/>
            </w:tcBorders>
          </w:tcPr>
          <w:p w14:paraId="1C3BA831" w14:textId="727519F9" w:rsidR="00590B2E" w:rsidRPr="00F66A9D" w:rsidRDefault="00590B2E" w:rsidP="002C52AB">
            <w:pPr>
              <w:pStyle w:val="Table0"/>
              <w:rPr>
                <w:lang w:val="en-US"/>
              </w:rPr>
            </w:pPr>
            <w:r w:rsidRPr="00F66A9D">
              <w:rPr>
                <w:lang w:val="en-US"/>
              </w:rPr>
              <w:t>JMS Queue name where the router must send the message to.</w:t>
            </w:r>
          </w:p>
        </w:tc>
      </w:tr>
      <w:tr w:rsidR="00590B2E" w:rsidRPr="00F66A9D" w14:paraId="5BB062D2" w14:textId="77777777" w:rsidTr="00754240">
        <w:trPr>
          <w:cantSplit/>
        </w:trPr>
        <w:tc>
          <w:tcPr>
            <w:tcW w:w="883" w:type="pct"/>
            <w:tcBorders>
              <w:top w:val="single" w:sz="4" w:space="0" w:color="auto"/>
              <w:left w:val="single" w:sz="4" w:space="0" w:color="auto"/>
              <w:bottom w:val="single" w:sz="4" w:space="0" w:color="auto"/>
              <w:right w:val="single" w:sz="4" w:space="0" w:color="auto"/>
            </w:tcBorders>
          </w:tcPr>
          <w:p w14:paraId="350C5168" w14:textId="3B52F5B1" w:rsidR="00590B2E" w:rsidRPr="00F66A9D" w:rsidRDefault="00590B2E" w:rsidP="00590B2E">
            <w:pPr>
              <w:pStyle w:val="Table0"/>
              <w:jc w:val="left"/>
              <w:rPr>
                <w:lang w:val="en-US"/>
              </w:rPr>
            </w:pPr>
            <w:r w:rsidRPr="00F66A9D">
              <w:rPr>
                <w:lang w:val="en-US"/>
              </w:rPr>
              <w:t>EP_ADDR_IDX</w:t>
            </w:r>
          </w:p>
        </w:tc>
        <w:tc>
          <w:tcPr>
            <w:tcW w:w="4117" w:type="pct"/>
            <w:tcBorders>
              <w:top w:val="single" w:sz="4" w:space="0" w:color="auto"/>
              <w:left w:val="single" w:sz="4" w:space="0" w:color="auto"/>
              <w:bottom w:val="single" w:sz="4" w:space="0" w:color="auto"/>
              <w:right w:val="single" w:sz="4" w:space="0" w:color="auto"/>
            </w:tcBorders>
          </w:tcPr>
          <w:p w14:paraId="4F9A9382" w14:textId="77777777" w:rsidR="00590B2E" w:rsidRPr="00F66A9D" w:rsidRDefault="00590B2E" w:rsidP="002C52AB">
            <w:pPr>
              <w:pStyle w:val="Table0"/>
              <w:rPr>
                <w:lang w:val="en-US"/>
              </w:rPr>
            </w:pPr>
            <w:r w:rsidRPr="00F66A9D">
              <w:rPr>
                <w:lang w:val="en-US"/>
              </w:rPr>
              <w:t xml:space="preserve">Index of the logical sequencing partition of the target service. Use 1 for a service using one only queue. </w:t>
            </w:r>
          </w:p>
          <w:p w14:paraId="349BE517" w14:textId="38F9EE26" w:rsidR="00590B2E" w:rsidRPr="00F66A9D" w:rsidRDefault="00590B2E" w:rsidP="002C52AB">
            <w:pPr>
              <w:pStyle w:val="Table0"/>
              <w:rPr>
                <w:i/>
                <w:lang w:val="en-US"/>
              </w:rPr>
            </w:pPr>
            <w:r w:rsidRPr="00F66A9D">
              <w:rPr>
                <w:i/>
                <w:lang w:val="en-US"/>
              </w:rPr>
              <w:t>The logical sequencing</w:t>
            </w:r>
            <w:r w:rsidR="008E59EA" w:rsidRPr="00F66A9D">
              <w:rPr>
                <w:i/>
                <w:lang w:val="en-US"/>
              </w:rPr>
              <w:t xml:space="preserve"> queue partitioning</w:t>
            </w:r>
            <w:r w:rsidRPr="00F66A9D">
              <w:rPr>
                <w:i/>
                <w:lang w:val="en-US"/>
              </w:rPr>
              <w:t xml:space="preserve"> is a technic allowing for sending all messages resolving to a same sequencing key to a same queue INDEX. This is used when the target service exposes many queues for scalability purpose but message sequence (based on sequencing key) need to be respected for a given seq key.</w:t>
            </w:r>
            <w:r w:rsidR="008E59EA" w:rsidRPr="00F66A9D">
              <w:rPr>
                <w:i/>
                <w:lang w:val="en-US"/>
              </w:rPr>
              <w:t xml:space="preserve"> The router supports sending a same sequence key to a same queue index (via hash map).</w:t>
            </w:r>
          </w:p>
        </w:tc>
      </w:tr>
    </w:tbl>
    <w:p w14:paraId="4C4031BF" w14:textId="251642A4" w:rsidR="008E59EA" w:rsidRPr="00F66A9D" w:rsidRDefault="00754240" w:rsidP="008E59EA">
      <w:pPr>
        <w:pStyle w:val="Heading3"/>
        <w:rPr>
          <w:lang w:val="en-US"/>
        </w:rPr>
      </w:pPr>
      <w:bookmarkStart w:id="196" w:name="_Toc460500082"/>
      <w:bookmarkStart w:id="197" w:name="_Toc487232312"/>
      <w:r w:rsidRPr="00F66A9D">
        <w:rPr>
          <w:lang w:val="en-US"/>
        </w:rPr>
        <w:t>Rule example</w:t>
      </w:r>
      <w:bookmarkEnd w:id="196"/>
      <w:bookmarkEnd w:id="197"/>
    </w:p>
    <w:p w14:paraId="3F01A42D" w14:textId="77777777" w:rsidR="008E59EA" w:rsidRPr="00F66A9D" w:rsidRDefault="008E59EA" w:rsidP="008E59EA">
      <w:pPr>
        <w:ind w:left="360"/>
        <w:rPr>
          <w:color w:val="0070C0"/>
          <w:sz w:val="16"/>
        </w:rPr>
      </w:pPr>
      <w:r w:rsidRPr="00F66A9D">
        <w:rPr>
          <w:color w:val="0070C0"/>
          <w:sz w:val="16"/>
        </w:rPr>
        <w:t>---------------------------------------------</w:t>
      </w:r>
    </w:p>
    <w:p w14:paraId="3D04187B" w14:textId="77777777" w:rsidR="008E59EA" w:rsidRPr="00F66A9D" w:rsidRDefault="008E59EA" w:rsidP="008E59EA">
      <w:pPr>
        <w:ind w:left="360"/>
        <w:rPr>
          <w:color w:val="0070C0"/>
          <w:sz w:val="16"/>
        </w:rPr>
      </w:pPr>
      <w:r w:rsidRPr="00F66A9D">
        <w:rPr>
          <w:color w:val="0070C0"/>
          <w:sz w:val="16"/>
        </w:rPr>
        <w:t>-- SAMPLE MESAGE ROUTING RULES</w:t>
      </w:r>
    </w:p>
    <w:p w14:paraId="612C011F" w14:textId="77777777" w:rsidR="008E59EA" w:rsidRPr="00F66A9D" w:rsidRDefault="008E59EA" w:rsidP="008E59EA">
      <w:pPr>
        <w:ind w:left="360"/>
        <w:rPr>
          <w:color w:val="0070C0"/>
          <w:sz w:val="16"/>
        </w:rPr>
      </w:pPr>
      <w:r w:rsidRPr="00F66A9D">
        <w:rPr>
          <w:color w:val="0070C0"/>
          <w:sz w:val="16"/>
        </w:rPr>
        <w:t>---------------------------------------------</w:t>
      </w:r>
    </w:p>
    <w:p w14:paraId="7033E550" w14:textId="77777777" w:rsidR="008E59EA" w:rsidRPr="00F66A9D" w:rsidRDefault="008E59EA" w:rsidP="008E59EA">
      <w:pPr>
        <w:ind w:left="360"/>
        <w:rPr>
          <w:color w:val="0070C0"/>
          <w:sz w:val="16"/>
        </w:rPr>
      </w:pPr>
      <w:r w:rsidRPr="00F66A9D">
        <w:rPr>
          <w:color w:val="0070C0"/>
          <w:sz w:val="16"/>
        </w:rPr>
        <w:t>DELETE FROM SVC_ROUTING WHERE RT_ROUTING_ID in (1000000, 1000001);</w:t>
      </w:r>
    </w:p>
    <w:p w14:paraId="11F13337" w14:textId="77777777" w:rsidR="008E59EA" w:rsidRPr="00F66A9D" w:rsidRDefault="008E59EA" w:rsidP="008E59EA">
      <w:pPr>
        <w:ind w:left="360"/>
        <w:rPr>
          <w:color w:val="0070C0"/>
          <w:sz w:val="16"/>
        </w:rPr>
      </w:pPr>
    </w:p>
    <w:p w14:paraId="6D466FE9" w14:textId="77777777" w:rsidR="008E59EA" w:rsidRPr="00F66A9D" w:rsidRDefault="008E59EA" w:rsidP="008E59EA">
      <w:pPr>
        <w:ind w:left="360"/>
        <w:rPr>
          <w:color w:val="0070C0"/>
          <w:sz w:val="16"/>
        </w:rPr>
      </w:pPr>
      <w:r w:rsidRPr="00F66A9D">
        <w:rPr>
          <w:color w:val="0070C0"/>
          <w:sz w:val="16"/>
        </w:rPr>
        <w:t>---------------------------------------------</w:t>
      </w:r>
    </w:p>
    <w:p w14:paraId="424040EB" w14:textId="77777777" w:rsidR="008E59EA" w:rsidRPr="00F66A9D" w:rsidRDefault="008E59EA" w:rsidP="008E59EA">
      <w:pPr>
        <w:ind w:left="360"/>
        <w:rPr>
          <w:color w:val="0070C0"/>
          <w:sz w:val="16"/>
        </w:rPr>
      </w:pPr>
      <w:r w:rsidRPr="00F66A9D">
        <w:rPr>
          <w:color w:val="0070C0"/>
          <w:sz w:val="16"/>
        </w:rPr>
        <w:t>-- RULE 1 : no ROUTING PROPS, no Body XPATH</w:t>
      </w:r>
    </w:p>
    <w:p w14:paraId="36075A34" w14:textId="77777777" w:rsidR="008E59EA" w:rsidRPr="00F66A9D" w:rsidRDefault="008E59EA" w:rsidP="008E59EA">
      <w:pPr>
        <w:ind w:left="360"/>
        <w:rPr>
          <w:color w:val="0070C0"/>
          <w:sz w:val="16"/>
        </w:rPr>
      </w:pPr>
      <w:r w:rsidRPr="00F66A9D">
        <w:rPr>
          <w:color w:val="0070C0"/>
          <w:sz w:val="16"/>
        </w:rPr>
        <w:t>---------------------------------------------</w:t>
      </w:r>
    </w:p>
    <w:p w14:paraId="531C46C5" w14:textId="77777777" w:rsidR="008E59EA" w:rsidRPr="00F66A9D" w:rsidRDefault="008E59EA" w:rsidP="008E59EA">
      <w:pPr>
        <w:ind w:left="360"/>
        <w:rPr>
          <w:color w:val="0070C0"/>
          <w:sz w:val="16"/>
        </w:rPr>
      </w:pPr>
      <w:r w:rsidRPr="00F66A9D">
        <w:rPr>
          <w:color w:val="0070C0"/>
          <w:sz w:val="16"/>
        </w:rPr>
        <w:t>INSERT INTO SVC_ROUTING</w:t>
      </w:r>
    </w:p>
    <w:p w14:paraId="7ED3D126" w14:textId="77777777" w:rsidR="008E59EA" w:rsidRPr="00F66A9D" w:rsidRDefault="008E59EA" w:rsidP="008E59EA">
      <w:pPr>
        <w:ind w:left="360"/>
        <w:rPr>
          <w:color w:val="0070C0"/>
          <w:sz w:val="16"/>
        </w:rPr>
      </w:pPr>
      <w:r w:rsidRPr="00F66A9D">
        <w:rPr>
          <w:color w:val="0070C0"/>
          <w:sz w:val="16"/>
        </w:rPr>
        <w:t>(</w:t>
      </w:r>
    </w:p>
    <w:p w14:paraId="1F0B99FD" w14:textId="77777777" w:rsidR="008E59EA" w:rsidRPr="00F66A9D" w:rsidRDefault="008E59EA" w:rsidP="008E59EA">
      <w:pPr>
        <w:ind w:left="360"/>
        <w:rPr>
          <w:color w:val="0070C0"/>
          <w:sz w:val="16"/>
        </w:rPr>
      </w:pPr>
      <w:r w:rsidRPr="00F66A9D">
        <w:rPr>
          <w:color w:val="0070C0"/>
          <w:sz w:val="16"/>
        </w:rPr>
        <w:tab/>
        <w:t>RT_ROUTING_ID,</w:t>
      </w:r>
    </w:p>
    <w:p w14:paraId="1B1F4A11" w14:textId="77777777" w:rsidR="008E59EA" w:rsidRPr="00F66A9D" w:rsidRDefault="008E59EA" w:rsidP="008E59EA">
      <w:pPr>
        <w:ind w:left="360"/>
        <w:rPr>
          <w:color w:val="0070C0"/>
          <w:sz w:val="16"/>
        </w:rPr>
      </w:pPr>
      <w:r w:rsidRPr="00F66A9D">
        <w:rPr>
          <w:color w:val="0070C0"/>
          <w:sz w:val="16"/>
        </w:rPr>
        <w:tab/>
        <w:t>AP_SRC_APPLICATION,</w:t>
      </w:r>
    </w:p>
    <w:p w14:paraId="1A6928C6" w14:textId="77777777" w:rsidR="008E59EA" w:rsidRPr="00F66A9D" w:rsidRDefault="008E59EA" w:rsidP="008E59EA">
      <w:pPr>
        <w:ind w:left="360"/>
        <w:rPr>
          <w:color w:val="0070C0"/>
          <w:sz w:val="16"/>
        </w:rPr>
      </w:pPr>
      <w:r w:rsidRPr="00F66A9D">
        <w:rPr>
          <w:color w:val="0070C0"/>
          <w:sz w:val="16"/>
        </w:rPr>
        <w:tab/>
        <w:t>EX_FLOW_CODE,</w:t>
      </w:r>
    </w:p>
    <w:p w14:paraId="4F4DE90E" w14:textId="77777777" w:rsidR="008E59EA" w:rsidRPr="00F66A9D" w:rsidRDefault="008E59EA" w:rsidP="008E59EA">
      <w:pPr>
        <w:ind w:left="360"/>
        <w:rPr>
          <w:color w:val="0070C0"/>
          <w:sz w:val="16"/>
        </w:rPr>
      </w:pPr>
      <w:r w:rsidRPr="00F66A9D">
        <w:rPr>
          <w:color w:val="0070C0"/>
          <w:sz w:val="16"/>
        </w:rPr>
        <w:tab/>
        <w:t>EX_SRC_TASK_CODE,</w:t>
      </w:r>
    </w:p>
    <w:p w14:paraId="7AF28F9B" w14:textId="77777777" w:rsidR="008E59EA" w:rsidRPr="00F66A9D" w:rsidRDefault="008E59EA" w:rsidP="008E59EA">
      <w:pPr>
        <w:ind w:left="360"/>
        <w:rPr>
          <w:color w:val="0070C0"/>
          <w:sz w:val="16"/>
        </w:rPr>
      </w:pPr>
      <w:r w:rsidRPr="00F66A9D">
        <w:rPr>
          <w:color w:val="0070C0"/>
          <w:sz w:val="16"/>
        </w:rPr>
        <w:tab/>
        <w:t>EX_SRC_SERVICENAME,</w:t>
      </w:r>
    </w:p>
    <w:p w14:paraId="467C1F20" w14:textId="77777777" w:rsidR="008E59EA" w:rsidRPr="00F66A9D" w:rsidRDefault="008E59EA" w:rsidP="008E59EA">
      <w:pPr>
        <w:ind w:left="360"/>
        <w:rPr>
          <w:color w:val="0070C0"/>
          <w:sz w:val="16"/>
        </w:rPr>
      </w:pPr>
      <w:r w:rsidRPr="00F66A9D">
        <w:rPr>
          <w:color w:val="0070C0"/>
          <w:sz w:val="16"/>
        </w:rPr>
        <w:tab/>
        <w:t>EX_TGT_TASK_CODE,</w:t>
      </w:r>
    </w:p>
    <w:p w14:paraId="22C2E52B" w14:textId="77777777" w:rsidR="008E59EA" w:rsidRPr="00F66A9D" w:rsidRDefault="008E59EA" w:rsidP="008E59EA">
      <w:pPr>
        <w:ind w:left="360"/>
        <w:rPr>
          <w:color w:val="0070C0"/>
          <w:sz w:val="16"/>
        </w:rPr>
      </w:pPr>
      <w:r w:rsidRPr="00F66A9D">
        <w:rPr>
          <w:color w:val="0070C0"/>
          <w:sz w:val="16"/>
        </w:rPr>
        <w:tab/>
        <w:t>EX_TGT_SERVICENAME,</w:t>
      </w:r>
    </w:p>
    <w:p w14:paraId="29DE7498" w14:textId="77777777" w:rsidR="008E59EA" w:rsidRPr="00F66A9D" w:rsidRDefault="008E59EA" w:rsidP="008E59EA">
      <w:pPr>
        <w:ind w:left="360"/>
        <w:rPr>
          <w:color w:val="0070C0"/>
          <w:sz w:val="16"/>
        </w:rPr>
      </w:pPr>
      <w:r w:rsidRPr="00F66A9D">
        <w:rPr>
          <w:color w:val="0070C0"/>
          <w:sz w:val="16"/>
        </w:rPr>
        <w:tab/>
        <w:t>RT_MSG_ACTION,</w:t>
      </w:r>
    </w:p>
    <w:p w14:paraId="562BBA1E" w14:textId="77777777" w:rsidR="008E59EA" w:rsidRPr="00F66A9D" w:rsidRDefault="008E59EA" w:rsidP="008E59EA">
      <w:pPr>
        <w:ind w:left="360"/>
        <w:rPr>
          <w:color w:val="0070C0"/>
          <w:sz w:val="16"/>
        </w:rPr>
      </w:pPr>
      <w:r w:rsidRPr="00F66A9D">
        <w:rPr>
          <w:color w:val="0070C0"/>
          <w:sz w:val="16"/>
        </w:rPr>
        <w:tab/>
        <w:t>RT_PROP_FILTER,</w:t>
      </w:r>
    </w:p>
    <w:p w14:paraId="668FF500" w14:textId="77777777" w:rsidR="008E59EA" w:rsidRPr="00F66A9D" w:rsidRDefault="008E59EA" w:rsidP="008E59EA">
      <w:pPr>
        <w:ind w:left="360"/>
        <w:rPr>
          <w:color w:val="0070C0"/>
          <w:sz w:val="16"/>
        </w:rPr>
      </w:pPr>
      <w:r w:rsidRPr="00F66A9D">
        <w:rPr>
          <w:color w:val="0070C0"/>
          <w:sz w:val="16"/>
        </w:rPr>
        <w:tab/>
        <w:t>RT_BODY_FILTER,</w:t>
      </w:r>
    </w:p>
    <w:p w14:paraId="3BB6F49D" w14:textId="77777777" w:rsidR="008E59EA" w:rsidRPr="00F66A9D" w:rsidRDefault="008E59EA" w:rsidP="008E59EA">
      <w:pPr>
        <w:ind w:left="360"/>
        <w:rPr>
          <w:color w:val="0070C0"/>
          <w:sz w:val="16"/>
        </w:rPr>
      </w:pPr>
      <w:r w:rsidRPr="00F66A9D">
        <w:rPr>
          <w:color w:val="0070C0"/>
          <w:sz w:val="16"/>
        </w:rPr>
        <w:lastRenderedPageBreak/>
        <w:tab/>
        <w:t>RT_ENABLED,</w:t>
      </w:r>
    </w:p>
    <w:p w14:paraId="74D30F49" w14:textId="77777777" w:rsidR="008E59EA" w:rsidRPr="00F66A9D" w:rsidRDefault="008E59EA" w:rsidP="008E59EA">
      <w:pPr>
        <w:ind w:left="360"/>
        <w:rPr>
          <w:color w:val="0070C0"/>
          <w:sz w:val="16"/>
        </w:rPr>
      </w:pPr>
      <w:r w:rsidRPr="00F66A9D">
        <w:rPr>
          <w:color w:val="0070C0"/>
          <w:sz w:val="16"/>
        </w:rPr>
        <w:tab/>
        <w:t>RT_VALID_FROM,</w:t>
      </w:r>
    </w:p>
    <w:p w14:paraId="5FFE6512" w14:textId="77777777" w:rsidR="008E59EA" w:rsidRPr="00F66A9D" w:rsidRDefault="008E59EA" w:rsidP="008E59EA">
      <w:pPr>
        <w:ind w:left="360"/>
        <w:rPr>
          <w:color w:val="0070C0"/>
          <w:sz w:val="16"/>
        </w:rPr>
      </w:pPr>
      <w:r w:rsidRPr="00F66A9D">
        <w:rPr>
          <w:color w:val="0070C0"/>
          <w:sz w:val="16"/>
        </w:rPr>
        <w:tab/>
        <w:t>RT_VALID_TO,</w:t>
      </w:r>
    </w:p>
    <w:p w14:paraId="3D783FA0" w14:textId="77777777" w:rsidR="008E59EA" w:rsidRPr="00F66A9D" w:rsidRDefault="008E59EA" w:rsidP="008E59EA">
      <w:pPr>
        <w:ind w:left="360"/>
        <w:rPr>
          <w:color w:val="0070C0"/>
          <w:sz w:val="16"/>
        </w:rPr>
      </w:pPr>
      <w:r w:rsidRPr="00F66A9D">
        <w:rPr>
          <w:color w:val="0070C0"/>
          <w:sz w:val="16"/>
        </w:rPr>
        <w:tab/>
        <w:t>EP_ADDR,</w:t>
      </w:r>
    </w:p>
    <w:p w14:paraId="492DC008" w14:textId="77777777" w:rsidR="008E59EA" w:rsidRPr="00F66A9D" w:rsidRDefault="008E59EA" w:rsidP="008E59EA">
      <w:pPr>
        <w:ind w:left="360"/>
        <w:rPr>
          <w:color w:val="0070C0"/>
          <w:sz w:val="16"/>
        </w:rPr>
      </w:pPr>
      <w:r w:rsidRPr="00F66A9D">
        <w:rPr>
          <w:color w:val="0070C0"/>
          <w:sz w:val="16"/>
        </w:rPr>
        <w:tab/>
        <w:t>EP_ADDR_IDX</w:t>
      </w:r>
    </w:p>
    <w:p w14:paraId="7B2CC3C0" w14:textId="77777777" w:rsidR="008E59EA" w:rsidRPr="00F66A9D" w:rsidRDefault="008E59EA" w:rsidP="008E59EA">
      <w:pPr>
        <w:ind w:left="360"/>
        <w:rPr>
          <w:color w:val="0070C0"/>
          <w:sz w:val="16"/>
        </w:rPr>
      </w:pPr>
      <w:r w:rsidRPr="00F66A9D">
        <w:rPr>
          <w:color w:val="0070C0"/>
          <w:sz w:val="16"/>
        </w:rPr>
        <w:t>) VALUES (</w:t>
      </w:r>
    </w:p>
    <w:p w14:paraId="7F5E9C93" w14:textId="77777777" w:rsidR="008E59EA" w:rsidRPr="00F66A9D" w:rsidRDefault="008E59EA" w:rsidP="008E59EA">
      <w:pPr>
        <w:ind w:left="360"/>
        <w:rPr>
          <w:color w:val="0070C0"/>
          <w:sz w:val="16"/>
        </w:rPr>
      </w:pPr>
      <w:r w:rsidRPr="00F66A9D">
        <w:rPr>
          <w:color w:val="0070C0"/>
          <w:sz w:val="16"/>
        </w:rPr>
        <w:tab/>
        <w:t>1000000,</w:t>
      </w:r>
    </w:p>
    <w:p w14:paraId="6BA9AF1B" w14:textId="77777777" w:rsidR="008E59EA" w:rsidRPr="00F66A9D" w:rsidRDefault="008E59EA" w:rsidP="008E59EA">
      <w:pPr>
        <w:ind w:left="360"/>
        <w:rPr>
          <w:color w:val="0070C0"/>
          <w:sz w:val="16"/>
        </w:rPr>
      </w:pPr>
      <w:r w:rsidRPr="00F66A9D">
        <w:rPr>
          <w:color w:val="0070C0"/>
          <w:sz w:val="16"/>
        </w:rPr>
        <w:tab/>
        <w:t>'APP1-TEST',</w:t>
      </w:r>
    </w:p>
    <w:p w14:paraId="67AF9AD0" w14:textId="77777777" w:rsidR="008E59EA" w:rsidRPr="00F66A9D" w:rsidRDefault="008E59EA" w:rsidP="008E59EA">
      <w:pPr>
        <w:ind w:left="360"/>
        <w:rPr>
          <w:color w:val="0070C0"/>
          <w:sz w:val="16"/>
        </w:rPr>
      </w:pPr>
      <w:r w:rsidRPr="00F66A9D">
        <w:rPr>
          <w:color w:val="0070C0"/>
          <w:sz w:val="16"/>
        </w:rPr>
        <w:tab/>
        <w:t>'SrcApp.Object1',</w:t>
      </w:r>
    </w:p>
    <w:p w14:paraId="56D30F14" w14:textId="77777777" w:rsidR="008E59EA" w:rsidRPr="00F66A9D" w:rsidRDefault="008E59EA" w:rsidP="008E59EA">
      <w:pPr>
        <w:ind w:left="360"/>
        <w:rPr>
          <w:color w:val="0070C0"/>
          <w:sz w:val="16"/>
        </w:rPr>
      </w:pPr>
      <w:r w:rsidRPr="00F66A9D">
        <w:rPr>
          <w:color w:val="0070C0"/>
          <w:sz w:val="16"/>
        </w:rPr>
        <w:tab/>
        <w:t>'MCI-00001',</w:t>
      </w:r>
    </w:p>
    <w:p w14:paraId="79F65338" w14:textId="77777777" w:rsidR="008E59EA" w:rsidRPr="00F66A9D" w:rsidRDefault="008E59EA" w:rsidP="008E59EA">
      <w:pPr>
        <w:ind w:left="360"/>
        <w:rPr>
          <w:color w:val="0070C0"/>
          <w:sz w:val="16"/>
        </w:rPr>
      </w:pPr>
      <w:r w:rsidRPr="00F66A9D">
        <w:rPr>
          <w:color w:val="0070C0"/>
          <w:sz w:val="16"/>
        </w:rPr>
        <w:tab/>
        <w:t>'SrcApp.Object1.Publish',</w:t>
      </w:r>
    </w:p>
    <w:p w14:paraId="79E38D31" w14:textId="77777777" w:rsidR="008E59EA" w:rsidRPr="00F66A9D" w:rsidRDefault="008E59EA" w:rsidP="008E59EA">
      <w:pPr>
        <w:ind w:left="360"/>
        <w:rPr>
          <w:color w:val="0070C0"/>
          <w:sz w:val="16"/>
        </w:rPr>
      </w:pPr>
      <w:r w:rsidRPr="00F66A9D">
        <w:rPr>
          <w:color w:val="0070C0"/>
          <w:sz w:val="16"/>
        </w:rPr>
        <w:tab/>
        <w:t>'MCO-00001',</w:t>
      </w:r>
    </w:p>
    <w:p w14:paraId="29AC88C3" w14:textId="77777777" w:rsidR="008E59EA" w:rsidRPr="00F66A9D" w:rsidRDefault="008E59EA" w:rsidP="008E59EA">
      <w:pPr>
        <w:ind w:left="360"/>
        <w:rPr>
          <w:color w:val="0070C0"/>
          <w:sz w:val="16"/>
        </w:rPr>
      </w:pPr>
      <w:r w:rsidRPr="00F66A9D">
        <w:rPr>
          <w:color w:val="0070C0"/>
          <w:sz w:val="16"/>
        </w:rPr>
        <w:tab/>
        <w:t>'TgtApp1.Object1.Receive',</w:t>
      </w:r>
    </w:p>
    <w:p w14:paraId="5B077356" w14:textId="77777777" w:rsidR="008E59EA" w:rsidRPr="00F66A9D" w:rsidRDefault="008E59EA" w:rsidP="008E59EA">
      <w:pPr>
        <w:ind w:left="360"/>
        <w:rPr>
          <w:color w:val="0070C0"/>
          <w:sz w:val="16"/>
        </w:rPr>
      </w:pPr>
      <w:r w:rsidRPr="00F66A9D">
        <w:rPr>
          <w:color w:val="0070C0"/>
          <w:sz w:val="16"/>
        </w:rPr>
        <w:tab/>
        <w:t>'*',</w:t>
      </w:r>
    </w:p>
    <w:p w14:paraId="47E0838E" w14:textId="77777777" w:rsidR="008E59EA" w:rsidRPr="00F66A9D" w:rsidRDefault="008E59EA" w:rsidP="008E59EA">
      <w:pPr>
        <w:ind w:left="360"/>
        <w:rPr>
          <w:color w:val="0070C0"/>
          <w:sz w:val="16"/>
        </w:rPr>
      </w:pPr>
      <w:r w:rsidRPr="00F66A9D">
        <w:rPr>
          <w:color w:val="0070C0"/>
          <w:sz w:val="16"/>
        </w:rPr>
        <w:tab/>
        <w:t>NULL,</w:t>
      </w:r>
    </w:p>
    <w:p w14:paraId="0B23CC36" w14:textId="77777777" w:rsidR="008E59EA" w:rsidRPr="00F66A9D" w:rsidRDefault="008E59EA" w:rsidP="008E59EA">
      <w:pPr>
        <w:ind w:left="360"/>
        <w:rPr>
          <w:color w:val="0070C0"/>
          <w:sz w:val="16"/>
        </w:rPr>
      </w:pPr>
      <w:r w:rsidRPr="00F66A9D">
        <w:rPr>
          <w:color w:val="0070C0"/>
          <w:sz w:val="16"/>
        </w:rPr>
        <w:tab/>
        <w:t>NULL,</w:t>
      </w:r>
    </w:p>
    <w:p w14:paraId="775DDD20" w14:textId="77777777" w:rsidR="008E59EA" w:rsidRPr="00F66A9D" w:rsidRDefault="008E59EA" w:rsidP="008E59EA">
      <w:pPr>
        <w:ind w:left="360"/>
        <w:rPr>
          <w:color w:val="0070C0"/>
          <w:sz w:val="16"/>
        </w:rPr>
      </w:pPr>
      <w:r w:rsidRPr="00F66A9D">
        <w:rPr>
          <w:color w:val="0070C0"/>
          <w:sz w:val="16"/>
        </w:rPr>
        <w:tab/>
        <w:t>'Y',</w:t>
      </w:r>
    </w:p>
    <w:p w14:paraId="66F90697" w14:textId="77777777" w:rsidR="008E59EA" w:rsidRPr="00F66A9D" w:rsidRDefault="008E59EA" w:rsidP="008E59EA">
      <w:pPr>
        <w:ind w:left="360"/>
        <w:rPr>
          <w:color w:val="0070C0"/>
          <w:sz w:val="16"/>
        </w:rPr>
      </w:pPr>
      <w:r w:rsidRPr="00F66A9D">
        <w:rPr>
          <w:color w:val="0070C0"/>
          <w:sz w:val="16"/>
        </w:rPr>
        <w:tab/>
        <w:t>to_date('2000/01/01','yyyy/mm/dd'),</w:t>
      </w:r>
    </w:p>
    <w:p w14:paraId="7A7EB355" w14:textId="77777777" w:rsidR="008E59EA" w:rsidRPr="00F66A9D" w:rsidRDefault="008E59EA" w:rsidP="008E59EA">
      <w:pPr>
        <w:ind w:left="360"/>
        <w:rPr>
          <w:color w:val="0070C0"/>
          <w:sz w:val="16"/>
        </w:rPr>
      </w:pPr>
      <w:r w:rsidRPr="00F66A9D">
        <w:rPr>
          <w:color w:val="0070C0"/>
          <w:sz w:val="16"/>
        </w:rPr>
        <w:tab/>
        <w:t>to_date('2099/12/31','yyyy/mm/dd'),</w:t>
      </w:r>
    </w:p>
    <w:p w14:paraId="69B2B3F8" w14:textId="77777777" w:rsidR="008E59EA" w:rsidRPr="00F66A9D" w:rsidRDefault="008E59EA" w:rsidP="008E59EA">
      <w:pPr>
        <w:ind w:left="360"/>
        <w:rPr>
          <w:color w:val="0070C0"/>
          <w:sz w:val="16"/>
        </w:rPr>
      </w:pPr>
      <w:r w:rsidRPr="00F66A9D">
        <w:rPr>
          <w:color w:val="0070C0"/>
          <w:sz w:val="16"/>
        </w:rPr>
        <w:tab/>
        <w:t>'TgtApp.Object1.Receive',</w:t>
      </w:r>
    </w:p>
    <w:p w14:paraId="07AF271C" w14:textId="77777777" w:rsidR="008E59EA" w:rsidRPr="00F66A9D" w:rsidRDefault="008E59EA" w:rsidP="008E59EA">
      <w:pPr>
        <w:ind w:left="360"/>
        <w:rPr>
          <w:color w:val="0070C0"/>
          <w:sz w:val="16"/>
        </w:rPr>
      </w:pPr>
      <w:r w:rsidRPr="00F66A9D">
        <w:rPr>
          <w:color w:val="0070C0"/>
          <w:sz w:val="16"/>
        </w:rPr>
        <w:tab/>
        <w:t>1</w:t>
      </w:r>
    </w:p>
    <w:p w14:paraId="657C13DE" w14:textId="77777777" w:rsidR="008E59EA" w:rsidRPr="00F66A9D" w:rsidRDefault="008E59EA" w:rsidP="008E59EA">
      <w:pPr>
        <w:ind w:left="360"/>
        <w:rPr>
          <w:color w:val="0070C0"/>
          <w:sz w:val="16"/>
        </w:rPr>
      </w:pPr>
      <w:r w:rsidRPr="00F66A9D">
        <w:rPr>
          <w:color w:val="0070C0"/>
          <w:sz w:val="16"/>
        </w:rPr>
        <w:t>);</w:t>
      </w:r>
    </w:p>
    <w:p w14:paraId="64131C6A" w14:textId="77777777" w:rsidR="008E59EA" w:rsidRPr="00F66A9D" w:rsidRDefault="008E59EA" w:rsidP="008E59EA">
      <w:pPr>
        <w:ind w:left="360"/>
        <w:rPr>
          <w:color w:val="0070C0"/>
          <w:sz w:val="16"/>
        </w:rPr>
      </w:pPr>
    </w:p>
    <w:p w14:paraId="4C35F682" w14:textId="77777777" w:rsidR="008E59EA" w:rsidRPr="00F66A9D" w:rsidRDefault="008E59EA" w:rsidP="008E59EA">
      <w:pPr>
        <w:ind w:left="360"/>
        <w:rPr>
          <w:color w:val="0070C0"/>
          <w:sz w:val="16"/>
        </w:rPr>
      </w:pPr>
      <w:r w:rsidRPr="00F66A9D">
        <w:rPr>
          <w:color w:val="0070C0"/>
          <w:sz w:val="16"/>
        </w:rPr>
        <w:t>---------------------------------------------</w:t>
      </w:r>
    </w:p>
    <w:p w14:paraId="4D3EB790" w14:textId="77777777" w:rsidR="008E59EA" w:rsidRPr="00F66A9D" w:rsidRDefault="008E59EA" w:rsidP="008E59EA">
      <w:pPr>
        <w:ind w:left="360"/>
        <w:rPr>
          <w:color w:val="0070C0"/>
          <w:sz w:val="16"/>
        </w:rPr>
      </w:pPr>
      <w:r w:rsidRPr="00F66A9D">
        <w:rPr>
          <w:color w:val="0070C0"/>
          <w:sz w:val="16"/>
        </w:rPr>
        <w:t>-- RULE 1 : with ROUTING PROPS, with Body XPATH</w:t>
      </w:r>
    </w:p>
    <w:p w14:paraId="7A14DD16" w14:textId="77777777" w:rsidR="008E59EA" w:rsidRPr="00F66A9D" w:rsidRDefault="008E59EA" w:rsidP="008E59EA">
      <w:pPr>
        <w:ind w:left="360"/>
        <w:rPr>
          <w:color w:val="0070C0"/>
          <w:sz w:val="16"/>
        </w:rPr>
      </w:pPr>
      <w:r w:rsidRPr="00F66A9D">
        <w:rPr>
          <w:color w:val="0070C0"/>
          <w:sz w:val="16"/>
        </w:rPr>
        <w:t>---------------------------------------------</w:t>
      </w:r>
    </w:p>
    <w:p w14:paraId="0D7283AA" w14:textId="77777777" w:rsidR="008E59EA" w:rsidRPr="00F66A9D" w:rsidRDefault="008E59EA" w:rsidP="008E59EA">
      <w:pPr>
        <w:ind w:left="360"/>
        <w:rPr>
          <w:color w:val="0070C0"/>
          <w:sz w:val="16"/>
        </w:rPr>
      </w:pPr>
      <w:r w:rsidRPr="00F66A9D">
        <w:rPr>
          <w:color w:val="0070C0"/>
          <w:sz w:val="16"/>
        </w:rPr>
        <w:t>INSERT INTO SVC_ROUTING</w:t>
      </w:r>
    </w:p>
    <w:p w14:paraId="7D31CF2B" w14:textId="77777777" w:rsidR="008E59EA" w:rsidRPr="00F66A9D" w:rsidRDefault="008E59EA" w:rsidP="008E59EA">
      <w:pPr>
        <w:ind w:left="360"/>
        <w:rPr>
          <w:color w:val="0070C0"/>
          <w:sz w:val="16"/>
        </w:rPr>
      </w:pPr>
      <w:r w:rsidRPr="00F66A9D">
        <w:rPr>
          <w:color w:val="0070C0"/>
          <w:sz w:val="16"/>
        </w:rPr>
        <w:t>(</w:t>
      </w:r>
    </w:p>
    <w:p w14:paraId="7AE5B095" w14:textId="77777777" w:rsidR="008E59EA" w:rsidRPr="00F66A9D" w:rsidRDefault="008E59EA" w:rsidP="008E59EA">
      <w:pPr>
        <w:ind w:left="360"/>
        <w:rPr>
          <w:color w:val="0070C0"/>
          <w:sz w:val="16"/>
        </w:rPr>
      </w:pPr>
      <w:r w:rsidRPr="00F66A9D">
        <w:rPr>
          <w:color w:val="0070C0"/>
          <w:sz w:val="16"/>
        </w:rPr>
        <w:tab/>
        <w:t>RT_ROUTING_ID,</w:t>
      </w:r>
    </w:p>
    <w:p w14:paraId="58B45005" w14:textId="77777777" w:rsidR="008E59EA" w:rsidRPr="00F66A9D" w:rsidRDefault="008E59EA" w:rsidP="008E59EA">
      <w:pPr>
        <w:ind w:left="360"/>
        <w:rPr>
          <w:color w:val="0070C0"/>
          <w:sz w:val="16"/>
        </w:rPr>
      </w:pPr>
      <w:r w:rsidRPr="00F66A9D">
        <w:rPr>
          <w:color w:val="0070C0"/>
          <w:sz w:val="16"/>
        </w:rPr>
        <w:tab/>
        <w:t>AP_SRC_APPLICATION,</w:t>
      </w:r>
    </w:p>
    <w:p w14:paraId="186EAE74" w14:textId="77777777" w:rsidR="008E59EA" w:rsidRPr="00F66A9D" w:rsidRDefault="008E59EA" w:rsidP="008E59EA">
      <w:pPr>
        <w:ind w:left="360"/>
        <w:rPr>
          <w:color w:val="0070C0"/>
          <w:sz w:val="16"/>
        </w:rPr>
      </w:pPr>
      <w:r w:rsidRPr="00F66A9D">
        <w:rPr>
          <w:color w:val="0070C0"/>
          <w:sz w:val="16"/>
        </w:rPr>
        <w:tab/>
        <w:t>EX_FLOW_CODE,</w:t>
      </w:r>
    </w:p>
    <w:p w14:paraId="69275B6D" w14:textId="77777777" w:rsidR="008E59EA" w:rsidRPr="00F66A9D" w:rsidRDefault="008E59EA" w:rsidP="008E59EA">
      <w:pPr>
        <w:ind w:left="360"/>
        <w:rPr>
          <w:color w:val="0070C0"/>
          <w:sz w:val="16"/>
        </w:rPr>
      </w:pPr>
      <w:r w:rsidRPr="00F66A9D">
        <w:rPr>
          <w:color w:val="0070C0"/>
          <w:sz w:val="16"/>
        </w:rPr>
        <w:tab/>
        <w:t>EX_SRC_TASK_CODE,</w:t>
      </w:r>
    </w:p>
    <w:p w14:paraId="25EB42C9" w14:textId="77777777" w:rsidR="008E59EA" w:rsidRPr="00F66A9D" w:rsidRDefault="008E59EA" w:rsidP="008E59EA">
      <w:pPr>
        <w:ind w:left="360"/>
        <w:rPr>
          <w:color w:val="0070C0"/>
          <w:sz w:val="16"/>
        </w:rPr>
      </w:pPr>
      <w:r w:rsidRPr="00F66A9D">
        <w:rPr>
          <w:color w:val="0070C0"/>
          <w:sz w:val="16"/>
        </w:rPr>
        <w:tab/>
        <w:t>EX_SRC_SERVICENAME,</w:t>
      </w:r>
    </w:p>
    <w:p w14:paraId="4D6DD8DC" w14:textId="77777777" w:rsidR="008E59EA" w:rsidRPr="00F66A9D" w:rsidRDefault="008E59EA" w:rsidP="008E59EA">
      <w:pPr>
        <w:ind w:left="360"/>
        <w:rPr>
          <w:color w:val="0070C0"/>
          <w:sz w:val="16"/>
        </w:rPr>
      </w:pPr>
      <w:r w:rsidRPr="00F66A9D">
        <w:rPr>
          <w:color w:val="0070C0"/>
          <w:sz w:val="16"/>
        </w:rPr>
        <w:tab/>
        <w:t>EX_TGT_TASK_CODE,</w:t>
      </w:r>
    </w:p>
    <w:p w14:paraId="0A254079" w14:textId="77777777" w:rsidR="008E59EA" w:rsidRPr="00F66A9D" w:rsidRDefault="008E59EA" w:rsidP="008E59EA">
      <w:pPr>
        <w:ind w:left="360"/>
        <w:rPr>
          <w:color w:val="0070C0"/>
          <w:sz w:val="16"/>
        </w:rPr>
      </w:pPr>
      <w:r w:rsidRPr="00F66A9D">
        <w:rPr>
          <w:color w:val="0070C0"/>
          <w:sz w:val="16"/>
        </w:rPr>
        <w:tab/>
        <w:t>EX_TGT_SERVICENAME,</w:t>
      </w:r>
    </w:p>
    <w:p w14:paraId="52271F8C" w14:textId="77777777" w:rsidR="008E59EA" w:rsidRPr="00F66A9D" w:rsidRDefault="008E59EA" w:rsidP="008E59EA">
      <w:pPr>
        <w:ind w:left="360"/>
        <w:rPr>
          <w:color w:val="0070C0"/>
          <w:sz w:val="16"/>
        </w:rPr>
      </w:pPr>
      <w:r w:rsidRPr="00F66A9D">
        <w:rPr>
          <w:color w:val="0070C0"/>
          <w:sz w:val="16"/>
        </w:rPr>
        <w:tab/>
        <w:t>RT_MSG_ACTION,</w:t>
      </w:r>
    </w:p>
    <w:p w14:paraId="41F2238A" w14:textId="77777777" w:rsidR="008E59EA" w:rsidRPr="00F66A9D" w:rsidRDefault="008E59EA" w:rsidP="008E59EA">
      <w:pPr>
        <w:ind w:left="360"/>
        <w:rPr>
          <w:color w:val="0070C0"/>
          <w:sz w:val="16"/>
        </w:rPr>
      </w:pPr>
      <w:r w:rsidRPr="00F66A9D">
        <w:rPr>
          <w:color w:val="0070C0"/>
          <w:sz w:val="16"/>
        </w:rPr>
        <w:tab/>
        <w:t>RT_PROP_FILTER,</w:t>
      </w:r>
    </w:p>
    <w:p w14:paraId="014A2B45" w14:textId="77777777" w:rsidR="008E59EA" w:rsidRPr="00F66A9D" w:rsidRDefault="008E59EA" w:rsidP="008E59EA">
      <w:pPr>
        <w:ind w:left="360"/>
        <w:rPr>
          <w:color w:val="0070C0"/>
          <w:sz w:val="16"/>
        </w:rPr>
      </w:pPr>
      <w:r w:rsidRPr="00F66A9D">
        <w:rPr>
          <w:color w:val="0070C0"/>
          <w:sz w:val="16"/>
        </w:rPr>
        <w:tab/>
        <w:t>RT_BODY_FILTER,</w:t>
      </w:r>
    </w:p>
    <w:p w14:paraId="156AAA25" w14:textId="77777777" w:rsidR="008E59EA" w:rsidRPr="00F66A9D" w:rsidRDefault="008E59EA" w:rsidP="008E59EA">
      <w:pPr>
        <w:ind w:left="360"/>
        <w:rPr>
          <w:color w:val="0070C0"/>
          <w:sz w:val="16"/>
        </w:rPr>
      </w:pPr>
      <w:r w:rsidRPr="00F66A9D">
        <w:rPr>
          <w:color w:val="0070C0"/>
          <w:sz w:val="16"/>
        </w:rPr>
        <w:lastRenderedPageBreak/>
        <w:tab/>
        <w:t>RT_ENABLED,</w:t>
      </w:r>
    </w:p>
    <w:p w14:paraId="380E0A23" w14:textId="77777777" w:rsidR="008E59EA" w:rsidRPr="00F66A9D" w:rsidRDefault="008E59EA" w:rsidP="008E59EA">
      <w:pPr>
        <w:ind w:left="360"/>
        <w:rPr>
          <w:color w:val="0070C0"/>
          <w:sz w:val="16"/>
        </w:rPr>
      </w:pPr>
      <w:r w:rsidRPr="00F66A9D">
        <w:rPr>
          <w:color w:val="0070C0"/>
          <w:sz w:val="16"/>
        </w:rPr>
        <w:tab/>
        <w:t>RT_VALID_FROM,</w:t>
      </w:r>
    </w:p>
    <w:p w14:paraId="0DA7A4A4" w14:textId="77777777" w:rsidR="008E59EA" w:rsidRPr="00F66A9D" w:rsidRDefault="008E59EA" w:rsidP="008E59EA">
      <w:pPr>
        <w:ind w:left="360"/>
        <w:rPr>
          <w:color w:val="0070C0"/>
          <w:sz w:val="16"/>
        </w:rPr>
      </w:pPr>
      <w:r w:rsidRPr="00F66A9D">
        <w:rPr>
          <w:color w:val="0070C0"/>
          <w:sz w:val="16"/>
        </w:rPr>
        <w:tab/>
        <w:t>RT_VALID_TO,</w:t>
      </w:r>
    </w:p>
    <w:p w14:paraId="7363E11F" w14:textId="77777777" w:rsidR="008E59EA" w:rsidRPr="00F66A9D" w:rsidRDefault="008E59EA" w:rsidP="008E59EA">
      <w:pPr>
        <w:ind w:left="360"/>
        <w:rPr>
          <w:color w:val="0070C0"/>
          <w:sz w:val="16"/>
        </w:rPr>
      </w:pPr>
      <w:r w:rsidRPr="00F66A9D">
        <w:rPr>
          <w:color w:val="0070C0"/>
          <w:sz w:val="16"/>
        </w:rPr>
        <w:tab/>
        <w:t>EP_ADDR,</w:t>
      </w:r>
    </w:p>
    <w:p w14:paraId="59C04F48" w14:textId="77777777" w:rsidR="008E59EA" w:rsidRPr="00F66A9D" w:rsidRDefault="008E59EA" w:rsidP="008E59EA">
      <w:pPr>
        <w:ind w:left="360"/>
        <w:rPr>
          <w:color w:val="0070C0"/>
          <w:sz w:val="16"/>
        </w:rPr>
      </w:pPr>
      <w:r w:rsidRPr="00F66A9D">
        <w:rPr>
          <w:color w:val="0070C0"/>
          <w:sz w:val="16"/>
        </w:rPr>
        <w:tab/>
        <w:t>EP_ADDR_IDX</w:t>
      </w:r>
    </w:p>
    <w:p w14:paraId="41AE6216" w14:textId="77777777" w:rsidR="008E59EA" w:rsidRPr="00F66A9D" w:rsidRDefault="008E59EA" w:rsidP="008E59EA">
      <w:pPr>
        <w:ind w:left="360"/>
        <w:rPr>
          <w:color w:val="0070C0"/>
          <w:sz w:val="16"/>
        </w:rPr>
      </w:pPr>
      <w:r w:rsidRPr="00F66A9D">
        <w:rPr>
          <w:color w:val="0070C0"/>
          <w:sz w:val="16"/>
        </w:rPr>
        <w:t>) VALUES (</w:t>
      </w:r>
    </w:p>
    <w:p w14:paraId="59F5B32B" w14:textId="77777777" w:rsidR="008E59EA" w:rsidRPr="00F66A9D" w:rsidRDefault="008E59EA" w:rsidP="008E59EA">
      <w:pPr>
        <w:ind w:left="360"/>
        <w:rPr>
          <w:color w:val="0070C0"/>
          <w:sz w:val="16"/>
        </w:rPr>
      </w:pPr>
      <w:r w:rsidRPr="00F66A9D">
        <w:rPr>
          <w:color w:val="0070C0"/>
          <w:sz w:val="16"/>
        </w:rPr>
        <w:tab/>
        <w:t>1000001,</w:t>
      </w:r>
    </w:p>
    <w:p w14:paraId="41E755E8" w14:textId="77777777" w:rsidR="008E59EA" w:rsidRPr="00F66A9D" w:rsidRDefault="008E59EA" w:rsidP="008E59EA">
      <w:pPr>
        <w:ind w:left="360"/>
        <w:rPr>
          <w:color w:val="0070C0"/>
          <w:sz w:val="16"/>
        </w:rPr>
      </w:pPr>
      <w:r w:rsidRPr="00F66A9D">
        <w:rPr>
          <w:color w:val="0070C0"/>
          <w:sz w:val="16"/>
        </w:rPr>
        <w:tab/>
        <w:t>'APP1-TEST',</w:t>
      </w:r>
    </w:p>
    <w:p w14:paraId="62D78497" w14:textId="77777777" w:rsidR="008E59EA" w:rsidRPr="00F66A9D" w:rsidRDefault="008E59EA" w:rsidP="008E59EA">
      <w:pPr>
        <w:ind w:left="360"/>
        <w:rPr>
          <w:color w:val="0070C0"/>
          <w:sz w:val="16"/>
        </w:rPr>
      </w:pPr>
      <w:r w:rsidRPr="00F66A9D">
        <w:rPr>
          <w:color w:val="0070C0"/>
          <w:sz w:val="16"/>
        </w:rPr>
        <w:tab/>
        <w:t>'SrcApp.Object1',</w:t>
      </w:r>
    </w:p>
    <w:p w14:paraId="0106707F" w14:textId="77777777" w:rsidR="008E59EA" w:rsidRPr="00F66A9D" w:rsidRDefault="008E59EA" w:rsidP="008E59EA">
      <w:pPr>
        <w:ind w:left="360"/>
        <w:rPr>
          <w:color w:val="0070C0"/>
          <w:sz w:val="16"/>
        </w:rPr>
      </w:pPr>
      <w:r w:rsidRPr="00F66A9D">
        <w:rPr>
          <w:color w:val="0070C0"/>
          <w:sz w:val="16"/>
        </w:rPr>
        <w:tab/>
        <w:t>'MCI-00001',</w:t>
      </w:r>
    </w:p>
    <w:p w14:paraId="6F16713B" w14:textId="77777777" w:rsidR="008E59EA" w:rsidRPr="00F66A9D" w:rsidRDefault="008E59EA" w:rsidP="008E59EA">
      <w:pPr>
        <w:ind w:left="360"/>
        <w:rPr>
          <w:color w:val="0070C0"/>
          <w:sz w:val="16"/>
        </w:rPr>
      </w:pPr>
      <w:r w:rsidRPr="00F66A9D">
        <w:rPr>
          <w:color w:val="0070C0"/>
          <w:sz w:val="16"/>
        </w:rPr>
        <w:tab/>
        <w:t>'SrcApp.Object1.Publish',</w:t>
      </w:r>
    </w:p>
    <w:p w14:paraId="4B02CE02" w14:textId="77777777" w:rsidR="008E59EA" w:rsidRPr="00F66A9D" w:rsidRDefault="008E59EA" w:rsidP="008E59EA">
      <w:pPr>
        <w:ind w:left="360"/>
        <w:rPr>
          <w:color w:val="0070C0"/>
          <w:sz w:val="16"/>
        </w:rPr>
      </w:pPr>
      <w:r w:rsidRPr="00F66A9D">
        <w:rPr>
          <w:color w:val="0070C0"/>
          <w:sz w:val="16"/>
        </w:rPr>
        <w:tab/>
        <w:t>'MCO-00002',</w:t>
      </w:r>
    </w:p>
    <w:p w14:paraId="45A6058F" w14:textId="77777777" w:rsidR="008E59EA" w:rsidRPr="00F66A9D" w:rsidRDefault="008E59EA" w:rsidP="008E59EA">
      <w:pPr>
        <w:ind w:left="360"/>
        <w:rPr>
          <w:color w:val="0070C0"/>
          <w:sz w:val="16"/>
        </w:rPr>
      </w:pPr>
      <w:r w:rsidRPr="00F66A9D">
        <w:rPr>
          <w:color w:val="0070C0"/>
          <w:sz w:val="16"/>
        </w:rPr>
        <w:tab/>
        <w:t>'TgtApp2.Object1.Receive',</w:t>
      </w:r>
    </w:p>
    <w:p w14:paraId="0D3008D5" w14:textId="77777777" w:rsidR="008E59EA" w:rsidRPr="00F66A9D" w:rsidRDefault="008E59EA" w:rsidP="008E59EA">
      <w:pPr>
        <w:ind w:left="360"/>
        <w:rPr>
          <w:color w:val="0070C0"/>
          <w:sz w:val="16"/>
        </w:rPr>
      </w:pPr>
      <w:r w:rsidRPr="00F66A9D">
        <w:rPr>
          <w:color w:val="0070C0"/>
          <w:sz w:val="16"/>
        </w:rPr>
        <w:tab/>
        <w:t>'*',</w:t>
      </w:r>
    </w:p>
    <w:p w14:paraId="06CF8A9B" w14:textId="77777777" w:rsidR="008E59EA" w:rsidRPr="00F66A9D" w:rsidRDefault="008E59EA" w:rsidP="008E59EA">
      <w:pPr>
        <w:ind w:left="360"/>
        <w:rPr>
          <w:color w:val="0070C0"/>
          <w:sz w:val="16"/>
        </w:rPr>
      </w:pPr>
      <w:r w:rsidRPr="00F66A9D">
        <w:rPr>
          <w:color w:val="0070C0"/>
          <w:sz w:val="16"/>
        </w:rPr>
        <w:tab/>
        <w:t>'[@name="COLOR" and @value="GREEN"]',</w:t>
      </w:r>
    </w:p>
    <w:p w14:paraId="63050AC3" w14:textId="77777777" w:rsidR="008E59EA" w:rsidRPr="00F66A9D" w:rsidRDefault="008E59EA" w:rsidP="008E59EA">
      <w:pPr>
        <w:ind w:left="360"/>
        <w:rPr>
          <w:color w:val="0070C0"/>
          <w:sz w:val="16"/>
        </w:rPr>
      </w:pPr>
      <w:r w:rsidRPr="00F66A9D">
        <w:rPr>
          <w:color w:val="0070C0"/>
          <w:sz w:val="16"/>
        </w:rPr>
        <w:tab/>
        <w:t>'/*:input_router_body/*:PurchaseOrder/*:BillTo[*:street="DEMO BILLTO STREET"]',</w:t>
      </w:r>
    </w:p>
    <w:p w14:paraId="537ACC5B" w14:textId="77777777" w:rsidR="008E59EA" w:rsidRPr="00F66A9D" w:rsidRDefault="008E59EA" w:rsidP="008E59EA">
      <w:pPr>
        <w:ind w:left="360"/>
        <w:rPr>
          <w:color w:val="0070C0"/>
          <w:sz w:val="16"/>
        </w:rPr>
      </w:pPr>
      <w:r w:rsidRPr="00F66A9D">
        <w:rPr>
          <w:color w:val="0070C0"/>
          <w:sz w:val="16"/>
        </w:rPr>
        <w:tab/>
        <w:t>'Y',</w:t>
      </w:r>
    </w:p>
    <w:p w14:paraId="28FEA004" w14:textId="77777777" w:rsidR="008E59EA" w:rsidRPr="00F66A9D" w:rsidRDefault="008E59EA" w:rsidP="008E59EA">
      <w:pPr>
        <w:ind w:left="360"/>
        <w:rPr>
          <w:color w:val="0070C0"/>
          <w:sz w:val="16"/>
        </w:rPr>
      </w:pPr>
      <w:r w:rsidRPr="00F66A9D">
        <w:rPr>
          <w:color w:val="0070C0"/>
          <w:sz w:val="16"/>
        </w:rPr>
        <w:tab/>
        <w:t>to_date('2000/01/01','yyyy/mm/dd'),</w:t>
      </w:r>
    </w:p>
    <w:p w14:paraId="4B4D94F1" w14:textId="77777777" w:rsidR="008E59EA" w:rsidRPr="00F66A9D" w:rsidRDefault="008E59EA" w:rsidP="008E59EA">
      <w:pPr>
        <w:ind w:left="360"/>
        <w:rPr>
          <w:color w:val="0070C0"/>
          <w:sz w:val="16"/>
        </w:rPr>
      </w:pPr>
      <w:r w:rsidRPr="00F66A9D">
        <w:rPr>
          <w:color w:val="0070C0"/>
          <w:sz w:val="16"/>
        </w:rPr>
        <w:tab/>
        <w:t>to_date('2099/12/31','yyyy/mm/dd'),</w:t>
      </w:r>
    </w:p>
    <w:p w14:paraId="7A57B312" w14:textId="77777777" w:rsidR="008E59EA" w:rsidRPr="00F66A9D" w:rsidRDefault="008E59EA" w:rsidP="008E59EA">
      <w:pPr>
        <w:ind w:left="360"/>
        <w:rPr>
          <w:color w:val="0070C0"/>
          <w:sz w:val="16"/>
        </w:rPr>
      </w:pPr>
      <w:r w:rsidRPr="00F66A9D">
        <w:rPr>
          <w:color w:val="0070C0"/>
          <w:sz w:val="16"/>
        </w:rPr>
        <w:tab/>
        <w:t>'TgtApp.Object1.Receive',</w:t>
      </w:r>
    </w:p>
    <w:p w14:paraId="117DAB5C" w14:textId="77777777" w:rsidR="008E59EA" w:rsidRPr="00F66A9D" w:rsidRDefault="008E59EA" w:rsidP="008E59EA">
      <w:pPr>
        <w:ind w:left="360"/>
        <w:rPr>
          <w:color w:val="0070C0"/>
          <w:sz w:val="16"/>
        </w:rPr>
      </w:pPr>
      <w:r w:rsidRPr="00F66A9D">
        <w:rPr>
          <w:color w:val="0070C0"/>
          <w:sz w:val="16"/>
        </w:rPr>
        <w:tab/>
        <w:t>1</w:t>
      </w:r>
    </w:p>
    <w:p w14:paraId="1D23989A" w14:textId="77777777" w:rsidR="008E59EA" w:rsidRPr="00F66A9D" w:rsidRDefault="008E59EA" w:rsidP="008E59EA">
      <w:pPr>
        <w:ind w:left="360"/>
        <w:rPr>
          <w:color w:val="0070C0"/>
          <w:sz w:val="16"/>
        </w:rPr>
      </w:pPr>
      <w:r w:rsidRPr="00F66A9D">
        <w:rPr>
          <w:color w:val="0070C0"/>
          <w:sz w:val="16"/>
        </w:rPr>
        <w:t>);</w:t>
      </w:r>
    </w:p>
    <w:p w14:paraId="56B48C26" w14:textId="77777777" w:rsidR="00754240" w:rsidRPr="00F66A9D" w:rsidRDefault="00754240" w:rsidP="00754240">
      <w:r w:rsidRPr="00F66A9D">
        <w:tab/>
      </w:r>
    </w:p>
    <w:p w14:paraId="67715F79" w14:textId="77777777" w:rsidR="00754240" w:rsidRPr="00F66A9D" w:rsidRDefault="00754240" w:rsidP="00754240"/>
    <w:p w14:paraId="0368A4B7" w14:textId="77777777" w:rsidR="00754240" w:rsidRPr="00F66A9D" w:rsidRDefault="00754240" w:rsidP="00754240"/>
    <w:p w14:paraId="6083A857" w14:textId="77777777" w:rsidR="00754240" w:rsidRPr="00F66A9D" w:rsidRDefault="00754240" w:rsidP="00754240"/>
    <w:p w14:paraId="35DE03B9" w14:textId="77777777" w:rsidR="00754240" w:rsidRPr="00F66A9D" w:rsidRDefault="00754240" w:rsidP="00754240">
      <w:pPr>
        <w:spacing w:before="0" w:after="0"/>
        <w:jc w:val="left"/>
        <w:rPr>
          <w:b/>
          <w:color w:val="0F243E" w:themeColor="text2" w:themeShade="80"/>
          <w:sz w:val="28"/>
        </w:rPr>
      </w:pPr>
      <w:bookmarkStart w:id="198" w:name="_Ref460085850"/>
      <w:r w:rsidRPr="00F66A9D">
        <w:br w:type="page"/>
      </w:r>
    </w:p>
    <w:p w14:paraId="21419C30" w14:textId="77777777" w:rsidR="00754240" w:rsidRPr="00F66A9D" w:rsidRDefault="00754240" w:rsidP="008E59EA">
      <w:pPr>
        <w:pStyle w:val="Heading2"/>
      </w:pPr>
      <w:bookmarkStart w:id="199" w:name="_Ref460221881"/>
      <w:bookmarkStart w:id="200" w:name="_Toc460500083"/>
      <w:bookmarkStart w:id="201" w:name="_Toc487232313"/>
      <w:r w:rsidRPr="00F66A9D">
        <w:lastRenderedPageBreak/>
        <w:t>Router database</w:t>
      </w:r>
      <w:bookmarkEnd w:id="198"/>
      <w:bookmarkEnd w:id="199"/>
      <w:bookmarkEnd w:id="200"/>
      <w:bookmarkEnd w:id="201"/>
    </w:p>
    <w:p w14:paraId="6D1197F4" w14:textId="77777777" w:rsidR="00754240" w:rsidRPr="00F66A9D" w:rsidRDefault="00754240" w:rsidP="008E59EA">
      <w:pPr>
        <w:pStyle w:val="Heading3"/>
        <w:rPr>
          <w:lang w:val="en-US"/>
        </w:rPr>
      </w:pPr>
      <w:bookmarkStart w:id="202" w:name="_Toc460500084"/>
      <w:bookmarkStart w:id="203" w:name="_Toc487232314"/>
      <w:r w:rsidRPr="00F66A9D">
        <w:rPr>
          <w:lang w:val="en-US"/>
        </w:rPr>
        <w:t>Overall schema</w:t>
      </w:r>
      <w:bookmarkEnd w:id="202"/>
      <w:bookmarkEnd w:id="203"/>
    </w:p>
    <w:p w14:paraId="47256036" w14:textId="20583BE0" w:rsidR="008E59EA" w:rsidRPr="00F66A9D" w:rsidRDefault="008E59EA" w:rsidP="00754240">
      <w:r w:rsidRPr="00F66A9D">
        <w:t>Curently, the router has one only table;</w:t>
      </w:r>
    </w:p>
    <w:p w14:paraId="406925A2" w14:textId="0BBB98E0" w:rsidR="008E59EA" w:rsidRPr="00F66A9D" w:rsidRDefault="008E59EA" w:rsidP="00754240">
      <w:r w:rsidRPr="00F66A9D">
        <w:rPr>
          <w:noProof/>
          <w:lang w:eastAsia="en-GB"/>
        </w:rPr>
        <w:drawing>
          <wp:inline distT="0" distB="0" distL="0" distR="0" wp14:anchorId="36E46E2A" wp14:editId="74632236">
            <wp:extent cx="3067050" cy="26574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067050" cy="2657475"/>
                    </a:xfrm>
                    <a:prstGeom prst="rect">
                      <a:avLst/>
                    </a:prstGeom>
                  </pic:spPr>
                </pic:pic>
              </a:graphicData>
            </a:graphic>
          </wp:inline>
        </w:drawing>
      </w:r>
    </w:p>
    <w:p w14:paraId="1F0CF853" w14:textId="77777777" w:rsidR="00754240" w:rsidRPr="00F66A9D" w:rsidRDefault="00754240" w:rsidP="00754240"/>
    <w:p w14:paraId="4F9F533B" w14:textId="77777777" w:rsidR="00754240" w:rsidRPr="00F66A9D" w:rsidRDefault="00754240" w:rsidP="00754240"/>
    <w:p w14:paraId="11804130" w14:textId="1BE2527C" w:rsidR="00754240" w:rsidRPr="00F66A9D" w:rsidRDefault="00754240" w:rsidP="002B4E7D">
      <w:pPr>
        <w:pStyle w:val="Heading2"/>
      </w:pPr>
      <w:r w:rsidRPr="00F66A9D">
        <w:br w:type="page"/>
      </w:r>
      <w:bookmarkStart w:id="204" w:name="_Toc460500086"/>
      <w:bookmarkStart w:id="205" w:name="_Toc487232315"/>
      <w:r w:rsidR="00C22049" w:rsidRPr="00F66A9D">
        <w:lastRenderedPageBreak/>
        <w:t>CORE_ROUTER</w:t>
      </w:r>
      <w:r w:rsidRPr="00F66A9D">
        <w:t xml:space="preserve"> Global Variables</w:t>
      </w:r>
      <w:bookmarkEnd w:id="204"/>
      <w:bookmarkEnd w:id="205"/>
    </w:p>
    <w:tbl>
      <w:tblPr>
        <w:tblW w:w="5051" w:type="pct"/>
        <w:shd w:val="clear" w:color="auto" w:fill="FFFFFF"/>
        <w:tblLayout w:type="fixed"/>
        <w:tblCellMar>
          <w:left w:w="0" w:type="dxa"/>
          <w:right w:w="0" w:type="dxa"/>
        </w:tblCellMar>
        <w:tblLook w:val="0000" w:firstRow="0" w:lastRow="0" w:firstColumn="0" w:lastColumn="0" w:noHBand="0" w:noVBand="0"/>
      </w:tblPr>
      <w:tblGrid>
        <w:gridCol w:w="5226"/>
        <w:gridCol w:w="4950"/>
      </w:tblGrid>
      <w:tr w:rsidR="00754240" w:rsidRPr="00F66A9D" w14:paraId="55335A2D" w14:textId="77777777" w:rsidTr="00382D23">
        <w:trPr>
          <w:cantSplit/>
        </w:trPr>
        <w:tc>
          <w:tcPr>
            <w:tcW w:w="5000" w:type="pct"/>
            <w:gridSpan w:val="2"/>
            <w:tcBorders>
              <w:top w:val="single" w:sz="4" w:space="0" w:color="auto"/>
              <w:left w:val="single" w:sz="4" w:space="0" w:color="auto"/>
              <w:bottom w:val="single" w:sz="4" w:space="0" w:color="auto"/>
              <w:right w:val="single" w:sz="4" w:space="0" w:color="auto"/>
            </w:tcBorders>
            <w:shd w:val="clear" w:color="auto" w:fill="8DB3E2" w:themeFill="text2" w:themeFillTint="66"/>
          </w:tcPr>
          <w:p w14:paraId="005197A6" w14:textId="0F825820" w:rsidR="00754240" w:rsidRPr="00F66A9D" w:rsidRDefault="003D20F9" w:rsidP="003D20F9">
            <w:pPr>
              <w:pStyle w:val="Table0"/>
              <w:rPr>
                <w:b/>
                <w:lang w:val="en-US"/>
              </w:rPr>
            </w:pPr>
            <w:r w:rsidRPr="00F66A9D">
              <w:rPr>
                <w:b/>
                <w:lang w:val="en-US"/>
              </w:rPr>
              <w:t>[bw.core_router.sharedmodule]</w:t>
            </w:r>
            <w:r w:rsidR="00754240" w:rsidRPr="00F66A9D">
              <w:rPr>
                <w:b/>
                <w:lang w:val="en-US"/>
              </w:rPr>
              <w:t xml:space="preserve"> Global Variables</w:t>
            </w:r>
          </w:p>
        </w:tc>
      </w:tr>
      <w:tr w:rsidR="00754240" w:rsidRPr="00F66A9D" w14:paraId="54C064EA" w14:textId="77777777" w:rsidTr="00382D23">
        <w:trPr>
          <w:cantSplit/>
        </w:trPr>
        <w:tc>
          <w:tcPr>
            <w:tcW w:w="2568" w:type="pct"/>
            <w:tcBorders>
              <w:top w:val="single" w:sz="4" w:space="0" w:color="auto"/>
              <w:left w:val="single" w:sz="4" w:space="0" w:color="auto"/>
              <w:bottom w:val="single" w:sz="4" w:space="0" w:color="auto"/>
              <w:right w:val="single" w:sz="4" w:space="0" w:color="auto"/>
            </w:tcBorders>
            <w:shd w:val="clear" w:color="auto" w:fill="8DB3E2" w:themeFill="text2" w:themeFillTint="66"/>
          </w:tcPr>
          <w:p w14:paraId="2E1743E5" w14:textId="77777777" w:rsidR="00754240" w:rsidRPr="00F66A9D" w:rsidRDefault="00754240" w:rsidP="00754240">
            <w:pPr>
              <w:pStyle w:val="Table0"/>
              <w:rPr>
                <w:b/>
                <w:lang w:val="en-US"/>
              </w:rPr>
            </w:pPr>
            <w:r w:rsidRPr="00F66A9D">
              <w:rPr>
                <w:b/>
                <w:lang w:val="en-US"/>
              </w:rPr>
              <w:t>GV</w:t>
            </w:r>
          </w:p>
        </w:tc>
        <w:tc>
          <w:tcPr>
            <w:tcW w:w="2432" w:type="pct"/>
            <w:tcBorders>
              <w:top w:val="single" w:sz="4" w:space="0" w:color="auto"/>
              <w:left w:val="single" w:sz="4" w:space="0" w:color="auto"/>
              <w:bottom w:val="single" w:sz="4" w:space="0" w:color="auto"/>
              <w:right w:val="single" w:sz="4" w:space="0" w:color="auto"/>
            </w:tcBorders>
            <w:shd w:val="clear" w:color="auto" w:fill="8DB3E2" w:themeFill="text2" w:themeFillTint="66"/>
          </w:tcPr>
          <w:p w14:paraId="4D947E5C" w14:textId="77777777" w:rsidR="00754240" w:rsidRPr="00F66A9D" w:rsidRDefault="00754240" w:rsidP="00754240">
            <w:pPr>
              <w:pStyle w:val="Table0"/>
              <w:rPr>
                <w:b/>
                <w:lang w:val="en-US"/>
              </w:rPr>
            </w:pPr>
            <w:r w:rsidRPr="00F66A9D">
              <w:rPr>
                <w:b/>
                <w:lang w:val="en-US"/>
              </w:rPr>
              <w:t>Description</w:t>
            </w:r>
          </w:p>
        </w:tc>
      </w:tr>
      <w:tr w:rsidR="00754240" w:rsidRPr="00F66A9D" w14:paraId="771A7638" w14:textId="77777777" w:rsidTr="00754240">
        <w:trPr>
          <w:cantSplit/>
        </w:trPr>
        <w:tc>
          <w:tcPr>
            <w:tcW w:w="2568" w:type="pct"/>
            <w:tcBorders>
              <w:top w:val="single" w:sz="4" w:space="0" w:color="auto"/>
              <w:left w:val="single" w:sz="4" w:space="0" w:color="auto"/>
              <w:bottom w:val="single" w:sz="4" w:space="0" w:color="auto"/>
              <w:right w:val="single" w:sz="4" w:space="0" w:color="auto"/>
            </w:tcBorders>
            <w:shd w:val="clear" w:color="auto" w:fill="auto"/>
          </w:tcPr>
          <w:p w14:paraId="73EC4882" w14:textId="46A97B06" w:rsidR="00754240" w:rsidRPr="00F66A9D" w:rsidRDefault="00754240" w:rsidP="00754240">
            <w:pPr>
              <w:pStyle w:val="Table0"/>
              <w:rPr>
                <w:rFonts w:ascii="Arial Narrow" w:hAnsi="Arial Narrow"/>
                <w:lang w:val="en-US"/>
              </w:rPr>
            </w:pPr>
            <w:r w:rsidRPr="00F66A9D">
              <w:rPr>
                <w:lang w:val="en-US"/>
              </w:rPr>
              <w:t>SharedConnections/JDBC/</w:t>
            </w:r>
            <w:r w:rsidR="00C22049" w:rsidRPr="00F66A9D">
              <w:rPr>
                <w:lang w:val="en-US"/>
              </w:rPr>
              <w:t>CORE_ROUTER</w:t>
            </w:r>
            <w:r w:rsidRPr="00F66A9D">
              <w:rPr>
                <w:lang w:val="en-US"/>
              </w:rPr>
              <w:t>/JDBCURL</w:t>
            </w:r>
          </w:p>
        </w:tc>
        <w:tc>
          <w:tcPr>
            <w:tcW w:w="2432" w:type="pct"/>
            <w:tcBorders>
              <w:top w:val="single" w:sz="4" w:space="0" w:color="auto"/>
              <w:left w:val="single" w:sz="4" w:space="0" w:color="auto"/>
              <w:bottom w:val="single" w:sz="4" w:space="0" w:color="auto"/>
              <w:right w:val="single" w:sz="4" w:space="0" w:color="auto"/>
            </w:tcBorders>
          </w:tcPr>
          <w:p w14:paraId="4AA6ABD2" w14:textId="77777777" w:rsidR="00754240" w:rsidRPr="00F66A9D" w:rsidRDefault="00754240" w:rsidP="00754240">
            <w:pPr>
              <w:pStyle w:val="Table0"/>
              <w:rPr>
                <w:lang w:val="en-US"/>
              </w:rPr>
            </w:pPr>
            <w:r w:rsidRPr="00F66A9D">
              <w:rPr>
                <w:lang w:val="en-US"/>
              </w:rPr>
              <w:t>JDBC url for the ROUTER persistent database.</w:t>
            </w:r>
          </w:p>
        </w:tc>
      </w:tr>
      <w:tr w:rsidR="00754240" w:rsidRPr="00F66A9D" w14:paraId="7C9146C5" w14:textId="77777777" w:rsidTr="00754240">
        <w:trPr>
          <w:cantSplit/>
        </w:trPr>
        <w:tc>
          <w:tcPr>
            <w:tcW w:w="2568" w:type="pct"/>
            <w:tcBorders>
              <w:top w:val="single" w:sz="4" w:space="0" w:color="auto"/>
              <w:left w:val="single" w:sz="4" w:space="0" w:color="auto"/>
              <w:bottom w:val="single" w:sz="4" w:space="0" w:color="auto"/>
              <w:right w:val="single" w:sz="4" w:space="0" w:color="auto"/>
            </w:tcBorders>
            <w:shd w:val="clear" w:color="auto" w:fill="auto"/>
          </w:tcPr>
          <w:p w14:paraId="4D3647DE" w14:textId="1E13DBDB" w:rsidR="00754240" w:rsidRPr="00F66A9D" w:rsidRDefault="00754240" w:rsidP="00754240">
            <w:pPr>
              <w:pStyle w:val="Table0"/>
              <w:rPr>
                <w:rFonts w:ascii="Arial Narrow" w:hAnsi="Arial Narrow"/>
                <w:lang w:val="en-US"/>
              </w:rPr>
            </w:pPr>
            <w:r w:rsidRPr="00F66A9D">
              <w:rPr>
                <w:lang w:val="en-US"/>
              </w:rPr>
              <w:t>SharedConnections/JDBC/</w:t>
            </w:r>
            <w:r w:rsidR="00C22049" w:rsidRPr="00F66A9D">
              <w:rPr>
                <w:lang w:val="en-US"/>
              </w:rPr>
              <w:t>CORE_ROUTER</w:t>
            </w:r>
            <w:r w:rsidRPr="00F66A9D">
              <w:rPr>
                <w:lang w:val="en-US"/>
              </w:rPr>
              <w:t>/LongTimeout</w:t>
            </w:r>
          </w:p>
        </w:tc>
        <w:tc>
          <w:tcPr>
            <w:tcW w:w="2432" w:type="pct"/>
            <w:tcBorders>
              <w:top w:val="single" w:sz="4" w:space="0" w:color="auto"/>
              <w:left w:val="single" w:sz="4" w:space="0" w:color="auto"/>
              <w:bottom w:val="single" w:sz="4" w:space="0" w:color="auto"/>
              <w:right w:val="single" w:sz="4" w:space="0" w:color="auto"/>
            </w:tcBorders>
          </w:tcPr>
          <w:p w14:paraId="366FDD80" w14:textId="77777777" w:rsidR="00754240" w:rsidRPr="00F66A9D" w:rsidRDefault="00754240" w:rsidP="00754240">
            <w:pPr>
              <w:pStyle w:val="Table0"/>
              <w:rPr>
                <w:lang w:val="en-US"/>
              </w:rPr>
            </w:pPr>
            <w:r w:rsidRPr="00F66A9D">
              <w:rPr>
                <w:lang w:val="en-US"/>
              </w:rPr>
              <w:t>Long JDBC request timeout.</w:t>
            </w:r>
          </w:p>
        </w:tc>
      </w:tr>
      <w:tr w:rsidR="00754240" w:rsidRPr="00F66A9D" w14:paraId="1A3F7DA8" w14:textId="77777777" w:rsidTr="00754240">
        <w:trPr>
          <w:cantSplit/>
        </w:trPr>
        <w:tc>
          <w:tcPr>
            <w:tcW w:w="2568" w:type="pct"/>
            <w:tcBorders>
              <w:top w:val="single" w:sz="4" w:space="0" w:color="auto"/>
              <w:left w:val="single" w:sz="4" w:space="0" w:color="auto"/>
              <w:bottom w:val="single" w:sz="4" w:space="0" w:color="auto"/>
              <w:right w:val="single" w:sz="4" w:space="0" w:color="auto"/>
            </w:tcBorders>
            <w:shd w:val="clear" w:color="auto" w:fill="auto"/>
          </w:tcPr>
          <w:p w14:paraId="6C54FA83" w14:textId="4C55DA40" w:rsidR="00754240" w:rsidRPr="00F66A9D" w:rsidRDefault="00754240" w:rsidP="00754240">
            <w:pPr>
              <w:pStyle w:val="Table0"/>
              <w:rPr>
                <w:rFonts w:ascii="Arial Narrow" w:hAnsi="Arial Narrow"/>
                <w:lang w:val="en-US"/>
              </w:rPr>
            </w:pPr>
            <w:r w:rsidRPr="00F66A9D">
              <w:rPr>
                <w:lang w:val="en-US"/>
              </w:rPr>
              <w:t>SharedConnections/JDBC/</w:t>
            </w:r>
            <w:r w:rsidR="00C22049" w:rsidRPr="00F66A9D">
              <w:rPr>
                <w:lang w:val="en-US"/>
              </w:rPr>
              <w:t>CORE_ROUTER</w:t>
            </w:r>
            <w:r w:rsidRPr="00F66A9D">
              <w:rPr>
                <w:lang w:val="en-US"/>
              </w:rPr>
              <w:t>/MaxConnections</w:t>
            </w:r>
          </w:p>
        </w:tc>
        <w:tc>
          <w:tcPr>
            <w:tcW w:w="2432" w:type="pct"/>
            <w:tcBorders>
              <w:top w:val="single" w:sz="4" w:space="0" w:color="auto"/>
              <w:left w:val="single" w:sz="4" w:space="0" w:color="auto"/>
              <w:bottom w:val="single" w:sz="4" w:space="0" w:color="auto"/>
              <w:right w:val="single" w:sz="4" w:space="0" w:color="auto"/>
            </w:tcBorders>
          </w:tcPr>
          <w:p w14:paraId="131B52AD" w14:textId="601C9AA0" w:rsidR="00754240" w:rsidRPr="00F66A9D" w:rsidRDefault="00754240" w:rsidP="00F66A9D">
            <w:pPr>
              <w:pStyle w:val="Table0"/>
              <w:rPr>
                <w:lang w:val="en-US"/>
              </w:rPr>
            </w:pPr>
            <w:r w:rsidRPr="00F66A9D">
              <w:rPr>
                <w:lang w:val="en-US"/>
              </w:rPr>
              <w:t xml:space="preserve">Max number of </w:t>
            </w:r>
            <w:r w:rsidR="00F66A9D">
              <w:rPr>
                <w:lang w:val="en-US"/>
              </w:rPr>
              <w:t>connections</w:t>
            </w:r>
            <w:r w:rsidRPr="00F66A9D">
              <w:rPr>
                <w:lang w:val="en-US"/>
              </w:rPr>
              <w:t xml:space="preserve"> for the ROUTER persistent database.</w:t>
            </w:r>
          </w:p>
        </w:tc>
      </w:tr>
      <w:tr w:rsidR="00754240" w:rsidRPr="00F66A9D" w14:paraId="3DCCFB89" w14:textId="77777777" w:rsidTr="00754240">
        <w:trPr>
          <w:cantSplit/>
        </w:trPr>
        <w:tc>
          <w:tcPr>
            <w:tcW w:w="2568" w:type="pct"/>
            <w:tcBorders>
              <w:top w:val="single" w:sz="4" w:space="0" w:color="auto"/>
              <w:left w:val="single" w:sz="4" w:space="0" w:color="auto"/>
              <w:bottom w:val="single" w:sz="4" w:space="0" w:color="auto"/>
              <w:right w:val="single" w:sz="4" w:space="0" w:color="auto"/>
            </w:tcBorders>
            <w:shd w:val="clear" w:color="auto" w:fill="auto"/>
          </w:tcPr>
          <w:p w14:paraId="10C46276" w14:textId="706712A1" w:rsidR="00754240" w:rsidRPr="00F66A9D" w:rsidRDefault="00754240" w:rsidP="00754240">
            <w:pPr>
              <w:pStyle w:val="Table0"/>
              <w:rPr>
                <w:rFonts w:ascii="Arial Narrow" w:hAnsi="Arial Narrow"/>
                <w:lang w:val="en-US"/>
              </w:rPr>
            </w:pPr>
            <w:r w:rsidRPr="00F66A9D">
              <w:rPr>
                <w:lang w:val="en-US"/>
              </w:rPr>
              <w:t>SharedConnections/JDBC/</w:t>
            </w:r>
            <w:r w:rsidR="00C22049" w:rsidRPr="00F66A9D">
              <w:rPr>
                <w:lang w:val="en-US"/>
              </w:rPr>
              <w:t>CORE_ROUTER</w:t>
            </w:r>
            <w:r w:rsidRPr="00F66A9D">
              <w:rPr>
                <w:lang w:val="en-US"/>
              </w:rPr>
              <w:t>/MaxRows</w:t>
            </w:r>
          </w:p>
        </w:tc>
        <w:tc>
          <w:tcPr>
            <w:tcW w:w="2432" w:type="pct"/>
            <w:tcBorders>
              <w:top w:val="single" w:sz="4" w:space="0" w:color="auto"/>
              <w:left w:val="single" w:sz="4" w:space="0" w:color="auto"/>
              <w:bottom w:val="single" w:sz="4" w:space="0" w:color="auto"/>
              <w:right w:val="single" w:sz="4" w:space="0" w:color="auto"/>
            </w:tcBorders>
          </w:tcPr>
          <w:p w14:paraId="590206D5" w14:textId="77777777" w:rsidR="00754240" w:rsidRPr="00F66A9D" w:rsidRDefault="00754240" w:rsidP="00754240">
            <w:pPr>
              <w:pStyle w:val="Table0"/>
              <w:rPr>
                <w:lang w:val="en-US"/>
              </w:rPr>
            </w:pPr>
            <w:r w:rsidRPr="00F66A9D">
              <w:rPr>
                <w:lang w:val="en-US"/>
              </w:rPr>
              <w:t>Default max number of rows to read from DB queries.</w:t>
            </w:r>
          </w:p>
        </w:tc>
      </w:tr>
      <w:tr w:rsidR="00754240" w:rsidRPr="00F66A9D" w14:paraId="2E708234" w14:textId="77777777" w:rsidTr="00754240">
        <w:trPr>
          <w:cantSplit/>
        </w:trPr>
        <w:tc>
          <w:tcPr>
            <w:tcW w:w="2568" w:type="pct"/>
            <w:tcBorders>
              <w:top w:val="single" w:sz="4" w:space="0" w:color="auto"/>
              <w:left w:val="single" w:sz="4" w:space="0" w:color="auto"/>
              <w:bottom w:val="single" w:sz="4" w:space="0" w:color="auto"/>
              <w:right w:val="single" w:sz="4" w:space="0" w:color="auto"/>
            </w:tcBorders>
            <w:shd w:val="clear" w:color="auto" w:fill="auto"/>
          </w:tcPr>
          <w:p w14:paraId="7BDA8EA8" w14:textId="060470EB" w:rsidR="00754240" w:rsidRPr="00F66A9D" w:rsidRDefault="00754240" w:rsidP="00754240">
            <w:pPr>
              <w:pStyle w:val="Table0"/>
              <w:rPr>
                <w:rFonts w:ascii="Arial Narrow" w:hAnsi="Arial Narrow"/>
                <w:lang w:val="en-US"/>
              </w:rPr>
            </w:pPr>
            <w:r w:rsidRPr="00F66A9D">
              <w:rPr>
                <w:lang w:val="en-US"/>
              </w:rPr>
              <w:t>SharedConnections/JDBC/</w:t>
            </w:r>
            <w:r w:rsidR="00C22049" w:rsidRPr="00F66A9D">
              <w:rPr>
                <w:lang w:val="en-US"/>
              </w:rPr>
              <w:t>CORE_ROUTER</w:t>
            </w:r>
            <w:r w:rsidRPr="00F66A9D">
              <w:rPr>
                <w:lang w:val="en-US"/>
              </w:rPr>
              <w:t>/Password</w:t>
            </w:r>
          </w:p>
        </w:tc>
        <w:tc>
          <w:tcPr>
            <w:tcW w:w="2432" w:type="pct"/>
            <w:tcBorders>
              <w:top w:val="single" w:sz="4" w:space="0" w:color="auto"/>
              <w:left w:val="single" w:sz="4" w:space="0" w:color="auto"/>
              <w:bottom w:val="single" w:sz="4" w:space="0" w:color="auto"/>
              <w:right w:val="single" w:sz="4" w:space="0" w:color="auto"/>
            </w:tcBorders>
          </w:tcPr>
          <w:p w14:paraId="0A9FC5B6" w14:textId="77777777" w:rsidR="00754240" w:rsidRPr="00F66A9D" w:rsidRDefault="00754240" w:rsidP="00754240">
            <w:pPr>
              <w:pStyle w:val="Table0"/>
              <w:rPr>
                <w:lang w:val="en-US"/>
              </w:rPr>
            </w:pPr>
            <w:r w:rsidRPr="00F66A9D">
              <w:rPr>
                <w:lang w:val="en-US"/>
              </w:rPr>
              <w:t>JDBC user password for the ROUTER persistent database</w:t>
            </w:r>
          </w:p>
        </w:tc>
      </w:tr>
      <w:tr w:rsidR="00754240" w:rsidRPr="00F66A9D" w14:paraId="148B99DD" w14:textId="77777777" w:rsidTr="00754240">
        <w:trPr>
          <w:cantSplit/>
        </w:trPr>
        <w:tc>
          <w:tcPr>
            <w:tcW w:w="2568" w:type="pct"/>
            <w:tcBorders>
              <w:top w:val="single" w:sz="4" w:space="0" w:color="auto"/>
              <w:left w:val="single" w:sz="4" w:space="0" w:color="auto"/>
              <w:bottom w:val="single" w:sz="4" w:space="0" w:color="auto"/>
              <w:right w:val="single" w:sz="4" w:space="0" w:color="auto"/>
            </w:tcBorders>
            <w:shd w:val="clear" w:color="auto" w:fill="auto"/>
          </w:tcPr>
          <w:p w14:paraId="2D3FC960" w14:textId="3BA6C2D9" w:rsidR="00754240" w:rsidRPr="00F66A9D" w:rsidRDefault="00754240" w:rsidP="00754240">
            <w:pPr>
              <w:pStyle w:val="Table0"/>
              <w:rPr>
                <w:rFonts w:ascii="Arial Narrow" w:hAnsi="Arial Narrow"/>
                <w:lang w:val="en-US"/>
              </w:rPr>
            </w:pPr>
            <w:r w:rsidRPr="00F66A9D">
              <w:rPr>
                <w:lang w:val="en-US"/>
              </w:rPr>
              <w:t>SharedConnections/JDBC/</w:t>
            </w:r>
            <w:r w:rsidR="00C22049" w:rsidRPr="00F66A9D">
              <w:rPr>
                <w:lang w:val="en-US"/>
              </w:rPr>
              <w:t>CORE_ROUTER</w:t>
            </w:r>
            <w:r w:rsidRPr="00F66A9D">
              <w:rPr>
                <w:lang w:val="en-US"/>
              </w:rPr>
              <w:t>/Timeout</w:t>
            </w:r>
          </w:p>
        </w:tc>
        <w:tc>
          <w:tcPr>
            <w:tcW w:w="2432" w:type="pct"/>
            <w:tcBorders>
              <w:top w:val="single" w:sz="4" w:space="0" w:color="auto"/>
              <w:left w:val="single" w:sz="4" w:space="0" w:color="auto"/>
              <w:bottom w:val="single" w:sz="4" w:space="0" w:color="auto"/>
              <w:right w:val="single" w:sz="4" w:space="0" w:color="auto"/>
            </w:tcBorders>
          </w:tcPr>
          <w:p w14:paraId="031D4278" w14:textId="77777777" w:rsidR="00754240" w:rsidRPr="00F66A9D" w:rsidRDefault="00754240" w:rsidP="00754240">
            <w:pPr>
              <w:pStyle w:val="Table0"/>
              <w:rPr>
                <w:lang w:val="en-US"/>
              </w:rPr>
            </w:pPr>
            <w:r w:rsidRPr="00F66A9D">
              <w:rPr>
                <w:lang w:val="en-US"/>
              </w:rPr>
              <w:t>Default timeout for JDBC queries calls on the ROUTER persistent database</w:t>
            </w:r>
          </w:p>
        </w:tc>
      </w:tr>
      <w:tr w:rsidR="00754240" w:rsidRPr="00F66A9D" w14:paraId="70C27816" w14:textId="77777777" w:rsidTr="00754240">
        <w:trPr>
          <w:cantSplit/>
        </w:trPr>
        <w:tc>
          <w:tcPr>
            <w:tcW w:w="2568" w:type="pct"/>
            <w:tcBorders>
              <w:top w:val="single" w:sz="4" w:space="0" w:color="auto"/>
              <w:left w:val="single" w:sz="4" w:space="0" w:color="auto"/>
              <w:bottom w:val="single" w:sz="4" w:space="0" w:color="auto"/>
              <w:right w:val="single" w:sz="4" w:space="0" w:color="auto"/>
            </w:tcBorders>
            <w:shd w:val="clear" w:color="auto" w:fill="auto"/>
          </w:tcPr>
          <w:p w14:paraId="4A9A6377" w14:textId="0A81BEDE" w:rsidR="00754240" w:rsidRPr="00F66A9D" w:rsidRDefault="00754240" w:rsidP="00754240">
            <w:pPr>
              <w:pStyle w:val="Table0"/>
              <w:rPr>
                <w:rFonts w:ascii="Arial Narrow" w:hAnsi="Arial Narrow"/>
                <w:lang w:val="en-US"/>
              </w:rPr>
            </w:pPr>
            <w:r w:rsidRPr="00F66A9D">
              <w:rPr>
                <w:lang w:val="en-US"/>
              </w:rPr>
              <w:t>SharedConnections/JDBC/</w:t>
            </w:r>
            <w:r w:rsidR="00C22049" w:rsidRPr="00F66A9D">
              <w:rPr>
                <w:lang w:val="en-US"/>
              </w:rPr>
              <w:t>CORE_ROUTER</w:t>
            </w:r>
            <w:r w:rsidRPr="00F66A9D">
              <w:rPr>
                <w:lang w:val="en-US"/>
              </w:rPr>
              <w:t>/User</w:t>
            </w:r>
          </w:p>
        </w:tc>
        <w:tc>
          <w:tcPr>
            <w:tcW w:w="2432" w:type="pct"/>
            <w:tcBorders>
              <w:top w:val="single" w:sz="4" w:space="0" w:color="auto"/>
              <w:left w:val="single" w:sz="4" w:space="0" w:color="auto"/>
              <w:bottom w:val="single" w:sz="4" w:space="0" w:color="auto"/>
              <w:right w:val="single" w:sz="4" w:space="0" w:color="auto"/>
            </w:tcBorders>
          </w:tcPr>
          <w:p w14:paraId="1FE6B535" w14:textId="211D939A" w:rsidR="00754240" w:rsidRPr="00F66A9D" w:rsidRDefault="00754240" w:rsidP="00754240">
            <w:pPr>
              <w:pStyle w:val="Table0"/>
              <w:rPr>
                <w:lang w:val="en-US"/>
              </w:rPr>
            </w:pPr>
            <w:r w:rsidRPr="00F66A9D">
              <w:rPr>
                <w:lang w:val="en-US"/>
              </w:rPr>
              <w:t xml:space="preserve">JDBC user for the </w:t>
            </w:r>
            <w:r w:rsidR="00F66A9D" w:rsidRPr="00F66A9D">
              <w:rPr>
                <w:lang w:val="en-US"/>
              </w:rPr>
              <w:t>ROUTER</w:t>
            </w:r>
            <w:r w:rsidR="003D20F9" w:rsidRPr="00F66A9D">
              <w:rPr>
                <w:lang w:val="en-US"/>
              </w:rPr>
              <w:t xml:space="preserve"> </w:t>
            </w:r>
            <w:r w:rsidRPr="00F66A9D">
              <w:rPr>
                <w:lang w:val="en-US"/>
              </w:rPr>
              <w:t>database.</w:t>
            </w:r>
          </w:p>
        </w:tc>
      </w:tr>
      <w:tr w:rsidR="003D20F9" w:rsidRPr="00F66A9D" w14:paraId="7718E508" w14:textId="77777777" w:rsidTr="00754240">
        <w:trPr>
          <w:cantSplit/>
        </w:trPr>
        <w:tc>
          <w:tcPr>
            <w:tcW w:w="2568" w:type="pct"/>
            <w:tcBorders>
              <w:top w:val="single" w:sz="4" w:space="0" w:color="auto"/>
              <w:left w:val="single" w:sz="4" w:space="0" w:color="auto"/>
              <w:bottom w:val="single" w:sz="4" w:space="0" w:color="auto"/>
              <w:right w:val="single" w:sz="4" w:space="0" w:color="auto"/>
            </w:tcBorders>
            <w:shd w:val="clear" w:color="auto" w:fill="auto"/>
          </w:tcPr>
          <w:p w14:paraId="1F685D5B" w14:textId="557A8590" w:rsidR="003D20F9" w:rsidRPr="00F66A9D" w:rsidRDefault="003D20F9" w:rsidP="003D20F9">
            <w:pPr>
              <w:pStyle w:val="Table0"/>
              <w:rPr>
                <w:lang w:val="en-US"/>
              </w:rPr>
            </w:pPr>
            <w:r w:rsidRPr="00F66A9D">
              <w:rPr>
                <w:lang w:val="en-US"/>
              </w:rPr>
              <w:t>SharedConnections/JDBC/CORE_ROUTER/Password</w:t>
            </w:r>
          </w:p>
        </w:tc>
        <w:tc>
          <w:tcPr>
            <w:tcW w:w="2432" w:type="pct"/>
            <w:tcBorders>
              <w:top w:val="single" w:sz="4" w:space="0" w:color="auto"/>
              <w:left w:val="single" w:sz="4" w:space="0" w:color="auto"/>
              <w:bottom w:val="single" w:sz="4" w:space="0" w:color="auto"/>
              <w:right w:val="single" w:sz="4" w:space="0" w:color="auto"/>
            </w:tcBorders>
          </w:tcPr>
          <w:p w14:paraId="01D22D1A" w14:textId="45543A93" w:rsidR="003D20F9" w:rsidRPr="00F66A9D" w:rsidRDefault="003D20F9" w:rsidP="00F66A9D">
            <w:pPr>
              <w:pStyle w:val="Table0"/>
              <w:rPr>
                <w:lang w:val="en-US"/>
              </w:rPr>
            </w:pPr>
            <w:r w:rsidRPr="00F66A9D">
              <w:rPr>
                <w:lang w:val="en-US"/>
              </w:rPr>
              <w:t xml:space="preserve">JDBC user password for the </w:t>
            </w:r>
            <w:r w:rsidR="00F66A9D" w:rsidRPr="00F66A9D">
              <w:rPr>
                <w:lang w:val="en-US"/>
              </w:rPr>
              <w:t xml:space="preserve">ROUTER </w:t>
            </w:r>
            <w:r w:rsidRPr="00F66A9D">
              <w:rPr>
                <w:lang w:val="en-US"/>
              </w:rPr>
              <w:t>database.</w:t>
            </w:r>
          </w:p>
        </w:tc>
      </w:tr>
      <w:tr w:rsidR="003D20F9" w:rsidRPr="00F66A9D" w14:paraId="2E9FF1E1" w14:textId="77777777" w:rsidTr="00754240">
        <w:trPr>
          <w:cantSplit/>
        </w:trPr>
        <w:tc>
          <w:tcPr>
            <w:tcW w:w="2568" w:type="pct"/>
            <w:tcBorders>
              <w:top w:val="single" w:sz="4" w:space="0" w:color="auto"/>
              <w:left w:val="single" w:sz="4" w:space="0" w:color="auto"/>
              <w:bottom w:val="single" w:sz="4" w:space="0" w:color="auto"/>
              <w:right w:val="single" w:sz="4" w:space="0" w:color="auto"/>
            </w:tcBorders>
            <w:shd w:val="clear" w:color="auto" w:fill="auto"/>
          </w:tcPr>
          <w:p w14:paraId="6F85C8EB" w14:textId="5182395E" w:rsidR="003D20F9" w:rsidRPr="00F66A9D" w:rsidRDefault="003D20F9" w:rsidP="003D20F9">
            <w:pPr>
              <w:pStyle w:val="Table0"/>
              <w:rPr>
                <w:rFonts w:ascii="Arial Narrow" w:hAnsi="Arial Narrow"/>
                <w:lang w:val="en-US"/>
              </w:rPr>
            </w:pPr>
            <w:r w:rsidRPr="00F66A9D">
              <w:rPr>
                <w:lang w:val="en-US"/>
              </w:rPr>
              <w:t>SharedConnections/JDBC/CORE_ROUTER_CACHE/JDBCURL</w:t>
            </w:r>
          </w:p>
        </w:tc>
        <w:tc>
          <w:tcPr>
            <w:tcW w:w="2432" w:type="pct"/>
            <w:tcBorders>
              <w:top w:val="single" w:sz="4" w:space="0" w:color="auto"/>
              <w:left w:val="single" w:sz="4" w:space="0" w:color="auto"/>
              <w:bottom w:val="single" w:sz="4" w:space="0" w:color="auto"/>
              <w:right w:val="single" w:sz="4" w:space="0" w:color="auto"/>
            </w:tcBorders>
          </w:tcPr>
          <w:p w14:paraId="7A79D2FB" w14:textId="77777777" w:rsidR="003D20F9" w:rsidRPr="00F66A9D" w:rsidRDefault="003D20F9" w:rsidP="003D20F9">
            <w:pPr>
              <w:pStyle w:val="Table0"/>
              <w:rPr>
                <w:lang w:val="en-US"/>
              </w:rPr>
            </w:pPr>
            <w:r w:rsidRPr="00F66A9D">
              <w:rPr>
                <w:lang w:val="en-US"/>
              </w:rPr>
              <w:t>HSQLDB database url for the ROUTER rule cache.</w:t>
            </w:r>
          </w:p>
        </w:tc>
      </w:tr>
      <w:tr w:rsidR="003D20F9" w:rsidRPr="00F66A9D" w14:paraId="42AD5ED0" w14:textId="77777777" w:rsidTr="00754240">
        <w:trPr>
          <w:cantSplit/>
        </w:trPr>
        <w:tc>
          <w:tcPr>
            <w:tcW w:w="2568" w:type="pct"/>
            <w:tcBorders>
              <w:top w:val="single" w:sz="4" w:space="0" w:color="auto"/>
              <w:left w:val="single" w:sz="4" w:space="0" w:color="auto"/>
              <w:bottom w:val="single" w:sz="4" w:space="0" w:color="auto"/>
              <w:right w:val="single" w:sz="4" w:space="0" w:color="auto"/>
            </w:tcBorders>
            <w:shd w:val="clear" w:color="auto" w:fill="auto"/>
          </w:tcPr>
          <w:p w14:paraId="490F009B" w14:textId="6C73CA5A" w:rsidR="003D20F9" w:rsidRPr="00F66A9D" w:rsidRDefault="003D20F9" w:rsidP="003D20F9">
            <w:pPr>
              <w:pStyle w:val="Table0"/>
              <w:rPr>
                <w:rFonts w:ascii="Arial Narrow" w:hAnsi="Arial Narrow"/>
                <w:lang w:val="en-US"/>
              </w:rPr>
            </w:pPr>
            <w:r w:rsidRPr="00F66A9D">
              <w:rPr>
                <w:lang w:val="en-US"/>
              </w:rPr>
              <w:t>CORE_ROUTER/SharedConnections/JDBC/CORE_ROUTER_CACHE/MaxConnections</w:t>
            </w:r>
          </w:p>
        </w:tc>
        <w:tc>
          <w:tcPr>
            <w:tcW w:w="2432" w:type="pct"/>
            <w:tcBorders>
              <w:top w:val="single" w:sz="4" w:space="0" w:color="auto"/>
              <w:left w:val="single" w:sz="4" w:space="0" w:color="auto"/>
              <w:bottom w:val="single" w:sz="4" w:space="0" w:color="auto"/>
              <w:right w:val="single" w:sz="4" w:space="0" w:color="auto"/>
            </w:tcBorders>
          </w:tcPr>
          <w:p w14:paraId="5F97192B" w14:textId="05A247CD" w:rsidR="003D20F9" w:rsidRPr="00F66A9D" w:rsidRDefault="003D20F9" w:rsidP="00F66A9D">
            <w:pPr>
              <w:pStyle w:val="Table0"/>
              <w:rPr>
                <w:lang w:val="en-US"/>
              </w:rPr>
            </w:pPr>
            <w:r w:rsidRPr="00F66A9D">
              <w:rPr>
                <w:lang w:val="en-US"/>
              </w:rPr>
              <w:t xml:space="preserve">HSQLDB database max number of active </w:t>
            </w:r>
            <w:r w:rsidR="00F66A9D">
              <w:rPr>
                <w:lang w:val="en-US"/>
              </w:rPr>
              <w:t>connections</w:t>
            </w:r>
            <w:r w:rsidRPr="00F66A9D">
              <w:rPr>
                <w:lang w:val="en-US"/>
              </w:rPr>
              <w:t xml:space="preserve"> for the ROUTER rule cache.</w:t>
            </w:r>
          </w:p>
        </w:tc>
      </w:tr>
      <w:tr w:rsidR="003D20F9" w:rsidRPr="00F66A9D" w14:paraId="579F6971" w14:textId="77777777" w:rsidTr="00754240">
        <w:trPr>
          <w:cantSplit/>
        </w:trPr>
        <w:tc>
          <w:tcPr>
            <w:tcW w:w="2568" w:type="pct"/>
            <w:tcBorders>
              <w:top w:val="single" w:sz="4" w:space="0" w:color="auto"/>
              <w:left w:val="single" w:sz="4" w:space="0" w:color="auto"/>
              <w:bottom w:val="single" w:sz="4" w:space="0" w:color="auto"/>
              <w:right w:val="single" w:sz="4" w:space="0" w:color="auto"/>
            </w:tcBorders>
            <w:shd w:val="clear" w:color="auto" w:fill="auto"/>
          </w:tcPr>
          <w:p w14:paraId="101B2363" w14:textId="286E0390" w:rsidR="003D20F9" w:rsidRPr="00F66A9D" w:rsidRDefault="003D20F9" w:rsidP="003D20F9">
            <w:pPr>
              <w:pStyle w:val="Table0"/>
              <w:rPr>
                <w:rFonts w:ascii="Arial Narrow" w:hAnsi="Arial Narrow"/>
                <w:lang w:val="en-US"/>
              </w:rPr>
            </w:pPr>
            <w:r w:rsidRPr="00F66A9D">
              <w:rPr>
                <w:lang w:val="en-US"/>
              </w:rPr>
              <w:t>SharedConnections/JDBC/CORE_ROUTER_CACHE/MaxRows</w:t>
            </w:r>
          </w:p>
        </w:tc>
        <w:tc>
          <w:tcPr>
            <w:tcW w:w="2432" w:type="pct"/>
            <w:tcBorders>
              <w:top w:val="single" w:sz="4" w:space="0" w:color="auto"/>
              <w:left w:val="single" w:sz="4" w:space="0" w:color="auto"/>
              <w:bottom w:val="single" w:sz="4" w:space="0" w:color="auto"/>
              <w:right w:val="single" w:sz="4" w:space="0" w:color="auto"/>
            </w:tcBorders>
          </w:tcPr>
          <w:p w14:paraId="7C294DED" w14:textId="77777777" w:rsidR="003D20F9" w:rsidRPr="00F66A9D" w:rsidRDefault="003D20F9" w:rsidP="003D20F9">
            <w:pPr>
              <w:pStyle w:val="Table0"/>
              <w:rPr>
                <w:lang w:val="en-US"/>
              </w:rPr>
            </w:pPr>
            <w:r w:rsidRPr="00F66A9D">
              <w:rPr>
                <w:lang w:val="en-US"/>
              </w:rPr>
              <w:t xml:space="preserve">HSQLDB database max number of row to return from queries. </w:t>
            </w:r>
          </w:p>
        </w:tc>
      </w:tr>
      <w:tr w:rsidR="003D20F9" w:rsidRPr="00F66A9D" w14:paraId="7B33A426" w14:textId="77777777" w:rsidTr="00754240">
        <w:trPr>
          <w:cantSplit/>
        </w:trPr>
        <w:tc>
          <w:tcPr>
            <w:tcW w:w="2568" w:type="pct"/>
            <w:tcBorders>
              <w:top w:val="single" w:sz="4" w:space="0" w:color="auto"/>
              <w:left w:val="single" w:sz="4" w:space="0" w:color="auto"/>
              <w:bottom w:val="single" w:sz="4" w:space="0" w:color="auto"/>
              <w:right w:val="single" w:sz="4" w:space="0" w:color="auto"/>
            </w:tcBorders>
            <w:shd w:val="clear" w:color="auto" w:fill="auto"/>
          </w:tcPr>
          <w:p w14:paraId="199D0712" w14:textId="33AD5F6E" w:rsidR="003D20F9" w:rsidRPr="00F66A9D" w:rsidRDefault="003D20F9" w:rsidP="003D20F9">
            <w:pPr>
              <w:pStyle w:val="Table0"/>
              <w:rPr>
                <w:rFonts w:ascii="Arial Narrow" w:hAnsi="Arial Narrow"/>
                <w:lang w:val="en-US"/>
              </w:rPr>
            </w:pPr>
            <w:r w:rsidRPr="00F66A9D">
              <w:rPr>
                <w:lang w:val="en-US"/>
              </w:rPr>
              <w:t>CORE_ROUTER/SharedConnections/JDBC/CORE_ROUTER_CACHE/Password</w:t>
            </w:r>
          </w:p>
        </w:tc>
        <w:tc>
          <w:tcPr>
            <w:tcW w:w="2432" w:type="pct"/>
            <w:tcBorders>
              <w:top w:val="single" w:sz="4" w:space="0" w:color="auto"/>
              <w:left w:val="single" w:sz="4" w:space="0" w:color="auto"/>
              <w:bottom w:val="single" w:sz="4" w:space="0" w:color="auto"/>
              <w:right w:val="single" w:sz="4" w:space="0" w:color="auto"/>
            </w:tcBorders>
          </w:tcPr>
          <w:p w14:paraId="3824EA0C" w14:textId="77777777" w:rsidR="003D20F9" w:rsidRPr="00F66A9D" w:rsidRDefault="003D20F9" w:rsidP="003D20F9">
            <w:pPr>
              <w:pStyle w:val="Table0"/>
              <w:rPr>
                <w:lang w:val="en-US"/>
              </w:rPr>
            </w:pPr>
            <w:r w:rsidRPr="00F66A9D">
              <w:rPr>
                <w:lang w:val="en-US"/>
              </w:rPr>
              <w:t>HSQLDB database user password for the ROUTER rule cache.</w:t>
            </w:r>
          </w:p>
        </w:tc>
      </w:tr>
      <w:tr w:rsidR="003D20F9" w:rsidRPr="00F66A9D" w14:paraId="6D8771A5" w14:textId="77777777" w:rsidTr="00754240">
        <w:trPr>
          <w:cantSplit/>
        </w:trPr>
        <w:tc>
          <w:tcPr>
            <w:tcW w:w="2568" w:type="pct"/>
            <w:tcBorders>
              <w:top w:val="single" w:sz="4" w:space="0" w:color="auto"/>
              <w:left w:val="single" w:sz="4" w:space="0" w:color="auto"/>
              <w:bottom w:val="single" w:sz="4" w:space="0" w:color="auto"/>
              <w:right w:val="single" w:sz="4" w:space="0" w:color="auto"/>
            </w:tcBorders>
            <w:shd w:val="clear" w:color="auto" w:fill="auto"/>
          </w:tcPr>
          <w:p w14:paraId="072D4530" w14:textId="2C8811AC" w:rsidR="003D20F9" w:rsidRPr="00F66A9D" w:rsidRDefault="003D20F9" w:rsidP="003D20F9">
            <w:pPr>
              <w:pStyle w:val="Table0"/>
              <w:rPr>
                <w:rFonts w:ascii="Arial Narrow" w:hAnsi="Arial Narrow"/>
                <w:lang w:val="en-US"/>
              </w:rPr>
            </w:pPr>
            <w:r w:rsidRPr="00F66A9D">
              <w:rPr>
                <w:lang w:val="en-US"/>
              </w:rPr>
              <w:t>SharedConnections/JDBC/CORE_ROUTER_CACHE/Timeout</w:t>
            </w:r>
          </w:p>
        </w:tc>
        <w:tc>
          <w:tcPr>
            <w:tcW w:w="2432" w:type="pct"/>
            <w:tcBorders>
              <w:top w:val="single" w:sz="4" w:space="0" w:color="auto"/>
              <w:left w:val="single" w:sz="4" w:space="0" w:color="auto"/>
              <w:bottom w:val="single" w:sz="4" w:space="0" w:color="auto"/>
              <w:right w:val="single" w:sz="4" w:space="0" w:color="auto"/>
            </w:tcBorders>
          </w:tcPr>
          <w:p w14:paraId="6EC3EDD2" w14:textId="77777777" w:rsidR="003D20F9" w:rsidRPr="00F66A9D" w:rsidRDefault="003D20F9" w:rsidP="003D20F9">
            <w:pPr>
              <w:pStyle w:val="Table0"/>
              <w:rPr>
                <w:lang w:val="en-US"/>
              </w:rPr>
            </w:pPr>
            <w:r w:rsidRPr="00F66A9D">
              <w:rPr>
                <w:lang w:val="en-US"/>
              </w:rPr>
              <w:t>HSQLDB database request timeout for the ROUTER rule cache.</w:t>
            </w:r>
          </w:p>
        </w:tc>
      </w:tr>
      <w:tr w:rsidR="003D20F9" w:rsidRPr="00F66A9D" w14:paraId="1936108B" w14:textId="77777777" w:rsidTr="00754240">
        <w:trPr>
          <w:cantSplit/>
        </w:trPr>
        <w:tc>
          <w:tcPr>
            <w:tcW w:w="2568" w:type="pct"/>
            <w:tcBorders>
              <w:top w:val="single" w:sz="4" w:space="0" w:color="auto"/>
              <w:left w:val="single" w:sz="4" w:space="0" w:color="auto"/>
              <w:bottom w:val="single" w:sz="4" w:space="0" w:color="auto"/>
              <w:right w:val="single" w:sz="4" w:space="0" w:color="auto"/>
            </w:tcBorders>
            <w:shd w:val="clear" w:color="auto" w:fill="auto"/>
          </w:tcPr>
          <w:p w14:paraId="001FB790" w14:textId="45ACA9D5" w:rsidR="003D20F9" w:rsidRPr="00F66A9D" w:rsidRDefault="003D20F9" w:rsidP="003D20F9">
            <w:pPr>
              <w:pStyle w:val="Table0"/>
              <w:rPr>
                <w:rFonts w:ascii="Arial Narrow" w:hAnsi="Arial Narrow"/>
                <w:lang w:val="en-US"/>
              </w:rPr>
            </w:pPr>
            <w:r w:rsidRPr="00F66A9D">
              <w:rPr>
                <w:lang w:val="en-US"/>
              </w:rPr>
              <w:t>CORE_ROUTER/SharedConnections/JDBC/CORE_ROUTER_CACHE/User</w:t>
            </w:r>
          </w:p>
        </w:tc>
        <w:tc>
          <w:tcPr>
            <w:tcW w:w="2432" w:type="pct"/>
            <w:tcBorders>
              <w:top w:val="single" w:sz="4" w:space="0" w:color="auto"/>
              <w:left w:val="single" w:sz="4" w:space="0" w:color="auto"/>
              <w:bottom w:val="single" w:sz="4" w:space="0" w:color="auto"/>
              <w:right w:val="single" w:sz="4" w:space="0" w:color="auto"/>
            </w:tcBorders>
          </w:tcPr>
          <w:p w14:paraId="5BD1C316" w14:textId="77777777" w:rsidR="003D20F9" w:rsidRPr="00F66A9D" w:rsidRDefault="003D20F9" w:rsidP="003D20F9">
            <w:pPr>
              <w:pStyle w:val="Table0"/>
              <w:rPr>
                <w:lang w:val="en-US"/>
              </w:rPr>
            </w:pPr>
            <w:r w:rsidRPr="00F66A9D">
              <w:rPr>
                <w:lang w:val="en-US"/>
              </w:rPr>
              <w:t>HSQLDB database user for the ROUTER rule cache.</w:t>
            </w:r>
          </w:p>
        </w:tc>
      </w:tr>
      <w:tr w:rsidR="003D20F9" w:rsidRPr="00F66A9D" w14:paraId="1F3D59A3" w14:textId="77777777" w:rsidTr="00754240">
        <w:trPr>
          <w:cantSplit/>
        </w:trPr>
        <w:tc>
          <w:tcPr>
            <w:tcW w:w="2568" w:type="pct"/>
            <w:tcBorders>
              <w:top w:val="single" w:sz="4" w:space="0" w:color="auto"/>
              <w:left w:val="single" w:sz="4" w:space="0" w:color="auto"/>
              <w:bottom w:val="single" w:sz="4" w:space="0" w:color="auto"/>
              <w:right w:val="single" w:sz="4" w:space="0" w:color="auto"/>
            </w:tcBorders>
            <w:shd w:val="clear" w:color="auto" w:fill="auto"/>
          </w:tcPr>
          <w:p w14:paraId="651B3E17" w14:textId="607BD6DC" w:rsidR="003D20F9" w:rsidRPr="00F66A9D" w:rsidRDefault="00F66A9D" w:rsidP="00F66A9D">
            <w:pPr>
              <w:pStyle w:val="Table0"/>
              <w:rPr>
                <w:rFonts w:ascii="Arial Narrow" w:hAnsi="Arial Narrow"/>
                <w:lang w:val="en-US"/>
              </w:rPr>
            </w:pPr>
            <w:r w:rsidRPr="00F66A9D">
              <w:rPr>
                <w:lang w:val="en-US"/>
              </w:rPr>
              <w:t>S</w:t>
            </w:r>
            <w:r>
              <w:rPr>
                <w:lang w:val="en-US"/>
              </w:rPr>
              <w:t>ervices</w:t>
            </w:r>
            <w:r w:rsidR="003D20F9" w:rsidRPr="00F66A9D">
              <w:rPr>
                <w:lang w:val="en-US"/>
              </w:rPr>
              <w:t>/</w:t>
            </w:r>
            <w:r>
              <w:rPr>
                <w:lang w:val="en-US"/>
              </w:rPr>
              <w:t>LookupRules</w:t>
            </w:r>
            <w:r w:rsidR="003D20F9" w:rsidRPr="00F66A9D">
              <w:rPr>
                <w:lang w:val="en-US"/>
              </w:rPr>
              <w:t>/lookupRetryDelayMS</w:t>
            </w:r>
          </w:p>
        </w:tc>
        <w:tc>
          <w:tcPr>
            <w:tcW w:w="2432" w:type="pct"/>
            <w:tcBorders>
              <w:top w:val="single" w:sz="4" w:space="0" w:color="auto"/>
              <w:left w:val="single" w:sz="4" w:space="0" w:color="auto"/>
              <w:bottom w:val="single" w:sz="4" w:space="0" w:color="auto"/>
              <w:right w:val="single" w:sz="4" w:space="0" w:color="auto"/>
            </w:tcBorders>
          </w:tcPr>
          <w:p w14:paraId="6129E4DA" w14:textId="77777777" w:rsidR="003D20F9" w:rsidRPr="00F66A9D" w:rsidRDefault="003D20F9" w:rsidP="003D20F9">
            <w:pPr>
              <w:pStyle w:val="Table0"/>
              <w:rPr>
                <w:lang w:val="en-US"/>
              </w:rPr>
            </w:pPr>
            <w:r w:rsidRPr="00F66A9D">
              <w:rPr>
                <w:lang w:val="en-US"/>
              </w:rPr>
              <w:t>Delay between lookup retry (in the case of DB access issue)</w:t>
            </w:r>
          </w:p>
        </w:tc>
      </w:tr>
      <w:tr w:rsidR="003D20F9" w:rsidRPr="00F66A9D" w14:paraId="48BC8266" w14:textId="77777777" w:rsidTr="00754240">
        <w:trPr>
          <w:cantSplit/>
        </w:trPr>
        <w:tc>
          <w:tcPr>
            <w:tcW w:w="2568" w:type="pct"/>
            <w:tcBorders>
              <w:top w:val="single" w:sz="4" w:space="0" w:color="auto"/>
              <w:left w:val="single" w:sz="4" w:space="0" w:color="auto"/>
              <w:bottom w:val="single" w:sz="4" w:space="0" w:color="auto"/>
              <w:right w:val="single" w:sz="4" w:space="0" w:color="auto"/>
            </w:tcBorders>
            <w:shd w:val="clear" w:color="auto" w:fill="auto"/>
          </w:tcPr>
          <w:p w14:paraId="0FA47EE9" w14:textId="6E079B55" w:rsidR="003D20F9" w:rsidRPr="00F66A9D" w:rsidRDefault="00F66A9D" w:rsidP="003D20F9">
            <w:pPr>
              <w:pStyle w:val="Table0"/>
              <w:rPr>
                <w:rFonts w:ascii="Arial Narrow" w:hAnsi="Arial Narrow"/>
                <w:lang w:val="en-US"/>
              </w:rPr>
            </w:pPr>
            <w:r w:rsidRPr="00F66A9D">
              <w:rPr>
                <w:lang w:val="en-US"/>
              </w:rPr>
              <w:t>S</w:t>
            </w:r>
            <w:r>
              <w:rPr>
                <w:lang w:val="en-US"/>
              </w:rPr>
              <w:t>ervices</w:t>
            </w:r>
            <w:r w:rsidRPr="00F66A9D">
              <w:rPr>
                <w:lang w:val="en-US"/>
              </w:rPr>
              <w:t>/</w:t>
            </w:r>
            <w:r>
              <w:rPr>
                <w:lang w:val="en-US"/>
              </w:rPr>
              <w:t>LookupRules</w:t>
            </w:r>
            <w:r w:rsidRPr="00F66A9D">
              <w:rPr>
                <w:lang w:val="en-US"/>
              </w:rPr>
              <w:t>/</w:t>
            </w:r>
            <w:r w:rsidR="003D20F9" w:rsidRPr="00F66A9D">
              <w:rPr>
                <w:lang w:val="en-US"/>
              </w:rPr>
              <w:t>lookupRetryNo</w:t>
            </w:r>
          </w:p>
        </w:tc>
        <w:tc>
          <w:tcPr>
            <w:tcW w:w="2432" w:type="pct"/>
            <w:tcBorders>
              <w:top w:val="single" w:sz="4" w:space="0" w:color="auto"/>
              <w:left w:val="single" w:sz="4" w:space="0" w:color="auto"/>
              <w:bottom w:val="single" w:sz="4" w:space="0" w:color="auto"/>
              <w:right w:val="single" w:sz="4" w:space="0" w:color="auto"/>
            </w:tcBorders>
          </w:tcPr>
          <w:p w14:paraId="34A56911" w14:textId="77777777" w:rsidR="003D20F9" w:rsidRPr="00F66A9D" w:rsidRDefault="003D20F9" w:rsidP="003D20F9">
            <w:pPr>
              <w:pStyle w:val="Table0"/>
              <w:rPr>
                <w:lang w:val="en-US"/>
              </w:rPr>
            </w:pPr>
            <w:r w:rsidRPr="00F66A9D">
              <w:rPr>
                <w:lang w:val="en-US"/>
              </w:rPr>
              <w:t>Max number of rule lookup retry before a fatal error is raised.</w:t>
            </w:r>
          </w:p>
        </w:tc>
      </w:tr>
      <w:tr w:rsidR="003D20F9" w:rsidRPr="00F66A9D" w14:paraId="75643B94" w14:textId="77777777" w:rsidTr="00754240">
        <w:trPr>
          <w:cantSplit/>
        </w:trPr>
        <w:tc>
          <w:tcPr>
            <w:tcW w:w="2568" w:type="pct"/>
            <w:tcBorders>
              <w:top w:val="single" w:sz="4" w:space="0" w:color="auto"/>
              <w:left w:val="single" w:sz="4" w:space="0" w:color="auto"/>
              <w:bottom w:val="single" w:sz="4" w:space="0" w:color="auto"/>
              <w:right w:val="single" w:sz="4" w:space="0" w:color="auto"/>
            </w:tcBorders>
            <w:shd w:val="clear" w:color="auto" w:fill="auto"/>
          </w:tcPr>
          <w:p w14:paraId="563E7159" w14:textId="4C39F483" w:rsidR="003D20F9" w:rsidRPr="00F66A9D" w:rsidRDefault="00F66A9D" w:rsidP="003D20F9">
            <w:pPr>
              <w:pStyle w:val="Table0"/>
              <w:rPr>
                <w:rFonts w:ascii="Arial Narrow" w:hAnsi="Arial Narrow"/>
                <w:lang w:val="en-US"/>
              </w:rPr>
            </w:pPr>
            <w:r>
              <w:rPr>
                <w:lang w:val="en-US"/>
              </w:rPr>
              <w:t>Services</w:t>
            </w:r>
            <w:r w:rsidR="003D20F9" w:rsidRPr="00F66A9D">
              <w:rPr>
                <w:lang w:val="en-US"/>
              </w:rPr>
              <w:t>/RuleCache</w:t>
            </w:r>
            <w:r>
              <w:rPr>
                <w:lang w:val="en-US"/>
              </w:rPr>
              <w:t>Setup</w:t>
            </w:r>
            <w:r w:rsidR="003D20F9" w:rsidRPr="00F66A9D">
              <w:rPr>
                <w:lang w:val="en-US"/>
              </w:rPr>
              <w:t>/CacheRefreshDelayMS</w:t>
            </w:r>
          </w:p>
        </w:tc>
        <w:tc>
          <w:tcPr>
            <w:tcW w:w="2432" w:type="pct"/>
            <w:tcBorders>
              <w:top w:val="single" w:sz="4" w:space="0" w:color="auto"/>
              <w:left w:val="single" w:sz="4" w:space="0" w:color="auto"/>
              <w:bottom w:val="single" w:sz="4" w:space="0" w:color="auto"/>
              <w:right w:val="single" w:sz="4" w:space="0" w:color="auto"/>
            </w:tcBorders>
          </w:tcPr>
          <w:p w14:paraId="348F3801" w14:textId="2512C164" w:rsidR="003D20F9" w:rsidRPr="00F66A9D" w:rsidRDefault="003D20F9" w:rsidP="003D20F9">
            <w:pPr>
              <w:pStyle w:val="Table0"/>
              <w:rPr>
                <w:lang w:val="en-US"/>
              </w:rPr>
            </w:pPr>
            <w:r w:rsidRPr="00F66A9D">
              <w:rPr>
                <w:lang w:val="en-US"/>
              </w:rPr>
              <w:t xml:space="preserve">Delay between ROUTER rule CACHE </w:t>
            </w:r>
            <w:r w:rsidR="00F66A9D" w:rsidRPr="00F66A9D">
              <w:rPr>
                <w:lang w:val="en-US"/>
              </w:rPr>
              <w:t>synchronization</w:t>
            </w:r>
            <w:r w:rsidRPr="00F66A9D">
              <w:rPr>
                <w:lang w:val="en-US"/>
              </w:rPr>
              <w:t xml:space="preserve"> check. </w:t>
            </w:r>
          </w:p>
        </w:tc>
      </w:tr>
      <w:tr w:rsidR="003D20F9" w:rsidRPr="00F66A9D" w14:paraId="3D07E729" w14:textId="77777777" w:rsidTr="00754240">
        <w:trPr>
          <w:cantSplit/>
        </w:trPr>
        <w:tc>
          <w:tcPr>
            <w:tcW w:w="2568" w:type="pct"/>
            <w:tcBorders>
              <w:top w:val="single" w:sz="4" w:space="0" w:color="auto"/>
              <w:left w:val="single" w:sz="4" w:space="0" w:color="auto"/>
              <w:bottom w:val="single" w:sz="4" w:space="0" w:color="auto"/>
              <w:right w:val="single" w:sz="4" w:space="0" w:color="auto"/>
            </w:tcBorders>
            <w:shd w:val="clear" w:color="auto" w:fill="auto"/>
          </w:tcPr>
          <w:p w14:paraId="214E85F8" w14:textId="6F6D979B" w:rsidR="003D20F9" w:rsidRPr="00F66A9D" w:rsidRDefault="00F66A9D" w:rsidP="003D20F9">
            <w:pPr>
              <w:pStyle w:val="Table0"/>
              <w:rPr>
                <w:rFonts w:ascii="Arial Narrow" w:hAnsi="Arial Narrow"/>
                <w:lang w:val="en-US"/>
              </w:rPr>
            </w:pPr>
            <w:r>
              <w:rPr>
                <w:lang w:val="en-US"/>
              </w:rPr>
              <w:t>Services</w:t>
            </w:r>
            <w:r w:rsidRPr="00F66A9D">
              <w:rPr>
                <w:lang w:val="en-US"/>
              </w:rPr>
              <w:t>/RuleCache</w:t>
            </w:r>
            <w:r>
              <w:rPr>
                <w:lang w:val="en-US"/>
              </w:rPr>
              <w:t>Setup</w:t>
            </w:r>
            <w:r w:rsidR="003D20F9" w:rsidRPr="00F66A9D">
              <w:rPr>
                <w:lang w:val="en-US"/>
              </w:rPr>
              <w:t>/ExitOnRuleReloadError</w:t>
            </w:r>
          </w:p>
        </w:tc>
        <w:tc>
          <w:tcPr>
            <w:tcW w:w="2432" w:type="pct"/>
            <w:tcBorders>
              <w:top w:val="single" w:sz="4" w:space="0" w:color="auto"/>
              <w:left w:val="single" w:sz="4" w:space="0" w:color="auto"/>
              <w:bottom w:val="single" w:sz="4" w:space="0" w:color="auto"/>
              <w:right w:val="single" w:sz="4" w:space="0" w:color="auto"/>
            </w:tcBorders>
          </w:tcPr>
          <w:p w14:paraId="5C762F78" w14:textId="7553457E" w:rsidR="003D20F9" w:rsidRPr="00F66A9D" w:rsidRDefault="003D20F9" w:rsidP="003D20F9">
            <w:pPr>
              <w:pStyle w:val="Table0"/>
              <w:rPr>
                <w:lang w:val="en-US"/>
              </w:rPr>
            </w:pPr>
            <w:r w:rsidRPr="00F66A9D">
              <w:rPr>
                <w:lang w:val="en-US"/>
              </w:rPr>
              <w:t xml:space="preserve">Set to true to </w:t>
            </w:r>
            <w:r w:rsidR="00F66A9D" w:rsidRPr="00F66A9D">
              <w:rPr>
                <w:lang w:val="en-US"/>
              </w:rPr>
              <w:t>shut down</w:t>
            </w:r>
            <w:r w:rsidRPr="00F66A9D">
              <w:rPr>
                <w:lang w:val="en-US"/>
              </w:rPr>
              <w:t xml:space="preserve"> IF the ROUTER rule CACHE reload process failed (leading to potentially non-synchronized rules).</w:t>
            </w:r>
          </w:p>
        </w:tc>
      </w:tr>
      <w:tr w:rsidR="003D20F9" w:rsidRPr="00F66A9D" w14:paraId="44572A52" w14:textId="77777777" w:rsidTr="00754240">
        <w:trPr>
          <w:cantSplit/>
        </w:trPr>
        <w:tc>
          <w:tcPr>
            <w:tcW w:w="2568" w:type="pct"/>
            <w:tcBorders>
              <w:top w:val="single" w:sz="4" w:space="0" w:color="auto"/>
              <w:left w:val="single" w:sz="4" w:space="0" w:color="auto"/>
              <w:bottom w:val="single" w:sz="4" w:space="0" w:color="auto"/>
              <w:right w:val="single" w:sz="4" w:space="0" w:color="auto"/>
            </w:tcBorders>
            <w:shd w:val="clear" w:color="auto" w:fill="auto"/>
          </w:tcPr>
          <w:p w14:paraId="733BDE31" w14:textId="3469A4C3" w:rsidR="003D20F9" w:rsidRPr="00F66A9D" w:rsidRDefault="003D20F9" w:rsidP="003D20F9">
            <w:pPr>
              <w:pStyle w:val="Table0"/>
              <w:rPr>
                <w:rFonts w:ascii="Arial Narrow" w:hAnsi="Arial Narrow"/>
                <w:lang w:val="en-US"/>
              </w:rPr>
            </w:pPr>
            <w:r w:rsidRPr="00F66A9D">
              <w:rPr>
                <w:lang w:val="en-US"/>
              </w:rPr>
              <w:t>TraceTags/ROUTING_DEBUG_RULES</w:t>
            </w:r>
          </w:p>
        </w:tc>
        <w:tc>
          <w:tcPr>
            <w:tcW w:w="2432" w:type="pct"/>
            <w:tcBorders>
              <w:top w:val="single" w:sz="4" w:space="0" w:color="auto"/>
              <w:left w:val="single" w:sz="4" w:space="0" w:color="auto"/>
              <w:bottom w:val="single" w:sz="4" w:space="0" w:color="auto"/>
              <w:right w:val="single" w:sz="4" w:space="0" w:color="auto"/>
            </w:tcBorders>
          </w:tcPr>
          <w:p w14:paraId="5AC7F6E2" w14:textId="77777777" w:rsidR="003D20F9" w:rsidRPr="00F66A9D" w:rsidRDefault="003D20F9" w:rsidP="003D20F9">
            <w:pPr>
              <w:pStyle w:val="Table0"/>
              <w:rPr>
                <w:lang w:val="en-US"/>
              </w:rPr>
            </w:pPr>
            <w:r w:rsidRPr="00F66A9D">
              <w:rPr>
                <w:lang w:val="en-US"/>
              </w:rPr>
              <w:t xml:space="preserve">AUDIT logInfo custom tag to trace the debug of rules. </w:t>
            </w:r>
          </w:p>
        </w:tc>
      </w:tr>
      <w:tr w:rsidR="003D20F9" w:rsidRPr="00F66A9D" w14:paraId="17BD2876" w14:textId="77777777" w:rsidTr="00754240">
        <w:trPr>
          <w:cantSplit/>
        </w:trPr>
        <w:tc>
          <w:tcPr>
            <w:tcW w:w="2568" w:type="pct"/>
            <w:tcBorders>
              <w:top w:val="single" w:sz="4" w:space="0" w:color="auto"/>
              <w:left w:val="single" w:sz="4" w:space="0" w:color="auto"/>
              <w:bottom w:val="single" w:sz="4" w:space="0" w:color="auto"/>
              <w:right w:val="single" w:sz="4" w:space="0" w:color="auto"/>
            </w:tcBorders>
            <w:shd w:val="clear" w:color="auto" w:fill="auto"/>
          </w:tcPr>
          <w:p w14:paraId="5EFF6D0B" w14:textId="1144CAE7" w:rsidR="003D20F9" w:rsidRPr="00F66A9D" w:rsidRDefault="003D20F9" w:rsidP="003D20F9">
            <w:pPr>
              <w:pStyle w:val="Table0"/>
              <w:rPr>
                <w:rFonts w:ascii="Arial Narrow" w:hAnsi="Arial Narrow"/>
                <w:lang w:val="en-US"/>
              </w:rPr>
            </w:pPr>
            <w:r w:rsidRPr="00F66A9D">
              <w:rPr>
                <w:lang w:val="en-US"/>
              </w:rPr>
              <w:t>TraceTags/ROUTING_DONE</w:t>
            </w:r>
          </w:p>
        </w:tc>
        <w:tc>
          <w:tcPr>
            <w:tcW w:w="2432" w:type="pct"/>
            <w:tcBorders>
              <w:top w:val="single" w:sz="4" w:space="0" w:color="auto"/>
              <w:left w:val="single" w:sz="4" w:space="0" w:color="auto"/>
              <w:bottom w:val="single" w:sz="4" w:space="0" w:color="auto"/>
              <w:right w:val="single" w:sz="4" w:space="0" w:color="auto"/>
            </w:tcBorders>
          </w:tcPr>
          <w:p w14:paraId="0807365C" w14:textId="77777777" w:rsidR="003D20F9" w:rsidRPr="00F66A9D" w:rsidRDefault="003D20F9" w:rsidP="003D20F9">
            <w:pPr>
              <w:pStyle w:val="Table0"/>
              <w:rPr>
                <w:lang w:val="en-US"/>
              </w:rPr>
            </w:pPr>
            <w:r w:rsidRPr="00F66A9D">
              <w:rPr>
                <w:lang w:val="en-US"/>
              </w:rPr>
              <w:t>AUDIT logInfo custom tag to trace a routing completion.</w:t>
            </w:r>
          </w:p>
        </w:tc>
      </w:tr>
      <w:tr w:rsidR="003D20F9" w:rsidRPr="00F66A9D" w14:paraId="6A4F64A9" w14:textId="77777777" w:rsidTr="00754240">
        <w:trPr>
          <w:cantSplit/>
        </w:trPr>
        <w:tc>
          <w:tcPr>
            <w:tcW w:w="2568" w:type="pct"/>
            <w:tcBorders>
              <w:top w:val="single" w:sz="4" w:space="0" w:color="auto"/>
              <w:left w:val="single" w:sz="4" w:space="0" w:color="auto"/>
              <w:bottom w:val="single" w:sz="4" w:space="0" w:color="auto"/>
              <w:right w:val="single" w:sz="4" w:space="0" w:color="auto"/>
            </w:tcBorders>
            <w:shd w:val="clear" w:color="auto" w:fill="auto"/>
          </w:tcPr>
          <w:p w14:paraId="27021443" w14:textId="568D4571" w:rsidR="003D20F9" w:rsidRPr="00F66A9D" w:rsidRDefault="003D20F9" w:rsidP="003D20F9">
            <w:pPr>
              <w:pStyle w:val="Table0"/>
              <w:rPr>
                <w:rFonts w:ascii="Arial Narrow" w:hAnsi="Arial Narrow"/>
                <w:lang w:val="en-US"/>
              </w:rPr>
            </w:pPr>
            <w:r w:rsidRPr="00F66A9D">
              <w:rPr>
                <w:lang w:val="en-US"/>
              </w:rPr>
              <w:t>TraceTags/ROUTING_NO_TARGET</w:t>
            </w:r>
          </w:p>
        </w:tc>
        <w:tc>
          <w:tcPr>
            <w:tcW w:w="2432" w:type="pct"/>
            <w:tcBorders>
              <w:top w:val="single" w:sz="4" w:space="0" w:color="auto"/>
              <w:left w:val="single" w:sz="4" w:space="0" w:color="auto"/>
              <w:bottom w:val="single" w:sz="4" w:space="0" w:color="auto"/>
              <w:right w:val="single" w:sz="4" w:space="0" w:color="auto"/>
            </w:tcBorders>
          </w:tcPr>
          <w:p w14:paraId="15D01201" w14:textId="77777777" w:rsidR="003D20F9" w:rsidRPr="00F66A9D" w:rsidRDefault="003D20F9" w:rsidP="003D20F9">
            <w:pPr>
              <w:pStyle w:val="Table0"/>
              <w:rPr>
                <w:lang w:val="en-US"/>
              </w:rPr>
            </w:pPr>
            <w:r w:rsidRPr="00F66A9D">
              <w:rPr>
                <w:lang w:val="en-US"/>
              </w:rPr>
              <w:t xml:space="preserve">AUDIT logInfo custom tag to trace that no routing rule was matched. </w:t>
            </w:r>
          </w:p>
        </w:tc>
      </w:tr>
      <w:tr w:rsidR="003D20F9" w:rsidRPr="00F66A9D" w14:paraId="72369908" w14:textId="77777777" w:rsidTr="00754240">
        <w:trPr>
          <w:cantSplit/>
        </w:trPr>
        <w:tc>
          <w:tcPr>
            <w:tcW w:w="2568" w:type="pct"/>
            <w:tcBorders>
              <w:top w:val="single" w:sz="4" w:space="0" w:color="auto"/>
              <w:left w:val="single" w:sz="4" w:space="0" w:color="auto"/>
              <w:bottom w:val="single" w:sz="4" w:space="0" w:color="auto"/>
              <w:right w:val="single" w:sz="4" w:space="0" w:color="auto"/>
            </w:tcBorders>
            <w:shd w:val="clear" w:color="auto" w:fill="auto"/>
          </w:tcPr>
          <w:p w14:paraId="02D59F5C" w14:textId="1F58BE58" w:rsidR="003D20F9" w:rsidRPr="00F66A9D" w:rsidRDefault="003D20F9" w:rsidP="003D20F9">
            <w:pPr>
              <w:pStyle w:val="Table0"/>
              <w:rPr>
                <w:rFonts w:ascii="Arial Narrow" w:hAnsi="Arial Narrow"/>
                <w:lang w:val="en-US"/>
              </w:rPr>
            </w:pPr>
            <w:r w:rsidRPr="00F66A9D">
              <w:rPr>
                <w:lang w:val="en-US"/>
              </w:rPr>
              <w:t>TraceTags/ROUTING_RULE_CACHE_INIT_FAILURE</w:t>
            </w:r>
          </w:p>
        </w:tc>
        <w:tc>
          <w:tcPr>
            <w:tcW w:w="2432" w:type="pct"/>
            <w:tcBorders>
              <w:top w:val="single" w:sz="4" w:space="0" w:color="auto"/>
              <w:left w:val="single" w:sz="4" w:space="0" w:color="auto"/>
              <w:bottom w:val="single" w:sz="4" w:space="0" w:color="auto"/>
              <w:right w:val="single" w:sz="4" w:space="0" w:color="auto"/>
            </w:tcBorders>
          </w:tcPr>
          <w:p w14:paraId="584F387B" w14:textId="77777777" w:rsidR="003D20F9" w:rsidRPr="00F66A9D" w:rsidRDefault="003D20F9" w:rsidP="003D20F9">
            <w:pPr>
              <w:pStyle w:val="Table0"/>
              <w:rPr>
                <w:lang w:val="en-US"/>
              </w:rPr>
            </w:pPr>
            <w:r w:rsidRPr="00F66A9D">
              <w:rPr>
                <w:lang w:val="en-US"/>
              </w:rPr>
              <w:t>AUDIT logInfo custom tag to trace routing rule cache initialization failure.</w:t>
            </w:r>
          </w:p>
        </w:tc>
      </w:tr>
      <w:tr w:rsidR="003D20F9" w:rsidRPr="00F66A9D" w14:paraId="49BD963F" w14:textId="77777777" w:rsidTr="00754240">
        <w:trPr>
          <w:cantSplit/>
        </w:trPr>
        <w:tc>
          <w:tcPr>
            <w:tcW w:w="2568" w:type="pct"/>
            <w:tcBorders>
              <w:top w:val="single" w:sz="4" w:space="0" w:color="auto"/>
              <w:left w:val="single" w:sz="4" w:space="0" w:color="auto"/>
              <w:bottom w:val="single" w:sz="4" w:space="0" w:color="auto"/>
              <w:right w:val="single" w:sz="4" w:space="0" w:color="auto"/>
            </w:tcBorders>
            <w:shd w:val="clear" w:color="auto" w:fill="auto"/>
          </w:tcPr>
          <w:p w14:paraId="3399AA4A" w14:textId="46A8A808" w:rsidR="003D20F9" w:rsidRPr="00F66A9D" w:rsidRDefault="003D20F9" w:rsidP="003D20F9">
            <w:pPr>
              <w:pStyle w:val="Table0"/>
              <w:rPr>
                <w:rFonts w:ascii="Arial Narrow" w:hAnsi="Arial Narrow"/>
                <w:lang w:val="en-US"/>
              </w:rPr>
            </w:pPr>
            <w:r w:rsidRPr="00F66A9D">
              <w:rPr>
                <w:lang w:val="en-US"/>
              </w:rPr>
              <w:t>TraceTags/ROUTING_TARGET_DISABLED</w:t>
            </w:r>
          </w:p>
        </w:tc>
        <w:tc>
          <w:tcPr>
            <w:tcW w:w="2432" w:type="pct"/>
            <w:tcBorders>
              <w:top w:val="single" w:sz="4" w:space="0" w:color="auto"/>
              <w:left w:val="single" w:sz="4" w:space="0" w:color="auto"/>
              <w:bottom w:val="single" w:sz="4" w:space="0" w:color="auto"/>
              <w:right w:val="single" w:sz="4" w:space="0" w:color="auto"/>
            </w:tcBorders>
          </w:tcPr>
          <w:p w14:paraId="29269F64" w14:textId="77777777" w:rsidR="003D20F9" w:rsidRPr="00F66A9D" w:rsidRDefault="003D20F9" w:rsidP="003D20F9">
            <w:pPr>
              <w:pStyle w:val="Table0"/>
              <w:rPr>
                <w:lang w:val="en-US"/>
              </w:rPr>
            </w:pPr>
            <w:r w:rsidRPr="00F66A9D">
              <w:rPr>
                <w:lang w:val="en-US"/>
              </w:rPr>
              <w:t>AUDIT logInfo custom tag to trace that a DISABLED rule was matched.</w:t>
            </w:r>
          </w:p>
        </w:tc>
      </w:tr>
      <w:tr w:rsidR="003D20F9" w:rsidRPr="00F66A9D" w14:paraId="285B9989" w14:textId="77777777" w:rsidTr="00754240">
        <w:trPr>
          <w:cantSplit/>
        </w:trPr>
        <w:tc>
          <w:tcPr>
            <w:tcW w:w="2568" w:type="pct"/>
            <w:tcBorders>
              <w:top w:val="single" w:sz="4" w:space="0" w:color="auto"/>
              <w:left w:val="single" w:sz="4" w:space="0" w:color="auto"/>
              <w:bottom w:val="single" w:sz="4" w:space="0" w:color="auto"/>
              <w:right w:val="single" w:sz="4" w:space="0" w:color="auto"/>
            </w:tcBorders>
            <w:shd w:val="clear" w:color="auto" w:fill="auto"/>
          </w:tcPr>
          <w:p w14:paraId="0939BD57" w14:textId="35CDB28E" w:rsidR="003D20F9" w:rsidRPr="00F66A9D" w:rsidRDefault="00F66A9D" w:rsidP="003D20F9">
            <w:pPr>
              <w:pStyle w:val="Table0"/>
              <w:rPr>
                <w:rFonts w:ascii="Arial Narrow" w:hAnsi="Arial Narrow"/>
                <w:lang w:val="en-US"/>
              </w:rPr>
            </w:pPr>
            <w:r>
              <w:rPr>
                <w:lang w:val="en-US"/>
              </w:rPr>
              <w:t>Connection.DB.CORE_ROUTER</w:t>
            </w:r>
          </w:p>
        </w:tc>
        <w:tc>
          <w:tcPr>
            <w:tcW w:w="2432" w:type="pct"/>
            <w:tcBorders>
              <w:top w:val="single" w:sz="4" w:space="0" w:color="auto"/>
              <w:left w:val="single" w:sz="4" w:space="0" w:color="auto"/>
              <w:bottom w:val="single" w:sz="4" w:space="0" w:color="auto"/>
              <w:right w:val="single" w:sz="4" w:space="0" w:color="auto"/>
            </w:tcBorders>
          </w:tcPr>
          <w:p w14:paraId="07216CE7" w14:textId="4BEDDBDF" w:rsidR="003D20F9" w:rsidRPr="00F66A9D" w:rsidRDefault="00F66A9D" w:rsidP="003D20F9">
            <w:pPr>
              <w:pStyle w:val="Table0"/>
              <w:rPr>
                <w:lang w:val="en-US"/>
              </w:rPr>
            </w:pPr>
            <w:r>
              <w:rPr>
                <w:lang w:val="en-US"/>
              </w:rPr>
              <w:t>Property storing the persistent Router database connection</w:t>
            </w:r>
          </w:p>
        </w:tc>
      </w:tr>
      <w:tr w:rsidR="00F66A9D" w:rsidRPr="00F66A9D" w14:paraId="3A203A80" w14:textId="77777777" w:rsidTr="00754240">
        <w:trPr>
          <w:cantSplit/>
        </w:trPr>
        <w:tc>
          <w:tcPr>
            <w:tcW w:w="2568" w:type="pct"/>
            <w:tcBorders>
              <w:top w:val="single" w:sz="4" w:space="0" w:color="auto"/>
              <w:left w:val="single" w:sz="4" w:space="0" w:color="auto"/>
              <w:bottom w:val="single" w:sz="4" w:space="0" w:color="auto"/>
              <w:right w:val="single" w:sz="4" w:space="0" w:color="auto"/>
            </w:tcBorders>
            <w:shd w:val="clear" w:color="auto" w:fill="auto"/>
          </w:tcPr>
          <w:p w14:paraId="796B94BB" w14:textId="1A709531" w:rsidR="00F66A9D" w:rsidRDefault="00F66A9D" w:rsidP="00F66A9D">
            <w:pPr>
              <w:pStyle w:val="Table0"/>
              <w:rPr>
                <w:lang w:val="en-US"/>
              </w:rPr>
            </w:pPr>
            <w:r>
              <w:rPr>
                <w:lang w:val="en-US"/>
              </w:rPr>
              <w:t>Connection.DB.CORE_ROUTER_CACHE</w:t>
            </w:r>
          </w:p>
        </w:tc>
        <w:tc>
          <w:tcPr>
            <w:tcW w:w="2432" w:type="pct"/>
            <w:tcBorders>
              <w:top w:val="single" w:sz="4" w:space="0" w:color="auto"/>
              <w:left w:val="single" w:sz="4" w:space="0" w:color="auto"/>
              <w:bottom w:val="single" w:sz="4" w:space="0" w:color="auto"/>
              <w:right w:val="single" w:sz="4" w:space="0" w:color="auto"/>
            </w:tcBorders>
          </w:tcPr>
          <w:p w14:paraId="2F35B2FC" w14:textId="3E225FB3" w:rsidR="00F66A9D" w:rsidRDefault="00F66A9D" w:rsidP="00F66A9D">
            <w:pPr>
              <w:pStyle w:val="Table0"/>
              <w:rPr>
                <w:lang w:val="en-US"/>
              </w:rPr>
            </w:pPr>
            <w:r>
              <w:rPr>
                <w:lang w:val="en-US"/>
              </w:rPr>
              <w:t>Property storing the in-memory Router database cache connection</w:t>
            </w:r>
          </w:p>
        </w:tc>
      </w:tr>
    </w:tbl>
    <w:p w14:paraId="5D1DD869" w14:textId="0DCD17B9" w:rsidR="00754240" w:rsidRDefault="00754240" w:rsidP="000D7A28"/>
    <w:p w14:paraId="1013BE78" w14:textId="25231066" w:rsidR="000D7A28" w:rsidRDefault="000D7A28" w:rsidP="000D7A28"/>
    <w:p w14:paraId="4D38CF3A" w14:textId="77777777" w:rsidR="000D7A28" w:rsidRPr="00F66A9D" w:rsidRDefault="000D7A28" w:rsidP="000D7A28"/>
    <w:sectPr w:rsidR="000D7A28" w:rsidRPr="00F66A9D" w:rsidSect="007450B6">
      <w:headerReference w:type="default" r:id="rId81"/>
      <w:footerReference w:type="default" r:id="rId82"/>
      <w:headerReference w:type="first" r:id="rId83"/>
      <w:pgSz w:w="11906" w:h="16838"/>
      <w:pgMar w:top="1134" w:right="992" w:bottom="1440" w:left="851" w:header="720" w:footer="210" w:gutter="0"/>
      <w:cols w:space="720"/>
      <w:titlePg/>
      <w:docGrid w:linePitch="299"/>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A3FBFF" w14:textId="77777777" w:rsidR="00483CA8" w:rsidRDefault="00483CA8" w:rsidP="000934BA">
      <w:r>
        <w:separator/>
      </w:r>
    </w:p>
  </w:endnote>
  <w:endnote w:type="continuationSeparator" w:id="0">
    <w:p w14:paraId="3EC26388" w14:textId="77777777" w:rsidR="00483CA8" w:rsidRDefault="00483CA8" w:rsidP="000934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Bold">
    <w:altName w:val="Arial"/>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Arial Gras">
    <w:panose1 w:val="00000000000000000000"/>
    <w:charset w:val="00"/>
    <w:family w:val="swiss"/>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Look w:val="04A0" w:firstRow="1" w:lastRow="0" w:firstColumn="1" w:lastColumn="0" w:noHBand="0" w:noVBand="1"/>
    </w:tblPr>
    <w:tblGrid>
      <w:gridCol w:w="3426"/>
      <w:gridCol w:w="3426"/>
      <w:gridCol w:w="3427"/>
    </w:tblGrid>
    <w:tr w:rsidR="00892068" w14:paraId="3A1D9093" w14:textId="77777777" w:rsidTr="0063472D">
      <w:tc>
        <w:tcPr>
          <w:tcW w:w="3426" w:type="dxa"/>
        </w:tcPr>
        <w:p w14:paraId="3461D9D8" w14:textId="77777777" w:rsidR="00892068" w:rsidRDefault="00892068" w:rsidP="00131926">
          <w:pPr>
            <w:pStyle w:val="Footer"/>
            <w:rPr>
              <w:rFonts w:cs="Arial"/>
              <w:i/>
              <w:sz w:val="16"/>
              <w:szCs w:val="16"/>
            </w:rPr>
          </w:pPr>
        </w:p>
      </w:tc>
      <w:tc>
        <w:tcPr>
          <w:tcW w:w="3426" w:type="dxa"/>
        </w:tcPr>
        <w:p w14:paraId="28EF0D89" w14:textId="77777777" w:rsidR="00892068" w:rsidRDefault="00892068" w:rsidP="00131926">
          <w:pPr>
            <w:pStyle w:val="Footer"/>
            <w:rPr>
              <w:rFonts w:cs="Arial"/>
              <w:i/>
              <w:sz w:val="16"/>
              <w:szCs w:val="16"/>
            </w:rPr>
          </w:pPr>
        </w:p>
      </w:tc>
      <w:tc>
        <w:tcPr>
          <w:tcW w:w="3427" w:type="dxa"/>
        </w:tcPr>
        <w:p w14:paraId="75E700FB" w14:textId="06B273F4" w:rsidR="00892068" w:rsidRDefault="00892068" w:rsidP="0063472D">
          <w:pPr>
            <w:pStyle w:val="Footer"/>
            <w:jc w:val="right"/>
            <w:rPr>
              <w:rFonts w:cs="Arial"/>
              <w:i/>
              <w:sz w:val="16"/>
              <w:szCs w:val="16"/>
            </w:rPr>
          </w:pPr>
          <w:r w:rsidRPr="0063472D">
            <w:rPr>
              <w:rFonts w:cs="Arial"/>
              <w:i/>
              <w:sz w:val="16"/>
              <w:szCs w:val="16"/>
            </w:rPr>
            <w:t xml:space="preserve">Page | </w:t>
          </w:r>
          <w:r w:rsidRPr="0063472D">
            <w:rPr>
              <w:rFonts w:cs="Arial"/>
              <w:i/>
              <w:sz w:val="16"/>
              <w:szCs w:val="16"/>
            </w:rPr>
            <w:fldChar w:fldCharType="begin"/>
          </w:r>
          <w:r w:rsidRPr="0063472D">
            <w:rPr>
              <w:rFonts w:cs="Arial"/>
              <w:i/>
              <w:sz w:val="16"/>
              <w:szCs w:val="16"/>
            </w:rPr>
            <w:instrText xml:space="preserve"> PAGE   \* MERGEFORMAT </w:instrText>
          </w:r>
          <w:r w:rsidRPr="0063472D">
            <w:rPr>
              <w:rFonts w:cs="Arial"/>
              <w:i/>
              <w:sz w:val="16"/>
              <w:szCs w:val="16"/>
            </w:rPr>
            <w:fldChar w:fldCharType="separate"/>
          </w:r>
          <w:r w:rsidR="0031218D">
            <w:rPr>
              <w:rFonts w:cs="Arial"/>
              <w:i/>
              <w:noProof/>
              <w:sz w:val="16"/>
              <w:szCs w:val="16"/>
            </w:rPr>
            <w:t>2</w:t>
          </w:r>
          <w:r w:rsidRPr="0063472D">
            <w:rPr>
              <w:rFonts w:cs="Arial"/>
              <w:i/>
              <w:noProof/>
              <w:sz w:val="16"/>
              <w:szCs w:val="16"/>
            </w:rPr>
            <w:fldChar w:fldCharType="end"/>
          </w:r>
        </w:p>
      </w:tc>
    </w:tr>
  </w:tbl>
  <w:p w14:paraId="39C8B04A" w14:textId="7409B84A" w:rsidR="00892068" w:rsidRPr="00131926" w:rsidRDefault="00892068" w:rsidP="00131926">
    <w:pPr>
      <w:pStyle w:val="Footer"/>
      <w:rPr>
        <w:rFonts w:cs="Arial"/>
        <w:i/>
        <w:sz w:val="16"/>
        <w:szCs w:val="16"/>
      </w:rPr>
    </w:pPr>
    <w:r>
      <w:rPr>
        <w:rFonts w:cs="Arial"/>
        <w:i/>
        <w:noProof/>
        <w:sz w:val="16"/>
        <w:szCs w:val="16"/>
        <w:lang w:val="en-GB" w:eastAsia="en-GB"/>
      </w:rPr>
      <mc:AlternateContent>
        <mc:Choice Requires="wps">
          <w:drawing>
            <wp:anchor distT="0" distB="0" distL="114300" distR="114300" simplePos="0" relativeHeight="251657216" behindDoc="0" locked="0" layoutInCell="1" allowOverlap="1" wp14:anchorId="39C8B06D" wp14:editId="3548F009">
              <wp:simplePos x="0" y="0"/>
              <wp:positionH relativeFrom="column">
                <wp:posOffset>-342900</wp:posOffset>
              </wp:positionH>
              <wp:positionV relativeFrom="paragraph">
                <wp:posOffset>-570865</wp:posOffset>
              </wp:positionV>
              <wp:extent cx="0" cy="228600"/>
              <wp:effectExtent l="6985" t="12700" r="12065" b="6350"/>
              <wp:wrapNone/>
              <wp:docPr id="5"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3B235C" id="Line 9"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44.95pt" to="-27pt,-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"/>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BF7A78" w14:textId="77777777" w:rsidR="00483CA8" w:rsidRDefault="00483CA8" w:rsidP="000934BA">
      <w:r>
        <w:separator/>
      </w:r>
    </w:p>
  </w:footnote>
  <w:footnote w:type="continuationSeparator" w:id="0">
    <w:p w14:paraId="0BA28726" w14:textId="77777777" w:rsidR="00483CA8" w:rsidRDefault="00483CA8" w:rsidP="000934B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10369"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none" w:sz="0" w:space="0" w:color="auto"/>
        <w:insideV w:val="single" w:sz="4" w:space="0" w:color="BFBFBF" w:themeColor="background1" w:themeShade="BF"/>
      </w:tblBorders>
      <w:tblLook w:val="04A0" w:firstRow="1" w:lastRow="0" w:firstColumn="1" w:lastColumn="0" w:noHBand="0" w:noVBand="1"/>
    </w:tblPr>
    <w:tblGrid>
      <w:gridCol w:w="2379"/>
      <w:gridCol w:w="4533"/>
      <w:gridCol w:w="3457"/>
    </w:tblGrid>
    <w:tr w:rsidR="00892068" w14:paraId="071A9F30" w14:textId="77777777" w:rsidTr="00F3388B">
      <w:trPr>
        <w:trHeight w:val="839"/>
      </w:trPr>
      <w:tc>
        <w:tcPr>
          <w:tcW w:w="2379" w:type="dxa"/>
          <w:vAlign w:val="center"/>
        </w:tcPr>
        <w:p w14:paraId="2165CE21" w14:textId="77777777" w:rsidR="00892068" w:rsidRDefault="00892068" w:rsidP="00F3388B">
          <w:pPr>
            <w:pStyle w:val="Header"/>
            <w:jc w:val="center"/>
          </w:pPr>
        </w:p>
      </w:tc>
      <w:tc>
        <w:tcPr>
          <w:tcW w:w="4533" w:type="dxa"/>
          <w:vAlign w:val="center"/>
        </w:tcPr>
        <w:p w14:paraId="59A19BC2" w14:textId="77777777" w:rsidR="00892068" w:rsidRDefault="00892068" w:rsidP="00F3388B">
          <w:pPr>
            <w:pStyle w:val="Header"/>
            <w:jc w:val="center"/>
          </w:pPr>
          <w:fldSimple w:instr=" TITLE   \* MERGEFORMAT ">
            <w:r>
              <w:t>TIBCO ESB Framework Reference Guide</w:t>
            </w:r>
          </w:fldSimple>
        </w:p>
      </w:tc>
      <w:tc>
        <w:tcPr>
          <w:tcW w:w="3457" w:type="dxa"/>
          <w:vAlign w:val="center"/>
        </w:tcPr>
        <w:p w14:paraId="27E13E2A" w14:textId="77777777" w:rsidR="00892068" w:rsidRDefault="00892068" w:rsidP="00F3388B">
          <w:pPr>
            <w:pStyle w:val="Header"/>
            <w:jc w:val="center"/>
          </w:pPr>
          <w:r>
            <w:rPr>
              <w:noProof/>
              <w:lang w:val="en-GB" w:eastAsia="en-GB"/>
            </w:rPr>
            <w:drawing>
              <wp:inline distT="0" distB="0" distL="0" distR="0" wp14:anchorId="2359A452" wp14:editId="410193E3">
                <wp:extent cx="1581150" cy="375188"/>
                <wp:effectExtent l="0" t="0" r="0" b="635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2522" cy="375514"/>
                        </a:xfrm>
                        <a:prstGeom prst="rect">
                          <a:avLst/>
                        </a:prstGeom>
                        <a:noFill/>
                        <a:ln>
                          <a:noFill/>
                        </a:ln>
                        <a:extLst/>
                      </pic:spPr>
                    </pic:pic>
                  </a:graphicData>
                </a:graphic>
              </wp:inline>
            </w:drawing>
          </w:r>
        </w:p>
      </w:tc>
    </w:tr>
  </w:tbl>
  <w:p w14:paraId="1A0A9BEF" w14:textId="77777777" w:rsidR="00892068" w:rsidRDefault="00892068">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10369"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none" w:sz="0" w:space="0" w:color="auto"/>
        <w:insideV w:val="single" w:sz="4" w:space="0" w:color="BFBFBF" w:themeColor="background1" w:themeShade="BF"/>
      </w:tblBorders>
      <w:tblLook w:val="04A0" w:firstRow="1" w:lastRow="0" w:firstColumn="1" w:lastColumn="0" w:noHBand="0" w:noVBand="1"/>
    </w:tblPr>
    <w:tblGrid>
      <w:gridCol w:w="2379"/>
      <w:gridCol w:w="4533"/>
      <w:gridCol w:w="3457"/>
    </w:tblGrid>
    <w:tr w:rsidR="00892068" w14:paraId="7C38998B" w14:textId="77777777" w:rsidTr="0047576A">
      <w:trPr>
        <w:trHeight w:val="839"/>
      </w:trPr>
      <w:tc>
        <w:tcPr>
          <w:tcW w:w="2379" w:type="dxa"/>
          <w:vAlign w:val="center"/>
        </w:tcPr>
        <w:p w14:paraId="7BC18CDF" w14:textId="77777777" w:rsidR="00892068" w:rsidRDefault="00892068" w:rsidP="0047576A">
          <w:pPr>
            <w:pStyle w:val="Header"/>
            <w:jc w:val="center"/>
          </w:pPr>
        </w:p>
      </w:tc>
      <w:tc>
        <w:tcPr>
          <w:tcW w:w="4533" w:type="dxa"/>
          <w:vAlign w:val="center"/>
        </w:tcPr>
        <w:p w14:paraId="4B463707" w14:textId="3AA0BB14" w:rsidR="00892068" w:rsidRDefault="00892068" w:rsidP="0047576A">
          <w:pPr>
            <w:pStyle w:val="Header"/>
            <w:jc w:val="center"/>
          </w:pPr>
          <w:fldSimple w:instr=" TITLE   \* MERGEFORMAT ">
            <w:r>
              <w:t>TIBCO ESB Framework Reference Guide</w:t>
            </w:r>
          </w:fldSimple>
        </w:p>
      </w:tc>
      <w:tc>
        <w:tcPr>
          <w:tcW w:w="3457" w:type="dxa"/>
          <w:vAlign w:val="center"/>
        </w:tcPr>
        <w:p w14:paraId="5FB9F6A9" w14:textId="2BB0EB53" w:rsidR="00892068" w:rsidRDefault="00892068" w:rsidP="0047576A">
          <w:pPr>
            <w:pStyle w:val="Header"/>
            <w:jc w:val="center"/>
          </w:pPr>
          <w:r>
            <w:rPr>
              <w:noProof/>
              <w:lang w:val="en-GB" w:eastAsia="en-GB"/>
            </w:rPr>
            <w:drawing>
              <wp:inline distT="0" distB="0" distL="0" distR="0" wp14:anchorId="3D409F40" wp14:editId="3731F9F8">
                <wp:extent cx="1581150" cy="375188"/>
                <wp:effectExtent l="0" t="0" r="0" b="635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2522" cy="375514"/>
                        </a:xfrm>
                        <a:prstGeom prst="rect">
                          <a:avLst/>
                        </a:prstGeom>
                        <a:noFill/>
                        <a:ln>
                          <a:noFill/>
                        </a:ln>
                        <a:extLst/>
                      </pic:spPr>
                    </pic:pic>
                  </a:graphicData>
                </a:graphic>
              </wp:inline>
            </w:drawing>
          </w:r>
        </w:p>
      </w:tc>
    </w:tr>
  </w:tbl>
  <w:p w14:paraId="75E49C6A" w14:textId="77777777" w:rsidR="00892068" w:rsidRDefault="00892068" w:rsidP="0047576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1"/>
    <w:multiLevelType w:val="singleLevel"/>
    <w:tmpl w:val="3EF499C4"/>
    <w:lvl w:ilvl="0">
      <w:start w:val="1"/>
      <w:numFmt w:val="bullet"/>
      <w:pStyle w:val="ListBullet4"/>
      <w:lvlText w:val=""/>
      <w:lvlJc w:val="left"/>
      <w:pPr>
        <w:tabs>
          <w:tab w:val="num" w:pos="1209"/>
        </w:tabs>
        <w:ind w:left="1209" w:hanging="360"/>
      </w:pPr>
      <w:rPr>
        <w:rFonts w:ascii="Symbol" w:hAnsi="Symbol" w:hint="default"/>
      </w:rPr>
    </w:lvl>
  </w:abstractNum>
  <w:abstractNum w:abstractNumId="1" w15:restartNumberingAfterBreak="0">
    <w:nsid w:val="FFFFFF83"/>
    <w:multiLevelType w:val="singleLevel"/>
    <w:tmpl w:val="D79C12A6"/>
    <w:lvl w:ilvl="0">
      <w:start w:val="1"/>
      <w:numFmt w:val="bullet"/>
      <w:pStyle w:val="ListBullet2"/>
      <w:lvlText w:val=""/>
      <w:lvlJc w:val="left"/>
      <w:pPr>
        <w:tabs>
          <w:tab w:val="num" w:pos="643"/>
        </w:tabs>
        <w:ind w:left="643" w:hanging="360"/>
      </w:pPr>
      <w:rPr>
        <w:rFonts w:ascii="Symbol" w:hAnsi="Symbol" w:hint="default"/>
      </w:rPr>
    </w:lvl>
  </w:abstractNum>
  <w:abstractNum w:abstractNumId="2" w15:restartNumberingAfterBreak="0">
    <w:nsid w:val="FFFFFF88"/>
    <w:multiLevelType w:val="singleLevel"/>
    <w:tmpl w:val="9CC6D914"/>
    <w:lvl w:ilvl="0">
      <w:start w:val="1"/>
      <w:numFmt w:val="decimal"/>
      <w:pStyle w:val="ListNumber"/>
      <w:lvlText w:val="%1."/>
      <w:lvlJc w:val="left"/>
      <w:pPr>
        <w:tabs>
          <w:tab w:val="num" w:pos="360"/>
        </w:tabs>
        <w:ind w:left="360" w:hanging="360"/>
      </w:pPr>
    </w:lvl>
  </w:abstractNum>
  <w:abstractNum w:abstractNumId="3" w15:restartNumberingAfterBreak="0">
    <w:nsid w:val="FFFFFF89"/>
    <w:multiLevelType w:val="singleLevel"/>
    <w:tmpl w:val="AAAE45B2"/>
    <w:lvl w:ilvl="0">
      <w:start w:val="1"/>
      <w:numFmt w:val="bullet"/>
      <w:pStyle w:val="BodyText3"/>
      <w:lvlText w:val=""/>
      <w:lvlJc w:val="left"/>
      <w:pPr>
        <w:tabs>
          <w:tab w:val="num" w:pos="360"/>
        </w:tabs>
        <w:ind w:left="360" w:hanging="360"/>
      </w:pPr>
      <w:rPr>
        <w:rFonts w:ascii="Symbol" w:hAnsi="Symbol" w:hint="default"/>
      </w:rPr>
    </w:lvl>
  </w:abstractNum>
  <w:abstractNum w:abstractNumId="4" w15:restartNumberingAfterBreak="0">
    <w:nsid w:val="FFFFFFFE"/>
    <w:multiLevelType w:val="singleLevel"/>
    <w:tmpl w:val="FFFFFFFF"/>
    <w:lvl w:ilvl="0">
      <w:numFmt w:val="decimal"/>
      <w:pStyle w:val="Appendix1"/>
      <w:lvlText w:val="*"/>
      <w:lvlJc w:val="left"/>
    </w:lvl>
  </w:abstractNum>
  <w:abstractNum w:abstractNumId="5"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6" w15:restartNumberingAfterBreak="0">
    <w:nsid w:val="0A4F1C3C"/>
    <w:multiLevelType w:val="multilevel"/>
    <w:tmpl w:val="E356168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8" w15:restartNumberingAfterBreak="0">
    <w:nsid w:val="172348D1"/>
    <w:multiLevelType w:val="singleLevel"/>
    <w:tmpl w:val="06181ACA"/>
    <w:lvl w:ilvl="0">
      <w:start w:val="1"/>
      <w:numFmt w:val="bullet"/>
      <w:pStyle w:val="Normalavecbullet"/>
      <w:lvlText w:val=""/>
      <w:lvlJc w:val="left"/>
      <w:pPr>
        <w:tabs>
          <w:tab w:val="num" w:pos="360"/>
        </w:tabs>
        <w:ind w:left="360" w:hanging="360"/>
      </w:pPr>
      <w:rPr>
        <w:rFonts w:ascii="Symbol" w:hAnsi="Symbol" w:hint="default"/>
      </w:rPr>
    </w:lvl>
  </w:abstractNum>
  <w:abstractNum w:abstractNumId="9" w15:restartNumberingAfterBreak="0">
    <w:nsid w:val="1B7C209F"/>
    <w:multiLevelType w:val="hybridMultilevel"/>
    <w:tmpl w:val="AEFEDDD8"/>
    <w:lvl w:ilvl="0" w:tplc="08090001">
      <w:numFmt w:val="bullet"/>
      <w:pStyle w:val="WW-Listepuces"/>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C837FCE"/>
    <w:multiLevelType w:val="hybridMultilevel"/>
    <w:tmpl w:val="0504ECEA"/>
    <w:lvl w:ilvl="0" w:tplc="08090001">
      <w:numFmt w:val="bullet"/>
      <w:pStyle w:val="StyleHeading1NumberedArialNarrow"/>
      <w:lvlText w:val=""/>
      <w:lvlJc w:val="left"/>
      <w:pPr>
        <w:ind w:left="720" w:hanging="360"/>
      </w:pPr>
      <w:rPr>
        <w:rFonts w:ascii="Symbol" w:eastAsia="Times New Roman" w:hAnsi="Symbo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2083781"/>
    <w:multiLevelType w:val="hybridMultilevel"/>
    <w:tmpl w:val="CFBC13DC"/>
    <w:lvl w:ilvl="0" w:tplc="C14E3E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BE33DC"/>
    <w:multiLevelType w:val="multilevel"/>
    <w:tmpl w:val="535C6D52"/>
    <w:lvl w:ilvl="0">
      <w:start w:val="1"/>
      <w:numFmt w:val="decimal"/>
      <w:pStyle w:val="Heading1numbered"/>
      <w:lvlText w:val="%1"/>
      <w:lvlJc w:val="left"/>
      <w:pPr>
        <w:tabs>
          <w:tab w:val="num" w:pos="432"/>
        </w:tabs>
        <w:ind w:left="432" w:hanging="432"/>
      </w:pPr>
      <w:rPr>
        <w:rFonts w:hint="default"/>
      </w:rPr>
    </w:lvl>
    <w:lvl w:ilvl="1">
      <w:start w:val="1"/>
      <w:numFmt w:val="decimal"/>
      <w:pStyle w:val="Heading2Numbered"/>
      <w:lvlText w:val="%1.%2"/>
      <w:lvlJc w:val="left"/>
      <w:pPr>
        <w:tabs>
          <w:tab w:val="num" w:pos="576"/>
        </w:tabs>
        <w:ind w:left="576" w:hanging="576"/>
      </w:pPr>
      <w:rPr>
        <w:rFonts w:hint="default"/>
      </w:rPr>
    </w:lvl>
    <w:lvl w:ilvl="2">
      <w:start w:val="1"/>
      <w:numFmt w:val="decimal"/>
      <w:pStyle w:val="Heading3Numbered"/>
      <w:lvlText w:val="%1.%2.%3"/>
      <w:lvlJc w:val="left"/>
      <w:pPr>
        <w:tabs>
          <w:tab w:val="num" w:pos="720"/>
        </w:tabs>
        <w:ind w:left="720" w:hanging="720"/>
      </w:pPr>
      <w:rPr>
        <w:rFonts w:hint="default"/>
      </w:rPr>
    </w:lvl>
    <w:lvl w:ilvl="3">
      <w:start w:val="1"/>
      <w:numFmt w:val="decimal"/>
      <w:pStyle w:val="Heading4Numbered"/>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2CED3744"/>
    <w:multiLevelType w:val="multilevel"/>
    <w:tmpl w:val="628629F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StyleHeading4NumberedLeft0cmFirstline0cm"/>
      <w:lvlText w:val="%3%1.%2..%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2F2F6C4D"/>
    <w:multiLevelType w:val="singleLevel"/>
    <w:tmpl w:val="F10E4732"/>
    <w:lvl w:ilvl="0">
      <w:start w:val="1"/>
      <w:numFmt w:val="bullet"/>
      <w:pStyle w:val="Listbullet"/>
      <w:lvlText w:val=""/>
      <w:lvlJc w:val="left"/>
      <w:pPr>
        <w:tabs>
          <w:tab w:val="num" w:pos="360"/>
        </w:tabs>
        <w:ind w:left="360" w:hanging="360"/>
      </w:pPr>
      <w:rPr>
        <w:rFonts w:ascii="Symbol" w:hAnsi="Symbol" w:hint="default"/>
      </w:rPr>
    </w:lvl>
  </w:abstractNum>
  <w:abstractNum w:abstractNumId="15" w15:restartNumberingAfterBreak="0">
    <w:nsid w:val="2F91027F"/>
    <w:multiLevelType w:val="multilevel"/>
    <w:tmpl w:val="040C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pStyle w:val="Toto"/>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400"/>
        </w:tabs>
        <w:ind w:left="3744" w:hanging="1224"/>
      </w:pPr>
    </w:lvl>
    <w:lvl w:ilvl="8">
      <w:start w:val="1"/>
      <w:numFmt w:val="decimal"/>
      <w:lvlText w:val="%1.%2.%3.%4.%5.%6.%7.%8.%9."/>
      <w:lvlJc w:val="left"/>
      <w:pPr>
        <w:tabs>
          <w:tab w:val="num" w:pos="6120"/>
        </w:tabs>
        <w:ind w:left="4320" w:hanging="1440"/>
      </w:pPr>
    </w:lvl>
  </w:abstractNum>
  <w:abstractNum w:abstractNumId="16" w15:restartNumberingAfterBreak="0">
    <w:nsid w:val="33306E06"/>
    <w:multiLevelType w:val="hybridMultilevel"/>
    <w:tmpl w:val="05C22DB2"/>
    <w:lvl w:ilvl="0" w:tplc="C7CEC25C">
      <w:start w:val="1"/>
      <w:numFmt w:val="bullet"/>
      <w:pStyle w:val="ListBullet3"/>
      <w:lvlText w:val=""/>
      <w:lvlJc w:val="left"/>
      <w:pPr>
        <w:tabs>
          <w:tab w:val="num" w:pos="926"/>
        </w:tabs>
        <w:ind w:left="926" w:hanging="360"/>
      </w:pPr>
      <w:rPr>
        <w:rFonts w:ascii="Symbol" w:hAnsi="Symbol" w:hint="default"/>
        <w:sz w:val="16"/>
        <w:szCs w:val="16"/>
      </w:rPr>
    </w:lvl>
    <w:lvl w:ilvl="1" w:tplc="EE362572" w:tentative="1">
      <w:start w:val="1"/>
      <w:numFmt w:val="bullet"/>
      <w:lvlText w:val="o"/>
      <w:lvlJc w:val="left"/>
      <w:pPr>
        <w:tabs>
          <w:tab w:val="num" w:pos="1440"/>
        </w:tabs>
        <w:ind w:left="1440" w:hanging="360"/>
      </w:pPr>
      <w:rPr>
        <w:rFonts w:ascii="Courier New" w:hAnsi="Courier New" w:cs="Courier New" w:hint="default"/>
      </w:rPr>
    </w:lvl>
    <w:lvl w:ilvl="2" w:tplc="DEE812A4" w:tentative="1">
      <w:start w:val="1"/>
      <w:numFmt w:val="bullet"/>
      <w:lvlText w:val=""/>
      <w:lvlJc w:val="left"/>
      <w:pPr>
        <w:tabs>
          <w:tab w:val="num" w:pos="2160"/>
        </w:tabs>
        <w:ind w:left="2160" w:hanging="360"/>
      </w:pPr>
      <w:rPr>
        <w:rFonts w:ascii="Wingdings" w:hAnsi="Wingdings" w:hint="default"/>
      </w:rPr>
    </w:lvl>
    <w:lvl w:ilvl="3" w:tplc="63E019F6" w:tentative="1">
      <w:start w:val="1"/>
      <w:numFmt w:val="bullet"/>
      <w:lvlText w:val=""/>
      <w:lvlJc w:val="left"/>
      <w:pPr>
        <w:tabs>
          <w:tab w:val="num" w:pos="2880"/>
        </w:tabs>
        <w:ind w:left="2880" w:hanging="360"/>
      </w:pPr>
      <w:rPr>
        <w:rFonts w:ascii="Symbol" w:hAnsi="Symbol" w:hint="default"/>
      </w:rPr>
    </w:lvl>
    <w:lvl w:ilvl="4" w:tplc="7A4AC4BA" w:tentative="1">
      <w:start w:val="1"/>
      <w:numFmt w:val="bullet"/>
      <w:lvlText w:val="o"/>
      <w:lvlJc w:val="left"/>
      <w:pPr>
        <w:tabs>
          <w:tab w:val="num" w:pos="3600"/>
        </w:tabs>
        <w:ind w:left="3600" w:hanging="360"/>
      </w:pPr>
      <w:rPr>
        <w:rFonts w:ascii="Courier New" w:hAnsi="Courier New" w:cs="Courier New" w:hint="default"/>
      </w:rPr>
    </w:lvl>
    <w:lvl w:ilvl="5" w:tplc="C96250DA" w:tentative="1">
      <w:start w:val="1"/>
      <w:numFmt w:val="bullet"/>
      <w:lvlText w:val=""/>
      <w:lvlJc w:val="left"/>
      <w:pPr>
        <w:tabs>
          <w:tab w:val="num" w:pos="4320"/>
        </w:tabs>
        <w:ind w:left="4320" w:hanging="360"/>
      </w:pPr>
      <w:rPr>
        <w:rFonts w:ascii="Wingdings" w:hAnsi="Wingdings" w:hint="default"/>
      </w:rPr>
    </w:lvl>
    <w:lvl w:ilvl="6" w:tplc="155023DC" w:tentative="1">
      <w:start w:val="1"/>
      <w:numFmt w:val="bullet"/>
      <w:lvlText w:val=""/>
      <w:lvlJc w:val="left"/>
      <w:pPr>
        <w:tabs>
          <w:tab w:val="num" w:pos="5040"/>
        </w:tabs>
        <w:ind w:left="5040" w:hanging="360"/>
      </w:pPr>
      <w:rPr>
        <w:rFonts w:ascii="Symbol" w:hAnsi="Symbol" w:hint="default"/>
      </w:rPr>
    </w:lvl>
    <w:lvl w:ilvl="7" w:tplc="1D26B1E2" w:tentative="1">
      <w:start w:val="1"/>
      <w:numFmt w:val="bullet"/>
      <w:lvlText w:val="o"/>
      <w:lvlJc w:val="left"/>
      <w:pPr>
        <w:tabs>
          <w:tab w:val="num" w:pos="5760"/>
        </w:tabs>
        <w:ind w:left="5760" w:hanging="360"/>
      </w:pPr>
      <w:rPr>
        <w:rFonts w:ascii="Courier New" w:hAnsi="Courier New" w:cs="Courier New" w:hint="default"/>
      </w:rPr>
    </w:lvl>
    <w:lvl w:ilvl="8" w:tplc="B5A60FCE"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5DA3B00"/>
    <w:multiLevelType w:val="hybridMultilevel"/>
    <w:tmpl w:val="1070F60C"/>
    <w:lvl w:ilvl="0" w:tplc="72EAE31A">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DA7788"/>
    <w:multiLevelType w:val="multilevel"/>
    <w:tmpl w:val="D6BC81F0"/>
    <w:lvl w:ilvl="0">
      <w:start w:val="1"/>
      <w:numFmt w:val="decimal"/>
      <w:pStyle w:val="T1"/>
      <w:isLgl/>
      <w:suff w:val="space"/>
      <w:lvlText w:val="%1"/>
      <w:lvlJc w:val="left"/>
      <w:pPr>
        <w:ind w:left="432" w:hanging="432"/>
      </w:pPr>
      <w:rPr>
        <w:rFonts w:ascii="Arial" w:hAnsi="Arial" w:hint="default"/>
        <w:b/>
        <w:i w:val="0"/>
        <w:sz w:val="20"/>
      </w:rPr>
    </w:lvl>
    <w:lvl w:ilvl="1">
      <w:start w:val="1"/>
      <w:numFmt w:val="decimal"/>
      <w:pStyle w:val="T2"/>
      <w:suff w:val="space"/>
      <w:lvlText w:val="%1.%2"/>
      <w:lvlJc w:val="left"/>
      <w:pPr>
        <w:ind w:left="567" w:firstLine="0"/>
      </w:pPr>
      <w:rPr>
        <w:rFonts w:ascii="Arial" w:hAnsi="Arial" w:hint="default"/>
        <w:b/>
        <w:i w:val="0"/>
        <w:sz w:val="20"/>
      </w:rPr>
    </w:lvl>
    <w:lvl w:ilvl="2">
      <w:start w:val="1"/>
      <w:numFmt w:val="decimal"/>
      <w:pStyle w:val="T3"/>
      <w:suff w:val="space"/>
      <w:lvlText w:val="%1.%2.%3"/>
      <w:lvlJc w:val="left"/>
      <w:pPr>
        <w:ind w:left="1134" w:firstLine="0"/>
      </w:pPr>
      <w:rPr>
        <w:rFonts w:ascii="Arial" w:hAnsi="Arial" w:hint="default"/>
        <w:b/>
        <w:i w:val="0"/>
        <w:sz w:val="20"/>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9" w15:restartNumberingAfterBreak="0">
    <w:nsid w:val="37B27244"/>
    <w:multiLevelType w:val="multilevel"/>
    <w:tmpl w:val="41527206"/>
    <w:name w:val="FigCap22"/>
    <w:lvl w:ilvl="0">
      <w:start w:val="1"/>
      <w:numFmt w:val="decimal"/>
      <w:pStyle w:val="Titre1gc"/>
      <w:lvlText w:val="%1."/>
      <w:lvlJc w:val="left"/>
      <w:pPr>
        <w:tabs>
          <w:tab w:val="num" w:pos="720"/>
        </w:tabs>
        <w:ind w:left="360" w:hanging="360"/>
      </w:pPr>
    </w:lvl>
    <w:lvl w:ilvl="1">
      <w:start w:val="1"/>
      <w:numFmt w:val="decimal"/>
      <w:pStyle w:val="Titre2gc"/>
      <w:lvlText w:val="%1.%2."/>
      <w:lvlJc w:val="left"/>
      <w:pPr>
        <w:tabs>
          <w:tab w:val="num" w:pos="1440"/>
        </w:tabs>
        <w:ind w:left="792" w:hanging="432"/>
      </w:pPr>
    </w:lvl>
    <w:lvl w:ilvl="2">
      <w:start w:val="1"/>
      <w:numFmt w:val="decimal"/>
      <w:pStyle w:val="Titre3gc"/>
      <w:lvlText w:val="%1.%2.%3."/>
      <w:lvlJc w:val="left"/>
      <w:pPr>
        <w:tabs>
          <w:tab w:val="num" w:pos="1800"/>
        </w:tabs>
        <w:ind w:left="1224" w:hanging="504"/>
      </w:pPr>
    </w:lvl>
    <w:lvl w:ilvl="3">
      <w:start w:val="1"/>
      <w:numFmt w:val="decimal"/>
      <w:pStyle w:val="Titre4gc"/>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680"/>
        </w:tabs>
        <w:ind w:left="2736" w:hanging="936"/>
      </w:pPr>
    </w:lvl>
    <w:lvl w:ilvl="6">
      <w:start w:val="1"/>
      <w:numFmt w:val="decimal"/>
      <w:lvlText w:val="%1.%2.%3.%4.%5.%6.%7."/>
      <w:lvlJc w:val="left"/>
      <w:pPr>
        <w:tabs>
          <w:tab w:val="num" w:pos="5400"/>
        </w:tabs>
        <w:ind w:left="3240" w:hanging="1080"/>
      </w:pPr>
    </w:lvl>
    <w:lvl w:ilvl="7">
      <w:start w:val="1"/>
      <w:numFmt w:val="decimal"/>
      <w:lvlText w:val="%1.%2.%3.%4.%5.%6.%7.%8."/>
      <w:lvlJc w:val="left"/>
      <w:pPr>
        <w:tabs>
          <w:tab w:val="num" w:pos="6120"/>
        </w:tabs>
        <w:ind w:left="3744" w:hanging="1224"/>
      </w:pPr>
    </w:lvl>
    <w:lvl w:ilvl="8">
      <w:start w:val="1"/>
      <w:numFmt w:val="decimal"/>
      <w:lvlText w:val="%1.%2.%3.%4.%5.%6.%7.%8.%9."/>
      <w:lvlJc w:val="left"/>
      <w:pPr>
        <w:tabs>
          <w:tab w:val="num" w:pos="6840"/>
        </w:tabs>
        <w:ind w:left="4320" w:hanging="1440"/>
      </w:pPr>
    </w:lvl>
  </w:abstractNum>
  <w:abstractNum w:abstractNumId="20" w15:restartNumberingAfterBreak="0">
    <w:nsid w:val="37D17CD8"/>
    <w:multiLevelType w:val="hybridMultilevel"/>
    <w:tmpl w:val="0BB2F97A"/>
    <w:lvl w:ilvl="0" w:tplc="EB40BB4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7DB0BE9"/>
    <w:multiLevelType w:val="multilevel"/>
    <w:tmpl w:val="6A84E9E4"/>
    <w:lvl w:ilvl="0">
      <w:start w:val="1"/>
      <w:numFmt w:val="bullet"/>
      <w:pStyle w:val="Itembull"/>
      <w:lvlText w:val=""/>
      <w:lvlJc w:val="left"/>
      <w:pPr>
        <w:tabs>
          <w:tab w:val="num" w:pos="-900"/>
        </w:tabs>
        <w:ind w:left="-900" w:hanging="360"/>
      </w:pPr>
      <w:rPr>
        <w:rFonts w:ascii="Symbol" w:hAnsi="Symbol" w:hint="default"/>
      </w:rPr>
    </w:lvl>
    <w:lvl w:ilvl="1">
      <w:start w:val="1"/>
      <w:numFmt w:val="bullet"/>
      <w:lvlText w:val="o"/>
      <w:lvlJc w:val="left"/>
      <w:pPr>
        <w:tabs>
          <w:tab w:val="num" w:pos="-180"/>
        </w:tabs>
        <w:ind w:left="-180" w:hanging="360"/>
      </w:pPr>
      <w:rPr>
        <w:rFonts w:ascii="Courier New" w:hAnsi="Courier New" w:cs="Times New Roman" w:hint="default"/>
      </w:rPr>
    </w:lvl>
    <w:lvl w:ilvl="2">
      <w:start w:val="1"/>
      <w:numFmt w:val="bullet"/>
      <w:lvlText w:val=""/>
      <w:lvlJc w:val="left"/>
      <w:pPr>
        <w:tabs>
          <w:tab w:val="num" w:pos="540"/>
        </w:tabs>
        <w:ind w:left="540" w:hanging="360"/>
      </w:pPr>
      <w:rPr>
        <w:rFonts w:ascii="Wingdings" w:hAnsi="Wingdings" w:hint="default"/>
      </w:rPr>
    </w:lvl>
    <w:lvl w:ilvl="3">
      <w:start w:val="1"/>
      <w:numFmt w:val="bullet"/>
      <w:lvlText w:val=""/>
      <w:lvlJc w:val="left"/>
      <w:pPr>
        <w:tabs>
          <w:tab w:val="num" w:pos="1260"/>
        </w:tabs>
        <w:ind w:left="1260" w:hanging="360"/>
      </w:pPr>
      <w:rPr>
        <w:rFonts w:ascii="Symbol" w:hAnsi="Symbol" w:hint="default"/>
      </w:rPr>
    </w:lvl>
    <w:lvl w:ilvl="4">
      <w:start w:val="1"/>
      <w:numFmt w:val="bullet"/>
      <w:lvlText w:val="o"/>
      <w:lvlJc w:val="left"/>
      <w:pPr>
        <w:tabs>
          <w:tab w:val="num" w:pos="1980"/>
        </w:tabs>
        <w:ind w:left="1980" w:hanging="360"/>
      </w:pPr>
      <w:rPr>
        <w:rFonts w:ascii="Courier New" w:hAnsi="Courier New" w:cs="Times New Roman" w:hint="default"/>
      </w:rPr>
    </w:lvl>
    <w:lvl w:ilvl="5">
      <w:start w:val="1"/>
      <w:numFmt w:val="bullet"/>
      <w:lvlText w:val=""/>
      <w:lvlJc w:val="left"/>
      <w:pPr>
        <w:tabs>
          <w:tab w:val="num" w:pos="2700"/>
        </w:tabs>
        <w:ind w:left="2700" w:hanging="360"/>
      </w:pPr>
      <w:rPr>
        <w:rFonts w:ascii="Wingdings" w:hAnsi="Wingdings" w:hint="default"/>
      </w:r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15:restartNumberingAfterBreak="0">
    <w:nsid w:val="3CAB1EA9"/>
    <w:multiLevelType w:val="multilevel"/>
    <w:tmpl w:val="13E6CA4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ReqStatusFlat"/>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3D342D3A"/>
    <w:multiLevelType w:val="hybridMultilevel"/>
    <w:tmpl w:val="E0223676"/>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754387"/>
    <w:multiLevelType w:val="hybridMultilevel"/>
    <w:tmpl w:val="4F5A8F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6CC3D41"/>
    <w:multiLevelType w:val="multilevel"/>
    <w:tmpl w:val="8736C3EE"/>
    <w:lvl w:ilvl="0">
      <w:start w:val="1"/>
      <w:numFmt w:val="decimal"/>
      <w:pStyle w:val="StyleTitre0"/>
      <w:lvlText w:val="%1."/>
      <w:lvlJc w:val="left"/>
      <w:pPr>
        <w:tabs>
          <w:tab w:val="num" w:pos="360"/>
        </w:tabs>
        <w:ind w:left="360" w:hanging="360"/>
      </w:pPr>
      <w:rPr>
        <w:rFonts w:hint="default"/>
        <w:b/>
        <w:i w:val="0"/>
      </w:rPr>
    </w:lvl>
    <w:lvl w:ilvl="1">
      <w:start w:val="1"/>
      <w:numFmt w:val="decimal"/>
      <w:pStyle w:val="StyleTitre1Nonsoulign"/>
      <w:lvlText w:val="%1.%2."/>
      <w:lvlJc w:val="left"/>
      <w:pPr>
        <w:tabs>
          <w:tab w:val="num" w:pos="792"/>
        </w:tabs>
        <w:ind w:left="792" w:hanging="432"/>
      </w:pPr>
      <w:rPr>
        <w:rFonts w:hint="default"/>
      </w:rPr>
    </w:lvl>
    <w:lvl w:ilvl="2">
      <w:start w:val="1"/>
      <w:numFmt w:val="decimal"/>
      <w:pStyle w:val="StyleTitre2BleuNonsoulign"/>
      <w:lvlText w:val="%1.%2.%3."/>
      <w:lvlJc w:val="left"/>
      <w:pPr>
        <w:tabs>
          <w:tab w:val="num" w:pos="1224"/>
        </w:tabs>
        <w:ind w:left="1224" w:hanging="504"/>
      </w:pPr>
      <w:rPr>
        <w:rFonts w:hint="default"/>
      </w:rPr>
    </w:lvl>
    <w:lvl w:ilvl="3">
      <w:start w:val="1"/>
      <w:numFmt w:val="decimal"/>
      <w:lvlText w:val="%3.%1.%2.%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6" w15:restartNumberingAfterBreak="0">
    <w:nsid w:val="49C847FA"/>
    <w:multiLevelType w:val="singleLevel"/>
    <w:tmpl w:val="84D2D5B0"/>
    <w:lvl w:ilvl="0">
      <w:start w:val="1"/>
      <w:numFmt w:val="bullet"/>
      <w:pStyle w:val="NormalIndent"/>
      <w:lvlText w:val=""/>
      <w:lvlJc w:val="left"/>
      <w:pPr>
        <w:tabs>
          <w:tab w:val="num" w:pos="360"/>
        </w:tabs>
        <w:ind w:left="360" w:hanging="360"/>
      </w:pPr>
      <w:rPr>
        <w:rFonts w:ascii="Symbol" w:hAnsi="Symbol" w:hint="default"/>
      </w:rPr>
    </w:lvl>
  </w:abstractNum>
  <w:abstractNum w:abstractNumId="27" w15:restartNumberingAfterBreak="0">
    <w:nsid w:val="4FA47D41"/>
    <w:multiLevelType w:val="hybridMultilevel"/>
    <w:tmpl w:val="18E8FFCA"/>
    <w:lvl w:ilvl="0" w:tplc="040C0001">
      <w:start w:val="1"/>
      <w:numFmt w:val="bullet"/>
      <w:pStyle w:val="puce1"/>
      <w:lvlText w:val=""/>
      <w:lvlJc w:val="left"/>
      <w:pPr>
        <w:tabs>
          <w:tab w:val="num" w:pos="720"/>
        </w:tabs>
        <w:ind w:left="720" w:hanging="360"/>
      </w:pPr>
      <w:rPr>
        <w:rFonts w:ascii="Wingdings" w:hAnsi="Wingdings" w:hint="default"/>
        <w:sz w:val="20"/>
      </w:rPr>
    </w:lvl>
    <w:lvl w:ilvl="1" w:tplc="040C0003" w:tentative="1">
      <w:start w:val="1"/>
      <w:numFmt w:val="bullet"/>
      <w:lvlText w:val=""/>
      <w:lvlJc w:val="left"/>
      <w:pPr>
        <w:tabs>
          <w:tab w:val="num" w:pos="1440"/>
        </w:tabs>
        <w:ind w:left="1440" w:hanging="360"/>
      </w:pPr>
      <w:rPr>
        <w:rFonts w:ascii="Wingdings" w:hAnsi="Wingdings" w:hint="default"/>
        <w:sz w:val="20"/>
      </w:rPr>
    </w:lvl>
    <w:lvl w:ilvl="2" w:tplc="040C0005" w:tentative="1">
      <w:start w:val="1"/>
      <w:numFmt w:val="bullet"/>
      <w:lvlText w:val=""/>
      <w:lvlJc w:val="left"/>
      <w:pPr>
        <w:tabs>
          <w:tab w:val="num" w:pos="2160"/>
        </w:tabs>
        <w:ind w:left="2160" w:hanging="360"/>
      </w:pPr>
      <w:rPr>
        <w:rFonts w:ascii="Wingdings" w:hAnsi="Wingdings" w:hint="default"/>
        <w:sz w:val="20"/>
      </w:rPr>
    </w:lvl>
    <w:lvl w:ilvl="3" w:tplc="040C0001" w:tentative="1">
      <w:start w:val="1"/>
      <w:numFmt w:val="bullet"/>
      <w:lvlText w:val=""/>
      <w:lvlJc w:val="left"/>
      <w:pPr>
        <w:tabs>
          <w:tab w:val="num" w:pos="2880"/>
        </w:tabs>
        <w:ind w:left="2880" w:hanging="360"/>
      </w:pPr>
      <w:rPr>
        <w:rFonts w:ascii="Wingdings" w:hAnsi="Wingdings" w:hint="default"/>
        <w:sz w:val="20"/>
      </w:rPr>
    </w:lvl>
    <w:lvl w:ilvl="4" w:tplc="040C0003" w:tentative="1">
      <w:start w:val="1"/>
      <w:numFmt w:val="bullet"/>
      <w:lvlText w:val=""/>
      <w:lvlJc w:val="left"/>
      <w:pPr>
        <w:tabs>
          <w:tab w:val="num" w:pos="3600"/>
        </w:tabs>
        <w:ind w:left="3600" w:hanging="360"/>
      </w:pPr>
      <w:rPr>
        <w:rFonts w:ascii="Wingdings" w:hAnsi="Wingdings" w:hint="default"/>
        <w:sz w:val="20"/>
      </w:rPr>
    </w:lvl>
    <w:lvl w:ilvl="5" w:tplc="040C0005" w:tentative="1">
      <w:start w:val="1"/>
      <w:numFmt w:val="bullet"/>
      <w:lvlText w:val=""/>
      <w:lvlJc w:val="left"/>
      <w:pPr>
        <w:tabs>
          <w:tab w:val="num" w:pos="4320"/>
        </w:tabs>
        <w:ind w:left="4320" w:hanging="360"/>
      </w:pPr>
      <w:rPr>
        <w:rFonts w:ascii="Wingdings" w:hAnsi="Wingdings" w:hint="default"/>
        <w:sz w:val="20"/>
      </w:rPr>
    </w:lvl>
    <w:lvl w:ilvl="6" w:tplc="040C0001" w:tentative="1">
      <w:start w:val="1"/>
      <w:numFmt w:val="bullet"/>
      <w:lvlText w:val=""/>
      <w:lvlJc w:val="left"/>
      <w:pPr>
        <w:tabs>
          <w:tab w:val="num" w:pos="5040"/>
        </w:tabs>
        <w:ind w:left="5040" w:hanging="360"/>
      </w:pPr>
      <w:rPr>
        <w:rFonts w:ascii="Wingdings" w:hAnsi="Wingdings" w:hint="default"/>
        <w:sz w:val="20"/>
      </w:rPr>
    </w:lvl>
    <w:lvl w:ilvl="7" w:tplc="040C0003" w:tentative="1">
      <w:start w:val="1"/>
      <w:numFmt w:val="bullet"/>
      <w:lvlText w:val=""/>
      <w:lvlJc w:val="left"/>
      <w:pPr>
        <w:tabs>
          <w:tab w:val="num" w:pos="5760"/>
        </w:tabs>
        <w:ind w:left="5760" w:hanging="360"/>
      </w:pPr>
      <w:rPr>
        <w:rFonts w:ascii="Wingdings" w:hAnsi="Wingdings" w:hint="default"/>
        <w:sz w:val="20"/>
      </w:rPr>
    </w:lvl>
    <w:lvl w:ilvl="8" w:tplc="040C0005"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4641C9"/>
    <w:multiLevelType w:val="hybridMultilevel"/>
    <w:tmpl w:val="EE0E2BF6"/>
    <w:lvl w:ilvl="0" w:tplc="040C0001">
      <w:start w:val="1"/>
      <w:numFmt w:val="decimal"/>
      <w:lvlText w:val="%1."/>
      <w:lvlJc w:val="left"/>
      <w:pPr>
        <w:tabs>
          <w:tab w:val="num" w:pos="360"/>
        </w:tabs>
        <w:ind w:left="360" w:hanging="360"/>
      </w:pPr>
    </w:lvl>
    <w:lvl w:ilvl="1" w:tplc="040C0003">
      <w:start w:val="1"/>
      <w:numFmt w:val="upperLetter"/>
      <w:pStyle w:val="appendix"/>
      <w:lvlText w:val="APPENDIX %2."/>
      <w:lvlJc w:val="left"/>
      <w:pPr>
        <w:tabs>
          <w:tab w:val="num" w:pos="2880"/>
        </w:tabs>
        <w:ind w:left="1080" w:hanging="360"/>
      </w:pPr>
      <w:rPr>
        <w:rFonts w:hint="default"/>
      </w:rPr>
    </w:lvl>
    <w:lvl w:ilvl="2" w:tplc="040C0005">
      <w:start w:val="1"/>
      <w:numFmt w:val="lowerRoman"/>
      <w:lvlText w:val="%3."/>
      <w:lvlJc w:val="right"/>
      <w:pPr>
        <w:tabs>
          <w:tab w:val="num" w:pos="1800"/>
        </w:tabs>
        <w:ind w:left="1800" w:hanging="180"/>
      </w:pPr>
    </w:lvl>
    <w:lvl w:ilvl="3" w:tplc="040C0001" w:tentative="1">
      <w:start w:val="1"/>
      <w:numFmt w:val="decimal"/>
      <w:lvlText w:val="%4."/>
      <w:lvlJc w:val="left"/>
      <w:pPr>
        <w:tabs>
          <w:tab w:val="num" w:pos="2520"/>
        </w:tabs>
        <w:ind w:left="2520" w:hanging="360"/>
      </w:pPr>
    </w:lvl>
    <w:lvl w:ilvl="4" w:tplc="040C0003" w:tentative="1">
      <w:start w:val="1"/>
      <w:numFmt w:val="lowerLetter"/>
      <w:lvlText w:val="%5."/>
      <w:lvlJc w:val="left"/>
      <w:pPr>
        <w:tabs>
          <w:tab w:val="num" w:pos="3240"/>
        </w:tabs>
        <w:ind w:left="3240" w:hanging="360"/>
      </w:pPr>
    </w:lvl>
    <w:lvl w:ilvl="5" w:tplc="040C0005" w:tentative="1">
      <w:start w:val="1"/>
      <w:numFmt w:val="lowerRoman"/>
      <w:lvlText w:val="%6."/>
      <w:lvlJc w:val="right"/>
      <w:pPr>
        <w:tabs>
          <w:tab w:val="num" w:pos="3960"/>
        </w:tabs>
        <w:ind w:left="3960" w:hanging="180"/>
      </w:pPr>
    </w:lvl>
    <w:lvl w:ilvl="6" w:tplc="040C0001" w:tentative="1">
      <w:start w:val="1"/>
      <w:numFmt w:val="decimal"/>
      <w:lvlText w:val="%7."/>
      <w:lvlJc w:val="left"/>
      <w:pPr>
        <w:tabs>
          <w:tab w:val="num" w:pos="4680"/>
        </w:tabs>
        <w:ind w:left="4680" w:hanging="360"/>
      </w:pPr>
    </w:lvl>
    <w:lvl w:ilvl="7" w:tplc="040C0003" w:tentative="1">
      <w:start w:val="1"/>
      <w:numFmt w:val="lowerLetter"/>
      <w:lvlText w:val="%8."/>
      <w:lvlJc w:val="left"/>
      <w:pPr>
        <w:tabs>
          <w:tab w:val="num" w:pos="5400"/>
        </w:tabs>
        <w:ind w:left="5400" w:hanging="360"/>
      </w:pPr>
    </w:lvl>
    <w:lvl w:ilvl="8" w:tplc="040C0005" w:tentative="1">
      <w:start w:val="1"/>
      <w:numFmt w:val="lowerRoman"/>
      <w:lvlText w:val="%9."/>
      <w:lvlJc w:val="right"/>
      <w:pPr>
        <w:tabs>
          <w:tab w:val="num" w:pos="6120"/>
        </w:tabs>
        <w:ind w:left="6120" w:hanging="180"/>
      </w:pPr>
    </w:lvl>
  </w:abstractNum>
  <w:abstractNum w:abstractNumId="29" w15:restartNumberingAfterBreak="0">
    <w:nsid w:val="57150EC9"/>
    <w:multiLevelType w:val="multilevel"/>
    <w:tmpl w:val="07E2C30A"/>
    <w:lvl w:ilvl="0">
      <w:start w:val="1"/>
      <w:numFmt w:val="decimal"/>
      <w:pStyle w:val="t10"/>
      <w:lvlText w:val="%1"/>
      <w:lvlJc w:val="left"/>
      <w:pPr>
        <w:tabs>
          <w:tab w:val="num" w:pos="432"/>
        </w:tabs>
        <w:ind w:left="432" w:hanging="432"/>
      </w:pPr>
    </w:lvl>
    <w:lvl w:ilvl="1">
      <w:start w:val="1"/>
      <w:numFmt w:val="decimal"/>
      <w:pStyle w:val="t20"/>
      <w:lvlText w:val="%1.%2"/>
      <w:lvlJc w:val="left"/>
      <w:pPr>
        <w:tabs>
          <w:tab w:val="num" w:pos="576"/>
        </w:tabs>
        <w:ind w:left="576" w:hanging="576"/>
      </w:pPr>
    </w:lvl>
    <w:lvl w:ilvl="2">
      <w:start w:val="1"/>
      <w:numFmt w:val="decimal"/>
      <w:pStyle w:val="t30"/>
      <w:lvlText w:val="%1.%2.%3"/>
      <w:lvlJc w:val="left"/>
      <w:pPr>
        <w:tabs>
          <w:tab w:val="num" w:pos="720"/>
        </w:tabs>
        <w:ind w:left="720" w:hanging="720"/>
      </w:pPr>
    </w:lvl>
    <w:lvl w:ilvl="3">
      <w:start w:val="1"/>
      <w:numFmt w:val="decimal"/>
      <w:pStyle w:val="t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0" w15:restartNumberingAfterBreak="0">
    <w:nsid w:val="5BAB6F89"/>
    <w:multiLevelType w:val="hybridMultilevel"/>
    <w:tmpl w:val="4306A35E"/>
    <w:lvl w:ilvl="0" w:tplc="99FCC210">
      <w:start w:val="1"/>
      <w:numFmt w:val="bullet"/>
      <w:pStyle w:val="Enumration1"/>
      <w:lvlText w:val=""/>
      <w:lvlJc w:val="left"/>
      <w:pPr>
        <w:tabs>
          <w:tab w:val="num" w:pos="360"/>
        </w:tabs>
        <w:ind w:left="36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D624254"/>
    <w:multiLevelType w:val="hybridMultilevel"/>
    <w:tmpl w:val="1C1EEB34"/>
    <w:name w:val="Appendix"/>
    <w:lvl w:ilvl="0" w:tplc="64AA2F12">
      <w:numFmt w:val="bullet"/>
      <w:lvlText w:val="-"/>
      <w:lvlJc w:val="left"/>
      <w:pPr>
        <w:ind w:left="720" w:hanging="360"/>
      </w:pPr>
      <w:rPr>
        <w:rFonts w:ascii="Arial" w:eastAsia="Times New Roman" w:hAnsi="Arial" w:cs="Arial" w:hint="default"/>
      </w:rPr>
    </w:lvl>
    <w:lvl w:ilvl="1" w:tplc="1292B3B2" w:tentative="1">
      <w:start w:val="1"/>
      <w:numFmt w:val="bullet"/>
      <w:lvlText w:val="o"/>
      <w:lvlJc w:val="left"/>
      <w:pPr>
        <w:ind w:left="1440" w:hanging="360"/>
      </w:pPr>
      <w:rPr>
        <w:rFonts w:ascii="Courier New" w:hAnsi="Courier New" w:cs="Courier New" w:hint="default"/>
      </w:rPr>
    </w:lvl>
    <w:lvl w:ilvl="2" w:tplc="41EC6B96" w:tentative="1">
      <w:start w:val="1"/>
      <w:numFmt w:val="bullet"/>
      <w:lvlText w:val=""/>
      <w:lvlJc w:val="left"/>
      <w:pPr>
        <w:ind w:left="2160" w:hanging="360"/>
      </w:pPr>
      <w:rPr>
        <w:rFonts w:ascii="Wingdings" w:hAnsi="Wingdings" w:hint="default"/>
      </w:rPr>
    </w:lvl>
    <w:lvl w:ilvl="3" w:tplc="C23AB6A2" w:tentative="1">
      <w:start w:val="1"/>
      <w:numFmt w:val="bullet"/>
      <w:lvlText w:val=""/>
      <w:lvlJc w:val="left"/>
      <w:pPr>
        <w:ind w:left="2880" w:hanging="360"/>
      </w:pPr>
      <w:rPr>
        <w:rFonts w:ascii="Symbol" w:hAnsi="Symbol" w:hint="default"/>
      </w:rPr>
    </w:lvl>
    <w:lvl w:ilvl="4" w:tplc="D59C6B44" w:tentative="1">
      <w:start w:val="1"/>
      <w:numFmt w:val="bullet"/>
      <w:lvlText w:val="o"/>
      <w:lvlJc w:val="left"/>
      <w:pPr>
        <w:ind w:left="3600" w:hanging="360"/>
      </w:pPr>
      <w:rPr>
        <w:rFonts w:ascii="Courier New" w:hAnsi="Courier New" w:cs="Courier New" w:hint="default"/>
      </w:rPr>
    </w:lvl>
    <w:lvl w:ilvl="5" w:tplc="A5145C90" w:tentative="1">
      <w:start w:val="1"/>
      <w:numFmt w:val="bullet"/>
      <w:lvlText w:val=""/>
      <w:lvlJc w:val="left"/>
      <w:pPr>
        <w:ind w:left="4320" w:hanging="360"/>
      </w:pPr>
      <w:rPr>
        <w:rFonts w:ascii="Wingdings" w:hAnsi="Wingdings" w:hint="default"/>
      </w:rPr>
    </w:lvl>
    <w:lvl w:ilvl="6" w:tplc="53A09886" w:tentative="1">
      <w:start w:val="1"/>
      <w:numFmt w:val="bullet"/>
      <w:lvlText w:val=""/>
      <w:lvlJc w:val="left"/>
      <w:pPr>
        <w:ind w:left="5040" w:hanging="360"/>
      </w:pPr>
      <w:rPr>
        <w:rFonts w:ascii="Symbol" w:hAnsi="Symbol" w:hint="default"/>
      </w:rPr>
    </w:lvl>
    <w:lvl w:ilvl="7" w:tplc="C7A0CD54" w:tentative="1">
      <w:start w:val="1"/>
      <w:numFmt w:val="bullet"/>
      <w:lvlText w:val="o"/>
      <w:lvlJc w:val="left"/>
      <w:pPr>
        <w:ind w:left="5760" w:hanging="360"/>
      </w:pPr>
      <w:rPr>
        <w:rFonts w:ascii="Courier New" w:hAnsi="Courier New" w:cs="Courier New" w:hint="default"/>
      </w:rPr>
    </w:lvl>
    <w:lvl w:ilvl="8" w:tplc="A8F8DCA6" w:tentative="1">
      <w:start w:val="1"/>
      <w:numFmt w:val="bullet"/>
      <w:lvlText w:val=""/>
      <w:lvlJc w:val="left"/>
      <w:pPr>
        <w:ind w:left="6480" w:hanging="360"/>
      </w:pPr>
      <w:rPr>
        <w:rFonts w:ascii="Wingdings" w:hAnsi="Wingdings" w:hint="default"/>
      </w:rPr>
    </w:lvl>
  </w:abstractNum>
  <w:abstractNum w:abstractNumId="32" w15:restartNumberingAfterBreak="0">
    <w:nsid w:val="63DD57C1"/>
    <w:multiLevelType w:val="singleLevel"/>
    <w:tmpl w:val="4BEAC84A"/>
    <w:lvl w:ilvl="0">
      <w:start w:val="1"/>
      <w:numFmt w:val="bullet"/>
      <w:pStyle w:val="Tirets2"/>
      <w:lvlText w:val=""/>
      <w:lvlJc w:val="left"/>
      <w:pPr>
        <w:tabs>
          <w:tab w:val="num" w:pos="1107"/>
        </w:tabs>
        <w:ind w:left="1107" w:hanging="171"/>
      </w:pPr>
      <w:rPr>
        <w:rFonts w:ascii="Symbol" w:hAnsi="Symbol" w:hint="default"/>
        <w:b w:val="0"/>
        <w:i w:val="0"/>
        <w:caps w:val="0"/>
        <w:strike w:val="0"/>
        <w:dstrike w:val="0"/>
        <w:vanish w:val="0"/>
        <w:color w:val="auto"/>
        <w:sz w:val="16"/>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3" w15:restartNumberingAfterBreak="0">
    <w:nsid w:val="694E1EE9"/>
    <w:multiLevelType w:val="multilevel"/>
    <w:tmpl w:val="F0B4A9C6"/>
    <w:lvl w:ilvl="0">
      <w:start w:val="1"/>
      <w:numFmt w:val="bullet"/>
      <w:pStyle w:val="recommandationsTexte"/>
      <w:lvlText w:val=""/>
      <w:lvlJc w:val="left"/>
      <w:pPr>
        <w:tabs>
          <w:tab w:val="num" w:pos="360"/>
        </w:tabs>
        <w:ind w:left="360" w:hanging="360"/>
      </w:pPr>
      <w:rPr>
        <w:rFonts w:ascii="Wingdings" w:hAnsi="Wingdings" w:hint="default"/>
        <w:sz w:val="24"/>
      </w:rPr>
    </w:lvl>
    <w:lvl w:ilvl="1">
      <w:start w:val="1"/>
      <w:numFmt w:val="bullet"/>
      <w:lvlText w:val=""/>
      <w:lvlJc w:val="left"/>
      <w:pPr>
        <w:tabs>
          <w:tab w:val="num" w:pos="720"/>
        </w:tabs>
        <w:ind w:left="720" w:hanging="360"/>
      </w:pPr>
      <w:rPr>
        <w:rFonts w:ascii="Symbol" w:hAnsi="Symbol" w:hint="default"/>
        <w:sz w:val="24"/>
      </w:rPr>
    </w:lvl>
    <w:lvl w:ilvl="2">
      <w:start w:val="1"/>
      <w:numFmt w:val="bullet"/>
      <w:lvlText w:val=""/>
      <w:lvlJc w:val="left"/>
      <w:pPr>
        <w:tabs>
          <w:tab w:val="num" w:pos="1080"/>
        </w:tabs>
        <w:ind w:left="1080" w:hanging="360"/>
      </w:pPr>
      <w:rPr>
        <w:rFonts w:ascii="Wingdings" w:hAnsi="Wingdings" w:hint="default"/>
        <w:sz w:val="24"/>
      </w:rPr>
    </w:lvl>
    <w:lvl w:ilvl="3">
      <w:start w:val="1"/>
      <w:numFmt w:val="bullet"/>
      <w:lvlText w:val=""/>
      <w:lvlJc w:val="left"/>
      <w:pPr>
        <w:tabs>
          <w:tab w:val="num" w:pos="1440"/>
        </w:tabs>
        <w:ind w:left="1440" w:hanging="360"/>
      </w:pPr>
      <w:rPr>
        <w:rFonts w:ascii="Symbol" w:hAnsi="Symbol" w:hint="default"/>
        <w:sz w:val="24"/>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Wingdings" w:hAnsi="Wingdings" w:hint="default"/>
        <w:sz w:val="24"/>
      </w:rPr>
    </w:lvl>
    <w:lvl w:ilvl="8">
      <w:start w:val="1"/>
      <w:numFmt w:val="bullet"/>
      <w:lvlText w:val=""/>
      <w:lvlJc w:val="left"/>
      <w:pPr>
        <w:tabs>
          <w:tab w:val="num" w:pos="3240"/>
        </w:tabs>
        <w:ind w:left="3240" w:hanging="360"/>
      </w:pPr>
      <w:rPr>
        <w:rFonts w:ascii="Symbol" w:hAnsi="Symbol" w:hint="default"/>
      </w:rPr>
    </w:lvl>
  </w:abstractNum>
  <w:abstractNum w:abstractNumId="34" w15:restartNumberingAfterBreak="0">
    <w:nsid w:val="69984135"/>
    <w:multiLevelType w:val="multilevel"/>
    <w:tmpl w:val="AF4EAFF4"/>
    <w:lvl w:ilvl="0">
      <w:start w:val="1"/>
      <w:numFmt w:val="upperLetter"/>
      <w:suff w:val="space"/>
      <w:lvlText w:val="Appendix %1."/>
      <w:lvlJc w:val="left"/>
      <w:pPr>
        <w:ind w:left="0" w:firstLine="0"/>
      </w:pPr>
      <w:rPr>
        <w:rFonts w:hint="default"/>
        <w:b w:val="0"/>
        <w:i/>
      </w:rPr>
    </w:lvl>
    <w:lvl w:ilvl="1">
      <w:start w:val="1"/>
      <w:numFmt w:val="decimal"/>
      <w:pStyle w:val="Appendix2"/>
      <w:suff w:val="space"/>
      <w:lvlText w:val="%1.%2."/>
      <w:lvlJc w:val="left"/>
      <w:pPr>
        <w:ind w:left="0" w:firstLine="0"/>
      </w:pPr>
      <w:rPr>
        <w:rFonts w:hint="default"/>
        <w:b w:val="0"/>
        <w:i/>
      </w:rPr>
    </w:lvl>
    <w:lvl w:ilvl="2">
      <w:start w:val="1"/>
      <w:numFmt w:val="decimal"/>
      <w:pStyle w:val="Appendix3"/>
      <w:suff w:val="space"/>
      <w:lvlText w:val="%1.%2.%3."/>
      <w:lvlJc w:val="left"/>
      <w:pPr>
        <w:ind w:left="0" w:firstLine="0"/>
      </w:pPr>
      <w:rPr>
        <w:rFonts w:hint="default"/>
        <w:b w:val="0"/>
        <w:i/>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5" w15:restartNumberingAfterBreak="0">
    <w:nsid w:val="6C083D25"/>
    <w:multiLevelType w:val="singleLevel"/>
    <w:tmpl w:val="EC40FF88"/>
    <w:name w:val="Appen"/>
    <w:lvl w:ilvl="0">
      <w:start w:val="1"/>
      <w:numFmt w:val="bullet"/>
      <w:pStyle w:val="question"/>
      <w:lvlText w:val=""/>
      <w:legacy w:legacy="1" w:legacySpace="0" w:legacyIndent="360"/>
      <w:lvlJc w:val="left"/>
      <w:pPr>
        <w:ind w:left="360" w:hanging="360"/>
      </w:pPr>
      <w:rPr>
        <w:rFonts w:ascii="Symbol" w:hAnsi="Symbol" w:hint="default"/>
      </w:rPr>
    </w:lvl>
  </w:abstractNum>
  <w:abstractNum w:abstractNumId="36" w15:restartNumberingAfterBreak="0">
    <w:nsid w:val="761E3705"/>
    <w:multiLevelType w:val="multilevel"/>
    <w:tmpl w:val="040C001F"/>
    <w:numStyleLink w:val="111111"/>
  </w:abstractNum>
  <w:num w:numId="1">
    <w:abstractNumId w:val="4"/>
    <w:lvlOverride w:ilvl="0">
      <w:lvl w:ilvl="0">
        <w:start w:val="1"/>
        <w:numFmt w:val="bullet"/>
        <w:pStyle w:val="Appendix1"/>
        <w:lvlText w:val=""/>
        <w:legacy w:legacy="1" w:legacySpace="0" w:legacyIndent="360"/>
        <w:lvlJc w:val="left"/>
        <w:pPr>
          <w:ind w:left="2635" w:hanging="360"/>
        </w:pPr>
        <w:rPr>
          <w:rFonts w:ascii="Symbol" w:hAnsi="Symbol" w:hint="default"/>
          <w:sz w:val="18"/>
        </w:rPr>
      </w:lvl>
    </w:lvlOverride>
  </w:num>
  <w:num w:numId="2">
    <w:abstractNumId w:val="26"/>
  </w:num>
  <w:num w:numId="3">
    <w:abstractNumId w:val="34"/>
  </w:num>
  <w:num w:numId="4">
    <w:abstractNumId w:val="3"/>
  </w:num>
  <w:num w:numId="5">
    <w:abstractNumId w:val="1"/>
  </w:num>
  <w:num w:numId="6">
    <w:abstractNumId w:val="35"/>
  </w:num>
  <w:num w:numId="7">
    <w:abstractNumId w:val="16"/>
  </w:num>
  <w:num w:numId="8">
    <w:abstractNumId w:val="10"/>
  </w:num>
  <w:num w:numId="9">
    <w:abstractNumId w:val="9"/>
  </w:num>
  <w:num w:numId="10">
    <w:abstractNumId w:val="12"/>
  </w:num>
  <w:num w:numId="11">
    <w:abstractNumId w:val="32"/>
  </w:num>
  <w:num w:numId="12">
    <w:abstractNumId w:val="2"/>
  </w:num>
  <w:num w:numId="13">
    <w:abstractNumId w:val="5"/>
  </w:num>
  <w:num w:numId="14">
    <w:abstractNumId w:val="7"/>
  </w:num>
  <w:num w:numId="15">
    <w:abstractNumId w:val="28"/>
  </w:num>
  <w:num w:numId="16">
    <w:abstractNumId w:val="27"/>
  </w:num>
  <w:num w:numId="17">
    <w:abstractNumId w:val="14"/>
  </w:num>
  <w:num w:numId="18">
    <w:abstractNumId w:val="29"/>
  </w:num>
  <w:num w:numId="19">
    <w:abstractNumId w:val="33"/>
  </w:num>
  <w:num w:numId="20">
    <w:abstractNumId w:val="19"/>
  </w:num>
  <w:num w:numId="21">
    <w:abstractNumId w:val="18"/>
  </w:num>
  <w:num w:numId="22">
    <w:abstractNumId w:val="8"/>
  </w:num>
  <w:num w:numId="23">
    <w:abstractNumId w:val="21"/>
    <w:lvlOverride w:ilvl="0"/>
    <w:lvlOverride w:ilvl="1"/>
    <w:lvlOverride w:ilvl="2"/>
    <w:lvlOverride w:ilvl="3"/>
    <w:lvlOverride w:ilvl="4"/>
    <w:lvlOverride w:ilvl="5"/>
    <w:lvlOverride w:ilvl="6">
      <w:startOverride w:val="1"/>
    </w:lvlOverride>
    <w:lvlOverride w:ilvl="7">
      <w:startOverride w:val="1"/>
    </w:lvlOverride>
    <w:lvlOverride w:ilvl="8">
      <w:startOverride w:val="1"/>
    </w:lvlOverride>
  </w:num>
  <w:num w:numId="24">
    <w:abstractNumId w:val="25"/>
  </w:num>
  <w:num w:numId="25">
    <w:abstractNumId w:val="30"/>
  </w:num>
  <w:num w:numId="26">
    <w:abstractNumId w:val="13"/>
  </w:num>
  <w:num w:numId="27">
    <w:abstractNumId w:val="20"/>
  </w:num>
  <w:num w:numId="28">
    <w:abstractNumId w:val="15"/>
  </w:num>
  <w:num w:numId="29">
    <w:abstractNumId w:val="36"/>
  </w:num>
  <w:num w:numId="30">
    <w:abstractNumId w:val="22"/>
  </w:num>
  <w:num w:numId="31">
    <w:abstractNumId w:val="6"/>
  </w:num>
  <w:num w:numId="32">
    <w:abstractNumId w:val="23"/>
  </w:num>
  <w:num w:numId="33">
    <w:abstractNumId w:val="17"/>
  </w:num>
  <w:num w:numId="34">
    <w:abstractNumId w:val="23"/>
  </w:num>
  <w:num w:numId="35">
    <w:abstractNumId w:val="0"/>
  </w:num>
  <w:num w:numId="36">
    <w:abstractNumId w:val="24"/>
  </w:num>
  <w:num w:numId="37">
    <w:abstractNumId w:val="11"/>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n-AU" w:vendorID="8" w:dllVersion="513" w:checkStyle="1"/>
  <w:activeWritingStyle w:appName="MSWord" w:lang="en-GB" w:vendorID="8" w:dllVersion="513" w:checkStyle="1"/>
  <w:activeWritingStyle w:appName="MSWord" w:lang="en-US" w:vendorID="8" w:dllVersion="513" w:checkStyle="1"/>
  <w:activeWritingStyle w:appName="MSWord" w:lang="fr-FR" w:vendorID="9" w:dllVersion="512" w:checkStyle="1"/>
  <w:activeWritingStyle w:appName="MSWord" w:lang="es-ES_tradnl" w:vendorID="9" w:dllVersion="512" w:checkStyle="1"/>
  <w:activeWritingStyle w:appName="MSWord" w:lang="pt-BR" w:vendorID="1"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10"/>
  <w:displayHorizontalDrawingGridEvery w:val="0"/>
  <w:displayVerticalDrawingGridEvery w:val="0"/>
  <w:noPunctuationKerning/>
  <w:characterSpacingControl w:val="doNotCompress"/>
  <w:hdrShapeDefaults>
    <o:shapedefaults v:ext="edit" spidmax="2049">
      <o:colormru v:ext="edit" colors="#ffc"/>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34BA"/>
    <w:rsid w:val="00000079"/>
    <w:rsid w:val="00001000"/>
    <w:rsid w:val="00001C95"/>
    <w:rsid w:val="000020F7"/>
    <w:rsid w:val="000044AB"/>
    <w:rsid w:val="00006E9B"/>
    <w:rsid w:val="000111D3"/>
    <w:rsid w:val="000111EA"/>
    <w:rsid w:val="00012252"/>
    <w:rsid w:val="00012463"/>
    <w:rsid w:val="000126DC"/>
    <w:rsid w:val="00012AA6"/>
    <w:rsid w:val="00012B54"/>
    <w:rsid w:val="00013E74"/>
    <w:rsid w:val="00014DAB"/>
    <w:rsid w:val="000162B3"/>
    <w:rsid w:val="0001699C"/>
    <w:rsid w:val="00017C2F"/>
    <w:rsid w:val="00020135"/>
    <w:rsid w:val="00021C16"/>
    <w:rsid w:val="000231E9"/>
    <w:rsid w:val="00023F4A"/>
    <w:rsid w:val="0002590A"/>
    <w:rsid w:val="000269C3"/>
    <w:rsid w:val="00027B19"/>
    <w:rsid w:val="00031164"/>
    <w:rsid w:val="000315C4"/>
    <w:rsid w:val="000316FB"/>
    <w:rsid w:val="0003259A"/>
    <w:rsid w:val="000335BA"/>
    <w:rsid w:val="0003477D"/>
    <w:rsid w:val="000356E2"/>
    <w:rsid w:val="00035D75"/>
    <w:rsid w:val="000365C4"/>
    <w:rsid w:val="00037267"/>
    <w:rsid w:val="000504EA"/>
    <w:rsid w:val="00051621"/>
    <w:rsid w:val="000519DA"/>
    <w:rsid w:val="00052057"/>
    <w:rsid w:val="000525BE"/>
    <w:rsid w:val="00053257"/>
    <w:rsid w:val="0005443C"/>
    <w:rsid w:val="00054440"/>
    <w:rsid w:val="00054C92"/>
    <w:rsid w:val="00055E62"/>
    <w:rsid w:val="00057A78"/>
    <w:rsid w:val="00057D89"/>
    <w:rsid w:val="00057E1C"/>
    <w:rsid w:val="00061DBC"/>
    <w:rsid w:val="00062B3D"/>
    <w:rsid w:val="00063BA6"/>
    <w:rsid w:val="00066092"/>
    <w:rsid w:val="00066781"/>
    <w:rsid w:val="0006682F"/>
    <w:rsid w:val="00066907"/>
    <w:rsid w:val="00066A82"/>
    <w:rsid w:val="00066E86"/>
    <w:rsid w:val="000676BB"/>
    <w:rsid w:val="00067B0B"/>
    <w:rsid w:val="000708FE"/>
    <w:rsid w:val="000709F5"/>
    <w:rsid w:val="000727A8"/>
    <w:rsid w:val="00073459"/>
    <w:rsid w:val="00073A78"/>
    <w:rsid w:val="0007549A"/>
    <w:rsid w:val="00075825"/>
    <w:rsid w:val="00075CD3"/>
    <w:rsid w:val="00076162"/>
    <w:rsid w:val="00076854"/>
    <w:rsid w:val="00076DA8"/>
    <w:rsid w:val="00077211"/>
    <w:rsid w:val="00077D84"/>
    <w:rsid w:val="00080DB3"/>
    <w:rsid w:val="00083EA2"/>
    <w:rsid w:val="00084429"/>
    <w:rsid w:val="00084624"/>
    <w:rsid w:val="000851EA"/>
    <w:rsid w:val="0008574C"/>
    <w:rsid w:val="00086463"/>
    <w:rsid w:val="00087999"/>
    <w:rsid w:val="000934BA"/>
    <w:rsid w:val="000934ED"/>
    <w:rsid w:val="000935A9"/>
    <w:rsid w:val="00094E1A"/>
    <w:rsid w:val="00095314"/>
    <w:rsid w:val="00096341"/>
    <w:rsid w:val="000964E2"/>
    <w:rsid w:val="000972E1"/>
    <w:rsid w:val="00097A7B"/>
    <w:rsid w:val="000A0292"/>
    <w:rsid w:val="000A2056"/>
    <w:rsid w:val="000A20B5"/>
    <w:rsid w:val="000A421C"/>
    <w:rsid w:val="000A5042"/>
    <w:rsid w:val="000A56ED"/>
    <w:rsid w:val="000A6C70"/>
    <w:rsid w:val="000B0E7B"/>
    <w:rsid w:val="000B0FCF"/>
    <w:rsid w:val="000B1340"/>
    <w:rsid w:val="000B2FA2"/>
    <w:rsid w:val="000B3244"/>
    <w:rsid w:val="000B3F0C"/>
    <w:rsid w:val="000B499E"/>
    <w:rsid w:val="000B4FDC"/>
    <w:rsid w:val="000C069E"/>
    <w:rsid w:val="000C177D"/>
    <w:rsid w:val="000C4762"/>
    <w:rsid w:val="000C4B7C"/>
    <w:rsid w:val="000C573E"/>
    <w:rsid w:val="000C5EB1"/>
    <w:rsid w:val="000D0449"/>
    <w:rsid w:val="000D18B5"/>
    <w:rsid w:val="000D2402"/>
    <w:rsid w:val="000D3AC5"/>
    <w:rsid w:val="000D40A4"/>
    <w:rsid w:val="000D4477"/>
    <w:rsid w:val="000D53CD"/>
    <w:rsid w:val="000D65A2"/>
    <w:rsid w:val="000D6A82"/>
    <w:rsid w:val="000D776D"/>
    <w:rsid w:val="000D7A28"/>
    <w:rsid w:val="000E1CC5"/>
    <w:rsid w:val="000E2AFE"/>
    <w:rsid w:val="000E2FFE"/>
    <w:rsid w:val="000E4881"/>
    <w:rsid w:val="000E586F"/>
    <w:rsid w:val="000E5BEE"/>
    <w:rsid w:val="000E776B"/>
    <w:rsid w:val="000E7D70"/>
    <w:rsid w:val="000F276F"/>
    <w:rsid w:val="000F2AA4"/>
    <w:rsid w:val="000F3FE1"/>
    <w:rsid w:val="000F7BA4"/>
    <w:rsid w:val="0010041F"/>
    <w:rsid w:val="00101F89"/>
    <w:rsid w:val="001030B0"/>
    <w:rsid w:val="00103948"/>
    <w:rsid w:val="00103F12"/>
    <w:rsid w:val="00104A47"/>
    <w:rsid w:val="00105DF8"/>
    <w:rsid w:val="00107C6F"/>
    <w:rsid w:val="00111C01"/>
    <w:rsid w:val="00111F01"/>
    <w:rsid w:val="00116CD2"/>
    <w:rsid w:val="00116E49"/>
    <w:rsid w:val="00121B1F"/>
    <w:rsid w:val="00123EA7"/>
    <w:rsid w:val="00124AD8"/>
    <w:rsid w:val="00125ED6"/>
    <w:rsid w:val="00126C77"/>
    <w:rsid w:val="00127DBC"/>
    <w:rsid w:val="00131926"/>
    <w:rsid w:val="00137B47"/>
    <w:rsid w:val="00141B5E"/>
    <w:rsid w:val="0014497D"/>
    <w:rsid w:val="001449A7"/>
    <w:rsid w:val="00144BC7"/>
    <w:rsid w:val="00144EED"/>
    <w:rsid w:val="0014661C"/>
    <w:rsid w:val="00147DBA"/>
    <w:rsid w:val="0015067E"/>
    <w:rsid w:val="00152F6F"/>
    <w:rsid w:val="00154B7E"/>
    <w:rsid w:val="00156373"/>
    <w:rsid w:val="001568E3"/>
    <w:rsid w:val="00160154"/>
    <w:rsid w:val="001602FB"/>
    <w:rsid w:val="00161053"/>
    <w:rsid w:val="00163E38"/>
    <w:rsid w:val="00163FC8"/>
    <w:rsid w:val="00165B6B"/>
    <w:rsid w:val="00166219"/>
    <w:rsid w:val="00167EE2"/>
    <w:rsid w:val="00171229"/>
    <w:rsid w:val="00172E8F"/>
    <w:rsid w:val="0017418B"/>
    <w:rsid w:val="00175EA9"/>
    <w:rsid w:val="00177956"/>
    <w:rsid w:val="00181205"/>
    <w:rsid w:val="00181931"/>
    <w:rsid w:val="00181A42"/>
    <w:rsid w:val="001827E9"/>
    <w:rsid w:val="00183C96"/>
    <w:rsid w:val="0018424C"/>
    <w:rsid w:val="00184839"/>
    <w:rsid w:val="001860FE"/>
    <w:rsid w:val="00192888"/>
    <w:rsid w:val="00193283"/>
    <w:rsid w:val="00197B4E"/>
    <w:rsid w:val="00197C14"/>
    <w:rsid w:val="001A092C"/>
    <w:rsid w:val="001A0B05"/>
    <w:rsid w:val="001A2794"/>
    <w:rsid w:val="001A324F"/>
    <w:rsid w:val="001A5EB6"/>
    <w:rsid w:val="001A7435"/>
    <w:rsid w:val="001B07B7"/>
    <w:rsid w:val="001B22DE"/>
    <w:rsid w:val="001B2446"/>
    <w:rsid w:val="001B2AB7"/>
    <w:rsid w:val="001B33BF"/>
    <w:rsid w:val="001B5B27"/>
    <w:rsid w:val="001B604A"/>
    <w:rsid w:val="001B628F"/>
    <w:rsid w:val="001C075C"/>
    <w:rsid w:val="001C163D"/>
    <w:rsid w:val="001C3614"/>
    <w:rsid w:val="001C62C5"/>
    <w:rsid w:val="001D1725"/>
    <w:rsid w:val="001D19E8"/>
    <w:rsid w:val="001D1A42"/>
    <w:rsid w:val="001D1E78"/>
    <w:rsid w:val="001D212A"/>
    <w:rsid w:val="001D3724"/>
    <w:rsid w:val="001D5223"/>
    <w:rsid w:val="001D7C96"/>
    <w:rsid w:val="001D7E3E"/>
    <w:rsid w:val="001E1FCE"/>
    <w:rsid w:val="001E2B04"/>
    <w:rsid w:val="001E4392"/>
    <w:rsid w:val="001E47B2"/>
    <w:rsid w:val="001E5560"/>
    <w:rsid w:val="001E5C5B"/>
    <w:rsid w:val="001E5DDD"/>
    <w:rsid w:val="001E6FAE"/>
    <w:rsid w:val="001E70CB"/>
    <w:rsid w:val="001F102F"/>
    <w:rsid w:val="001F33A9"/>
    <w:rsid w:val="001F44FB"/>
    <w:rsid w:val="001F4E6E"/>
    <w:rsid w:val="002004EC"/>
    <w:rsid w:val="00200DE4"/>
    <w:rsid w:val="00202D0D"/>
    <w:rsid w:val="002061D7"/>
    <w:rsid w:val="002074A9"/>
    <w:rsid w:val="0021011E"/>
    <w:rsid w:val="0021069C"/>
    <w:rsid w:val="00213CF1"/>
    <w:rsid w:val="00215B1B"/>
    <w:rsid w:val="00216D71"/>
    <w:rsid w:val="0021736B"/>
    <w:rsid w:val="00217A51"/>
    <w:rsid w:val="00222F9D"/>
    <w:rsid w:val="00225164"/>
    <w:rsid w:val="00225B38"/>
    <w:rsid w:val="002268AD"/>
    <w:rsid w:val="00227E91"/>
    <w:rsid w:val="00230025"/>
    <w:rsid w:val="00231392"/>
    <w:rsid w:val="00231663"/>
    <w:rsid w:val="002320C1"/>
    <w:rsid w:val="0023227C"/>
    <w:rsid w:val="00234473"/>
    <w:rsid w:val="00235C04"/>
    <w:rsid w:val="00235C25"/>
    <w:rsid w:val="00236EE3"/>
    <w:rsid w:val="002371E6"/>
    <w:rsid w:val="00237B4E"/>
    <w:rsid w:val="0024268E"/>
    <w:rsid w:val="0024302E"/>
    <w:rsid w:val="00243543"/>
    <w:rsid w:val="00246206"/>
    <w:rsid w:val="00246A0B"/>
    <w:rsid w:val="00247F75"/>
    <w:rsid w:val="0025129D"/>
    <w:rsid w:val="002526A7"/>
    <w:rsid w:val="00252C7A"/>
    <w:rsid w:val="00252CB9"/>
    <w:rsid w:val="00254C1E"/>
    <w:rsid w:val="00254F54"/>
    <w:rsid w:val="00256096"/>
    <w:rsid w:val="002563F6"/>
    <w:rsid w:val="002609E2"/>
    <w:rsid w:val="0026378D"/>
    <w:rsid w:val="00263A4D"/>
    <w:rsid w:val="00263DC8"/>
    <w:rsid w:val="002643A7"/>
    <w:rsid w:val="00264423"/>
    <w:rsid w:val="00264ABF"/>
    <w:rsid w:val="00264E0F"/>
    <w:rsid w:val="00265386"/>
    <w:rsid w:val="00265A87"/>
    <w:rsid w:val="00266F33"/>
    <w:rsid w:val="00267699"/>
    <w:rsid w:val="00270CF5"/>
    <w:rsid w:val="00272C92"/>
    <w:rsid w:val="00273624"/>
    <w:rsid w:val="00274AB3"/>
    <w:rsid w:val="00275451"/>
    <w:rsid w:val="00275B0B"/>
    <w:rsid w:val="00276CD4"/>
    <w:rsid w:val="00277152"/>
    <w:rsid w:val="002811C1"/>
    <w:rsid w:val="00281219"/>
    <w:rsid w:val="00282271"/>
    <w:rsid w:val="00282FC2"/>
    <w:rsid w:val="0028384E"/>
    <w:rsid w:val="00283ECB"/>
    <w:rsid w:val="002843D6"/>
    <w:rsid w:val="0028560F"/>
    <w:rsid w:val="00286217"/>
    <w:rsid w:val="00286674"/>
    <w:rsid w:val="00291113"/>
    <w:rsid w:val="002921A9"/>
    <w:rsid w:val="00292308"/>
    <w:rsid w:val="00292350"/>
    <w:rsid w:val="00292706"/>
    <w:rsid w:val="002956B7"/>
    <w:rsid w:val="002A2A4B"/>
    <w:rsid w:val="002A302F"/>
    <w:rsid w:val="002A3CF7"/>
    <w:rsid w:val="002A4F0C"/>
    <w:rsid w:val="002B04B5"/>
    <w:rsid w:val="002B12C6"/>
    <w:rsid w:val="002B16A5"/>
    <w:rsid w:val="002B3F29"/>
    <w:rsid w:val="002B41E0"/>
    <w:rsid w:val="002B4512"/>
    <w:rsid w:val="002B4E7D"/>
    <w:rsid w:val="002B61B6"/>
    <w:rsid w:val="002B65ED"/>
    <w:rsid w:val="002B69D9"/>
    <w:rsid w:val="002B6D56"/>
    <w:rsid w:val="002B70A6"/>
    <w:rsid w:val="002B75A7"/>
    <w:rsid w:val="002B7878"/>
    <w:rsid w:val="002B7BCF"/>
    <w:rsid w:val="002C0180"/>
    <w:rsid w:val="002C0EEA"/>
    <w:rsid w:val="002C2EC6"/>
    <w:rsid w:val="002C3BB9"/>
    <w:rsid w:val="002C4775"/>
    <w:rsid w:val="002C52AB"/>
    <w:rsid w:val="002C65D5"/>
    <w:rsid w:val="002D0265"/>
    <w:rsid w:val="002D1035"/>
    <w:rsid w:val="002D5860"/>
    <w:rsid w:val="002D6708"/>
    <w:rsid w:val="002D6A09"/>
    <w:rsid w:val="002D7D57"/>
    <w:rsid w:val="002E0F5F"/>
    <w:rsid w:val="002E186F"/>
    <w:rsid w:val="002E1C9B"/>
    <w:rsid w:val="002E394F"/>
    <w:rsid w:val="002E5A80"/>
    <w:rsid w:val="002E7A97"/>
    <w:rsid w:val="002F1A55"/>
    <w:rsid w:val="002F2E21"/>
    <w:rsid w:val="002F349B"/>
    <w:rsid w:val="002F54D2"/>
    <w:rsid w:val="002F54ED"/>
    <w:rsid w:val="002F56BD"/>
    <w:rsid w:val="002F6C75"/>
    <w:rsid w:val="002F7FAF"/>
    <w:rsid w:val="0030051F"/>
    <w:rsid w:val="003011C3"/>
    <w:rsid w:val="0030428B"/>
    <w:rsid w:val="003070A3"/>
    <w:rsid w:val="0030775A"/>
    <w:rsid w:val="00307B94"/>
    <w:rsid w:val="00307F02"/>
    <w:rsid w:val="0031218D"/>
    <w:rsid w:val="003128CA"/>
    <w:rsid w:val="00315EB5"/>
    <w:rsid w:val="00316237"/>
    <w:rsid w:val="0031649C"/>
    <w:rsid w:val="00316757"/>
    <w:rsid w:val="00320DEB"/>
    <w:rsid w:val="003218B1"/>
    <w:rsid w:val="003219D7"/>
    <w:rsid w:val="003221D2"/>
    <w:rsid w:val="00323144"/>
    <w:rsid w:val="00326E28"/>
    <w:rsid w:val="00327D85"/>
    <w:rsid w:val="00331DA7"/>
    <w:rsid w:val="003332DB"/>
    <w:rsid w:val="00335EC1"/>
    <w:rsid w:val="00337C88"/>
    <w:rsid w:val="0034059D"/>
    <w:rsid w:val="00342F9A"/>
    <w:rsid w:val="00343340"/>
    <w:rsid w:val="00343381"/>
    <w:rsid w:val="003433E8"/>
    <w:rsid w:val="00344454"/>
    <w:rsid w:val="003445F8"/>
    <w:rsid w:val="00344A1E"/>
    <w:rsid w:val="00344A98"/>
    <w:rsid w:val="0034542B"/>
    <w:rsid w:val="003460A2"/>
    <w:rsid w:val="003461E6"/>
    <w:rsid w:val="00346210"/>
    <w:rsid w:val="0034743F"/>
    <w:rsid w:val="00347650"/>
    <w:rsid w:val="003479D3"/>
    <w:rsid w:val="0035326E"/>
    <w:rsid w:val="00353922"/>
    <w:rsid w:val="003563FD"/>
    <w:rsid w:val="003564D3"/>
    <w:rsid w:val="003566B0"/>
    <w:rsid w:val="00360192"/>
    <w:rsid w:val="003604DD"/>
    <w:rsid w:val="00360A7F"/>
    <w:rsid w:val="00360DDC"/>
    <w:rsid w:val="0036191D"/>
    <w:rsid w:val="003626A8"/>
    <w:rsid w:val="00362E5C"/>
    <w:rsid w:val="00363270"/>
    <w:rsid w:val="00363E12"/>
    <w:rsid w:val="003645DC"/>
    <w:rsid w:val="003655DE"/>
    <w:rsid w:val="00365ABF"/>
    <w:rsid w:val="003669C1"/>
    <w:rsid w:val="00367CBF"/>
    <w:rsid w:val="0037024E"/>
    <w:rsid w:val="003707A9"/>
    <w:rsid w:val="0037129B"/>
    <w:rsid w:val="003725D6"/>
    <w:rsid w:val="00375B92"/>
    <w:rsid w:val="00375F2E"/>
    <w:rsid w:val="00376C82"/>
    <w:rsid w:val="00377534"/>
    <w:rsid w:val="00380858"/>
    <w:rsid w:val="00381739"/>
    <w:rsid w:val="00382D23"/>
    <w:rsid w:val="00383925"/>
    <w:rsid w:val="003844F0"/>
    <w:rsid w:val="00385FB8"/>
    <w:rsid w:val="00390354"/>
    <w:rsid w:val="003905BB"/>
    <w:rsid w:val="003913A9"/>
    <w:rsid w:val="003917DD"/>
    <w:rsid w:val="00391DB1"/>
    <w:rsid w:val="003925C0"/>
    <w:rsid w:val="00393505"/>
    <w:rsid w:val="003939E3"/>
    <w:rsid w:val="0039559D"/>
    <w:rsid w:val="00397924"/>
    <w:rsid w:val="003A0E0E"/>
    <w:rsid w:val="003A1673"/>
    <w:rsid w:val="003A1BD3"/>
    <w:rsid w:val="003A6656"/>
    <w:rsid w:val="003A6B95"/>
    <w:rsid w:val="003A7AE3"/>
    <w:rsid w:val="003B0457"/>
    <w:rsid w:val="003B27F2"/>
    <w:rsid w:val="003B28AC"/>
    <w:rsid w:val="003B295F"/>
    <w:rsid w:val="003B508C"/>
    <w:rsid w:val="003B5367"/>
    <w:rsid w:val="003B575C"/>
    <w:rsid w:val="003B61ED"/>
    <w:rsid w:val="003B69D0"/>
    <w:rsid w:val="003B7B72"/>
    <w:rsid w:val="003B7E38"/>
    <w:rsid w:val="003C0371"/>
    <w:rsid w:val="003C09C5"/>
    <w:rsid w:val="003C0D0E"/>
    <w:rsid w:val="003C1EA3"/>
    <w:rsid w:val="003C3247"/>
    <w:rsid w:val="003C37A6"/>
    <w:rsid w:val="003C49F7"/>
    <w:rsid w:val="003C5F66"/>
    <w:rsid w:val="003C74EC"/>
    <w:rsid w:val="003C7780"/>
    <w:rsid w:val="003C782A"/>
    <w:rsid w:val="003C7EB1"/>
    <w:rsid w:val="003D0128"/>
    <w:rsid w:val="003D1344"/>
    <w:rsid w:val="003D134C"/>
    <w:rsid w:val="003D20F9"/>
    <w:rsid w:val="003D3B64"/>
    <w:rsid w:val="003D40E9"/>
    <w:rsid w:val="003D50FE"/>
    <w:rsid w:val="003D6CA1"/>
    <w:rsid w:val="003D6F3E"/>
    <w:rsid w:val="003D757C"/>
    <w:rsid w:val="003D79E6"/>
    <w:rsid w:val="003E0483"/>
    <w:rsid w:val="003E28E6"/>
    <w:rsid w:val="003E36DD"/>
    <w:rsid w:val="003E3B5E"/>
    <w:rsid w:val="003E3C4C"/>
    <w:rsid w:val="003E4685"/>
    <w:rsid w:val="003E6792"/>
    <w:rsid w:val="003F0247"/>
    <w:rsid w:val="003F0DF4"/>
    <w:rsid w:val="003F1690"/>
    <w:rsid w:val="003F1CBF"/>
    <w:rsid w:val="003F1EF7"/>
    <w:rsid w:val="003F2561"/>
    <w:rsid w:val="003F2A51"/>
    <w:rsid w:val="003F3297"/>
    <w:rsid w:val="003F4AC5"/>
    <w:rsid w:val="003F5ECE"/>
    <w:rsid w:val="003F642E"/>
    <w:rsid w:val="004008E1"/>
    <w:rsid w:val="00401ADA"/>
    <w:rsid w:val="00402C1E"/>
    <w:rsid w:val="00403BD9"/>
    <w:rsid w:val="00404E75"/>
    <w:rsid w:val="00405F88"/>
    <w:rsid w:val="0040692F"/>
    <w:rsid w:val="00407B60"/>
    <w:rsid w:val="00407EB7"/>
    <w:rsid w:val="004104BD"/>
    <w:rsid w:val="00413A96"/>
    <w:rsid w:val="0041503C"/>
    <w:rsid w:val="00416CD1"/>
    <w:rsid w:val="004178E2"/>
    <w:rsid w:val="00420511"/>
    <w:rsid w:val="00422839"/>
    <w:rsid w:val="00422B21"/>
    <w:rsid w:val="0042332F"/>
    <w:rsid w:val="004239A6"/>
    <w:rsid w:val="00425554"/>
    <w:rsid w:val="00425D9E"/>
    <w:rsid w:val="00425EF4"/>
    <w:rsid w:val="00426BAA"/>
    <w:rsid w:val="004304A7"/>
    <w:rsid w:val="00430BF0"/>
    <w:rsid w:val="00431F30"/>
    <w:rsid w:val="0043415A"/>
    <w:rsid w:val="00434546"/>
    <w:rsid w:val="004407C9"/>
    <w:rsid w:val="0044111B"/>
    <w:rsid w:val="00442F93"/>
    <w:rsid w:val="00443409"/>
    <w:rsid w:val="004446CC"/>
    <w:rsid w:val="00445E2C"/>
    <w:rsid w:val="004502D3"/>
    <w:rsid w:val="00451B77"/>
    <w:rsid w:val="004525BD"/>
    <w:rsid w:val="0045379F"/>
    <w:rsid w:val="0045412A"/>
    <w:rsid w:val="00455559"/>
    <w:rsid w:val="0045589F"/>
    <w:rsid w:val="00455D55"/>
    <w:rsid w:val="00457440"/>
    <w:rsid w:val="0046086B"/>
    <w:rsid w:val="00460D1A"/>
    <w:rsid w:val="00463632"/>
    <w:rsid w:val="0046479E"/>
    <w:rsid w:val="00465746"/>
    <w:rsid w:val="00466208"/>
    <w:rsid w:val="00466CA1"/>
    <w:rsid w:val="0046793A"/>
    <w:rsid w:val="00473C99"/>
    <w:rsid w:val="00474EB9"/>
    <w:rsid w:val="0047576A"/>
    <w:rsid w:val="00475863"/>
    <w:rsid w:val="004769A4"/>
    <w:rsid w:val="004824BF"/>
    <w:rsid w:val="00483990"/>
    <w:rsid w:val="00483CA8"/>
    <w:rsid w:val="0048408E"/>
    <w:rsid w:val="00485048"/>
    <w:rsid w:val="004858E9"/>
    <w:rsid w:val="00486B1B"/>
    <w:rsid w:val="004870B2"/>
    <w:rsid w:val="00487D0F"/>
    <w:rsid w:val="00491941"/>
    <w:rsid w:val="004921FB"/>
    <w:rsid w:val="00492766"/>
    <w:rsid w:val="00493BA6"/>
    <w:rsid w:val="00494320"/>
    <w:rsid w:val="00497785"/>
    <w:rsid w:val="004A0AA2"/>
    <w:rsid w:val="004A171E"/>
    <w:rsid w:val="004A2F17"/>
    <w:rsid w:val="004A4352"/>
    <w:rsid w:val="004A4B19"/>
    <w:rsid w:val="004A5628"/>
    <w:rsid w:val="004A6B76"/>
    <w:rsid w:val="004A76E8"/>
    <w:rsid w:val="004B0F69"/>
    <w:rsid w:val="004B3563"/>
    <w:rsid w:val="004B3C8F"/>
    <w:rsid w:val="004B4D33"/>
    <w:rsid w:val="004B594A"/>
    <w:rsid w:val="004B7C84"/>
    <w:rsid w:val="004C0E5D"/>
    <w:rsid w:val="004C3173"/>
    <w:rsid w:val="004C37C4"/>
    <w:rsid w:val="004C45A5"/>
    <w:rsid w:val="004C48CE"/>
    <w:rsid w:val="004C591D"/>
    <w:rsid w:val="004C5C68"/>
    <w:rsid w:val="004C5FB7"/>
    <w:rsid w:val="004C7511"/>
    <w:rsid w:val="004C7B6F"/>
    <w:rsid w:val="004D11F0"/>
    <w:rsid w:val="004D1205"/>
    <w:rsid w:val="004D1C12"/>
    <w:rsid w:val="004D1FE5"/>
    <w:rsid w:val="004D2BB1"/>
    <w:rsid w:val="004D35A6"/>
    <w:rsid w:val="004D3971"/>
    <w:rsid w:val="004D52D6"/>
    <w:rsid w:val="004D57FE"/>
    <w:rsid w:val="004D64EA"/>
    <w:rsid w:val="004E2675"/>
    <w:rsid w:val="004E3243"/>
    <w:rsid w:val="004E4B37"/>
    <w:rsid w:val="004E59FB"/>
    <w:rsid w:val="004E5C04"/>
    <w:rsid w:val="004E5C84"/>
    <w:rsid w:val="004F38E7"/>
    <w:rsid w:val="004F6C6B"/>
    <w:rsid w:val="004F716A"/>
    <w:rsid w:val="004F7879"/>
    <w:rsid w:val="00500FB5"/>
    <w:rsid w:val="00501A58"/>
    <w:rsid w:val="0050391D"/>
    <w:rsid w:val="00505989"/>
    <w:rsid w:val="00506ABE"/>
    <w:rsid w:val="0050763A"/>
    <w:rsid w:val="0051018E"/>
    <w:rsid w:val="005104BB"/>
    <w:rsid w:val="0051076B"/>
    <w:rsid w:val="005111D3"/>
    <w:rsid w:val="00511BC8"/>
    <w:rsid w:val="00512695"/>
    <w:rsid w:val="005143AB"/>
    <w:rsid w:val="00514B70"/>
    <w:rsid w:val="00514BB2"/>
    <w:rsid w:val="00515A6B"/>
    <w:rsid w:val="0051651A"/>
    <w:rsid w:val="00521D0A"/>
    <w:rsid w:val="00524B3F"/>
    <w:rsid w:val="005258E8"/>
    <w:rsid w:val="0052610C"/>
    <w:rsid w:val="00526697"/>
    <w:rsid w:val="005271A8"/>
    <w:rsid w:val="00534696"/>
    <w:rsid w:val="00534C96"/>
    <w:rsid w:val="00536902"/>
    <w:rsid w:val="0053723A"/>
    <w:rsid w:val="00542F04"/>
    <w:rsid w:val="0054516D"/>
    <w:rsid w:val="00545A5C"/>
    <w:rsid w:val="0054652C"/>
    <w:rsid w:val="0054780B"/>
    <w:rsid w:val="00550701"/>
    <w:rsid w:val="00550B23"/>
    <w:rsid w:val="00551442"/>
    <w:rsid w:val="00553166"/>
    <w:rsid w:val="00555D63"/>
    <w:rsid w:val="00556C96"/>
    <w:rsid w:val="005574EC"/>
    <w:rsid w:val="0056122B"/>
    <w:rsid w:val="00564BB1"/>
    <w:rsid w:val="00565088"/>
    <w:rsid w:val="00565469"/>
    <w:rsid w:val="00565870"/>
    <w:rsid w:val="00565AF1"/>
    <w:rsid w:val="00566D06"/>
    <w:rsid w:val="0056751E"/>
    <w:rsid w:val="00567C90"/>
    <w:rsid w:val="005702D0"/>
    <w:rsid w:val="0057057F"/>
    <w:rsid w:val="005707BD"/>
    <w:rsid w:val="00570E8B"/>
    <w:rsid w:val="00571B71"/>
    <w:rsid w:val="005729B8"/>
    <w:rsid w:val="00572A5B"/>
    <w:rsid w:val="00573AE6"/>
    <w:rsid w:val="00573FF0"/>
    <w:rsid w:val="00574520"/>
    <w:rsid w:val="0057597B"/>
    <w:rsid w:val="00576AAC"/>
    <w:rsid w:val="00577D58"/>
    <w:rsid w:val="005825D4"/>
    <w:rsid w:val="00582959"/>
    <w:rsid w:val="00583810"/>
    <w:rsid w:val="00583D9C"/>
    <w:rsid w:val="005854BD"/>
    <w:rsid w:val="0058598F"/>
    <w:rsid w:val="00587DF7"/>
    <w:rsid w:val="00590B2E"/>
    <w:rsid w:val="00591132"/>
    <w:rsid w:val="00592906"/>
    <w:rsid w:val="00592F67"/>
    <w:rsid w:val="00594206"/>
    <w:rsid w:val="005A2417"/>
    <w:rsid w:val="005A3E4D"/>
    <w:rsid w:val="005A47CF"/>
    <w:rsid w:val="005A6E86"/>
    <w:rsid w:val="005A7214"/>
    <w:rsid w:val="005A767C"/>
    <w:rsid w:val="005A7884"/>
    <w:rsid w:val="005B126C"/>
    <w:rsid w:val="005B1A4C"/>
    <w:rsid w:val="005B1A96"/>
    <w:rsid w:val="005B1E10"/>
    <w:rsid w:val="005B307C"/>
    <w:rsid w:val="005B3B6B"/>
    <w:rsid w:val="005B555A"/>
    <w:rsid w:val="005B58E9"/>
    <w:rsid w:val="005B6271"/>
    <w:rsid w:val="005B645D"/>
    <w:rsid w:val="005B6D74"/>
    <w:rsid w:val="005B6E93"/>
    <w:rsid w:val="005B748C"/>
    <w:rsid w:val="005B7DA6"/>
    <w:rsid w:val="005C016B"/>
    <w:rsid w:val="005C04A5"/>
    <w:rsid w:val="005C4E36"/>
    <w:rsid w:val="005C4F80"/>
    <w:rsid w:val="005C5408"/>
    <w:rsid w:val="005D0C8F"/>
    <w:rsid w:val="005D173B"/>
    <w:rsid w:val="005D4246"/>
    <w:rsid w:val="005D4285"/>
    <w:rsid w:val="005D4A5B"/>
    <w:rsid w:val="005D5618"/>
    <w:rsid w:val="005D5D9E"/>
    <w:rsid w:val="005D7E86"/>
    <w:rsid w:val="005E2B2B"/>
    <w:rsid w:val="005E370B"/>
    <w:rsid w:val="005E3E43"/>
    <w:rsid w:val="005E4473"/>
    <w:rsid w:val="005E7EF2"/>
    <w:rsid w:val="005F3043"/>
    <w:rsid w:val="005F3064"/>
    <w:rsid w:val="005F37DA"/>
    <w:rsid w:val="005F4319"/>
    <w:rsid w:val="005F66CD"/>
    <w:rsid w:val="005F7082"/>
    <w:rsid w:val="005F71D6"/>
    <w:rsid w:val="00606344"/>
    <w:rsid w:val="0060650E"/>
    <w:rsid w:val="006070BC"/>
    <w:rsid w:val="0060714A"/>
    <w:rsid w:val="00611564"/>
    <w:rsid w:val="0061211B"/>
    <w:rsid w:val="006122AB"/>
    <w:rsid w:val="00616DFE"/>
    <w:rsid w:val="00621365"/>
    <w:rsid w:val="006219B4"/>
    <w:rsid w:val="006244BE"/>
    <w:rsid w:val="0062451A"/>
    <w:rsid w:val="00624627"/>
    <w:rsid w:val="00624919"/>
    <w:rsid w:val="006256E4"/>
    <w:rsid w:val="00625B58"/>
    <w:rsid w:val="00627A6C"/>
    <w:rsid w:val="006303B8"/>
    <w:rsid w:val="00631111"/>
    <w:rsid w:val="00632462"/>
    <w:rsid w:val="0063472D"/>
    <w:rsid w:val="00636291"/>
    <w:rsid w:val="0064008F"/>
    <w:rsid w:val="006402AC"/>
    <w:rsid w:val="00640564"/>
    <w:rsid w:val="006405CF"/>
    <w:rsid w:val="00640B97"/>
    <w:rsid w:val="00645451"/>
    <w:rsid w:val="0064553A"/>
    <w:rsid w:val="00645E10"/>
    <w:rsid w:val="00646747"/>
    <w:rsid w:val="00646E3F"/>
    <w:rsid w:val="0065146C"/>
    <w:rsid w:val="006514E3"/>
    <w:rsid w:val="006524B2"/>
    <w:rsid w:val="0065259C"/>
    <w:rsid w:val="00652782"/>
    <w:rsid w:val="00652B88"/>
    <w:rsid w:val="00653B1D"/>
    <w:rsid w:val="00656C78"/>
    <w:rsid w:val="00661593"/>
    <w:rsid w:val="006619B9"/>
    <w:rsid w:val="00661A5A"/>
    <w:rsid w:val="006629BB"/>
    <w:rsid w:val="006631AA"/>
    <w:rsid w:val="0066320B"/>
    <w:rsid w:val="006639D2"/>
    <w:rsid w:val="006640F8"/>
    <w:rsid w:val="00664F37"/>
    <w:rsid w:val="00665116"/>
    <w:rsid w:val="00665ABA"/>
    <w:rsid w:val="00666EE5"/>
    <w:rsid w:val="006706CA"/>
    <w:rsid w:val="00672E08"/>
    <w:rsid w:val="0067600F"/>
    <w:rsid w:val="00676541"/>
    <w:rsid w:val="00684592"/>
    <w:rsid w:val="00684E24"/>
    <w:rsid w:val="0068565C"/>
    <w:rsid w:val="00686879"/>
    <w:rsid w:val="0068744B"/>
    <w:rsid w:val="00690452"/>
    <w:rsid w:val="00691C2A"/>
    <w:rsid w:val="00692F1A"/>
    <w:rsid w:val="00693CAF"/>
    <w:rsid w:val="00693E6F"/>
    <w:rsid w:val="00694DF8"/>
    <w:rsid w:val="00695922"/>
    <w:rsid w:val="00695C0C"/>
    <w:rsid w:val="00695C3C"/>
    <w:rsid w:val="006967C2"/>
    <w:rsid w:val="00696A37"/>
    <w:rsid w:val="006A0B33"/>
    <w:rsid w:val="006A1A98"/>
    <w:rsid w:val="006A3E1B"/>
    <w:rsid w:val="006A4773"/>
    <w:rsid w:val="006A5C2F"/>
    <w:rsid w:val="006A62FE"/>
    <w:rsid w:val="006B0232"/>
    <w:rsid w:val="006B0235"/>
    <w:rsid w:val="006B023F"/>
    <w:rsid w:val="006B08BA"/>
    <w:rsid w:val="006B0FD7"/>
    <w:rsid w:val="006B1DED"/>
    <w:rsid w:val="006B2184"/>
    <w:rsid w:val="006B23C5"/>
    <w:rsid w:val="006B24C8"/>
    <w:rsid w:val="006B47E7"/>
    <w:rsid w:val="006B4C08"/>
    <w:rsid w:val="006B5378"/>
    <w:rsid w:val="006B54EA"/>
    <w:rsid w:val="006B55A5"/>
    <w:rsid w:val="006B7C38"/>
    <w:rsid w:val="006C0925"/>
    <w:rsid w:val="006C0A25"/>
    <w:rsid w:val="006C1210"/>
    <w:rsid w:val="006C1E95"/>
    <w:rsid w:val="006C33D1"/>
    <w:rsid w:val="006C43A6"/>
    <w:rsid w:val="006C45AF"/>
    <w:rsid w:val="006C465B"/>
    <w:rsid w:val="006C5A49"/>
    <w:rsid w:val="006D17F1"/>
    <w:rsid w:val="006D4D6B"/>
    <w:rsid w:val="006D553D"/>
    <w:rsid w:val="006D5EE7"/>
    <w:rsid w:val="006D661C"/>
    <w:rsid w:val="006D748A"/>
    <w:rsid w:val="006D7F1C"/>
    <w:rsid w:val="006E10F7"/>
    <w:rsid w:val="006E53D6"/>
    <w:rsid w:val="006E707C"/>
    <w:rsid w:val="006E70B7"/>
    <w:rsid w:val="006F1B36"/>
    <w:rsid w:val="006F215F"/>
    <w:rsid w:val="006F22C2"/>
    <w:rsid w:val="006F2CD0"/>
    <w:rsid w:val="006F3295"/>
    <w:rsid w:val="006F390A"/>
    <w:rsid w:val="006F5AC8"/>
    <w:rsid w:val="006F65B4"/>
    <w:rsid w:val="00700402"/>
    <w:rsid w:val="00700987"/>
    <w:rsid w:val="00701C71"/>
    <w:rsid w:val="007056DB"/>
    <w:rsid w:val="00706EEB"/>
    <w:rsid w:val="0070768A"/>
    <w:rsid w:val="0070773E"/>
    <w:rsid w:val="00712FE5"/>
    <w:rsid w:val="00713694"/>
    <w:rsid w:val="007137DB"/>
    <w:rsid w:val="00715116"/>
    <w:rsid w:val="007154C2"/>
    <w:rsid w:val="007154EF"/>
    <w:rsid w:val="007160C4"/>
    <w:rsid w:val="007177D5"/>
    <w:rsid w:val="00720C11"/>
    <w:rsid w:val="0072288D"/>
    <w:rsid w:val="00725AD6"/>
    <w:rsid w:val="007268BE"/>
    <w:rsid w:val="00730E6F"/>
    <w:rsid w:val="00733079"/>
    <w:rsid w:val="00734D7A"/>
    <w:rsid w:val="00736DC8"/>
    <w:rsid w:val="007373D6"/>
    <w:rsid w:val="00741E06"/>
    <w:rsid w:val="007425CD"/>
    <w:rsid w:val="007450B6"/>
    <w:rsid w:val="00747D0B"/>
    <w:rsid w:val="0075056C"/>
    <w:rsid w:val="00751950"/>
    <w:rsid w:val="00751F7F"/>
    <w:rsid w:val="00752957"/>
    <w:rsid w:val="007534C6"/>
    <w:rsid w:val="00753662"/>
    <w:rsid w:val="0075385B"/>
    <w:rsid w:val="00754240"/>
    <w:rsid w:val="00754ACE"/>
    <w:rsid w:val="00756DA7"/>
    <w:rsid w:val="0075776F"/>
    <w:rsid w:val="00760BAE"/>
    <w:rsid w:val="00761C9F"/>
    <w:rsid w:val="00763903"/>
    <w:rsid w:val="00763B55"/>
    <w:rsid w:val="00764451"/>
    <w:rsid w:val="00767722"/>
    <w:rsid w:val="00772691"/>
    <w:rsid w:val="007729C0"/>
    <w:rsid w:val="00772FE7"/>
    <w:rsid w:val="00775C62"/>
    <w:rsid w:val="007766DE"/>
    <w:rsid w:val="007768E5"/>
    <w:rsid w:val="007838F6"/>
    <w:rsid w:val="00783965"/>
    <w:rsid w:val="007858F0"/>
    <w:rsid w:val="00786C2F"/>
    <w:rsid w:val="007872D1"/>
    <w:rsid w:val="00787A99"/>
    <w:rsid w:val="007900EF"/>
    <w:rsid w:val="00791021"/>
    <w:rsid w:val="00791398"/>
    <w:rsid w:val="00791F55"/>
    <w:rsid w:val="007930FF"/>
    <w:rsid w:val="00793C17"/>
    <w:rsid w:val="00793D09"/>
    <w:rsid w:val="00794D60"/>
    <w:rsid w:val="00795035"/>
    <w:rsid w:val="00795DB5"/>
    <w:rsid w:val="00796EB7"/>
    <w:rsid w:val="007A0990"/>
    <w:rsid w:val="007A120A"/>
    <w:rsid w:val="007A1492"/>
    <w:rsid w:val="007A175C"/>
    <w:rsid w:val="007A29ED"/>
    <w:rsid w:val="007A2EAE"/>
    <w:rsid w:val="007A71C5"/>
    <w:rsid w:val="007A72D2"/>
    <w:rsid w:val="007A7872"/>
    <w:rsid w:val="007B0F84"/>
    <w:rsid w:val="007B3BDA"/>
    <w:rsid w:val="007B3DA3"/>
    <w:rsid w:val="007B44FC"/>
    <w:rsid w:val="007B4F70"/>
    <w:rsid w:val="007B54F6"/>
    <w:rsid w:val="007B5D86"/>
    <w:rsid w:val="007B7292"/>
    <w:rsid w:val="007C34CB"/>
    <w:rsid w:val="007C4C0A"/>
    <w:rsid w:val="007C6EE9"/>
    <w:rsid w:val="007C7152"/>
    <w:rsid w:val="007C77EA"/>
    <w:rsid w:val="007D23F5"/>
    <w:rsid w:val="007D37D2"/>
    <w:rsid w:val="007D6EB6"/>
    <w:rsid w:val="007D760C"/>
    <w:rsid w:val="007D7760"/>
    <w:rsid w:val="007D7943"/>
    <w:rsid w:val="007E0912"/>
    <w:rsid w:val="007E207F"/>
    <w:rsid w:val="007E28B9"/>
    <w:rsid w:val="007E2C39"/>
    <w:rsid w:val="007E2D2A"/>
    <w:rsid w:val="007E4E72"/>
    <w:rsid w:val="007E63C2"/>
    <w:rsid w:val="007E6714"/>
    <w:rsid w:val="007E6D52"/>
    <w:rsid w:val="007E78CA"/>
    <w:rsid w:val="007F01EF"/>
    <w:rsid w:val="007F122E"/>
    <w:rsid w:val="007F2004"/>
    <w:rsid w:val="007F2B42"/>
    <w:rsid w:val="007F3C36"/>
    <w:rsid w:val="007F519F"/>
    <w:rsid w:val="007F7B41"/>
    <w:rsid w:val="00800FBE"/>
    <w:rsid w:val="008031AA"/>
    <w:rsid w:val="00803B7A"/>
    <w:rsid w:val="0080444A"/>
    <w:rsid w:val="00806EDD"/>
    <w:rsid w:val="008108EF"/>
    <w:rsid w:val="008116F1"/>
    <w:rsid w:val="00811B82"/>
    <w:rsid w:val="00813966"/>
    <w:rsid w:val="00813C22"/>
    <w:rsid w:val="00815350"/>
    <w:rsid w:val="0082089D"/>
    <w:rsid w:val="00820F35"/>
    <w:rsid w:val="00821CF8"/>
    <w:rsid w:val="00822CDC"/>
    <w:rsid w:val="00822FF2"/>
    <w:rsid w:val="00823A38"/>
    <w:rsid w:val="00823BE4"/>
    <w:rsid w:val="00824962"/>
    <w:rsid w:val="00826417"/>
    <w:rsid w:val="00827A3F"/>
    <w:rsid w:val="00830F16"/>
    <w:rsid w:val="00831E6F"/>
    <w:rsid w:val="00833D64"/>
    <w:rsid w:val="00835F17"/>
    <w:rsid w:val="00837A95"/>
    <w:rsid w:val="00840980"/>
    <w:rsid w:val="00841072"/>
    <w:rsid w:val="00843220"/>
    <w:rsid w:val="00853C94"/>
    <w:rsid w:val="00854E48"/>
    <w:rsid w:val="008559B7"/>
    <w:rsid w:val="00856ACC"/>
    <w:rsid w:val="00857DEA"/>
    <w:rsid w:val="00857E2B"/>
    <w:rsid w:val="00857F14"/>
    <w:rsid w:val="00857FA8"/>
    <w:rsid w:val="00861134"/>
    <w:rsid w:val="00862AA1"/>
    <w:rsid w:val="0086351E"/>
    <w:rsid w:val="00863F60"/>
    <w:rsid w:val="00865FF2"/>
    <w:rsid w:val="008701DA"/>
    <w:rsid w:val="00871216"/>
    <w:rsid w:val="00873C7E"/>
    <w:rsid w:val="00875155"/>
    <w:rsid w:val="00875883"/>
    <w:rsid w:val="00877392"/>
    <w:rsid w:val="00877928"/>
    <w:rsid w:val="00880109"/>
    <w:rsid w:val="008810A0"/>
    <w:rsid w:val="00881CE1"/>
    <w:rsid w:val="008839EF"/>
    <w:rsid w:val="008852D1"/>
    <w:rsid w:val="00885E90"/>
    <w:rsid w:val="00886932"/>
    <w:rsid w:val="00886E40"/>
    <w:rsid w:val="00887725"/>
    <w:rsid w:val="00890A41"/>
    <w:rsid w:val="00891811"/>
    <w:rsid w:val="00892068"/>
    <w:rsid w:val="00895AAA"/>
    <w:rsid w:val="008966F8"/>
    <w:rsid w:val="008976D7"/>
    <w:rsid w:val="008A0EEB"/>
    <w:rsid w:val="008A32D8"/>
    <w:rsid w:val="008A3390"/>
    <w:rsid w:val="008A3DDF"/>
    <w:rsid w:val="008A4CCE"/>
    <w:rsid w:val="008A4E34"/>
    <w:rsid w:val="008A74BF"/>
    <w:rsid w:val="008A75CC"/>
    <w:rsid w:val="008B0BB5"/>
    <w:rsid w:val="008B1376"/>
    <w:rsid w:val="008B1F8F"/>
    <w:rsid w:val="008B2177"/>
    <w:rsid w:val="008B48F4"/>
    <w:rsid w:val="008B4C6E"/>
    <w:rsid w:val="008B4E80"/>
    <w:rsid w:val="008B5260"/>
    <w:rsid w:val="008B631A"/>
    <w:rsid w:val="008C0684"/>
    <w:rsid w:val="008C088E"/>
    <w:rsid w:val="008C1B99"/>
    <w:rsid w:val="008C24DD"/>
    <w:rsid w:val="008C34DD"/>
    <w:rsid w:val="008C3FC2"/>
    <w:rsid w:val="008C49B8"/>
    <w:rsid w:val="008C724B"/>
    <w:rsid w:val="008C77A8"/>
    <w:rsid w:val="008D0B4F"/>
    <w:rsid w:val="008D0B73"/>
    <w:rsid w:val="008D0F68"/>
    <w:rsid w:val="008D2271"/>
    <w:rsid w:val="008D2987"/>
    <w:rsid w:val="008D2C1E"/>
    <w:rsid w:val="008D3273"/>
    <w:rsid w:val="008D4A09"/>
    <w:rsid w:val="008D516D"/>
    <w:rsid w:val="008D7824"/>
    <w:rsid w:val="008D7D47"/>
    <w:rsid w:val="008E1696"/>
    <w:rsid w:val="008E18C5"/>
    <w:rsid w:val="008E1DF3"/>
    <w:rsid w:val="008E2EF9"/>
    <w:rsid w:val="008E43E2"/>
    <w:rsid w:val="008E4F10"/>
    <w:rsid w:val="008E4F85"/>
    <w:rsid w:val="008E5313"/>
    <w:rsid w:val="008E548E"/>
    <w:rsid w:val="008E59EA"/>
    <w:rsid w:val="008E649F"/>
    <w:rsid w:val="008F12DF"/>
    <w:rsid w:val="008F25BE"/>
    <w:rsid w:val="008F35D4"/>
    <w:rsid w:val="008F3BE2"/>
    <w:rsid w:val="008F642D"/>
    <w:rsid w:val="008F79A9"/>
    <w:rsid w:val="008F7E79"/>
    <w:rsid w:val="009002C9"/>
    <w:rsid w:val="00900830"/>
    <w:rsid w:val="00903B95"/>
    <w:rsid w:val="009050DE"/>
    <w:rsid w:val="00905F1F"/>
    <w:rsid w:val="0090629D"/>
    <w:rsid w:val="00906A90"/>
    <w:rsid w:val="00907551"/>
    <w:rsid w:val="009174B8"/>
    <w:rsid w:val="0091784F"/>
    <w:rsid w:val="00920682"/>
    <w:rsid w:val="0092161A"/>
    <w:rsid w:val="00921638"/>
    <w:rsid w:val="009218BC"/>
    <w:rsid w:val="00921CDA"/>
    <w:rsid w:val="0092261D"/>
    <w:rsid w:val="009231C4"/>
    <w:rsid w:val="00923ECF"/>
    <w:rsid w:val="00925E1B"/>
    <w:rsid w:val="00926F1D"/>
    <w:rsid w:val="009303FB"/>
    <w:rsid w:val="009310FA"/>
    <w:rsid w:val="009320EA"/>
    <w:rsid w:val="00932509"/>
    <w:rsid w:val="009335EE"/>
    <w:rsid w:val="00933FE7"/>
    <w:rsid w:val="00935959"/>
    <w:rsid w:val="00936287"/>
    <w:rsid w:val="00937A59"/>
    <w:rsid w:val="009412FC"/>
    <w:rsid w:val="00943CC4"/>
    <w:rsid w:val="00944297"/>
    <w:rsid w:val="009444EF"/>
    <w:rsid w:val="00950898"/>
    <w:rsid w:val="009547F2"/>
    <w:rsid w:val="00954837"/>
    <w:rsid w:val="00954916"/>
    <w:rsid w:val="009549BC"/>
    <w:rsid w:val="00954EEF"/>
    <w:rsid w:val="0095729D"/>
    <w:rsid w:val="00957E49"/>
    <w:rsid w:val="009615DA"/>
    <w:rsid w:val="009640FC"/>
    <w:rsid w:val="00965365"/>
    <w:rsid w:val="009657B2"/>
    <w:rsid w:val="00965E24"/>
    <w:rsid w:val="00966549"/>
    <w:rsid w:val="00967122"/>
    <w:rsid w:val="009671DC"/>
    <w:rsid w:val="00967F0E"/>
    <w:rsid w:val="009701D8"/>
    <w:rsid w:val="00970597"/>
    <w:rsid w:val="009755A7"/>
    <w:rsid w:val="009756B0"/>
    <w:rsid w:val="00976058"/>
    <w:rsid w:val="00976471"/>
    <w:rsid w:val="00976D48"/>
    <w:rsid w:val="009800B3"/>
    <w:rsid w:val="0098231E"/>
    <w:rsid w:val="0098258A"/>
    <w:rsid w:val="00982B04"/>
    <w:rsid w:val="00982E75"/>
    <w:rsid w:val="00983574"/>
    <w:rsid w:val="00983E88"/>
    <w:rsid w:val="00983FCD"/>
    <w:rsid w:val="00986523"/>
    <w:rsid w:val="00990CDB"/>
    <w:rsid w:val="009926DA"/>
    <w:rsid w:val="009966CB"/>
    <w:rsid w:val="0099773C"/>
    <w:rsid w:val="009A0223"/>
    <w:rsid w:val="009A0537"/>
    <w:rsid w:val="009A1B27"/>
    <w:rsid w:val="009A4190"/>
    <w:rsid w:val="009A666E"/>
    <w:rsid w:val="009A678E"/>
    <w:rsid w:val="009A7937"/>
    <w:rsid w:val="009B261F"/>
    <w:rsid w:val="009B2F3F"/>
    <w:rsid w:val="009B5008"/>
    <w:rsid w:val="009C107E"/>
    <w:rsid w:val="009C212B"/>
    <w:rsid w:val="009C2660"/>
    <w:rsid w:val="009C435F"/>
    <w:rsid w:val="009C48D0"/>
    <w:rsid w:val="009C5B80"/>
    <w:rsid w:val="009C5D61"/>
    <w:rsid w:val="009C668B"/>
    <w:rsid w:val="009C6773"/>
    <w:rsid w:val="009C7EC0"/>
    <w:rsid w:val="009C7F27"/>
    <w:rsid w:val="009D1FFB"/>
    <w:rsid w:val="009D286F"/>
    <w:rsid w:val="009D2970"/>
    <w:rsid w:val="009D2CD9"/>
    <w:rsid w:val="009D34C4"/>
    <w:rsid w:val="009D4FD4"/>
    <w:rsid w:val="009D55E1"/>
    <w:rsid w:val="009D657F"/>
    <w:rsid w:val="009D7C70"/>
    <w:rsid w:val="009E07FA"/>
    <w:rsid w:val="009E1B33"/>
    <w:rsid w:val="009E3092"/>
    <w:rsid w:val="009E4658"/>
    <w:rsid w:val="009E509B"/>
    <w:rsid w:val="009E5E14"/>
    <w:rsid w:val="009E7DFE"/>
    <w:rsid w:val="009F1611"/>
    <w:rsid w:val="009F1E66"/>
    <w:rsid w:val="009F1EFF"/>
    <w:rsid w:val="009F2252"/>
    <w:rsid w:val="009F2589"/>
    <w:rsid w:val="009F2F8C"/>
    <w:rsid w:val="009F5489"/>
    <w:rsid w:val="009F5BC6"/>
    <w:rsid w:val="009F746B"/>
    <w:rsid w:val="00A03258"/>
    <w:rsid w:val="00A0413D"/>
    <w:rsid w:val="00A04689"/>
    <w:rsid w:val="00A04859"/>
    <w:rsid w:val="00A04F2F"/>
    <w:rsid w:val="00A06599"/>
    <w:rsid w:val="00A10EE9"/>
    <w:rsid w:val="00A12860"/>
    <w:rsid w:val="00A13CD1"/>
    <w:rsid w:val="00A1552F"/>
    <w:rsid w:val="00A15A77"/>
    <w:rsid w:val="00A17240"/>
    <w:rsid w:val="00A21834"/>
    <w:rsid w:val="00A22063"/>
    <w:rsid w:val="00A2316A"/>
    <w:rsid w:val="00A236A1"/>
    <w:rsid w:val="00A23F81"/>
    <w:rsid w:val="00A2478D"/>
    <w:rsid w:val="00A258B2"/>
    <w:rsid w:val="00A26B53"/>
    <w:rsid w:val="00A2764F"/>
    <w:rsid w:val="00A2792B"/>
    <w:rsid w:val="00A317E9"/>
    <w:rsid w:val="00A326E4"/>
    <w:rsid w:val="00A32E3B"/>
    <w:rsid w:val="00A3434F"/>
    <w:rsid w:val="00A35129"/>
    <w:rsid w:val="00A372F3"/>
    <w:rsid w:val="00A406D6"/>
    <w:rsid w:val="00A416B8"/>
    <w:rsid w:val="00A428A9"/>
    <w:rsid w:val="00A42C11"/>
    <w:rsid w:val="00A446A6"/>
    <w:rsid w:val="00A4697E"/>
    <w:rsid w:val="00A46B73"/>
    <w:rsid w:val="00A47DCC"/>
    <w:rsid w:val="00A503A4"/>
    <w:rsid w:val="00A50AE0"/>
    <w:rsid w:val="00A512FE"/>
    <w:rsid w:val="00A52044"/>
    <w:rsid w:val="00A5217F"/>
    <w:rsid w:val="00A54676"/>
    <w:rsid w:val="00A54C12"/>
    <w:rsid w:val="00A614D1"/>
    <w:rsid w:val="00A643C9"/>
    <w:rsid w:val="00A64C2A"/>
    <w:rsid w:val="00A652D9"/>
    <w:rsid w:val="00A66261"/>
    <w:rsid w:val="00A72ECD"/>
    <w:rsid w:val="00A73AF3"/>
    <w:rsid w:val="00A73BF9"/>
    <w:rsid w:val="00A751BF"/>
    <w:rsid w:val="00A757AE"/>
    <w:rsid w:val="00A772AE"/>
    <w:rsid w:val="00A81CC5"/>
    <w:rsid w:val="00A83AF5"/>
    <w:rsid w:val="00A83C35"/>
    <w:rsid w:val="00A851CB"/>
    <w:rsid w:val="00A85DE1"/>
    <w:rsid w:val="00A86210"/>
    <w:rsid w:val="00A87006"/>
    <w:rsid w:val="00A8701C"/>
    <w:rsid w:val="00A87347"/>
    <w:rsid w:val="00A87654"/>
    <w:rsid w:val="00A9105B"/>
    <w:rsid w:val="00A9262C"/>
    <w:rsid w:val="00A92C70"/>
    <w:rsid w:val="00A945D2"/>
    <w:rsid w:val="00A94F64"/>
    <w:rsid w:val="00A9565D"/>
    <w:rsid w:val="00A96DD4"/>
    <w:rsid w:val="00AA20FA"/>
    <w:rsid w:val="00AA2786"/>
    <w:rsid w:val="00AA2B9D"/>
    <w:rsid w:val="00AA34BA"/>
    <w:rsid w:val="00AA3667"/>
    <w:rsid w:val="00AA6C0C"/>
    <w:rsid w:val="00AB123D"/>
    <w:rsid w:val="00AB1421"/>
    <w:rsid w:val="00AB177B"/>
    <w:rsid w:val="00AB1C33"/>
    <w:rsid w:val="00AB247B"/>
    <w:rsid w:val="00AB2551"/>
    <w:rsid w:val="00AB2E14"/>
    <w:rsid w:val="00AB3317"/>
    <w:rsid w:val="00AB5F40"/>
    <w:rsid w:val="00AB6C06"/>
    <w:rsid w:val="00AB6FB8"/>
    <w:rsid w:val="00AB7A06"/>
    <w:rsid w:val="00AC0606"/>
    <w:rsid w:val="00AC2A8E"/>
    <w:rsid w:val="00AC38CB"/>
    <w:rsid w:val="00AC625D"/>
    <w:rsid w:val="00AC6633"/>
    <w:rsid w:val="00AD564E"/>
    <w:rsid w:val="00AD5D01"/>
    <w:rsid w:val="00AE0C04"/>
    <w:rsid w:val="00AE1C10"/>
    <w:rsid w:val="00AE26FC"/>
    <w:rsid w:val="00AE28F9"/>
    <w:rsid w:val="00AE5791"/>
    <w:rsid w:val="00AE5A5F"/>
    <w:rsid w:val="00AE717D"/>
    <w:rsid w:val="00AE7C87"/>
    <w:rsid w:val="00AF08E1"/>
    <w:rsid w:val="00AF1101"/>
    <w:rsid w:val="00AF14C8"/>
    <w:rsid w:val="00AF180D"/>
    <w:rsid w:val="00AF1E65"/>
    <w:rsid w:val="00AF268C"/>
    <w:rsid w:val="00AF270D"/>
    <w:rsid w:val="00AF2B57"/>
    <w:rsid w:val="00AF31EA"/>
    <w:rsid w:val="00AF4A4A"/>
    <w:rsid w:val="00B0095E"/>
    <w:rsid w:val="00B0207A"/>
    <w:rsid w:val="00B03359"/>
    <w:rsid w:val="00B05145"/>
    <w:rsid w:val="00B051DE"/>
    <w:rsid w:val="00B05A71"/>
    <w:rsid w:val="00B06795"/>
    <w:rsid w:val="00B0696C"/>
    <w:rsid w:val="00B071DB"/>
    <w:rsid w:val="00B07CDB"/>
    <w:rsid w:val="00B11603"/>
    <w:rsid w:val="00B117E6"/>
    <w:rsid w:val="00B124A9"/>
    <w:rsid w:val="00B14D72"/>
    <w:rsid w:val="00B152CC"/>
    <w:rsid w:val="00B153BD"/>
    <w:rsid w:val="00B15EE1"/>
    <w:rsid w:val="00B207A9"/>
    <w:rsid w:val="00B20CE1"/>
    <w:rsid w:val="00B22786"/>
    <w:rsid w:val="00B23C61"/>
    <w:rsid w:val="00B24EE3"/>
    <w:rsid w:val="00B25E0C"/>
    <w:rsid w:val="00B2636D"/>
    <w:rsid w:val="00B273CE"/>
    <w:rsid w:val="00B277B1"/>
    <w:rsid w:val="00B278A2"/>
    <w:rsid w:val="00B27DBF"/>
    <w:rsid w:val="00B307B9"/>
    <w:rsid w:val="00B30B9B"/>
    <w:rsid w:val="00B30C15"/>
    <w:rsid w:val="00B3314A"/>
    <w:rsid w:val="00B33B1C"/>
    <w:rsid w:val="00B34C28"/>
    <w:rsid w:val="00B350B7"/>
    <w:rsid w:val="00B36625"/>
    <w:rsid w:val="00B37561"/>
    <w:rsid w:val="00B411E3"/>
    <w:rsid w:val="00B428CE"/>
    <w:rsid w:val="00B42C99"/>
    <w:rsid w:val="00B43066"/>
    <w:rsid w:val="00B445F1"/>
    <w:rsid w:val="00B500F5"/>
    <w:rsid w:val="00B501FD"/>
    <w:rsid w:val="00B55E06"/>
    <w:rsid w:val="00B55EA4"/>
    <w:rsid w:val="00B56819"/>
    <w:rsid w:val="00B569C7"/>
    <w:rsid w:val="00B57DE9"/>
    <w:rsid w:val="00B6246D"/>
    <w:rsid w:val="00B624D3"/>
    <w:rsid w:val="00B62C3F"/>
    <w:rsid w:val="00B63922"/>
    <w:rsid w:val="00B6458D"/>
    <w:rsid w:val="00B654A8"/>
    <w:rsid w:val="00B6747B"/>
    <w:rsid w:val="00B67F5F"/>
    <w:rsid w:val="00B70363"/>
    <w:rsid w:val="00B703F5"/>
    <w:rsid w:val="00B7090C"/>
    <w:rsid w:val="00B710AE"/>
    <w:rsid w:val="00B71DBB"/>
    <w:rsid w:val="00B722C7"/>
    <w:rsid w:val="00B72BAC"/>
    <w:rsid w:val="00B72C9F"/>
    <w:rsid w:val="00B74769"/>
    <w:rsid w:val="00B77B2E"/>
    <w:rsid w:val="00B8026B"/>
    <w:rsid w:val="00B81B09"/>
    <w:rsid w:val="00B827C4"/>
    <w:rsid w:val="00B84D94"/>
    <w:rsid w:val="00B87312"/>
    <w:rsid w:val="00B87CD3"/>
    <w:rsid w:val="00B92F4E"/>
    <w:rsid w:val="00B934DE"/>
    <w:rsid w:val="00B945F4"/>
    <w:rsid w:val="00B966E2"/>
    <w:rsid w:val="00B96A4D"/>
    <w:rsid w:val="00B97B67"/>
    <w:rsid w:val="00BA14D6"/>
    <w:rsid w:val="00BA1DB2"/>
    <w:rsid w:val="00BA2429"/>
    <w:rsid w:val="00BA2E67"/>
    <w:rsid w:val="00BA3B3B"/>
    <w:rsid w:val="00BA3C5B"/>
    <w:rsid w:val="00BA68E0"/>
    <w:rsid w:val="00BA6CB0"/>
    <w:rsid w:val="00BB03BE"/>
    <w:rsid w:val="00BB0FD9"/>
    <w:rsid w:val="00BB346F"/>
    <w:rsid w:val="00BB4004"/>
    <w:rsid w:val="00BB7731"/>
    <w:rsid w:val="00BB77C5"/>
    <w:rsid w:val="00BC0169"/>
    <w:rsid w:val="00BC03FC"/>
    <w:rsid w:val="00BC0A00"/>
    <w:rsid w:val="00BC1A29"/>
    <w:rsid w:val="00BC1DB9"/>
    <w:rsid w:val="00BC41E1"/>
    <w:rsid w:val="00BC5967"/>
    <w:rsid w:val="00BC6A35"/>
    <w:rsid w:val="00BC7399"/>
    <w:rsid w:val="00BC7C33"/>
    <w:rsid w:val="00BD02E3"/>
    <w:rsid w:val="00BD2003"/>
    <w:rsid w:val="00BD2BD4"/>
    <w:rsid w:val="00BD2CDA"/>
    <w:rsid w:val="00BD5247"/>
    <w:rsid w:val="00BD5524"/>
    <w:rsid w:val="00BD5648"/>
    <w:rsid w:val="00BD6DBE"/>
    <w:rsid w:val="00BE30F4"/>
    <w:rsid w:val="00BE5472"/>
    <w:rsid w:val="00BE5E25"/>
    <w:rsid w:val="00BE6A65"/>
    <w:rsid w:val="00BF04B2"/>
    <w:rsid w:val="00BF0EDE"/>
    <w:rsid w:val="00BF354C"/>
    <w:rsid w:val="00BF4538"/>
    <w:rsid w:val="00BF4FD7"/>
    <w:rsid w:val="00BF600C"/>
    <w:rsid w:val="00BF6B3D"/>
    <w:rsid w:val="00C00EB3"/>
    <w:rsid w:val="00C014AD"/>
    <w:rsid w:val="00C0169D"/>
    <w:rsid w:val="00C024E2"/>
    <w:rsid w:val="00C03CCD"/>
    <w:rsid w:val="00C069F9"/>
    <w:rsid w:val="00C07256"/>
    <w:rsid w:val="00C07CF5"/>
    <w:rsid w:val="00C10A3E"/>
    <w:rsid w:val="00C11713"/>
    <w:rsid w:val="00C11E50"/>
    <w:rsid w:val="00C125C5"/>
    <w:rsid w:val="00C14047"/>
    <w:rsid w:val="00C1447D"/>
    <w:rsid w:val="00C14A9D"/>
    <w:rsid w:val="00C15880"/>
    <w:rsid w:val="00C15DA7"/>
    <w:rsid w:val="00C16051"/>
    <w:rsid w:val="00C22049"/>
    <w:rsid w:val="00C2378D"/>
    <w:rsid w:val="00C238A8"/>
    <w:rsid w:val="00C25441"/>
    <w:rsid w:val="00C25DC2"/>
    <w:rsid w:val="00C26998"/>
    <w:rsid w:val="00C27531"/>
    <w:rsid w:val="00C27807"/>
    <w:rsid w:val="00C30D05"/>
    <w:rsid w:val="00C32C2D"/>
    <w:rsid w:val="00C338BE"/>
    <w:rsid w:val="00C349F1"/>
    <w:rsid w:val="00C34C87"/>
    <w:rsid w:val="00C35784"/>
    <w:rsid w:val="00C37B75"/>
    <w:rsid w:val="00C406AD"/>
    <w:rsid w:val="00C409AD"/>
    <w:rsid w:val="00C41013"/>
    <w:rsid w:val="00C418A1"/>
    <w:rsid w:val="00C43547"/>
    <w:rsid w:val="00C440E3"/>
    <w:rsid w:val="00C45757"/>
    <w:rsid w:val="00C45998"/>
    <w:rsid w:val="00C45D1A"/>
    <w:rsid w:val="00C4643F"/>
    <w:rsid w:val="00C47240"/>
    <w:rsid w:val="00C4727E"/>
    <w:rsid w:val="00C50307"/>
    <w:rsid w:val="00C51C44"/>
    <w:rsid w:val="00C524B5"/>
    <w:rsid w:val="00C52660"/>
    <w:rsid w:val="00C53B76"/>
    <w:rsid w:val="00C53B78"/>
    <w:rsid w:val="00C555FC"/>
    <w:rsid w:val="00C56C65"/>
    <w:rsid w:val="00C60F86"/>
    <w:rsid w:val="00C61711"/>
    <w:rsid w:val="00C62CD8"/>
    <w:rsid w:val="00C65D2E"/>
    <w:rsid w:val="00C67A6B"/>
    <w:rsid w:val="00C70779"/>
    <w:rsid w:val="00C709C7"/>
    <w:rsid w:val="00C718E9"/>
    <w:rsid w:val="00C72BCC"/>
    <w:rsid w:val="00C74272"/>
    <w:rsid w:val="00C74ECC"/>
    <w:rsid w:val="00C7518D"/>
    <w:rsid w:val="00C77A7E"/>
    <w:rsid w:val="00C77F96"/>
    <w:rsid w:val="00C814AE"/>
    <w:rsid w:val="00C81672"/>
    <w:rsid w:val="00C816CF"/>
    <w:rsid w:val="00C8272E"/>
    <w:rsid w:val="00C82AB7"/>
    <w:rsid w:val="00C8476C"/>
    <w:rsid w:val="00C852FC"/>
    <w:rsid w:val="00C85D52"/>
    <w:rsid w:val="00C90F75"/>
    <w:rsid w:val="00C91290"/>
    <w:rsid w:val="00C93427"/>
    <w:rsid w:val="00C950FA"/>
    <w:rsid w:val="00C9646A"/>
    <w:rsid w:val="00CA0EFA"/>
    <w:rsid w:val="00CA38C7"/>
    <w:rsid w:val="00CA38F4"/>
    <w:rsid w:val="00CA41B3"/>
    <w:rsid w:val="00CA6092"/>
    <w:rsid w:val="00CA6478"/>
    <w:rsid w:val="00CB00F2"/>
    <w:rsid w:val="00CB07BE"/>
    <w:rsid w:val="00CB083A"/>
    <w:rsid w:val="00CB3EE6"/>
    <w:rsid w:val="00CB4BF7"/>
    <w:rsid w:val="00CB5302"/>
    <w:rsid w:val="00CB6857"/>
    <w:rsid w:val="00CB6904"/>
    <w:rsid w:val="00CB745C"/>
    <w:rsid w:val="00CC00B0"/>
    <w:rsid w:val="00CC05A8"/>
    <w:rsid w:val="00CC0F12"/>
    <w:rsid w:val="00CC2E60"/>
    <w:rsid w:val="00CC63E8"/>
    <w:rsid w:val="00CC6672"/>
    <w:rsid w:val="00CC7193"/>
    <w:rsid w:val="00CC721E"/>
    <w:rsid w:val="00CC72B5"/>
    <w:rsid w:val="00CD1674"/>
    <w:rsid w:val="00CD2A21"/>
    <w:rsid w:val="00CD48E1"/>
    <w:rsid w:val="00CD69E8"/>
    <w:rsid w:val="00CD7D54"/>
    <w:rsid w:val="00CE0A5F"/>
    <w:rsid w:val="00CE1C06"/>
    <w:rsid w:val="00CE2145"/>
    <w:rsid w:val="00CE2441"/>
    <w:rsid w:val="00CE3B5A"/>
    <w:rsid w:val="00CE3B66"/>
    <w:rsid w:val="00CE3CD8"/>
    <w:rsid w:val="00CE3EAF"/>
    <w:rsid w:val="00CE4133"/>
    <w:rsid w:val="00CE60DE"/>
    <w:rsid w:val="00CF0A25"/>
    <w:rsid w:val="00CF1FD6"/>
    <w:rsid w:val="00CF26A7"/>
    <w:rsid w:val="00CF4446"/>
    <w:rsid w:val="00CF51E5"/>
    <w:rsid w:val="00CF5BD4"/>
    <w:rsid w:val="00CF71A8"/>
    <w:rsid w:val="00CF778D"/>
    <w:rsid w:val="00CF797B"/>
    <w:rsid w:val="00D00F31"/>
    <w:rsid w:val="00D01198"/>
    <w:rsid w:val="00D03958"/>
    <w:rsid w:val="00D10108"/>
    <w:rsid w:val="00D10208"/>
    <w:rsid w:val="00D10596"/>
    <w:rsid w:val="00D13350"/>
    <w:rsid w:val="00D135B6"/>
    <w:rsid w:val="00D1485F"/>
    <w:rsid w:val="00D14D8F"/>
    <w:rsid w:val="00D152ED"/>
    <w:rsid w:val="00D17716"/>
    <w:rsid w:val="00D20AA5"/>
    <w:rsid w:val="00D20BC8"/>
    <w:rsid w:val="00D20EB0"/>
    <w:rsid w:val="00D214FF"/>
    <w:rsid w:val="00D21947"/>
    <w:rsid w:val="00D21D16"/>
    <w:rsid w:val="00D21D84"/>
    <w:rsid w:val="00D2236B"/>
    <w:rsid w:val="00D238F0"/>
    <w:rsid w:val="00D2460A"/>
    <w:rsid w:val="00D263A5"/>
    <w:rsid w:val="00D30591"/>
    <w:rsid w:val="00D3084B"/>
    <w:rsid w:val="00D30F1F"/>
    <w:rsid w:val="00D31A35"/>
    <w:rsid w:val="00D31AF4"/>
    <w:rsid w:val="00D3232B"/>
    <w:rsid w:val="00D32456"/>
    <w:rsid w:val="00D33853"/>
    <w:rsid w:val="00D33BE0"/>
    <w:rsid w:val="00D33D27"/>
    <w:rsid w:val="00D3492C"/>
    <w:rsid w:val="00D36591"/>
    <w:rsid w:val="00D36646"/>
    <w:rsid w:val="00D368C9"/>
    <w:rsid w:val="00D37E44"/>
    <w:rsid w:val="00D41B68"/>
    <w:rsid w:val="00D42486"/>
    <w:rsid w:val="00D46397"/>
    <w:rsid w:val="00D466A5"/>
    <w:rsid w:val="00D469D9"/>
    <w:rsid w:val="00D47A3F"/>
    <w:rsid w:val="00D51AB7"/>
    <w:rsid w:val="00D51E26"/>
    <w:rsid w:val="00D5280E"/>
    <w:rsid w:val="00D53E25"/>
    <w:rsid w:val="00D55BD3"/>
    <w:rsid w:val="00D55EEC"/>
    <w:rsid w:val="00D60BA6"/>
    <w:rsid w:val="00D61A0F"/>
    <w:rsid w:val="00D61EEE"/>
    <w:rsid w:val="00D65C28"/>
    <w:rsid w:val="00D67830"/>
    <w:rsid w:val="00D70C5C"/>
    <w:rsid w:val="00D73523"/>
    <w:rsid w:val="00D74108"/>
    <w:rsid w:val="00D7430C"/>
    <w:rsid w:val="00D747F7"/>
    <w:rsid w:val="00D74C56"/>
    <w:rsid w:val="00D76A9B"/>
    <w:rsid w:val="00D77FB7"/>
    <w:rsid w:val="00D81E1A"/>
    <w:rsid w:val="00D835AA"/>
    <w:rsid w:val="00D83B6A"/>
    <w:rsid w:val="00D850CB"/>
    <w:rsid w:val="00D85C98"/>
    <w:rsid w:val="00D85E55"/>
    <w:rsid w:val="00D86869"/>
    <w:rsid w:val="00D921AF"/>
    <w:rsid w:val="00D93195"/>
    <w:rsid w:val="00D931A2"/>
    <w:rsid w:val="00D95160"/>
    <w:rsid w:val="00D96E2F"/>
    <w:rsid w:val="00D96E85"/>
    <w:rsid w:val="00D9746F"/>
    <w:rsid w:val="00D97895"/>
    <w:rsid w:val="00DA000C"/>
    <w:rsid w:val="00DA0981"/>
    <w:rsid w:val="00DA2069"/>
    <w:rsid w:val="00DA228F"/>
    <w:rsid w:val="00DA4223"/>
    <w:rsid w:val="00DA6821"/>
    <w:rsid w:val="00DA6E4E"/>
    <w:rsid w:val="00DB09E4"/>
    <w:rsid w:val="00DB2860"/>
    <w:rsid w:val="00DB2EDB"/>
    <w:rsid w:val="00DB2F15"/>
    <w:rsid w:val="00DB3767"/>
    <w:rsid w:val="00DB3F03"/>
    <w:rsid w:val="00DB3FAC"/>
    <w:rsid w:val="00DB4FD7"/>
    <w:rsid w:val="00DB6A79"/>
    <w:rsid w:val="00DB7258"/>
    <w:rsid w:val="00DB79AB"/>
    <w:rsid w:val="00DB7B49"/>
    <w:rsid w:val="00DC0386"/>
    <w:rsid w:val="00DC1F11"/>
    <w:rsid w:val="00DC312E"/>
    <w:rsid w:val="00DC3973"/>
    <w:rsid w:val="00DC3D94"/>
    <w:rsid w:val="00DC4A83"/>
    <w:rsid w:val="00DC50F9"/>
    <w:rsid w:val="00DC569F"/>
    <w:rsid w:val="00DC77E3"/>
    <w:rsid w:val="00DC79B3"/>
    <w:rsid w:val="00DC7D98"/>
    <w:rsid w:val="00DD06BE"/>
    <w:rsid w:val="00DD174F"/>
    <w:rsid w:val="00DD1E3D"/>
    <w:rsid w:val="00DD2085"/>
    <w:rsid w:val="00DD2E89"/>
    <w:rsid w:val="00DD4204"/>
    <w:rsid w:val="00DD5210"/>
    <w:rsid w:val="00DD6415"/>
    <w:rsid w:val="00DD695D"/>
    <w:rsid w:val="00DE0550"/>
    <w:rsid w:val="00DE0FCA"/>
    <w:rsid w:val="00DE119C"/>
    <w:rsid w:val="00DE183E"/>
    <w:rsid w:val="00DE18A9"/>
    <w:rsid w:val="00DE1A69"/>
    <w:rsid w:val="00DE1DBA"/>
    <w:rsid w:val="00DE2684"/>
    <w:rsid w:val="00DE2A77"/>
    <w:rsid w:val="00DE328B"/>
    <w:rsid w:val="00DE3C79"/>
    <w:rsid w:val="00DE5298"/>
    <w:rsid w:val="00DE6928"/>
    <w:rsid w:val="00DE6F9C"/>
    <w:rsid w:val="00DE700B"/>
    <w:rsid w:val="00DE7A54"/>
    <w:rsid w:val="00DF142A"/>
    <w:rsid w:val="00DF17A5"/>
    <w:rsid w:val="00DF287F"/>
    <w:rsid w:val="00DF3214"/>
    <w:rsid w:val="00DF59AA"/>
    <w:rsid w:val="00DF7B58"/>
    <w:rsid w:val="00DF7C6D"/>
    <w:rsid w:val="00E00195"/>
    <w:rsid w:val="00E00696"/>
    <w:rsid w:val="00E008E9"/>
    <w:rsid w:val="00E00C79"/>
    <w:rsid w:val="00E016FA"/>
    <w:rsid w:val="00E01BEC"/>
    <w:rsid w:val="00E02DA8"/>
    <w:rsid w:val="00E02F19"/>
    <w:rsid w:val="00E034AD"/>
    <w:rsid w:val="00E046E2"/>
    <w:rsid w:val="00E04C9D"/>
    <w:rsid w:val="00E05D88"/>
    <w:rsid w:val="00E073A1"/>
    <w:rsid w:val="00E07FD5"/>
    <w:rsid w:val="00E1062C"/>
    <w:rsid w:val="00E11EE5"/>
    <w:rsid w:val="00E13B7C"/>
    <w:rsid w:val="00E1496F"/>
    <w:rsid w:val="00E1621B"/>
    <w:rsid w:val="00E17D88"/>
    <w:rsid w:val="00E20504"/>
    <w:rsid w:val="00E2119E"/>
    <w:rsid w:val="00E2158C"/>
    <w:rsid w:val="00E21C63"/>
    <w:rsid w:val="00E23E2C"/>
    <w:rsid w:val="00E25502"/>
    <w:rsid w:val="00E2581D"/>
    <w:rsid w:val="00E259A6"/>
    <w:rsid w:val="00E26767"/>
    <w:rsid w:val="00E267D3"/>
    <w:rsid w:val="00E26E25"/>
    <w:rsid w:val="00E26F19"/>
    <w:rsid w:val="00E30DBE"/>
    <w:rsid w:val="00E31938"/>
    <w:rsid w:val="00E31DFA"/>
    <w:rsid w:val="00E34BB6"/>
    <w:rsid w:val="00E34BED"/>
    <w:rsid w:val="00E37047"/>
    <w:rsid w:val="00E40B7C"/>
    <w:rsid w:val="00E40B9F"/>
    <w:rsid w:val="00E41049"/>
    <w:rsid w:val="00E412B2"/>
    <w:rsid w:val="00E466F2"/>
    <w:rsid w:val="00E477CF"/>
    <w:rsid w:val="00E479C5"/>
    <w:rsid w:val="00E47D74"/>
    <w:rsid w:val="00E50226"/>
    <w:rsid w:val="00E54500"/>
    <w:rsid w:val="00E5509B"/>
    <w:rsid w:val="00E567E5"/>
    <w:rsid w:val="00E5792F"/>
    <w:rsid w:val="00E57E9D"/>
    <w:rsid w:val="00E60123"/>
    <w:rsid w:val="00E601FD"/>
    <w:rsid w:val="00E605B8"/>
    <w:rsid w:val="00E61A3B"/>
    <w:rsid w:val="00E62110"/>
    <w:rsid w:val="00E62A68"/>
    <w:rsid w:val="00E6408A"/>
    <w:rsid w:val="00E6571B"/>
    <w:rsid w:val="00E663EF"/>
    <w:rsid w:val="00E66515"/>
    <w:rsid w:val="00E66BD8"/>
    <w:rsid w:val="00E7050E"/>
    <w:rsid w:val="00E70B22"/>
    <w:rsid w:val="00E73E00"/>
    <w:rsid w:val="00E75898"/>
    <w:rsid w:val="00E75A3D"/>
    <w:rsid w:val="00E8045D"/>
    <w:rsid w:val="00E827EF"/>
    <w:rsid w:val="00E82FFE"/>
    <w:rsid w:val="00E83BB9"/>
    <w:rsid w:val="00E83D3F"/>
    <w:rsid w:val="00E85D3C"/>
    <w:rsid w:val="00E90434"/>
    <w:rsid w:val="00E916AA"/>
    <w:rsid w:val="00E92967"/>
    <w:rsid w:val="00E96196"/>
    <w:rsid w:val="00E974E4"/>
    <w:rsid w:val="00EA1CDC"/>
    <w:rsid w:val="00EA1EEE"/>
    <w:rsid w:val="00EA2659"/>
    <w:rsid w:val="00EA29E4"/>
    <w:rsid w:val="00EA45B5"/>
    <w:rsid w:val="00EA575C"/>
    <w:rsid w:val="00EA6214"/>
    <w:rsid w:val="00EA6D83"/>
    <w:rsid w:val="00EA747F"/>
    <w:rsid w:val="00EB01EF"/>
    <w:rsid w:val="00EB0452"/>
    <w:rsid w:val="00EB04B9"/>
    <w:rsid w:val="00EB04E9"/>
    <w:rsid w:val="00EB04F4"/>
    <w:rsid w:val="00EB0693"/>
    <w:rsid w:val="00EB0988"/>
    <w:rsid w:val="00EB0A68"/>
    <w:rsid w:val="00EB29D2"/>
    <w:rsid w:val="00EB3CAB"/>
    <w:rsid w:val="00EB4548"/>
    <w:rsid w:val="00EB4F9E"/>
    <w:rsid w:val="00EB5AAB"/>
    <w:rsid w:val="00EB6926"/>
    <w:rsid w:val="00EB793C"/>
    <w:rsid w:val="00EB7CBD"/>
    <w:rsid w:val="00EC30AD"/>
    <w:rsid w:val="00EC5507"/>
    <w:rsid w:val="00EC5873"/>
    <w:rsid w:val="00EC6913"/>
    <w:rsid w:val="00EC70FF"/>
    <w:rsid w:val="00EC75A5"/>
    <w:rsid w:val="00EC7B31"/>
    <w:rsid w:val="00ED28B3"/>
    <w:rsid w:val="00ED3AA7"/>
    <w:rsid w:val="00ED3C82"/>
    <w:rsid w:val="00ED4461"/>
    <w:rsid w:val="00ED4DAC"/>
    <w:rsid w:val="00ED6422"/>
    <w:rsid w:val="00EE0F1F"/>
    <w:rsid w:val="00EE1B24"/>
    <w:rsid w:val="00EE20AD"/>
    <w:rsid w:val="00EE2652"/>
    <w:rsid w:val="00EF26FD"/>
    <w:rsid w:val="00EF29AE"/>
    <w:rsid w:val="00EF3121"/>
    <w:rsid w:val="00EF40DA"/>
    <w:rsid w:val="00EF4762"/>
    <w:rsid w:val="00EF5527"/>
    <w:rsid w:val="00EF67CF"/>
    <w:rsid w:val="00F009CD"/>
    <w:rsid w:val="00F034F4"/>
    <w:rsid w:val="00F03E12"/>
    <w:rsid w:val="00F04625"/>
    <w:rsid w:val="00F04C48"/>
    <w:rsid w:val="00F05889"/>
    <w:rsid w:val="00F064DC"/>
    <w:rsid w:val="00F067BC"/>
    <w:rsid w:val="00F06FD8"/>
    <w:rsid w:val="00F13852"/>
    <w:rsid w:val="00F14003"/>
    <w:rsid w:val="00F14ACE"/>
    <w:rsid w:val="00F1580F"/>
    <w:rsid w:val="00F176A6"/>
    <w:rsid w:val="00F17D71"/>
    <w:rsid w:val="00F2192C"/>
    <w:rsid w:val="00F21D20"/>
    <w:rsid w:val="00F232B9"/>
    <w:rsid w:val="00F24266"/>
    <w:rsid w:val="00F248D2"/>
    <w:rsid w:val="00F25993"/>
    <w:rsid w:val="00F25E4A"/>
    <w:rsid w:val="00F25E6F"/>
    <w:rsid w:val="00F26122"/>
    <w:rsid w:val="00F2656D"/>
    <w:rsid w:val="00F26873"/>
    <w:rsid w:val="00F26B28"/>
    <w:rsid w:val="00F270E3"/>
    <w:rsid w:val="00F27F82"/>
    <w:rsid w:val="00F307FF"/>
    <w:rsid w:val="00F30E36"/>
    <w:rsid w:val="00F313E8"/>
    <w:rsid w:val="00F3388B"/>
    <w:rsid w:val="00F35492"/>
    <w:rsid w:val="00F3595D"/>
    <w:rsid w:val="00F35E2F"/>
    <w:rsid w:val="00F36864"/>
    <w:rsid w:val="00F36F32"/>
    <w:rsid w:val="00F37F67"/>
    <w:rsid w:val="00F40758"/>
    <w:rsid w:val="00F41E8E"/>
    <w:rsid w:val="00F42969"/>
    <w:rsid w:val="00F434A6"/>
    <w:rsid w:val="00F43C55"/>
    <w:rsid w:val="00F44C2D"/>
    <w:rsid w:val="00F450E7"/>
    <w:rsid w:val="00F45636"/>
    <w:rsid w:val="00F4602A"/>
    <w:rsid w:val="00F468FA"/>
    <w:rsid w:val="00F478C6"/>
    <w:rsid w:val="00F5028A"/>
    <w:rsid w:val="00F50456"/>
    <w:rsid w:val="00F51234"/>
    <w:rsid w:val="00F53C30"/>
    <w:rsid w:val="00F53EB9"/>
    <w:rsid w:val="00F566F9"/>
    <w:rsid w:val="00F57510"/>
    <w:rsid w:val="00F57F3B"/>
    <w:rsid w:val="00F57FBD"/>
    <w:rsid w:val="00F57FCE"/>
    <w:rsid w:val="00F602C2"/>
    <w:rsid w:val="00F61336"/>
    <w:rsid w:val="00F62851"/>
    <w:rsid w:val="00F62A2F"/>
    <w:rsid w:val="00F6322A"/>
    <w:rsid w:val="00F6463C"/>
    <w:rsid w:val="00F65A99"/>
    <w:rsid w:val="00F66A9D"/>
    <w:rsid w:val="00F67CD1"/>
    <w:rsid w:val="00F67CF7"/>
    <w:rsid w:val="00F707B1"/>
    <w:rsid w:val="00F70FE5"/>
    <w:rsid w:val="00F7186B"/>
    <w:rsid w:val="00F72164"/>
    <w:rsid w:val="00F723E7"/>
    <w:rsid w:val="00F72E3F"/>
    <w:rsid w:val="00F7369D"/>
    <w:rsid w:val="00F74F4C"/>
    <w:rsid w:val="00F75CE0"/>
    <w:rsid w:val="00F774F8"/>
    <w:rsid w:val="00F84638"/>
    <w:rsid w:val="00F87E32"/>
    <w:rsid w:val="00F90FF8"/>
    <w:rsid w:val="00F911C1"/>
    <w:rsid w:val="00F916A6"/>
    <w:rsid w:val="00F91EC5"/>
    <w:rsid w:val="00F924D6"/>
    <w:rsid w:val="00F94A1A"/>
    <w:rsid w:val="00F94D2A"/>
    <w:rsid w:val="00F950A8"/>
    <w:rsid w:val="00F9521F"/>
    <w:rsid w:val="00F95805"/>
    <w:rsid w:val="00F95D6E"/>
    <w:rsid w:val="00F96972"/>
    <w:rsid w:val="00F970B6"/>
    <w:rsid w:val="00F97E5B"/>
    <w:rsid w:val="00FA129C"/>
    <w:rsid w:val="00FA1411"/>
    <w:rsid w:val="00FA1AA2"/>
    <w:rsid w:val="00FA26DA"/>
    <w:rsid w:val="00FA30D2"/>
    <w:rsid w:val="00FA3C92"/>
    <w:rsid w:val="00FA474F"/>
    <w:rsid w:val="00FA6401"/>
    <w:rsid w:val="00FA685A"/>
    <w:rsid w:val="00FA7EDF"/>
    <w:rsid w:val="00FB0C88"/>
    <w:rsid w:val="00FB1587"/>
    <w:rsid w:val="00FB2335"/>
    <w:rsid w:val="00FB2426"/>
    <w:rsid w:val="00FB2630"/>
    <w:rsid w:val="00FB2D39"/>
    <w:rsid w:val="00FB72AE"/>
    <w:rsid w:val="00FC479E"/>
    <w:rsid w:val="00FC5A27"/>
    <w:rsid w:val="00FC6EE4"/>
    <w:rsid w:val="00FC75EE"/>
    <w:rsid w:val="00FD0EA8"/>
    <w:rsid w:val="00FD14D8"/>
    <w:rsid w:val="00FD2092"/>
    <w:rsid w:val="00FD2272"/>
    <w:rsid w:val="00FD288C"/>
    <w:rsid w:val="00FD36B7"/>
    <w:rsid w:val="00FD37CF"/>
    <w:rsid w:val="00FD3D4D"/>
    <w:rsid w:val="00FD3D72"/>
    <w:rsid w:val="00FD4714"/>
    <w:rsid w:val="00FD5182"/>
    <w:rsid w:val="00FD74AC"/>
    <w:rsid w:val="00FE1251"/>
    <w:rsid w:val="00FE1B7C"/>
    <w:rsid w:val="00FE2B61"/>
    <w:rsid w:val="00FE33AB"/>
    <w:rsid w:val="00FE69D5"/>
    <w:rsid w:val="00FE740C"/>
    <w:rsid w:val="00FE7F9A"/>
    <w:rsid w:val="00FF2FB7"/>
    <w:rsid w:val="00FF3BB8"/>
    <w:rsid w:val="00FF4BEB"/>
    <w:rsid w:val="00FF794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ffc"/>
    </o:shapedefaults>
    <o:shapelayout v:ext="edit">
      <o:idmap v:ext="edit" data="1"/>
    </o:shapelayout>
  </w:shapeDefaults>
  <w:decimalSymbol w:val="."/>
  <w:listSeparator w:val=","/>
  <w14:docId w14:val="39C8AB7E"/>
  <w15:docId w15:val="{76068963-729B-45CD-87B6-5F7E041F43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99"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uiPriority="99"/>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iPriority="99"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757C"/>
    <w:pPr>
      <w:spacing w:before="120" w:after="120"/>
      <w:jc w:val="both"/>
    </w:pPr>
    <w:rPr>
      <w:lang w:val="en-US"/>
    </w:rPr>
  </w:style>
  <w:style w:type="paragraph" w:styleId="Heading1">
    <w:name w:val="heading 1"/>
    <w:aliases w:val="H1,Arial 14 Fett,Arial 14 Fett1,Arial 14 Fett2,stydde,TexteTitre1,Titre1,1,h1,Header 1,FS Heading 1,Section,Titre 11,t1.T1.Titre 1,t1.T1,Titre 1I,new page/chapter,section head,(Shift Ctrl 1),ActivitÈ,t,Level 1 Topic Heading,h11,h12,h13,h111"/>
    <w:basedOn w:val="Normal"/>
    <w:next w:val="Normal"/>
    <w:link w:val="Heading1Char"/>
    <w:qFormat/>
    <w:rsid w:val="00273624"/>
    <w:pPr>
      <w:keepNext/>
      <w:keepLines/>
      <w:numPr>
        <w:numId w:val="30"/>
      </w:numPr>
      <w:spacing w:before="30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aliases w:val="H2,Arial 12 Fett Kursiv,TexteTitre2,TitleTwo,Headnum 2,Titre 21,t2.T2,l2,I2,Titre Parag,h2,2,Titre 2',Titre 3 V2,Titre 2 SQ,Subhead A,Titre 2 ALD,Titre 1.1,Chapter Number/Appendix Letter,chn,Heading2,Heading21,Titre 2 - RAO,Lev 2,2 headline,h"/>
    <w:basedOn w:val="Normal"/>
    <w:next w:val="Normal"/>
    <w:link w:val="Heading2Char"/>
    <w:unhideWhenUsed/>
    <w:qFormat/>
    <w:rsid w:val="00E916AA"/>
    <w:pPr>
      <w:keepNext/>
      <w:keepLines/>
      <w:numPr>
        <w:ilvl w:val="1"/>
        <w:numId w:val="30"/>
      </w:numPr>
      <w:spacing w:before="240"/>
      <w:outlineLvl w:val="1"/>
    </w:pPr>
    <w:rPr>
      <w:rFonts w:asciiTheme="majorHAnsi" w:eastAsiaTheme="majorEastAsia" w:hAnsiTheme="majorHAnsi" w:cstheme="majorBidi"/>
      <w:b/>
      <w:bCs/>
      <w:color w:val="4F81BD" w:themeColor="accent1"/>
      <w:sz w:val="26"/>
      <w:szCs w:val="26"/>
    </w:rPr>
  </w:style>
  <w:style w:type="paragraph" w:styleId="Heading3">
    <w:name w:val="heading 3"/>
    <w:aliases w:val="H3,Arial 12 Fett,Texte,Heading 3-Old,Numbered - 3"/>
    <w:basedOn w:val="ReqStatusFlat"/>
    <w:next w:val="Normal"/>
    <w:link w:val="Heading3Char"/>
    <w:unhideWhenUsed/>
    <w:qFormat/>
    <w:rsid w:val="00E83BB9"/>
    <w:pPr>
      <w:outlineLvl w:val="2"/>
    </w:pPr>
    <w:rPr>
      <w:rFonts w:ascii="Cambria" w:hAnsi="Cambria"/>
      <w:i w:val="0"/>
      <w:color w:val="548DD4" w:themeColor="text2" w:themeTint="99"/>
      <w:lang w:val="en-GB" w:bidi="en-US"/>
    </w:rPr>
  </w:style>
  <w:style w:type="paragraph" w:styleId="Heading4">
    <w:name w:val="heading 4"/>
    <w:aliases w:val="H4,h4,4 dash,d,Propos,Project table,heading 4,a.,4,Map Title,Sub sub heading,dash,4 dash1,d1,31,h41,a.1,4 dash2,d2,32,h42,a.2,4 dash3,d3,33,h43,a.3,4 dash4,d4,34,h44,a.4,4 dash5,d5,35,h45,a.5,Sub sub heading1,4 dash6,d6,36,h46,a.6,4 dash7,d7"/>
    <w:basedOn w:val="Normal"/>
    <w:next w:val="Normal"/>
    <w:link w:val="Heading4Char"/>
    <w:unhideWhenUsed/>
    <w:qFormat/>
    <w:rsid w:val="00DA228F"/>
    <w:pPr>
      <w:keepNext/>
      <w:keepLines/>
      <w:numPr>
        <w:ilvl w:val="3"/>
        <w:numId w:val="3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aliases w:val="H5,t5,h5,Second Subheading,Roman list,Heading 51,(Shift Ctrl 5),Contrat 5,Block Label,Bloc,Headnum 5,(Shift Ctrl 5)1,Headnum 51,(Shift Ctrl 5)2,Headnum 52,(Shift Ctrl 5)3,Headnum 53,(Shift Ctrl 5)4,Headnum 54,(Shift Ctrl 5)5,Headnum 55"/>
    <w:basedOn w:val="Normal"/>
    <w:next w:val="Normal"/>
    <w:link w:val="Heading5Char"/>
    <w:unhideWhenUsed/>
    <w:qFormat/>
    <w:rsid w:val="001D7C96"/>
    <w:pPr>
      <w:keepNext/>
      <w:keepLines/>
      <w:numPr>
        <w:ilvl w:val="4"/>
        <w:numId w:val="31"/>
      </w:numPr>
      <w:spacing w:before="200"/>
      <w:outlineLvl w:val="4"/>
    </w:pPr>
    <w:rPr>
      <w:rFonts w:asciiTheme="majorHAnsi" w:eastAsiaTheme="majorEastAsia" w:hAnsiTheme="majorHAnsi" w:cstheme="majorBidi"/>
      <w:color w:val="243F60" w:themeColor="accent1" w:themeShade="7F"/>
    </w:rPr>
  </w:style>
  <w:style w:type="paragraph" w:styleId="Heading6">
    <w:name w:val="heading 6"/>
    <w:aliases w:val="H6,Annexe 1,Annexe 11,Annexe 12,Annexe 13,Annexe 14,Annexe 15,Annexe 16,Annexe 17,Ref Heading 3,rh3,Ref Heading 31,rh31,H61,h6,Third Subheading,Bullet list,6,(Shift Ctrl 6),(Shift Ctrl 6)1,(Shift Ctrl 6)2,(Shift Ctrl 6)3,(Shift Ctrl 6)4,H62"/>
    <w:basedOn w:val="Normal"/>
    <w:next w:val="Normal"/>
    <w:link w:val="Heading6Char"/>
    <w:unhideWhenUsed/>
    <w:qFormat/>
    <w:rsid w:val="00DA228F"/>
    <w:pPr>
      <w:keepNext/>
      <w:keepLines/>
      <w:numPr>
        <w:ilvl w:val="5"/>
        <w:numId w:val="3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aliases w:val="Annexe 2,Annexe 21,Annexe 22,Annexe 23,Annexe 24,Annexe 25,Annexe 26,Annexe 27,Renvoi Bleu,Legal Level 1.1."/>
    <w:basedOn w:val="Normal"/>
    <w:next w:val="Normal"/>
    <w:link w:val="Heading7Char"/>
    <w:unhideWhenUsed/>
    <w:qFormat/>
    <w:rsid w:val="00DA228F"/>
    <w:pPr>
      <w:keepNext/>
      <w:keepLines/>
      <w:numPr>
        <w:ilvl w:val="6"/>
        <w:numId w:val="3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aliases w:val="Annexe 3,Annexe 31,Annexe 32,Annexe 33,Annexe 34,Annexe 35,Annexe 36,Annexe 37,Renvoi Rouge,Legal Level 1.1.1."/>
    <w:basedOn w:val="Normal"/>
    <w:next w:val="Normal"/>
    <w:link w:val="Heading8Char"/>
    <w:unhideWhenUsed/>
    <w:qFormat/>
    <w:rsid w:val="00DA228F"/>
    <w:pPr>
      <w:keepNext/>
      <w:keepLines/>
      <w:numPr>
        <w:ilvl w:val="7"/>
        <w:numId w:val="31"/>
      </w:numPr>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aliases w:val="Titre 10,Annexe 4,Annexe 41,Annexe 42,Annexe 43,Annexe 44,Annexe 45,Annexe 46,Annexe 47,App1,Renvoi Vert,Legal Level 1.1.1.1."/>
    <w:basedOn w:val="Normal"/>
    <w:next w:val="Normal"/>
    <w:link w:val="Heading9Char"/>
    <w:unhideWhenUsed/>
    <w:qFormat/>
    <w:rsid w:val="00DA228F"/>
    <w:pPr>
      <w:keepNext/>
      <w:keepLines/>
      <w:numPr>
        <w:ilvl w:val="8"/>
        <w:numId w:val="3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et,En-tête SQ,E,En-tête1,E.e,En-tête11,E.e1,En-tête12,E.e2,RE,head,En-tête-1,En-tête-2,foote,E.e_SC"/>
    <w:basedOn w:val="Normal"/>
    <w:link w:val="HeaderChar"/>
    <w:rsid w:val="003E0483"/>
    <w:pPr>
      <w:tabs>
        <w:tab w:val="center" w:pos="4153"/>
        <w:tab w:val="right" w:pos="8306"/>
      </w:tabs>
    </w:pPr>
  </w:style>
  <w:style w:type="paragraph" w:styleId="Footer">
    <w:name w:val="footer"/>
    <w:aliases w:val="p"/>
    <w:basedOn w:val="Normal"/>
    <w:link w:val="FooterChar"/>
    <w:rsid w:val="003E0483"/>
    <w:pPr>
      <w:tabs>
        <w:tab w:val="center" w:pos="4153"/>
        <w:tab w:val="right" w:pos="8306"/>
      </w:tabs>
    </w:pPr>
  </w:style>
  <w:style w:type="paragraph" w:customStyle="1" w:styleId="Pagedegarde">
    <w:name w:val="Page de garde"/>
    <w:basedOn w:val="Normal"/>
    <w:next w:val="Normal"/>
    <w:rsid w:val="003E0483"/>
    <w:pPr>
      <w:framePr w:hSpace="142" w:vSpace="142" w:wrap="auto" w:hAnchor="text" w:xAlign="center" w:yAlign="center"/>
      <w:spacing w:before="240" w:after="240"/>
      <w:jc w:val="center"/>
    </w:pPr>
    <w:rPr>
      <w:b/>
      <w:i/>
      <w:sz w:val="48"/>
    </w:rPr>
  </w:style>
  <w:style w:type="paragraph" w:customStyle="1" w:styleId="TableHeader">
    <w:name w:val="Table Header"/>
    <w:basedOn w:val="Normal"/>
    <w:rsid w:val="003E0483"/>
    <w:pPr>
      <w:tabs>
        <w:tab w:val="left" w:pos="2283"/>
      </w:tabs>
      <w:spacing w:before="60" w:after="60"/>
      <w:jc w:val="center"/>
    </w:pPr>
    <w:rPr>
      <w:b/>
    </w:rPr>
  </w:style>
  <w:style w:type="paragraph" w:styleId="TOC1">
    <w:name w:val="toc 1"/>
    <w:basedOn w:val="Normal"/>
    <w:next w:val="Normal"/>
    <w:autoRedefine/>
    <w:uiPriority w:val="39"/>
    <w:rsid w:val="003E0483"/>
    <w:pPr>
      <w:tabs>
        <w:tab w:val="left" w:pos="600"/>
        <w:tab w:val="right" w:pos="9921"/>
      </w:tabs>
    </w:pPr>
    <w:rPr>
      <w:b/>
      <w:caps/>
      <w:noProof/>
      <w:u w:val="single"/>
    </w:rPr>
  </w:style>
  <w:style w:type="paragraph" w:styleId="TOC2">
    <w:name w:val="toc 2"/>
    <w:basedOn w:val="Normal"/>
    <w:next w:val="Normal"/>
    <w:autoRedefine/>
    <w:uiPriority w:val="39"/>
    <w:rsid w:val="003E0483"/>
    <w:pPr>
      <w:tabs>
        <w:tab w:val="right" w:pos="9921"/>
      </w:tabs>
      <w:spacing w:after="60"/>
      <w:ind w:left="221"/>
    </w:pPr>
    <w:rPr>
      <w:b/>
      <w:smallCaps/>
    </w:rPr>
  </w:style>
  <w:style w:type="paragraph" w:styleId="TOC3">
    <w:name w:val="toc 3"/>
    <w:basedOn w:val="Normal"/>
    <w:next w:val="Normal"/>
    <w:autoRedefine/>
    <w:uiPriority w:val="39"/>
    <w:rsid w:val="003E0483"/>
    <w:pPr>
      <w:tabs>
        <w:tab w:val="right" w:pos="9921"/>
      </w:tabs>
      <w:spacing w:before="60" w:after="60"/>
      <w:ind w:left="440"/>
    </w:pPr>
    <w:rPr>
      <w:smallCaps/>
    </w:rPr>
  </w:style>
  <w:style w:type="paragraph" w:customStyle="1" w:styleId="table">
    <w:name w:val="table"/>
    <w:basedOn w:val="Normal"/>
    <w:rsid w:val="003E0483"/>
    <w:pPr>
      <w:tabs>
        <w:tab w:val="left" w:pos="2283"/>
      </w:tabs>
      <w:spacing w:before="60" w:after="60"/>
      <w:jc w:val="center"/>
    </w:pPr>
  </w:style>
  <w:style w:type="paragraph" w:styleId="BodyTextIndent">
    <w:name w:val="Body Text Indent"/>
    <w:basedOn w:val="Normal"/>
    <w:link w:val="BodyTextIndentChar"/>
    <w:rsid w:val="003E0483"/>
    <w:pPr>
      <w:spacing w:before="60" w:after="60"/>
      <w:ind w:left="426"/>
    </w:pPr>
    <w:rPr>
      <w:rFonts w:ascii="Arial" w:hAnsi="Arial"/>
      <w:i/>
    </w:rPr>
  </w:style>
  <w:style w:type="paragraph" w:styleId="BodyText">
    <w:name w:val="Body Text"/>
    <w:aliases w:val="body text,bt,Body Text 1,R&amp;S - Corps de texte,(Ctrl Shift B),Tempo Body Text,BODY TEXT,Full Page Title,sp,Resume Text,sbs,block text,bt4,body text4,bt5,body text5,bt1,body text1,Block text,RFP Text,EHPT,Body Text2,heading_txt,bodytxy2"/>
    <w:basedOn w:val="Normal"/>
    <w:link w:val="BodyTextChar1"/>
    <w:rsid w:val="003E0483"/>
    <w:rPr>
      <w:i/>
    </w:rPr>
  </w:style>
  <w:style w:type="paragraph" w:styleId="BodyText2">
    <w:name w:val="Body Text 2"/>
    <w:basedOn w:val="Normal"/>
    <w:link w:val="BodyText2Char"/>
    <w:rsid w:val="003E0483"/>
    <w:rPr>
      <w:i/>
      <w:color w:val="FF0000"/>
    </w:rPr>
  </w:style>
  <w:style w:type="paragraph" w:customStyle="1" w:styleId="Normal5">
    <w:name w:val="Normal5"/>
    <w:basedOn w:val="Normal"/>
    <w:rsid w:val="003E0483"/>
    <w:pPr>
      <w:spacing w:before="40" w:after="40"/>
    </w:pPr>
    <w:rPr>
      <w:i/>
      <w:color w:val="0000FF"/>
      <w:sz w:val="20"/>
    </w:rPr>
  </w:style>
  <w:style w:type="paragraph" w:customStyle="1" w:styleId="HeaderChapter">
    <w:name w:val="Header Chapter"/>
    <w:basedOn w:val="Normal"/>
    <w:rsid w:val="003E0483"/>
    <w:pPr>
      <w:spacing w:after="40"/>
      <w:jc w:val="center"/>
    </w:pPr>
    <w:rPr>
      <w:rFonts w:ascii="Arial Bold" w:hAnsi="Arial Bold"/>
      <w:b/>
      <w:caps/>
    </w:rPr>
  </w:style>
  <w:style w:type="paragraph" w:customStyle="1" w:styleId="AppendixTitle">
    <w:name w:val="Appendix Title"/>
    <w:basedOn w:val="Heading2"/>
    <w:rsid w:val="003E0483"/>
    <w:pPr>
      <w:pageBreakBefore/>
      <w:numPr>
        <w:ilvl w:val="0"/>
        <w:numId w:val="0"/>
      </w:numPr>
    </w:pPr>
    <w:rPr>
      <w:rFonts w:ascii="Arial Bold" w:hAnsi="Arial Bold"/>
      <w:caps/>
    </w:rPr>
  </w:style>
  <w:style w:type="paragraph" w:styleId="TableofFigures">
    <w:name w:val="table of figures"/>
    <w:basedOn w:val="Normal"/>
    <w:next w:val="Normal"/>
    <w:rsid w:val="003E0483"/>
    <w:pPr>
      <w:ind w:left="440" w:hanging="440"/>
    </w:pPr>
  </w:style>
  <w:style w:type="paragraph" w:styleId="TOC4">
    <w:name w:val="toc 4"/>
    <w:basedOn w:val="Normal"/>
    <w:next w:val="Normal"/>
    <w:autoRedefine/>
    <w:uiPriority w:val="39"/>
    <w:rsid w:val="003E0483"/>
    <w:pPr>
      <w:ind w:left="660"/>
    </w:pPr>
  </w:style>
  <w:style w:type="paragraph" w:customStyle="1" w:styleId="WKRights">
    <w:name w:val="WK_Rights"/>
    <w:basedOn w:val="Normal"/>
    <w:rsid w:val="003E0483"/>
    <w:rPr>
      <w:noProof/>
      <w:sz w:val="16"/>
    </w:rPr>
  </w:style>
  <w:style w:type="paragraph" w:customStyle="1" w:styleId="Guideline">
    <w:name w:val="Guideline"/>
    <w:basedOn w:val="Normal"/>
    <w:link w:val="GuidelineCar"/>
    <w:rsid w:val="003E0483"/>
    <w:pPr>
      <w:spacing w:before="40" w:after="40"/>
    </w:pPr>
    <w:rPr>
      <w:i/>
      <w:iCs/>
      <w:color w:val="0000FF"/>
    </w:rPr>
  </w:style>
  <w:style w:type="character" w:styleId="Hyperlink">
    <w:name w:val="Hyperlink"/>
    <w:uiPriority w:val="99"/>
    <w:rsid w:val="003E0483"/>
    <w:rPr>
      <w:color w:val="0000FF"/>
      <w:u w:val="single"/>
    </w:rPr>
  </w:style>
  <w:style w:type="paragraph" w:customStyle="1" w:styleId="Appendix2">
    <w:name w:val="Appendix 2"/>
    <w:basedOn w:val="Normal"/>
    <w:rsid w:val="003E0483"/>
    <w:pPr>
      <w:keepNext/>
      <w:numPr>
        <w:ilvl w:val="1"/>
        <w:numId w:val="3"/>
      </w:numPr>
      <w:spacing w:before="240"/>
      <w:outlineLvl w:val="1"/>
    </w:pPr>
    <w:rPr>
      <w:b/>
      <w:sz w:val="24"/>
      <w:szCs w:val="24"/>
    </w:rPr>
  </w:style>
  <w:style w:type="paragraph" w:customStyle="1" w:styleId="Appendix3">
    <w:name w:val="Appendix 3"/>
    <w:basedOn w:val="Normal"/>
    <w:rsid w:val="003E0483"/>
    <w:pPr>
      <w:keepNext/>
      <w:numPr>
        <w:ilvl w:val="2"/>
        <w:numId w:val="3"/>
      </w:numPr>
      <w:outlineLvl w:val="2"/>
    </w:pPr>
    <w:rPr>
      <w:b/>
      <w:lang w:val="en-GB"/>
    </w:rPr>
  </w:style>
  <w:style w:type="paragraph" w:styleId="TOC5">
    <w:name w:val="toc 5"/>
    <w:basedOn w:val="Normal"/>
    <w:next w:val="Normal"/>
    <w:autoRedefine/>
    <w:uiPriority w:val="39"/>
    <w:rsid w:val="003E0483"/>
    <w:pPr>
      <w:ind w:left="880"/>
    </w:pPr>
  </w:style>
  <w:style w:type="paragraph" w:styleId="TOC6">
    <w:name w:val="toc 6"/>
    <w:basedOn w:val="Normal"/>
    <w:next w:val="Normal"/>
    <w:autoRedefine/>
    <w:uiPriority w:val="39"/>
    <w:rsid w:val="003E0483"/>
    <w:pPr>
      <w:ind w:left="1100"/>
    </w:pPr>
  </w:style>
  <w:style w:type="paragraph" w:styleId="TOC7">
    <w:name w:val="toc 7"/>
    <w:basedOn w:val="Normal"/>
    <w:next w:val="Normal"/>
    <w:autoRedefine/>
    <w:uiPriority w:val="39"/>
    <w:rsid w:val="003E0483"/>
    <w:pPr>
      <w:ind w:left="1320"/>
    </w:pPr>
  </w:style>
  <w:style w:type="paragraph" w:styleId="TOC8">
    <w:name w:val="toc 8"/>
    <w:basedOn w:val="Normal"/>
    <w:next w:val="Normal"/>
    <w:autoRedefine/>
    <w:uiPriority w:val="39"/>
    <w:rsid w:val="003E0483"/>
    <w:pPr>
      <w:ind w:left="1540"/>
    </w:pPr>
  </w:style>
  <w:style w:type="paragraph" w:styleId="TOC9">
    <w:name w:val="toc 9"/>
    <w:basedOn w:val="Normal"/>
    <w:next w:val="Normal"/>
    <w:autoRedefine/>
    <w:uiPriority w:val="39"/>
    <w:rsid w:val="003E0483"/>
    <w:pPr>
      <w:ind w:left="1760"/>
    </w:pPr>
  </w:style>
  <w:style w:type="character" w:customStyle="1" w:styleId="GuidelineChar">
    <w:name w:val="Guideline Char"/>
    <w:rsid w:val="003E0483"/>
    <w:rPr>
      <w:rFonts w:ascii="Arial" w:hAnsi="Arial"/>
      <w:i/>
      <w:iCs/>
      <w:color w:val="0000FF"/>
      <w:sz w:val="22"/>
      <w:lang w:val="en-US" w:eastAsia="en-US" w:bidi="ar-SA"/>
    </w:rPr>
  </w:style>
  <w:style w:type="paragraph" w:customStyle="1" w:styleId="HeaderProject">
    <w:name w:val="Header Project"/>
    <w:basedOn w:val="Header"/>
    <w:rsid w:val="003E0483"/>
    <w:pPr>
      <w:spacing w:before="80"/>
      <w:jc w:val="center"/>
    </w:pPr>
    <w:rPr>
      <w:sz w:val="16"/>
    </w:rPr>
  </w:style>
  <w:style w:type="paragraph" w:styleId="ListBullet0">
    <w:name w:val="List Bullet"/>
    <w:basedOn w:val="Normal"/>
    <w:rsid w:val="003E0483"/>
    <w:pPr>
      <w:tabs>
        <w:tab w:val="num" w:pos="360"/>
      </w:tabs>
      <w:ind w:left="360" w:hanging="360"/>
    </w:pPr>
    <w:rPr>
      <w:lang w:val="en-GB"/>
    </w:rPr>
  </w:style>
  <w:style w:type="paragraph" w:styleId="ListBullet2">
    <w:name w:val="List Bullet 2"/>
    <w:basedOn w:val="Normal"/>
    <w:rsid w:val="003E0483"/>
    <w:pPr>
      <w:numPr>
        <w:numId w:val="5"/>
      </w:numPr>
    </w:pPr>
    <w:rPr>
      <w:lang w:val="en-GB"/>
    </w:rPr>
  </w:style>
  <w:style w:type="paragraph" w:styleId="BodyText3">
    <w:name w:val="Body Text 3"/>
    <w:basedOn w:val="Normal"/>
    <w:link w:val="BodyText3Char"/>
    <w:rsid w:val="003E0483"/>
    <w:pPr>
      <w:numPr>
        <w:numId w:val="4"/>
      </w:numPr>
      <w:jc w:val="center"/>
    </w:pPr>
    <w:rPr>
      <w:b/>
      <w:bCs/>
      <w:color w:val="99CC00"/>
      <w:sz w:val="18"/>
    </w:rPr>
  </w:style>
  <w:style w:type="character" w:customStyle="1" w:styleId="Red">
    <w:name w:val="Red"/>
    <w:rsid w:val="003E0483"/>
    <w:rPr>
      <w:color w:val="FF0000"/>
    </w:rPr>
  </w:style>
  <w:style w:type="paragraph" w:customStyle="1" w:styleId="Appendix1">
    <w:name w:val="Appendix 1"/>
    <w:basedOn w:val="Level1"/>
    <w:rsid w:val="003E0483"/>
    <w:pPr>
      <w:numPr>
        <w:numId w:val="1"/>
      </w:numPr>
    </w:pPr>
  </w:style>
  <w:style w:type="paragraph" w:customStyle="1" w:styleId="Level1">
    <w:name w:val="Level 1"/>
    <w:basedOn w:val="Normal"/>
    <w:rsid w:val="003E0483"/>
    <w:pPr>
      <w:keepNext/>
      <w:pageBreakBefore/>
      <w:outlineLvl w:val="0"/>
    </w:pPr>
    <w:rPr>
      <w:rFonts w:ascii="Arial Bold" w:hAnsi="Arial Bold"/>
      <w:b/>
      <w:smallCaps/>
      <w:sz w:val="28"/>
      <w:szCs w:val="28"/>
    </w:rPr>
  </w:style>
  <w:style w:type="paragraph" w:customStyle="1" w:styleId="question">
    <w:name w:val="question"/>
    <w:basedOn w:val="Normal"/>
    <w:rsid w:val="003E0483"/>
    <w:pPr>
      <w:numPr>
        <w:numId w:val="6"/>
      </w:numPr>
    </w:pPr>
    <w:rPr>
      <w:sz w:val="18"/>
    </w:rPr>
  </w:style>
  <w:style w:type="paragraph" w:styleId="ListBullet3">
    <w:name w:val="List Bullet 3"/>
    <w:basedOn w:val="Normal"/>
    <w:rsid w:val="003E0483"/>
    <w:pPr>
      <w:numPr>
        <w:numId w:val="7"/>
      </w:numPr>
    </w:pPr>
  </w:style>
  <w:style w:type="paragraph" w:styleId="NormalIndent">
    <w:name w:val="Normal Indent"/>
    <w:aliases w:val="Normal List,Retrait normal Car,Normal List Car,Retrait normal Car1 Car,Normal List Car Car,Retrait normal Car Car Car,Normal List Car1,Retrait normal Car Car1,Retrait normal Car1,Retrait normal Car Car,Retrait normal Car2,Normal List Car2"/>
    <w:basedOn w:val="Normal"/>
    <w:rsid w:val="003E0483"/>
    <w:pPr>
      <w:widowControl w:val="0"/>
      <w:numPr>
        <w:numId w:val="2"/>
      </w:numPr>
      <w:tabs>
        <w:tab w:val="clear" w:pos="360"/>
      </w:tabs>
      <w:spacing w:before="60" w:after="60"/>
      <w:ind w:left="426" w:firstLine="0"/>
    </w:pPr>
  </w:style>
  <w:style w:type="character" w:styleId="Strong">
    <w:name w:val="Strong"/>
    <w:basedOn w:val="DefaultParagraphFont"/>
    <w:qFormat/>
    <w:rsid w:val="00DA228F"/>
    <w:rPr>
      <w:b/>
      <w:bCs/>
    </w:rPr>
  </w:style>
  <w:style w:type="paragraph" w:customStyle="1" w:styleId="Conseil2">
    <w:name w:val="Conseil 2"/>
    <w:basedOn w:val="Normal"/>
    <w:autoRedefine/>
    <w:rsid w:val="003E0483"/>
    <w:pPr>
      <w:spacing w:before="40" w:after="40"/>
    </w:pPr>
    <w:rPr>
      <w:rFonts w:cs="Arial"/>
      <w:i/>
      <w:color w:val="0000FF"/>
      <w:lang w:eastAsia="de-DE"/>
    </w:rPr>
  </w:style>
  <w:style w:type="character" w:styleId="FootnoteReference">
    <w:name w:val="footnote reference"/>
    <w:semiHidden/>
    <w:rsid w:val="003E0483"/>
    <w:rPr>
      <w:vertAlign w:val="superscript"/>
    </w:rPr>
  </w:style>
  <w:style w:type="paragraph" w:customStyle="1" w:styleId="ReqID">
    <w:name w:val="Req_ID"/>
    <w:basedOn w:val="ReqText"/>
    <w:rsid w:val="003E0483"/>
    <w:rPr>
      <w:b/>
      <w:bCs/>
    </w:rPr>
  </w:style>
  <w:style w:type="paragraph" w:customStyle="1" w:styleId="ReqText">
    <w:name w:val="Req_Text"/>
    <w:basedOn w:val="Normal"/>
    <w:link w:val="ReqTextChar"/>
    <w:rsid w:val="003E0483"/>
    <w:rPr>
      <w:i/>
      <w:iCs/>
      <w:color w:val="800080"/>
      <w:sz w:val="18"/>
      <w:lang w:eastAsia="de-DE"/>
    </w:rPr>
  </w:style>
  <w:style w:type="paragraph" w:customStyle="1" w:styleId="ReqCovering">
    <w:name w:val="Req_Covering"/>
    <w:basedOn w:val="ReqText"/>
    <w:rsid w:val="003E0483"/>
    <w:rPr>
      <w:b/>
    </w:rPr>
  </w:style>
  <w:style w:type="paragraph" w:styleId="IndexHeading">
    <w:name w:val="index heading"/>
    <w:basedOn w:val="Normal"/>
    <w:next w:val="Index1"/>
    <w:semiHidden/>
    <w:rsid w:val="003E0483"/>
  </w:style>
  <w:style w:type="paragraph" w:styleId="Index1">
    <w:name w:val="index 1"/>
    <w:basedOn w:val="Normal"/>
    <w:next w:val="Normal"/>
    <w:autoRedefine/>
    <w:semiHidden/>
    <w:rsid w:val="003E0483"/>
    <w:pPr>
      <w:ind w:left="220" w:hanging="220"/>
    </w:pPr>
  </w:style>
  <w:style w:type="paragraph" w:styleId="FootnoteText">
    <w:name w:val="footnote text"/>
    <w:basedOn w:val="Normal"/>
    <w:link w:val="FootnoteTextChar"/>
    <w:semiHidden/>
    <w:rsid w:val="003E0483"/>
    <w:pPr>
      <w:spacing w:before="180"/>
    </w:pPr>
    <w:rPr>
      <w:rFonts w:ascii="Times New Roman" w:hAnsi="Times New Roman"/>
      <w:sz w:val="20"/>
    </w:rPr>
  </w:style>
  <w:style w:type="character" w:styleId="FollowedHyperlink">
    <w:name w:val="FollowedHyperlink"/>
    <w:rsid w:val="003E0483"/>
    <w:rPr>
      <w:color w:val="800080"/>
      <w:u w:val="single"/>
    </w:rPr>
  </w:style>
  <w:style w:type="paragraph" w:customStyle="1" w:styleId="ReqStatus">
    <w:name w:val="Req_Status"/>
    <w:basedOn w:val="ReqText"/>
    <w:rsid w:val="003E0483"/>
    <w:pPr>
      <w:jc w:val="center"/>
    </w:pPr>
    <w:rPr>
      <w:b/>
      <w:bCs/>
    </w:rPr>
  </w:style>
  <w:style w:type="paragraph" w:customStyle="1" w:styleId="ReqStatusFlat">
    <w:name w:val="Req_Status_Flat"/>
    <w:basedOn w:val="Normal"/>
    <w:rsid w:val="003E0483"/>
    <w:pPr>
      <w:numPr>
        <w:ilvl w:val="2"/>
        <w:numId w:val="30"/>
      </w:numPr>
    </w:pPr>
    <w:rPr>
      <w:b/>
      <w:bCs/>
      <w:i/>
      <w:color w:val="800080"/>
      <w:lang w:eastAsia="de-DE"/>
    </w:rPr>
  </w:style>
  <w:style w:type="paragraph" w:customStyle="1" w:styleId="ReqAuthor">
    <w:name w:val="Req_Author"/>
    <w:basedOn w:val="ReqText"/>
    <w:rsid w:val="003E0483"/>
    <w:pPr>
      <w:jc w:val="center"/>
    </w:pPr>
    <w:rPr>
      <w:b/>
      <w:bCs/>
    </w:rPr>
  </w:style>
  <w:style w:type="paragraph" w:customStyle="1" w:styleId="ReqAuthorFlat">
    <w:name w:val="Req_Author_Flat"/>
    <w:basedOn w:val="Normal"/>
    <w:rsid w:val="003E0483"/>
    <w:rPr>
      <w:i/>
      <w:iCs/>
      <w:color w:val="800080"/>
      <w:u w:val="single"/>
      <w:lang w:eastAsia="de-DE"/>
    </w:rPr>
  </w:style>
  <w:style w:type="paragraph" w:customStyle="1" w:styleId="ReqCoveringFlat">
    <w:name w:val="Req_Covering_Flat"/>
    <w:basedOn w:val="ReqCovering"/>
    <w:rsid w:val="003E0483"/>
    <w:rPr>
      <w:bCs/>
      <w:iCs w:val="0"/>
      <w:sz w:val="22"/>
    </w:rPr>
  </w:style>
  <w:style w:type="paragraph" w:customStyle="1" w:styleId="ReqIDFlat">
    <w:name w:val="Req_ID_Flat"/>
    <w:basedOn w:val="ReqText"/>
    <w:rsid w:val="003E0483"/>
    <w:rPr>
      <w:b/>
      <w:bCs/>
      <w:iCs w:val="0"/>
      <w:sz w:val="22"/>
    </w:rPr>
  </w:style>
  <w:style w:type="paragraph" w:customStyle="1" w:styleId="ReqTag">
    <w:name w:val="Req_Tag"/>
    <w:basedOn w:val="ReqText"/>
    <w:next w:val="Normal"/>
    <w:rsid w:val="003E0483"/>
    <w:rPr>
      <w:noProof/>
      <w:vanish/>
      <w:color w:val="FF0000"/>
      <w:sz w:val="22"/>
    </w:rPr>
  </w:style>
  <w:style w:type="paragraph" w:customStyle="1" w:styleId="ReqMacroEnd">
    <w:name w:val="Req_Macro_End"/>
    <w:basedOn w:val="ReqTag"/>
    <w:rsid w:val="003E0483"/>
    <w:rPr>
      <w:bCs/>
    </w:rPr>
  </w:style>
  <w:style w:type="paragraph" w:customStyle="1" w:styleId="ReqMacroIDFlat">
    <w:name w:val="Req_Macro_ID_Flat"/>
    <w:basedOn w:val="ReqIDFlat"/>
    <w:rsid w:val="003E0483"/>
    <w:rPr>
      <w:rFonts w:cs="Arial"/>
    </w:rPr>
  </w:style>
  <w:style w:type="paragraph" w:customStyle="1" w:styleId="ReqPriority">
    <w:name w:val="Req_Priority"/>
    <w:basedOn w:val="ReqText"/>
    <w:rsid w:val="003E0483"/>
    <w:pPr>
      <w:jc w:val="center"/>
    </w:pPr>
    <w:rPr>
      <w:b/>
      <w:bCs/>
    </w:rPr>
  </w:style>
  <w:style w:type="paragraph" w:customStyle="1" w:styleId="ReqPriorityFlat">
    <w:name w:val="Req_Priority_Flat"/>
    <w:basedOn w:val="Normal"/>
    <w:rsid w:val="003E0483"/>
    <w:rPr>
      <w:i/>
      <w:iCs/>
      <w:color w:val="800080"/>
      <w:u w:val="single"/>
      <w:lang w:eastAsia="de-DE"/>
    </w:rPr>
  </w:style>
  <w:style w:type="paragraph" w:customStyle="1" w:styleId="ReqSource">
    <w:name w:val="Req_Source"/>
    <w:basedOn w:val="ReqText"/>
    <w:rsid w:val="003E0483"/>
    <w:pPr>
      <w:jc w:val="center"/>
    </w:pPr>
    <w:rPr>
      <w:b/>
      <w:bCs/>
    </w:rPr>
  </w:style>
  <w:style w:type="paragraph" w:customStyle="1" w:styleId="ReqSourceFlat">
    <w:name w:val="Req_Source_Flat"/>
    <w:basedOn w:val="Normal"/>
    <w:rsid w:val="003E0483"/>
    <w:rPr>
      <w:i/>
      <w:iCs/>
      <w:color w:val="800080"/>
      <w:u w:val="single"/>
      <w:lang w:eastAsia="de-DE"/>
    </w:rPr>
  </w:style>
  <w:style w:type="paragraph" w:customStyle="1" w:styleId="ReqTextFlat">
    <w:name w:val="Req_Text_Flat"/>
    <w:basedOn w:val="ReqText"/>
    <w:rsid w:val="003E0483"/>
    <w:rPr>
      <w:sz w:val="22"/>
    </w:rPr>
  </w:style>
  <w:style w:type="paragraph" w:styleId="BalloonText">
    <w:name w:val="Balloon Text"/>
    <w:basedOn w:val="Normal"/>
    <w:link w:val="BalloonTextChar"/>
    <w:uiPriority w:val="99"/>
    <w:rsid w:val="000934BA"/>
    <w:rPr>
      <w:rFonts w:ascii="Tahoma" w:hAnsi="Tahoma" w:cs="Tahoma"/>
      <w:sz w:val="16"/>
      <w:szCs w:val="16"/>
    </w:rPr>
  </w:style>
  <w:style w:type="paragraph" w:customStyle="1" w:styleId="Normal4">
    <w:name w:val="Normal4"/>
    <w:basedOn w:val="Normal"/>
    <w:rsid w:val="00577D58"/>
    <w:pPr>
      <w:spacing w:before="40" w:after="40"/>
      <w:ind w:left="284"/>
    </w:pPr>
    <w:rPr>
      <w:lang w:val="en-AU"/>
    </w:rPr>
  </w:style>
  <w:style w:type="table" w:styleId="TableGrid">
    <w:name w:val="Table Grid"/>
    <w:basedOn w:val="TableNormal"/>
    <w:rsid w:val="000A20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A228F"/>
    <w:pPr>
      <w:ind w:left="720"/>
      <w:contextualSpacing/>
    </w:pPr>
  </w:style>
  <w:style w:type="paragraph" w:styleId="Caption">
    <w:name w:val="caption"/>
    <w:basedOn w:val="Normal"/>
    <w:next w:val="Normal"/>
    <w:uiPriority w:val="99"/>
    <w:unhideWhenUsed/>
    <w:qFormat/>
    <w:rsid w:val="00DA228F"/>
    <w:pPr>
      <w:spacing w:line="240" w:lineRule="auto"/>
    </w:pPr>
    <w:rPr>
      <w:b/>
      <w:bCs/>
      <w:color w:val="4F81BD" w:themeColor="accent1"/>
      <w:sz w:val="18"/>
      <w:szCs w:val="18"/>
    </w:rPr>
  </w:style>
  <w:style w:type="paragraph" w:customStyle="1" w:styleId="Heading1numbered">
    <w:name w:val="Heading 1 numbered"/>
    <w:basedOn w:val="Heading1"/>
    <w:next w:val="Corpsdetexte1"/>
    <w:link w:val="Heading1numberedChar"/>
    <w:rsid w:val="000B0FCF"/>
    <w:pPr>
      <w:numPr>
        <w:numId w:val="10"/>
      </w:numPr>
      <w:spacing w:before="360"/>
    </w:pPr>
    <w:rPr>
      <w:rFonts w:ascii="Arial" w:hAnsi="Arial"/>
      <w:bCs w:val="0"/>
      <w:caps/>
      <w:noProof/>
      <w:color w:val="000000"/>
      <w:sz w:val="32"/>
      <w:szCs w:val="32"/>
    </w:rPr>
  </w:style>
  <w:style w:type="paragraph" w:customStyle="1" w:styleId="Heading2Numbered">
    <w:name w:val="Heading 2 Numbered"/>
    <w:basedOn w:val="Heading2"/>
    <w:next w:val="Corpsdetexte1"/>
    <w:link w:val="Heading2NumberedChar"/>
    <w:rsid w:val="000B0FCF"/>
    <w:pPr>
      <w:numPr>
        <w:numId w:val="10"/>
      </w:numPr>
      <w:spacing w:after="60"/>
    </w:pPr>
    <w:rPr>
      <w:rFonts w:cs="Arial"/>
      <w:bCs w:val="0"/>
      <w:color w:val="000000"/>
      <w:sz w:val="24"/>
      <w:szCs w:val="28"/>
    </w:rPr>
  </w:style>
  <w:style w:type="paragraph" w:customStyle="1" w:styleId="Heading3Numbered">
    <w:name w:val="Heading 3 Numbered"/>
    <w:basedOn w:val="Heading3"/>
    <w:next w:val="Corpsdetexte1"/>
    <w:link w:val="Heading3NumberedChar"/>
    <w:rsid w:val="000B0FCF"/>
    <w:pPr>
      <w:numPr>
        <w:numId w:val="10"/>
      </w:numPr>
      <w:spacing w:before="180" w:after="60"/>
    </w:pPr>
    <w:rPr>
      <w:rFonts w:cs="Arial"/>
      <w:color w:val="000000"/>
      <w:szCs w:val="26"/>
      <w14:textFill>
        <w14:solidFill>
          <w14:srgbClr w14:val="000000">
            <w14:lumMod w14:val="60000"/>
            <w14:lumOff w14:val="40000"/>
          </w14:srgbClr>
        </w14:solidFill>
      </w14:textFill>
    </w:rPr>
  </w:style>
  <w:style w:type="paragraph" w:customStyle="1" w:styleId="Heading4Numbered">
    <w:name w:val="Heading 4 Numbered"/>
    <w:basedOn w:val="Heading4"/>
    <w:next w:val="Corpsdetexte1"/>
    <w:link w:val="Heading4NumberedChar"/>
    <w:rsid w:val="000B0FCF"/>
    <w:pPr>
      <w:numPr>
        <w:numId w:val="10"/>
      </w:numPr>
      <w:spacing w:before="120" w:after="60"/>
    </w:pPr>
    <w:rPr>
      <w:rFonts w:cs="Arial"/>
      <w:b w:val="0"/>
      <w:color w:val="000000"/>
      <w:sz w:val="20"/>
      <w:szCs w:val="292"/>
    </w:rPr>
  </w:style>
  <w:style w:type="character" w:customStyle="1" w:styleId="Heading1numberedChar">
    <w:name w:val="Heading 1 numbered Char"/>
    <w:basedOn w:val="DefaultParagraphFont"/>
    <w:link w:val="Heading1numbered"/>
    <w:rsid w:val="000B0FCF"/>
    <w:rPr>
      <w:rFonts w:ascii="Arial" w:eastAsiaTheme="majorEastAsia" w:hAnsi="Arial" w:cstheme="majorBidi"/>
      <w:b/>
      <w:caps/>
      <w:noProof/>
      <w:color w:val="000000"/>
      <w:sz w:val="32"/>
      <w:szCs w:val="32"/>
      <w:lang w:val="en-US"/>
    </w:rPr>
  </w:style>
  <w:style w:type="character" w:customStyle="1" w:styleId="Heading2NumberedChar">
    <w:name w:val="Heading 2 Numbered Char"/>
    <w:basedOn w:val="DefaultParagraphFont"/>
    <w:link w:val="Heading2Numbered"/>
    <w:rsid w:val="000B0FCF"/>
    <w:rPr>
      <w:rFonts w:asciiTheme="majorHAnsi" w:eastAsiaTheme="majorEastAsia" w:hAnsiTheme="majorHAnsi" w:cs="Arial"/>
      <w:b/>
      <w:color w:val="000000"/>
      <w:sz w:val="24"/>
      <w:szCs w:val="28"/>
      <w:lang w:val="en-US"/>
    </w:rPr>
  </w:style>
  <w:style w:type="paragraph" w:customStyle="1" w:styleId="Corpsdetexte1">
    <w:name w:val="Corps de texte1"/>
    <w:basedOn w:val="BodyText"/>
    <w:link w:val="CorpsdetexteChar"/>
    <w:rsid w:val="00661A5A"/>
    <w:pPr>
      <w:spacing w:before="100" w:after="180" w:line="360" w:lineRule="auto"/>
    </w:pPr>
    <w:rPr>
      <w:rFonts w:cs="Arial"/>
      <w:i w:val="0"/>
      <w:sz w:val="20"/>
      <w:szCs w:val="17"/>
    </w:rPr>
  </w:style>
  <w:style w:type="character" w:customStyle="1" w:styleId="CorpsdetexteChar">
    <w:name w:val="Corps de texte Char"/>
    <w:basedOn w:val="DefaultParagraphFont"/>
    <w:link w:val="Corpsdetexte1"/>
    <w:rsid w:val="00661A5A"/>
    <w:rPr>
      <w:rFonts w:cs="Arial"/>
      <w:sz w:val="20"/>
      <w:szCs w:val="17"/>
      <w:lang w:val="fr-FR"/>
    </w:rPr>
  </w:style>
  <w:style w:type="paragraph" w:customStyle="1" w:styleId="TIBPicture">
    <w:name w:val="TIBPicture"/>
    <w:basedOn w:val="Normal"/>
    <w:rsid w:val="00EB29D2"/>
    <w:pPr>
      <w:keepNext/>
      <w:spacing w:before="240"/>
      <w:jc w:val="center"/>
    </w:pPr>
    <w:rPr>
      <w:rFonts w:ascii="Times New Roman" w:hAnsi="Times New Roman"/>
      <w:sz w:val="24"/>
      <w:szCs w:val="24"/>
    </w:rPr>
  </w:style>
  <w:style w:type="character" w:customStyle="1" w:styleId="livelink">
    <w:name w:val="livelink"/>
    <w:basedOn w:val="DefaultParagraphFont"/>
    <w:rsid w:val="004104BD"/>
    <w:rPr>
      <w:rFonts w:ascii="Arial" w:hAnsi="Arial" w:cs="Arial" w:hint="default"/>
      <w:color w:val="0000FF"/>
      <w:sz w:val="21"/>
      <w:szCs w:val="21"/>
    </w:rPr>
  </w:style>
  <w:style w:type="character" w:customStyle="1" w:styleId="italic">
    <w:name w:val="italic"/>
    <w:basedOn w:val="DefaultParagraphFont"/>
    <w:rsid w:val="004104BD"/>
    <w:rPr>
      <w:rFonts w:ascii="Arial" w:hAnsi="Arial" w:cs="Arial" w:hint="default"/>
      <w:i/>
      <w:iCs/>
      <w:sz w:val="21"/>
      <w:szCs w:val="21"/>
    </w:rPr>
  </w:style>
  <w:style w:type="paragraph" w:customStyle="1" w:styleId="TableHeading">
    <w:name w:val="Table Heading"/>
    <w:basedOn w:val="Normal"/>
    <w:rsid w:val="00F61336"/>
    <w:rPr>
      <w:rFonts w:cs="Arial"/>
      <w:b/>
      <w:bCs/>
      <w:sz w:val="20"/>
      <w:lang w:eastAsia="zh-CN"/>
    </w:rPr>
  </w:style>
  <w:style w:type="paragraph" w:customStyle="1" w:styleId="Tirets2">
    <w:name w:val="Tirets_2"/>
    <w:basedOn w:val="Normal"/>
    <w:rsid w:val="00F61336"/>
    <w:pPr>
      <w:numPr>
        <w:numId w:val="11"/>
      </w:numPr>
      <w:tabs>
        <w:tab w:val="clear" w:pos="1107"/>
        <w:tab w:val="left" w:pos="1134"/>
      </w:tabs>
      <w:ind w:left="1134" w:hanging="198"/>
    </w:pPr>
    <w:rPr>
      <w:rFonts w:cs="Arial"/>
      <w:spacing w:val="10"/>
      <w:sz w:val="20"/>
      <w:lang w:eastAsia="zh-CN"/>
    </w:rPr>
  </w:style>
  <w:style w:type="paragraph" w:customStyle="1" w:styleId="StyleTableTextCentered">
    <w:name w:val="Style TableText + Centered"/>
    <w:basedOn w:val="Normal"/>
    <w:rsid w:val="00F61336"/>
    <w:pPr>
      <w:spacing w:before="60" w:after="60"/>
      <w:jc w:val="center"/>
    </w:pPr>
    <w:rPr>
      <w:sz w:val="18"/>
      <w:lang w:val="en-AU"/>
    </w:rPr>
  </w:style>
  <w:style w:type="character" w:customStyle="1" w:styleId="Heading1Char">
    <w:name w:val="Heading 1 Char"/>
    <w:aliases w:val="H1 Char,Arial 14 Fett Char,Arial 14 Fett1 Char,Arial 14 Fett2 Char,stydde Char,TexteTitre1 Char,Titre1 Char,1 Char,h1 Char,Header 1 Char,FS Heading 1 Char,Section Char,Titre 11 Char,t1.T1.Titre 1 Char,t1.T1 Char,Titre 1I Char,t Char"/>
    <w:basedOn w:val="DefaultParagraphFont"/>
    <w:link w:val="Heading1"/>
    <w:rsid w:val="00273624"/>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aliases w:val="H2 Char,Arial 12 Fett Kursiv Char,TexteTitre2 Char,TitleTwo Char,Headnum 2 Char,Titre 21 Char,t2.T2 Char,l2 Char,I2 Char,Titre Parag Char,h2 Char,2 Char,Titre 2' Char,Titre 3 V2 Char,Titre 2 SQ Char,Subhead A Char,Titre 2 ALD Char,h Char"/>
    <w:basedOn w:val="DefaultParagraphFont"/>
    <w:link w:val="Heading2"/>
    <w:rsid w:val="00E916AA"/>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aliases w:val="H3 Char,Arial 12 Fett Char,Texte Char,Heading 3-Old Char,Numbered - 3 Char"/>
    <w:basedOn w:val="DefaultParagraphFont"/>
    <w:link w:val="Heading3"/>
    <w:rsid w:val="00E83BB9"/>
    <w:rPr>
      <w:rFonts w:ascii="Cambria" w:hAnsi="Cambria"/>
      <w:b/>
      <w:bCs/>
      <w:color w:val="548DD4" w:themeColor="text2" w:themeTint="99"/>
      <w:lang w:val="en-GB" w:eastAsia="de-DE" w:bidi="en-US"/>
    </w:rPr>
  </w:style>
  <w:style w:type="character" w:customStyle="1" w:styleId="Heading4Char">
    <w:name w:val="Heading 4 Char"/>
    <w:aliases w:val="H4 Char,h4 Char,4 dash Char,d Char,Propos Char,Project table Char,heading 4 Char,a. Char,4 Char,Map Title Char,Sub sub heading Char,dash Char,4 dash1 Char,d1 Char,31 Char,h41 Char,a.1 Char,4 dash2 Char,d2 Char,32 Char,h42 Char,a.2 Char"/>
    <w:basedOn w:val="DefaultParagraphFont"/>
    <w:link w:val="Heading4"/>
    <w:rsid w:val="00DA228F"/>
    <w:rPr>
      <w:rFonts w:asciiTheme="majorHAnsi" w:eastAsiaTheme="majorEastAsia" w:hAnsiTheme="majorHAnsi" w:cstheme="majorBidi"/>
      <w:b/>
      <w:bCs/>
      <w:i/>
      <w:iCs/>
      <w:color w:val="4F81BD" w:themeColor="accent1"/>
      <w:lang w:val="en-US"/>
    </w:rPr>
  </w:style>
  <w:style w:type="character" w:customStyle="1" w:styleId="Heading5Char">
    <w:name w:val="Heading 5 Char"/>
    <w:aliases w:val="H5 Char,t5 Char,h5 Char,Second Subheading Char,Roman list Char,Heading 51 Char,(Shift Ctrl 5) Char,Contrat 5 Char,Block Label Char,Bloc Char,Headnum 5 Char,(Shift Ctrl 5)1 Char,Headnum 51 Char,(Shift Ctrl 5)2 Char,Headnum 52 Char"/>
    <w:basedOn w:val="DefaultParagraphFont"/>
    <w:link w:val="Heading5"/>
    <w:rsid w:val="001D7C96"/>
    <w:rPr>
      <w:rFonts w:asciiTheme="majorHAnsi" w:eastAsiaTheme="majorEastAsia" w:hAnsiTheme="majorHAnsi" w:cstheme="majorBidi"/>
      <w:color w:val="243F60" w:themeColor="accent1" w:themeShade="7F"/>
      <w:lang w:val="en-US"/>
    </w:rPr>
  </w:style>
  <w:style w:type="character" w:customStyle="1" w:styleId="Heading6Char">
    <w:name w:val="Heading 6 Char"/>
    <w:aliases w:val="H6 Char,Annexe 1 Char,Annexe 11 Char,Annexe 12 Char,Annexe 13 Char,Annexe 14 Char,Annexe 15 Char,Annexe 16 Char,Annexe 17 Char,Ref Heading 3 Char,rh3 Char,Ref Heading 31 Char,rh31 Char,H61 Char,h6 Char,Third Subheading Char,6 Char"/>
    <w:basedOn w:val="DefaultParagraphFont"/>
    <w:link w:val="Heading6"/>
    <w:rsid w:val="00DA228F"/>
    <w:rPr>
      <w:rFonts w:asciiTheme="majorHAnsi" w:eastAsiaTheme="majorEastAsia" w:hAnsiTheme="majorHAnsi" w:cstheme="majorBidi"/>
      <w:i/>
      <w:iCs/>
      <w:color w:val="243F60" w:themeColor="accent1" w:themeShade="7F"/>
      <w:lang w:val="en-US"/>
    </w:rPr>
  </w:style>
  <w:style w:type="character" w:customStyle="1" w:styleId="Heading7Char">
    <w:name w:val="Heading 7 Char"/>
    <w:aliases w:val="Annexe 2 Char,Annexe 21 Char,Annexe 22 Char,Annexe 23 Char,Annexe 24 Char,Annexe 25 Char,Annexe 26 Char,Annexe 27 Char,Renvoi Bleu Char,Legal Level 1.1. Char"/>
    <w:basedOn w:val="DefaultParagraphFont"/>
    <w:link w:val="Heading7"/>
    <w:rsid w:val="00DA228F"/>
    <w:rPr>
      <w:rFonts w:asciiTheme="majorHAnsi" w:eastAsiaTheme="majorEastAsia" w:hAnsiTheme="majorHAnsi" w:cstheme="majorBidi"/>
      <w:i/>
      <w:iCs/>
      <w:color w:val="404040" w:themeColor="text1" w:themeTint="BF"/>
      <w:lang w:val="en-US"/>
    </w:rPr>
  </w:style>
  <w:style w:type="character" w:customStyle="1" w:styleId="Heading8Char">
    <w:name w:val="Heading 8 Char"/>
    <w:aliases w:val="Annexe 3 Char,Annexe 31 Char,Annexe 32 Char,Annexe 33 Char,Annexe 34 Char,Annexe 35 Char,Annexe 36 Char,Annexe 37 Char,Renvoi Rouge Char,Legal Level 1.1.1. Char"/>
    <w:basedOn w:val="DefaultParagraphFont"/>
    <w:link w:val="Heading8"/>
    <w:rsid w:val="00DA228F"/>
    <w:rPr>
      <w:rFonts w:asciiTheme="majorHAnsi" w:eastAsiaTheme="majorEastAsia" w:hAnsiTheme="majorHAnsi" w:cstheme="majorBidi"/>
      <w:color w:val="4F81BD" w:themeColor="accent1"/>
      <w:sz w:val="20"/>
      <w:szCs w:val="20"/>
      <w:lang w:val="en-US"/>
    </w:rPr>
  </w:style>
  <w:style w:type="character" w:customStyle="1" w:styleId="Heading9Char">
    <w:name w:val="Heading 9 Char"/>
    <w:aliases w:val="Titre 10 Char,Annexe 4 Char,Annexe 41 Char,Annexe 42 Char,Annexe 43 Char,Annexe 44 Char,Annexe 45 Char,Annexe 46 Char,Annexe 47 Char,App1 Char,Renvoi Vert Char,Legal Level 1.1.1.1. Char"/>
    <w:basedOn w:val="DefaultParagraphFont"/>
    <w:link w:val="Heading9"/>
    <w:rsid w:val="00DA228F"/>
    <w:rPr>
      <w:rFonts w:asciiTheme="majorHAnsi" w:eastAsiaTheme="majorEastAsia" w:hAnsiTheme="majorHAnsi" w:cstheme="majorBidi"/>
      <w:i/>
      <w:iCs/>
      <w:color w:val="404040" w:themeColor="text1" w:themeTint="BF"/>
      <w:sz w:val="20"/>
      <w:szCs w:val="20"/>
      <w:lang w:val="en-US"/>
    </w:rPr>
  </w:style>
  <w:style w:type="paragraph" w:styleId="Title">
    <w:name w:val="Title"/>
    <w:basedOn w:val="Normal"/>
    <w:next w:val="Normal"/>
    <w:link w:val="TitleChar"/>
    <w:uiPriority w:val="10"/>
    <w:qFormat/>
    <w:rsid w:val="00DA228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A228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DA228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A228F"/>
    <w:rPr>
      <w:rFonts w:asciiTheme="majorHAnsi" w:eastAsiaTheme="majorEastAsia" w:hAnsiTheme="majorHAnsi" w:cstheme="majorBidi"/>
      <w:i/>
      <w:iCs/>
      <w:color w:val="4F81BD" w:themeColor="accent1"/>
      <w:spacing w:val="15"/>
      <w:sz w:val="24"/>
      <w:szCs w:val="24"/>
    </w:rPr>
  </w:style>
  <w:style w:type="character" w:styleId="Emphasis">
    <w:name w:val="Emphasis"/>
    <w:basedOn w:val="DefaultParagraphFont"/>
    <w:uiPriority w:val="20"/>
    <w:qFormat/>
    <w:rsid w:val="00DA228F"/>
    <w:rPr>
      <w:i/>
      <w:iCs/>
    </w:rPr>
  </w:style>
  <w:style w:type="paragraph" w:styleId="NoSpacing">
    <w:name w:val="No Spacing"/>
    <w:link w:val="NoSpacingChar"/>
    <w:uiPriority w:val="1"/>
    <w:qFormat/>
    <w:rsid w:val="00DA228F"/>
    <w:pPr>
      <w:spacing w:after="0" w:line="240" w:lineRule="auto"/>
    </w:pPr>
  </w:style>
  <w:style w:type="character" w:customStyle="1" w:styleId="NoSpacingChar">
    <w:name w:val="No Spacing Char"/>
    <w:basedOn w:val="DefaultParagraphFont"/>
    <w:link w:val="NoSpacing"/>
    <w:uiPriority w:val="1"/>
    <w:rsid w:val="009C212B"/>
  </w:style>
  <w:style w:type="paragraph" w:styleId="Quote">
    <w:name w:val="Quote"/>
    <w:basedOn w:val="Normal"/>
    <w:next w:val="Normal"/>
    <w:link w:val="QuoteChar"/>
    <w:uiPriority w:val="29"/>
    <w:qFormat/>
    <w:rsid w:val="00DA228F"/>
    <w:rPr>
      <w:i/>
      <w:iCs/>
      <w:color w:val="000000" w:themeColor="text1"/>
    </w:rPr>
  </w:style>
  <w:style w:type="character" w:customStyle="1" w:styleId="QuoteChar">
    <w:name w:val="Quote Char"/>
    <w:basedOn w:val="DefaultParagraphFont"/>
    <w:link w:val="Quote"/>
    <w:uiPriority w:val="29"/>
    <w:rsid w:val="00DA228F"/>
    <w:rPr>
      <w:i/>
      <w:iCs/>
      <w:color w:val="000000" w:themeColor="text1"/>
    </w:rPr>
  </w:style>
  <w:style w:type="paragraph" w:styleId="IntenseQuote">
    <w:name w:val="Intense Quote"/>
    <w:basedOn w:val="Normal"/>
    <w:next w:val="Normal"/>
    <w:link w:val="IntenseQuoteChar"/>
    <w:uiPriority w:val="30"/>
    <w:qFormat/>
    <w:rsid w:val="00DA228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DA228F"/>
    <w:rPr>
      <w:b/>
      <w:bCs/>
      <w:i/>
      <w:iCs/>
      <w:color w:val="4F81BD" w:themeColor="accent1"/>
    </w:rPr>
  </w:style>
  <w:style w:type="character" w:styleId="SubtleEmphasis">
    <w:name w:val="Subtle Emphasis"/>
    <w:basedOn w:val="DefaultParagraphFont"/>
    <w:uiPriority w:val="19"/>
    <w:qFormat/>
    <w:rsid w:val="00DA228F"/>
    <w:rPr>
      <w:i/>
      <w:iCs/>
      <w:color w:val="808080" w:themeColor="text1" w:themeTint="7F"/>
    </w:rPr>
  </w:style>
  <w:style w:type="character" w:styleId="IntenseEmphasis">
    <w:name w:val="Intense Emphasis"/>
    <w:basedOn w:val="DefaultParagraphFont"/>
    <w:uiPriority w:val="21"/>
    <w:qFormat/>
    <w:rsid w:val="00DA228F"/>
    <w:rPr>
      <w:b/>
      <w:bCs/>
      <w:i/>
      <w:iCs/>
      <w:color w:val="4F81BD" w:themeColor="accent1"/>
    </w:rPr>
  </w:style>
  <w:style w:type="character" w:styleId="SubtleReference">
    <w:name w:val="Subtle Reference"/>
    <w:basedOn w:val="DefaultParagraphFont"/>
    <w:uiPriority w:val="31"/>
    <w:qFormat/>
    <w:rsid w:val="00DA228F"/>
    <w:rPr>
      <w:smallCaps/>
      <w:color w:val="C0504D" w:themeColor="accent2"/>
      <w:u w:val="single"/>
    </w:rPr>
  </w:style>
  <w:style w:type="character" w:styleId="IntenseReference">
    <w:name w:val="Intense Reference"/>
    <w:basedOn w:val="DefaultParagraphFont"/>
    <w:uiPriority w:val="32"/>
    <w:qFormat/>
    <w:rsid w:val="00DA228F"/>
    <w:rPr>
      <w:b/>
      <w:bCs/>
      <w:smallCaps/>
      <w:color w:val="C0504D" w:themeColor="accent2"/>
      <w:spacing w:val="5"/>
      <w:u w:val="single"/>
    </w:rPr>
  </w:style>
  <w:style w:type="character" w:styleId="BookTitle">
    <w:name w:val="Book Title"/>
    <w:basedOn w:val="DefaultParagraphFont"/>
    <w:uiPriority w:val="33"/>
    <w:qFormat/>
    <w:rsid w:val="00DA228F"/>
    <w:rPr>
      <w:b/>
      <w:bCs/>
      <w:smallCaps/>
      <w:spacing w:val="5"/>
    </w:rPr>
  </w:style>
  <w:style w:type="paragraph" w:styleId="TOCHeading">
    <w:name w:val="TOC Heading"/>
    <w:basedOn w:val="Heading1"/>
    <w:next w:val="Normal"/>
    <w:uiPriority w:val="39"/>
    <w:unhideWhenUsed/>
    <w:qFormat/>
    <w:rsid w:val="00DA228F"/>
    <w:pPr>
      <w:outlineLvl w:val="9"/>
    </w:pPr>
  </w:style>
  <w:style w:type="paragraph" w:styleId="ListNumber">
    <w:name w:val="List Number"/>
    <w:basedOn w:val="Normal"/>
    <w:uiPriority w:val="99"/>
    <w:rsid w:val="00DC77E3"/>
    <w:pPr>
      <w:numPr>
        <w:numId w:val="12"/>
      </w:numPr>
      <w:tabs>
        <w:tab w:val="clear" w:pos="360"/>
      </w:tabs>
      <w:spacing w:line="240" w:lineRule="auto"/>
      <w:ind w:left="648" w:hanging="288"/>
    </w:pPr>
    <w:rPr>
      <w:rFonts w:ascii="Arial" w:eastAsia="Times New Roman" w:hAnsi="Arial" w:cs="Arial"/>
      <w:sz w:val="18"/>
      <w:szCs w:val="24"/>
    </w:rPr>
  </w:style>
  <w:style w:type="paragraph" w:customStyle="1" w:styleId="Abstract">
    <w:name w:val="Abstract"/>
    <w:basedOn w:val="Normal"/>
    <w:rsid w:val="00DC77E3"/>
    <w:pPr>
      <w:spacing w:after="240" w:line="300" w:lineRule="auto"/>
      <w:ind w:left="2340"/>
    </w:pPr>
    <w:rPr>
      <w:rFonts w:ascii="Arial" w:eastAsia="Times New Roman" w:hAnsi="Arial" w:cs="Arial"/>
      <w:sz w:val="20"/>
      <w:szCs w:val="24"/>
    </w:rPr>
  </w:style>
  <w:style w:type="paragraph" w:customStyle="1" w:styleId="SidebarText">
    <w:name w:val="Sidebar Text"/>
    <w:basedOn w:val="Normal"/>
    <w:rsid w:val="00DC77E3"/>
    <w:pPr>
      <w:autoSpaceDE w:val="0"/>
      <w:autoSpaceDN w:val="0"/>
      <w:adjustRightInd w:val="0"/>
      <w:spacing w:after="240" w:line="300" w:lineRule="exact"/>
    </w:pPr>
    <w:rPr>
      <w:rFonts w:ascii="Arial" w:eastAsia="Times New Roman" w:hAnsi="Arial" w:cs="Arial"/>
      <w:bCs/>
      <w:i/>
      <w:color w:val="871138"/>
      <w:spacing w:val="10"/>
      <w:sz w:val="18"/>
      <w:szCs w:val="16"/>
    </w:rPr>
  </w:style>
  <w:style w:type="character" w:styleId="PageNumber">
    <w:name w:val="page number"/>
    <w:basedOn w:val="DefaultParagraphFont"/>
    <w:rsid w:val="00DC77E3"/>
    <w:rPr>
      <w:rFonts w:ascii="Arial" w:hAnsi="Arial" w:cs="Arial"/>
      <w:b/>
      <w:bCs/>
      <w:color w:val="000000"/>
      <w:sz w:val="20"/>
    </w:rPr>
  </w:style>
  <w:style w:type="paragraph" w:styleId="Date">
    <w:name w:val="Date"/>
    <w:basedOn w:val="Normal"/>
    <w:next w:val="Normal"/>
    <w:link w:val="DateChar"/>
    <w:rsid w:val="00DC77E3"/>
    <w:pPr>
      <w:spacing w:after="0" w:line="240" w:lineRule="auto"/>
    </w:pPr>
    <w:rPr>
      <w:rFonts w:ascii="Times New Roman" w:eastAsia="Times New Roman" w:hAnsi="Times New Roman" w:cs="Times New Roman"/>
      <w:szCs w:val="20"/>
    </w:rPr>
  </w:style>
  <w:style w:type="character" w:customStyle="1" w:styleId="DateChar">
    <w:name w:val="Date Char"/>
    <w:basedOn w:val="DefaultParagraphFont"/>
    <w:link w:val="Date"/>
    <w:rsid w:val="00DC77E3"/>
    <w:rPr>
      <w:rFonts w:ascii="Times New Roman" w:eastAsia="Times New Roman" w:hAnsi="Times New Roman" w:cs="Times New Roman"/>
      <w:szCs w:val="20"/>
      <w:lang w:val="fr-FR" w:bidi="ar-SA"/>
    </w:rPr>
  </w:style>
  <w:style w:type="paragraph" w:customStyle="1" w:styleId="Heaeding3">
    <w:name w:val="Heaeding 3"/>
    <w:basedOn w:val="Normal"/>
    <w:rsid w:val="00DC77E3"/>
    <w:pPr>
      <w:spacing w:after="0" w:line="240" w:lineRule="auto"/>
      <w:ind w:left="1080"/>
    </w:pPr>
    <w:rPr>
      <w:rFonts w:ascii="Times New Roman" w:eastAsia="Times New Roman" w:hAnsi="Times New Roman" w:cs="Times New Roman"/>
      <w:szCs w:val="20"/>
    </w:rPr>
  </w:style>
  <w:style w:type="paragraph" w:customStyle="1" w:styleId="FigureCaption">
    <w:name w:val="Figure Caption"/>
    <w:basedOn w:val="Normal"/>
    <w:next w:val="BodyText"/>
    <w:rsid w:val="00DC77E3"/>
    <w:pPr>
      <w:numPr>
        <w:numId w:val="13"/>
      </w:numPr>
      <w:spacing w:before="160" w:after="240" w:line="220" w:lineRule="exact"/>
    </w:pPr>
    <w:rPr>
      <w:rFonts w:ascii="Arial" w:eastAsia="Times New Roman" w:hAnsi="Arial" w:cs="Times New Roman"/>
      <w:b/>
      <w:sz w:val="18"/>
      <w:szCs w:val="20"/>
    </w:rPr>
  </w:style>
  <w:style w:type="paragraph" w:customStyle="1" w:styleId="TableText">
    <w:name w:val="Table Text"/>
    <w:basedOn w:val="BodyText"/>
    <w:link w:val="TableTextChar"/>
    <w:rsid w:val="00DC77E3"/>
    <w:pPr>
      <w:spacing w:before="60" w:after="60" w:line="240" w:lineRule="auto"/>
      <w:ind w:left="540"/>
    </w:pPr>
    <w:rPr>
      <w:rFonts w:ascii="Arial" w:eastAsia="Times New Roman" w:hAnsi="Arial" w:cs="Times New Roman"/>
      <w:i w:val="0"/>
      <w:color w:val="000000"/>
      <w:sz w:val="18"/>
      <w:szCs w:val="20"/>
    </w:rPr>
  </w:style>
  <w:style w:type="paragraph" w:customStyle="1" w:styleId="TableCaption">
    <w:name w:val="Table Caption"/>
    <w:rsid w:val="00DC77E3"/>
    <w:pPr>
      <w:keepNext/>
      <w:numPr>
        <w:numId w:val="14"/>
      </w:numPr>
      <w:spacing w:before="160" w:after="80" w:line="240" w:lineRule="auto"/>
    </w:pPr>
    <w:rPr>
      <w:rFonts w:ascii="Arial" w:eastAsia="Times New Roman" w:hAnsi="Arial" w:cs="Times New Roman"/>
      <w:b/>
      <w:noProof/>
      <w:sz w:val="18"/>
      <w:szCs w:val="20"/>
    </w:rPr>
  </w:style>
  <w:style w:type="paragraph" w:customStyle="1" w:styleId="Equation">
    <w:name w:val="Equation"/>
    <w:rsid w:val="00DC77E3"/>
    <w:pPr>
      <w:widowControl w:val="0"/>
      <w:spacing w:before="200" w:after="120" w:line="200" w:lineRule="atLeast"/>
      <w:jc w:val="center"/>
    </w:pPr>
    <w:rPr>
      <w:rFonts w:ascii="Times New Roman" w:eastAsia="Times New Roman" w:hAnsi="Times New Roman" w:cs="Times New Roman"/>
      <w:snapToGrid w:val="0"/>
      <w:color w:val="000000"/>
      <w:sz w:val="20"/>
      <w:szCs w:val="20"/>
    </w:rPr>
  </w:style>
  <w:style w:type="paragraph" w:customStyle="1" w:styleId="fineprnt">
    <w:name w:val="fineprnt"/>
    <w:basedOn w:val="Normal"/>
    <w:rsid w:val="00DC77E3"/>
    <w:pPr>
      <w:spacing w:before="100" w:beforeAutospacing="1" w:after="100" w:afterAutospacing="1" w:line="240" w:lineRule="auto"/>
    </w:pPr>
    <w:rPr>
      <w:rFonts w:ascii="Arial" w:eastAsia="Arial Unicode MS" w:hAnsi="Arial" w:cs="Arial"/>
      <w:sz w:val="18"/>
      <w:szCs w:val="18"/>
    </w:rPr>
  </w:style>
  <w:style w:type="paragraph" w:customStyle="1" w:styleId="BigLetter">
    <w:name w:val="BigLetter"/>
    <w:rsid w:val="00DC77E3"/>
    <w:pPr>
      <w:spacing w:after="0" w:line="240" w:lineRule="auto"/>
    </w:pPr>
    <w:rPr>
      <w:rFonts w:ascii="Times New Roman" w:eastAsia="Times New Roman" w:hAnsi="Times New Roman" w:cs="Times New Roman"/>
      <w:b/>
      <w:bCs/>
      <w:color w:val="7C0F5C"/>
      <w:sz w:val="292"/>
      <w:szCs w:val="20"/>
    </w:rPr>
  </w:style>
  <w:style w:type="paragraph" w:customStyle="1" w:styleId="ChangeLog">
    <w:name w:val="ChangeLog"/>
    <w:basedOn w:val="BodyText"/>
    <w:rsid w:val="00DC77E3"/>
    <w:pPr>
      <w:spacing w:after="180" w:line="300" w:lineRule="auto"/>
      <w:ind w:left="540" w:right="360"/>
    </w:pPr>
    <w:rPr>
      <w:rFonts w:ascii="Times New Roman" w:eastAsia="Times New Roman" w:hAnsi="Times New Roman" w:cs="Times New Roman"/>
      <w:i w:val="0"/>
      <w:color w:val="000000"/>
      <w:szCs w:val="17"/>
    </w:rPr>
  </w:style>
  <w:style w:type="paragraph" w:customStyle="1" w:styleId="ChangeLogTitle">
    <w:name w:val="ChangeLogTitle"/>
    <w:rsid w:val="00DC77E3"/>
    <w:pPr>
      <w:spacing w:after="0" w:line="240" w:lineRule="auto"/>
    </w:pPr>
    <w:rPr>
      <w:rFonts w:ascii="Arial" w:eastAsia="Times New Roman" w:hAnsi="Arial" w:cs="Arial"/>
      <w:b/>
      <w:bCs/>
      <w:sz w:val="24"/>
      <w:szCs w:val="20"/>
    </w:rPr>
  </w:style>
  <w:style w:type="paragraph" w:customStyle="1" w:styleId="Copyright">
    <w:name w:val="Copyright"/>
    <w:basedOn w:val="Normal"/>
    <w:rsid w:val="00DC77E3"/>
    <w:pPr>
      <w:spacing w:before="40" w:after="40" w:line="240" w:lineRule="auto"/>
    </w:pPr>
    <w:rPr>
      <w:rFonts w:ascii="Times New Roman" w:eastAsia="Times New Roman" w:hAnsi="Times New Roman" w:cs="Times New Roman"/>
      <w:sz w:val="20"/>
      <w:szCs w:val="24"/>
    </w:rPr>
  </w:style>
  <w:style w:type="paragraph" w:customStyle="1" w:styleId="appendix">
    <w:name w:val="appendix"/>
    <w:basedOn w:val="Normal"/>
    <w:rsid w:val="00DC77E3"/>
    <w:pPr>
      <w:keepNext/>
      <w:numPr>
        <w:ilvl w:val="1"/>
        <w:numId w:val="15"/>
      </w:numPr>
      <w:spacing w:before="360" w:line="240" w:lineRule="auto"/>
      <w:outlineLvl w:val="0"/>
    </w:pPr>
    <w:rPr>
      <w:rFonts w:ascii="Arial Bold" w:eastAsia="Times New Roman" w:hAnsi="Arial Bold" w:cs="Times New Roman"/>
      <w:b/>
      <w:bCs/>
      <w:color w:val="000000"/>
      <w:sz w:val="32"/>
      <w:szCs w:val="32"/>
    </w:rPr>
  </w:style>
  <w:style w:type="paragraph" w:customStyle="1" w:styleId="appendixlevel2">
    <w:name w:val="appendix level 2"/>
    <w:basedOn w:val="Heading2"/>
    <w:rsid w:val="00DC77E3"/>
    <w:pPr>
      <w:keepLines w:val="0"/>
      <w:numPr>
        <w:ilvl w:val="0"/>
        <w:numId w:val="0"/>
      </w:numPr>
      <w:spacing w:before="360" w:line="240" w:lineRule="auto"/>
    </w:pPr>
    <w:rPr>
      <w:rFonts w:ascii="Arial" w:eastAsia="Times New Roman" w:hAnsi="Arial" w:cs="Arial"/>
      <w:color w:val="000000"/>
      <w:sz w:val="24"/>
      <w:szCs w:val="28"/>
    </w:rPr>
  </w:style>
  <w:style w:type="paragraph" w:customStyle="1" w:styleId="appendixlevel3">
    <w:name w:val="appendix level 3"/>
    <w:basedOn w:val="Heading3"/>
    <w:rsid w:val="00DC77E3"/>
    <w:pPr>
      <w:numPr>
        <w:ilvl w:val="0"/>
        <w:numId w:val="0"/>
      </w:numPr>
      <w:tabs>
        <w:tab w:val="left" w:pos="1260"/>
      </w:tabs>
      <w:spacing w:before="240" w:after="60" w:line="240" w:lineRule="auto"/>
      <w:ind w:left="540"/>
    </w:pPr>
    <w:rPr>
      <w:rFonts w:ascii="Arial" w:eastAsia="Times New Roman" w:hAnsi="Arial" w:cs="Arial"/>
      <w:bCs w:val="0"/>
      <w:color w:val="000000"/>
      <w:szCs w:val="26"/>
      <w14:textFill>
        <w14:solidFill>
          <w14:srgbClr w14:val="000000">
            <w14:lumMod w14:val="60000"/>
            <w14:lumOff w14:val="40000"/>
          </w14:srgbClr>
        </w14:solidFill>
      </w14:textFill>
    </w:rPr>
  </w:style>
  <w:style w:type="character" w:styleId="CommentReference">
    <w:name w:val="annotation reference"/>
    <w:basedOn w:val="DefaultParagraphFont"/>
    <w:uiPriority w:val="99"/>
    <w:rsid w:val="00DC77E3"/>
    <w:rPr>
      <w:sz w:val="16"/>
      <w:szCs w:val="16"/>
    </w:rPr>
  </w:style>
  <w:style w:type="paragraph" w:styleId="CommentText">
    <w:name w:val="annotation text"/>
    <w:basedOn w:val="Normal"/>
    <w:link w:val="CommentTextChar"/>
    <w:uiPriority w:val="99"/>
    <w:rsid w:val="00DC77E3"/>
    <w:pPr>
      <w:spacing w:after="0" w:line="240" w:lineRule="auto"/>
    </w:pPr>
    <w:rPr>
      <w:rFonts w:ascii="Trebuchet MS" w:eastAsia="Times New Roman" w:hAnsi="Trebuchet MS" w:cs="Times New Roman"/>
      <w:sz w:val="20"/>
      <w:szCs w:val="20"/>
    </w:rPr>
  </w:style>
  <w:style w:type="character" w:customStyle="1" w:styleId="CommentTextChar">
    <w:name w:val="Comment Text Char"/>
    <w:basedOn w:val="DefaultParagraphFont"/>
    <w:link w:val="CommentText"/>
    <w:uiPriority w:val="99"/>
    <w:rsid w:val="00DC77E3"/>
    <w:rPr>
      <w:rFonts w:ascii="Trebuchet MS" w:eastAsia="Times New Roman" w:hAnsi="Trebuchet MS" w:cs="Times New Roman"/>
      <w:sz w:val="20"/>
      <w:szCs w:val="20"/>
      <w:lang w:val="fr-FR" w:bidi="ar-SA"/>
    </w:rPr>
  </w:style>
  <w:style w:type="paragraph" w:styleId="CommentSubject">
    <w:name w:val="annotation subject"/>
    <w:basedOn w:val="CommentText"/>
    <w:next w:val="CommentText"/>
    <w:link w:val="CommentSubjectChar"/>
    <w:rsid w:val="00DC77E3"/>
    <w:rPr>
      <w:b/>
      <w:bCs/>
    </w:rPr>
  </w:style>
  <w:style w:type="character" w:customStyle="1" w:styleId="CommentSubjectChar">
    <w:name w:val="Comment Subject Char"/>
    <w:basedOn w:val="CommentTextChar"/>
    <w:link w:val="CommentSubject"/>
    <w:rsid w:val="00DC77E3"/>
    <w:rPr>
      <w:rFonts w:ascii="Trebuchet MS" w:eastAsia="Times New Roman" w:hAnsi="Trebuchet MS" w:cs="Times New Roman"/>
      <w:b/>
      <w:bCs/>
      <w:sz w:val="20"/>
      <w:szCs w:val="20"/>
      <w:lang w:val="fr-FR" w:bidi="ar-SA"/>
    </w:rPr>
  </w:style>
  <w:style w:type="paragraph" w:styleId="NormalWeb">
    <w:name w:val="Normal (Web)"/>
    <w:basedOn w:val="Normal"/>
    <w:uiPriority w:val="99"/>
    <w:rsid w:val="00DC77E3"/>
    <w:pPr>
      <w:spacing w:before="100" w:beforeAutospacing="1" w:after="100" w:afterAutospacing="1" w:line="240" w:lineRule="auto"/>
    </w:pPr>
    <w:rPr>
      <w:rFonts w:ascii="Arial Unicode MS" w:eastAsia="Arial Unicode MS" w:hAnsi="Arial Unicode MS" w:cs="Arial Unicode MS"/>
      <w:color w:val="000000"/>
      <w:sz w:val="24"/>
      <w:szCs w:val="24"/>
    </w:rPr>
  </w:style>
  <w:style w:type="paragraph" w:customStyle="1" w:styleId="pbody">
    <w:name w:val="pbody"/>
    <w:basedOn w:val="Normal"/>
    <w:rsid w:val="00DC77E3"/>
    <w:pPr>
      <w:spacing w:before="100" w:beforeAutospacing="1" w:after="100" w:afterAutospacing="1" w:line="240" w:lineRule="auto"/>
    </w:pPr>
    <w:rPr>
      <w:rFonts w:ascii="Arial" w:eastAsia="Arial Unicode MS" w:hAnsi="Arial" w:cs="Arial"/>
      <w:color w:val="000000"/>
      <w:sz w:val="28"/>
      <w:szCs w:val="28"/>
      <w:lang w:val="en-GB"/>
    </w:rPr>
  </w:style>
  <w:style w:type="paragraph" w:customStyle="1" w:styleId="Paragraph">
    <w:name w:val="Paragraph"/>
    <w:basedOn w:val="Normal"/>
    <w:rsid w:val="00DC77E3"/>
    <w:pPr>
      <w:widowControl w:val="0"/>
      <w:spacing w:before="60" w:after="60" w:line="240" w:lineRule="atLeast"/>
    </w:pPr>
    <w:rPr>
      <w:rFonts w:ascii="Arial" w:eastAsia="Times New Roman" w:hAnsi="Arial" w:cs="Times New Roman"/>
      <w:snapToGrid w:val="0"/>
      <w:sz w:val="20"/>
      <w:szCs w:val="20"/>
    </w:rPr>
  </w:style>
  <w:style w:type="paragraph" w:customStyle="1" w:styleId="PS">
    <w:name w:val="PS"/>
    <w:basedOn w:val="Normal"/>
    <w:rsid w:val="00DC77E3"/>
    <w:pPr>
      <w:spacing w:after="0" w:line="240" w:lineRule="auto"/>
    </w:pPr>
    <w:rPr>
      <w:rFonts w:ascii="Arial" w:eastAsia="Times New Roman" w:hAnsi="Arial" w:cs="Times New Roman"/>
      <w:szCs w:val="20"/>
    </w:rPr>
  </w:style>
  <w:style w:type="paragraph" w:customStyle="1" w:styleId="PARAGRAPHESTANDARD">
    <w:name w:val="PARAGRAPHE STANDARD"/>
    <w:basedOn w:val="Normal"/>
    <w:rsid w:val="00DC77E3"/>
    <w:pPr>
      <w:widowControl w:val="0"/>
      <w:spacing w:after="240" w:line="240" w:lineRule="auto"/>
    </w:pPr>
    <w:rPr>
      <w:rFonts w:ascii="Times New Roman" w:eastAsia="Times New Roman" w:hAnsi="Times New Roman" w:cs="Times New Roman"/>
      <w:szCs w:val="20"/>
    </w:rPr>
  </w:style>
  <w:style w:type="paragraph" w:customStyle="1" w:styleId="NormalTimes11">
    <w:name w:val="NormalTimes11"/>
    <w:basedOn w:val="Normal"/>
    <w:rsid w:val="00DC77E3"/>
    <w:pPr>
      <w:tabs>
        <w:tab w:val="left" w:pos="2100"/>
      </w:tabs>
      <w:spacing w:after="0" w:line="240" w:lineRule="auto"/>
    </w:pPr>
    <w:rPr>
      <w:rFonts w:ascii="Times New Roman" w:eastAsia="Times New Roman" w:hAnsi="Times New Roman" w:cs="Times New Roman"/>
      <w:szCs w:val="20"/>
    </w:rPr>
  </w:style>
  <w:style w:type="paragraph" w:customStyle="1" w:styleId="Lgende1">
    <w:name w:val="Légende1"/>
    <w:basedOn w:val="Normal"/>
    <w:rsid w:val="00DC77E3"/>
    <w:pPr>
      <w:keepNext/>
      <w:spacing w:after="0" w:line="240" w:lineRule="auto"/>
      <w:jc w:val="center"/>
    </w:pPr>
    <w:rPr>
      <w:rFonts w:ascii="Arial" w:eastAsia="Times New Roman" w:hAnsi="Arial" w:cs="Times New Roman"/>
      <w:b/>
      <w:i/>
      <w:sz w:val="20"/>
      <w:szCs w:val="20"/>
    </w:rPr>
  </w:style>
  <w:style w:type="paragraph" w:customStyle="1" w:styleId="TitreInter2">
    <w:name w:val="TitreInter2"/>
    <w:basedOn w:val="Normal"/>
    <w:rsid w:val="00DC77E3"/>
    <w:pPr>
      <w:keepNext/>
      <w:tabs>
        <w:tab w:val="left" w:pos="1162"/>
        <w:tab w:val="left" w:pos="1730"/>
      </w:tabs>
      <w:spacing w:before="240" w:line="240" w:lineRule="exact"/>
      <w:ind w:left="425" w:hanging="425"/>
    </w:pPr>
    <w:rPr>
      <w:rFonts w:ascii="Arial" w:eastAsia="Times New Roman" w:hAnsi="Arial" w:cs="Times New Roman"/>
      <w:b/>
      <w:snapToGrid w:val="0"/>
      <w:szCs w:val="20"/>
    </w:rPr>
  </w:style>
  <w:style w:type="paragraph" w:customStyle="1" w:styleId="puce1">
    <w:name w:val="puce1"/>
    <w:basedOn w:val="Normal"/>
    <w:rsid w:val="00DC77E3"/>
    <w:pPr>
      <w:numPr>
        <w:numId w:val="16"/>
      </w:numPr>
      <w:spacing w:after="0" w:line="240" w:lineRule="auto"/>
    </w:pPr>
    <w:rPr>
      <w:rFonts w:ascii="Times New Roman" w:eastAsia="Times New Roman" w:hAnsi="Times New Roman" w:cs="Times New Roman"/>
      <w:sz w:val="20"/>
      <w:szCs w:val="20"/>
    </w:rPr>
  </w:style>
  <w:style w:type="paragraph" w:customStyle="1" w:styleId="TitreIntermediaire">
    <w:name w:val="TitreIntermediaire"/>
    <w:basedOn w:val="Normal"/>
    <w:link w:val="TitreIntermediaireChar"/>
    <w:rsid w:val="00DC77E3"/>
    <w:pPr>
      <w:keepNext/>
      <w:tabs>
        <w:tab w:val="left" w:pos="1162"/>
        <w:tab w:val="left" w:pos="1730"/>
      </w:tabs>
      <w:spacing w:before="320" w:after="160" w:line="240" w:lineRule="exact"/>
      <w:ind w:left="425" w:hanging="425"/>
    </w:pPr>
    <w:rPr>
      <w:rFonts w:ascii="Arial" w:eastAsia="Times New Roman" w:hAnsi="Arial" w:cs="Times New Roman"/>
      <w:b/>
      <w:snapToGrid w:val="0"/>
      <w:sz w:val="28"/>
      <w:szCs w:val="20"/>
    </w:rPr>
  </w:style>
  <w:style w:type="paragraph" w:customStyle="1" w:styleId="En-tteEn-tte-1En-tte-2">
    <w:name w:val="En-tête.En-tête-1.En-tête-2"/>
    <w:basedOn w:val="Normal"/>
    <w:rsid w:val="00DC77E3"/>
    <w:pPr>
      <w:tabs>
        <w:tab w:val="center" w:pos="4536"/>
        <w:tab w:val="right" w:pos="9072"/>
      </w:tabs>
      <w:spacing w:after="0" w:line="240" w:lineRule="auto"/>
    </w:pPr>
    <w:rPr>
      <w:rFonts w:ascii="Times New Roman" w:eastAsia="Times New Roman" w:hAnsi="Times New Roman" w:cs="Times New Roman"/>
      <w:sz w:val="20"/>
      <w:szCs w:val="20"/>
    </w:rPr>
  </w:style>
  <w:style w:type="paragraph" w:customStyle="1" w:styleId="Lgende2">
    <w:name w:val="Légende2"/>
    <w:basedOn w:val="Normal"/>
    <w:rsid w:val="00DC77E3"/>
    <w:pPr>
      <w:keepNext/>
      <w:spacing w:after="0" w:line="240" w:lineRule="auto"/>
      <w:jc w:val="center"/>
    </w:pPr>
    <w:rPr>
      <w:rFonts w:ascii="Arial" w:eastAsia="Times New Roman" w:hAnsi="Arial" w:cs="Times New Roman"/>
      <w:b/>
      <w:i/>
      <w:sz w:val="20"/>
      <w:szCs w:val="20"/>
    </w:rPr>
  </w:style>
  <w:style w:type="character" w:customStyle="1" w:styleId="BodyTextChar">
    <w:name w:val="Body Text Char"/>
    <w:basedOn w:val="DefaultParagraphFont"/>
    <w:rsid w:val="00DC77E3"/>
    <w:rPr>
      <w:rFonts w:ascii="Arial" w:hAnsi="Arial" w:cs="Arial"/>
      <w:sz w:val="18"/>
      <w:szCs w:val="17"/>
      <w:lang w:val="en-US" w:eastAsia="en-US" w:bidi="ar-SA"/>
    </w:rPr>
  </w:style>
  <w:style w:type="paragraph" w:styleId="BodyTextIndent3">
    <w:name w:val="Body Text Indent 3"/>
    <w:basedOn w:val="Normal"/>
    <w:link w:val="BodyTextIndent3Char"/>
    <w:rsid w:val="00DC77E3"/>
    <w:pPr>
      <w:spacing w:line="240" w:lineRule="auto"/>
      <w:ind w:left="283"/>
    </w:pPr>
    <w:rPr>
      <w:rFonts w:ascii="Times New Roman" w:eastAsia="Times New Roman" w:hAnsi="Times New Roman" w:cs="Times New Roman"/>
      <w:sz w:val="16"/>
      <w:szCs w:val="16"/>
    </w:rPr>
  </w:style>
  <w:style w:type="character" w:customStyle="1" w:styleId="BodyTextIndent3Char">
    <w:name w:val="Body Text Indent 3 Char"/>
    <w:basedOn w:val="DefaultParagraphFont"/>
    <w:link w:val="BodyTextIndent3"/>
    <w:rsid w:val="00DC77E3"/>
    <w:rPr>
      <w:rFonts w:ascii="Times New Roman" w:eastAsia="Times New Roman" w:hAnsi="Times New Roman" w:cs="Times New Roman"/>
      <w:sz w:val="16"/>
      <w:szCs w:val="16"/>
      <w:lang w:val="fr-FR" w:bidi="ar-SA"/>
    </w:rPr>
  </w:style>
  <w:style w:type="paragraph" w:styleId="HTMLPreformatted">
    <w:name w:val="HTML Preformatted"/>
    <w:basedOn w:val="Normal"/>
    <w:link w:val="HTMLPreformattedChar"/>
    <w:rsid w:val="00DC7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Arial Unicode MS" w:eastAsia="Arial Unicode MS" w:hAnsi="Arial Unicode MS" w:cs="Arial Unicode MS"/>
      <w:sz w:val="20"/>
      <w:szCs w:val="20"/>
      <w:lang w:val="en-GB"/>
    </w:rPr>
  </w:style>
  <w:style w:type="character" w:customStyle="1" w:styleId="HTMLPreformattedChar">
    <w:name w:val="HTML Preformatted Char"/>
    <w:basedOn w:val="DefaultParagraphFont"/>
    <w:link w:val="HTMLPreformatted"/>
    <w:rsid w:val="00DC77E3"/>
    <w:rPr>
      <w:rFonts w:ascii="Arial Unicode MS" w:eastAsia="Arial Unicode MS" w:hAnsi="Arial Unicode MS" w:cs="Arial Unicode MS"/>
      <w:sz w:val="20"/>
      <w:szCs w:val="20"/>
      <w:lang w:val="en-GB" w:bidi="ar-SA"/>
    </w:rPr>
  </w:style>
  <w:style w:type="paragraph" w:customStyle="1" w:styleId="bullet1">
    <w:name w:val="bullet 1"/>
    <w:basedOn w:val="Normal"/>
    <w:rsid w:val="00DC77E3"/>
    <w:pPr>
      <w:spacing w:before="80" w:after="0" w:line="240" w:lineRule="auto"/>
      <w:ind w:left="2635" w:hanging="360"/>
    </w:pPr>
    <w:rPr>
      <w:rFonts w:ascii="Times New Roman" w:eastAsia="Times New Roman" w:hAnsi="Times New Roman" w:cs="Times New Roman"/>
      <w:szCs w:val="20"/>
      <w:lang w:val="en-IE"/>
    </w:rPr>
  </w:style>
  <w:style w:type="paragraph" w:customStyle="1" w:styleId="Listbullet">
    <w:name w:val="List_bullet"/>
    <w:basedOn w:val="Normal"/>
    <w:rsid w:val="00DC77E3"/>
    <w:pPr>
      <w:numPr>
        <w:numId w:val="17"/>
      </w:numPr>
      <w:tabs>
        <w:tab w:val="left" w:pos="1134"/>
      </w:tabs>
      <w:spacing w:after="40" w:line="240" w:lineRule="auto"/>
    </w:pPr>
    <w:rPr>
      <w:rFonts w:ascii="Times New Roman" w:eastAsia="Times New Roman" w:hAnsi="Times New Roman" w:cs="Times New Roman"/>
      <w:sz w:val="20"/>
      <w:szCs w:val="20"/>
    </w:rPr>
  </w:style>
  <w:style w:type="paragraph" w:customStyle="1" w:styleId="pbodyrelative">
    <w:name w:val="pbodyrelative"/>
    <w:basedOn w:val="Normal"/>
    <w:rsid w:val="00DC77E3"/>
    <w:pPr>
      <w:spacing w:before="100" w:beforeAutospacing="1" w:after="100" w:afterAutospacing="1" w:line="240" w:lineRule="auto"/>
    </w:pPr>
    <w:rPr>
      <w:rFonts w:ascii="Arial" w:eastAsia="Arial Unicode MS" w:hAnsi="Arial" w:cs="Arial"/>
      <w:color w:val="000000"/>
      <w:sz w:val="21"/>
      <w:szCs w:val="21"/>
      <w:lang w:val="en-GB"/>
    </w:rPr>
  </w:style>
  <w:style w:type="paragraph" w:customStyle="1" w:styleId="WW-Listepuces">
    <w:name w:val="WW-Liste à puces"/>
    <w:basedOn w:val="Normal"/>
    <w:uiPriority w:val="99"/>
    <w:rsid w:val="00DC77E3"/>
    <w:pPr>
      <w:widowControl w:val="0"/>
      <w:numPr>
        <w:numId w:val="9"/>
      </w:numPr>
      <w:suppressAutoHyphens/>
      <w:spacing w:before="60" w:after="60" w:line="240" w:lineRule="auto"/>
    </w:pPr>
    <w:rPr>
      <w:rFonts w:ascii="Verdana" w:eastAsia="Times New Roman" w:hAnsi="Verdana" w:cs="Times New Roman"/>
      <w:sz w:val="24"/>
      <w:szCs w:val="20"/>
    </w:rPr>
  </w:style>
  <w:style w:type="character" w:styleId="HTMLCode">
    <w:name w:val="HTML Code"/>
    <w:basedOn w:val="DefaultParagraphFont"/>
    <w:rsid w:val="00DC77E3"/>
    <w:rPr>
      <w:rFonts w:ascii="Arial Unicode MS" w:eastAsia="Arial Unicode MS" w:hAnsi="Arial Unicode MS" w:cs="Arial Unicode MS"/>
      <w:sz w:val="20"/>
      <w:szCs w:val="20"/>
    </w:rPr>
  </w:style>
  <w:style w:type="paragraph" w:customStyle="1" w:styleId="BodyTIBCO">
    <w:name w:val="Body TIBCO"/>
    <w:basedOn w:val="Normal"/>
    <w:autoRedefine/>
    <w:rsid w:val="00DC77E3"/>
    <w:pPr>
      <w:widowControl w:val="0"/>
      <w:spacing w:line="240" w:lineRule="auto"/>
    </w:pPr>
    <w:rPr>
      <w:rFonts w:ascii="Verdana" w:eastAsia="Times New Roman" w:hAnsi="Verdana" w:cs="Arial"/>
      <w:bCs/>
      <w:sz w:val="20"/>
      <w:szCs w:val="20"/>
    </w:rPr>
  </w:style>
  <w:style w:type="character" w:customStyle="1" w:styleId="TableTextCar">
    <w:name w:val="Table Text Car"/>
    <w:basedOn w:val="DefaultParagraphFont"/>
    <w:rsid w:val="00DC77E3"/>
    <w:rPr>
      <w:rFonts w:ascii="Arial" w:hAnsi="Arial"/>
      <w:color w:val="000000"/>
      <w:sz w:val="18"/>
      <w:lang w:val="en-US" w:eastAsia="en-US" w:bidi="ar-SA"/>
    </w:rPr>
  </w:style>
  <w:style w:type="paragraph" w:customStyle="1" w:styleId="Textedebulles1">
    <w:name w:val="Texte de bulles1"/>
    <w:basedOn w:val="Normal"/>
    <w:semiHidden/>
    <w:rsid w:val="00DC77E3"/>
    <w:pPr>
      <w:spacing w:after="0" w:line="240" w:lineRule="auto"/>
    </w:pPr>
    <w:rPr>
      <w:rFonts w:ascii="Tahoma" w:eastAsia="Times New Roman" w:hAnsi="Tahoma" w:cs="Times New Roman"/>
      <w:sz w:val="16"/>
      <w:szCs w:val="16"/>
    </w:rPr>
  </w:style>
  <w:style w:type="paragraph" w:customStyle="1" w:styleId="CorpsdeTexte">
    <w:name w:val="Corps de Texte"/>
    <w:rsid w:val="00DC77E3"/>
    <w:pPr>
      <w:spacing w:before="120" w:after="120" w:line="240" w:lineRule="auto"/>
      <w:jc w:val="both"/>
    </w:pPr>
    <w:rPr>
      <w:rFonts w:ascii="Times New Roman" w:eastAsia="Times New Roman" w:hAnsi="Times New Roman" w:cs="Times New Roman"/>
      <w:sz w:val="24"/>
      <w:szCs w:val="20"/>
    </w:rPr>
  </w:style>
  <w:style w:type="paragraph" w:customStyle="1" w:styleId="t10">
    <w:name w:val="t1"/>
    <w:basedOn w:val="Normal"/>
    <w:rsid w:val="00DC77E3"/>
    <w:pPr>
      <w:numPr>
        <w:numId w:val="18"/>
      </w:numPr>
      <w:spacing w:after="0" w:line="240" w:lineRule="auto"/>
    </w:pPr>
    <w:rPr>
      <w:rFonts w:ascii="Arial" w:eastAsia="Times New Roman" w:hAnsi="Arial" w:cs="Times New Roman"/>
      <w:sz w:val="20"/>
      <w:szCs w:val="20"/>
    </w:rPr>
  </w:style>
  <w:style w:type="paragraph" w:customStyle="1" w:styleId="t20">
    <w:name w:val="t2"/>
    <w:basedOn w:val="Normal"/>
    <w:rsid w:val="00DC77E3"/>
    <w:pPr>
      <w:numPr>
        <w:ilvl w:val="1"/>
        <w:numId w:val="18"/>
      </w:numPr>
      <w:spacing w:after="0" w:line="240" w:lineRule="auto"/>
    </w:pPr>
    <w:rPr>
      <w:rFonts w:ascii="Arial" w:eastAsia="Times New Roman" w:hAnsi="Arial" w:cs="Times New Roman"/>
      <w:sz w:val="20"/>
      <w:szCs w:val="20"/>
    </w:rPr>
  </w:style>
  <w:style w:type="paragraph" w:customStyle="1" w:styleId="t30">
    <w:name w:val="t3"/>
    <w:basedOn w:val="Normal"/>
    <w:rsid w:val="00DC77E3"/>
    <w:pPr>
      <w:numPr>
        <w:ilvl w:val="2"/>
        <w:numId w:val="18"/>
      </w:numPr>
      <w:spacing w:after="0" w:line="240" w:lineRule="auto"/>
    </w:pPr>
    <w:rPr>
      <w:rFonts w:ascii="Arial" w:eastAsia="Times New Roman" w:hAnsi="Arial" w:cs="Times New Roman"/>
      <w:sz w:val="20"/>
      <w:szCs w:val="20"/>
    </w:rPr>
  </w:style>
  <w:style w:type="paragraph" w:customStyle="1" w:styleId="t4">
    <w:name w:val="t4"/>
    <w:basedOn w:val="Normal"/>
    <w:rsid w:val="00DC77E3"/>
    <w:pPr>
      <w:numPr>
        <w:ilvl w:val="3"/>
        <w:numId w:val="18"/>
      </w:numPr>
      <w:spacing w:after="0" w:line="240" w:lineRule="auto"/>
    </w:pPr>
    <w:rPr>
      <w:rFonts w:ascii="Arial" w:eastAsia="Times New Roman" w:hAnsi="Arial" w:cs="Times New Roman"/>
      <w:sz w:val="20"/>
      <w:szCs w:val="20"/>
    </w:rPr>
  </w:style>
  <w:style w:type="paragraph" w:customStyle="1" w:styleId="recommandationsTexte">
    <w:name w:val="recommandationsTexte"/>
    <w:rsid w:val="00DC77E3"/>
    <w:pPr>
      <w:numPr>
        <w:numId w:val="19"/>
      </w:numPr>
      <w:spacing w:after="0" w:line="240" w:lineRule="auto"/>
    </w:pPr>
    <w:rPr>
      <w:rFonts w:ascii="Times New Roman" w:eastAsia="Times New Roman" w:hAnsi="Times New Roman" w:cs="Times New Roman"/>
      <w:i/>
      <w:noProof/>
      <w:color w:val="008000"/>
      <w:sz w:val="20"/>
      <w:szCs w:val="20"/>
      <w:lang w:val="en-GB"/>
    </w:rPr>
  </w:style>
  <w:style w:type="paragraph" w:customStyle="1" w:styleId="Titre1gc">
    <w:name w:val="Titre1gc"/>
    <w:basedOn w:val="Normal"/>
    <w:next w:val="Normal"/>
    <w:rsid w:val="00DC77E3"/>
    <w:pPr>
      <w:numPr>
        <w:numId w:val="20"/>
      </w:numPr>
      <w:spacing w:after="0" w:line="240" w:lineRule="auto"/>
    </w:pPr>
    <w:rPr>
      <w:rFonts w:ascii="Arial" w:eastAsia="Times New Roman" w:hAnsi="Arial" w:cs="Times New Roman"/>
      <w:b/>
      <w:color w:val="000080"/>
      <w:sz w:val="32"/>
      <w:szCs w:val="20"/>
      <w:u w:val="single"/>
    </w:rPr>
  </w:style>
  <w:style w:type="paragraph" w:customStyle="1" w:styleId="Titre2gc">
    <w:name w:val="Titre2gc"/>
    <w:basedOn w:val="Normal"/>
    <w:rsid w:val="00DC77E3"/>
    <w:pPr>
      <w:numPr>
        <w:ilvl w:val="1"/>
        <w:numId w:val="20"/>
      </w:numPr>
      <w:spacing w:after="0" w:line="240" w:lineRule="auto"/>
    </w:pPr>
    <w:rPr>
      <w:rFonts w:ascii="Arial" w:eastAsia="Times New Roman" w:hAnsi="Arial" w:cs="Times New Roman"/>
      <w:b/>
      <w:color w:val="000080"/>
      <w:sz w:val="28"/>
      <w:szCs w:val="20"/>
      <w:u w:val="single"/>
    </w:rPr>
  </w:style>
  <w:style w:type="paragraph" w:customStyle="1" w:styleId="Titre3gc">
    <w:name w:val="Titre3gc"/>
    <w:basedOn w:val="Normal"/>
    <w:next w:val="Normal"/>
    <w:rsid w:val="00DC77E3"/>
    <w:pPr>
      <w:numPr>
        <w:ilvl w:val="2"/>
        <w:numId w:val="20"/>
      </w:numPr>
      <w:spacing w:after="0" w:line="240" w:lineRule="auto"/>
    </w:pPr>
    <w:rPr>
      <w:rFonts w:ascii="Arial" w:eastAsia="Times New Roman" w:hAnsi="Arial" w:cs="Times New Roman"/>
      <w:b/>
      <w:color w:val="000080"/>
      <w:sz w:val="24"/>
      <w:szCs w:val="20"/>
      <w:u w:val="single"/>
    </w:rPr>
  </w:style>
  <w:style w:type="paragraph" w:customStyle="1" w:styleId="Titre4gc">
    <w:name w:val="Titre4gc"/>
    <w:basedOn w:val="Normal"/>
    <w:next w:val="Normal"/>
    <w:rsid w:val="00DC77E3"/>
    <w:pPr>
      <w:numPr>
        <w:ilvl w:val="3"/>
        <w:numId w:val="20"/>
      </w:numPr>
      <w:spacing w:after="0" w:line="240" w:lineRule="auto"/>
    </w:pPr>
    <w:rPr>
      <w:rFonts w:ascii="Arial" w:eastAsia="Times New Roman" w:hAnsi="Arial" w:cs="Times New Roman"/>
      <w:b/>
      <w:color w:val="000080"/>
      <w:szCs w:val="20"/>
      <w:u w:val="single"/>
    </w:rPr>
  </w:style>
  <w:style w:type="paragraph" w:customStyle="1" w:styleId="T1">
    <w:name w:val="T1"/>
    <w:rsid w:val="00DC77E3"/>
    <w:pPr>
      <w:numPr>
        <w:numId w:val="21"/>
      </w:numPr>
      <w:spacing w:after="0" w:line="240" w:lineRule="atLeast"/>
    </w:pPr>
    <w:rPr>
      <w:rFonts w:ascii="Arial" w:eastAsia="Times New Roman" w:hAnsi="Arial" w:cs="Times New Roman"/>
      <w:b/>
      <w:sz w:val="20"/>
      <w:szCs w:val="20"/>
    </w:rPr>
  </w:style>
  <w:style w:type="paragraph" w:customStyle="1" w:styleId="T2">
    <w:name w:val="T2"/>
    <w:rsid w:val="00DC77E3"/>
    <w:pPr>
      <w:numPr>
        <w:ilvl w:val="1"/>
        <w:numId w:val="21"/>
      </w:numPr>
      <w:spacing w:after="0" w:line="240" w:lineRule="atLeast"/>
    </w:pPr>
    <w:rPr>
      <w:rFonts w:ascii="Arial" w:eastAsia="Times New Roman" w:hAnsi="Arial" w:cs="Times New Roman"/>
      <w:b/>
      <w:sz w:val="20"/>
      <w:szCs w:val="20"/>
    </w:rPr>
  </w:style>
  <w:style w:type="paragraph" w:customStyle="1" w:styleId="T3">
    <w:name w:val="T3"/>
    <w:rsid w:val="00DC77E3"/>
    <w:pPr>
      <w:numPr>
        <w:ilvl w:val="2"/>
        <w:numId w:val="21"/>
      </w:numPr>
      <w:spacing w:after="0" w:line="240" w:lineRule="atLeast"/>
    </w:pPr>
    <w:rPr>
      <w:rFonts w:ascii="Arial" w:eastAsia="Times New Roman" w:hAnsi="Arial" w:cs="Times New Roman"/>
      <w:b/>
      <w:sz w:val="20"/>
      <w:szCs w:val="20"/>
      <w:lang w:val="en-GB"/>
    </w:rPr>
  </w:style>
  <w:style w:type="paragraph" w:customStyle="1" w:styleId="Normalavecbullet">
    <w:name w:val="Normal avec bullet"/>
    <w:basedOn w:val="Normal"/>
    <w:rsid w:val="00DC77E3"/>
    <w:pPr>
      <w:numPr>
        <w:numId w:val="22"/>
      </w:numPr>
      <w:spacing w:after="0" w:line="240" w:lineRule="auto"/>
    </w:pPr>
    <w:rPr>
      <w:rFonts w:ascii="Times New Roman" w:eastAsia="Times New Roman" w:hAnsi="Times New Roman" w:cs="Times New Roman"/>
      <w:sz w:val="20"/>
      <w:szCs w:val="20"/>
    </w:rPr>
  </w:style>
  <w:style w:type="paragraph" w:customStyle="1" w:styleId="Itembull">
    <w:name w:val="Itembull"/>
    <w:basedOn w:val="BodyText"/>
    <w:rsid w:val="00DC77E3"/>
    <w:pPr>
      <w:numPr>
        <w:numId w:val="23"/>
      </w:numPr>
      <w:tabs>
        <w:tab w:val="left" w:pos="-1440"/>
        <w:tab w:val="left" w:pos="-720"/>
        <w:tab w:val="left" w:pos="1980"/>
      </w:tabs>
      <w:suppressAutoHyphens/>
    </w:pPr>
    <w:rPr>
      <w:rFonts w:ascii="Arial" w:eastAsia="Arial" w:hAnsi="Arial" w:cs="Times New Roman"/>
      <w:i w:val="0"/>
      <w:szCs w:val="20"/>
    </w:rPr>
  </w:style>
  <w:style w:type="paragraph" w:customStyle="1" w:styleId="NormalResponse">
    <w:name w:val="Normal Response"/>
    <w:basedOn w:val="Normal"/>
    <w:autoRedefine/>
    <w:rsid w:val="00DC77E3"/>
    <w:pPr>
      <w:spacing w:after="0" w:line="240" w:lineRule="auto"/>
    </w:pPr>
    <w:rPr>
      <w:rFonts w:ascii="Arial" w:eastAsia="Times New Roman" w:hAnsi="Arial" w:cs="Arial"/>
      <w:color w:val="666666"/>
      <w:szCs w:val="20"/>
    </w:rPr>
  </w:style>
  <w:style w:type="character" w:customStyle="1" w:styleId="style6">
    <w:name w:val="style6"/>
    <w:basedOn w:val="DefaultParagraphFont"/>
    <w:rsid w:val="00DC77E3"/>
  </w:style>
  <w:style w:type="paragraph" w:customStyle="1" w:styleId="StyleTitre3">
    <w:name w:val="Style Titre 3"/>
    <w:aliases w:val="T3 + Avant : 0 cm Première ligne : 0 cm Après : 3 p..."/>
    <w:basedOn w:val="Heading3"/>
    <w:rsid w:val="00DC77E3"/>
    <w:pPr>
      <w:numPr>
        <w:ilvl w:val="0"/>
        <w:numId w:val="0"/>
      </w:numPr>
      <w:tabs>
        <w:tab w:val="num" w:pos="720"/>
      </w:tabs>
      <w:spacing w:before="240" w:after="60" w:line="240" w:lineRule="auto"/>
    </w:pPr>
    <w:rPr>
      <w:rFonts w:ascii="Arial" w:eastAsia="Times New Roman" w:hAnsi="Arial" w:cs="Times New Roman"/>
      <w:bCs w:val="0"/>
      <w:color w:val="000080"/>
      <w:szCs w:val="20"/>
      <w:lang w:eastAsia="ja-JP"/>
      <w14:textFill>
        <w14:solidFill>
          <w14:srgbClr w14:val="000080">
            <w14:lumMod w14:val="60000"/>
            <w14:lumOff w14:val="40000"/>
          </w14:srgbClr>
        </w14:solidFill>
      </w14:textFill>
    </w:rPr>
  </w:style>
  <w:style w:type="paragraph" w:customStyle="1" w:styleId="Char">
    <w:name w:val="Char"/>
    <w:rsid w:val="00DC77E3"/>
    <w:pPr>
      <w:spacing w:before="120" w:after="160" w:line="360" w:lineRule="auto"/>
      <w:jc w:val="both"/>
    </w:pPr>
    <w:rPr>
      <w:rFonts w:ascii="Arial" w:eastAsia="Times New Roman" w:hAnsi="Arial" w:cs="Arial"/>
      <w:sz w:val="20"/>
      <w:szCs w:val="20"/>
    </w:rPr>
  </w:style>
  <w:style w:type="paragraph" w:customStyle="1" w:styleId="Default">
    <w:name w:val="Default"/>
    <w:rsid w:val="00DC77E3"/>
    <w:pPr>
      <w:autoSpaceDE w:val="0"/>
      <w:autoSpaceDN w:val="0"/>
      <w:adjustRightInd w:val="0"/>
      <w:spacing w:after="0" w:line="240" w:lineRule="auto"/>
    </w:pPr>
    <w:rPr>
      <w:rFonts w:ascii="Calibri" w:eastAsia="Times New Roman" w:hAnsi="Calibri" w:cs="Calibri"/>
      <w:color w:val="000000"/>
      <w:sz w:val="24"/>
      <w:szCs w:val="24"/>
      <w:lang w:val="en-GB" w:eastAsia="en-GB"/>
    </w:rPr>
  </w:style>
  <w:style w:type="character" w:customStyle="1" w:styleId="BodyTextChar1">
    <w:name w:val="Body Text Char1"/>
    <w:aliases w:val="body text Char,bt Char,Body Text 1 Char,R&amp;S - Corps de texte Char,(Ctrl Shift B) Char,Tempo Body Text Char,BODY TEXT Char,Full Page Title Char,sp Char,Resume Text Char,sbs Char,block text Char,bt4 Char,body text4 Char,bt5 Char,bt1 Char"/>
    <w:basedOn w:val="DefaultParagraphFont"/>
    <w:link w:val="BodyText"/>
    <w:rsid w:val="00DC77E3"/>
    <w:rPr>
      <w:i/>
    </w:rPr>
  </w:style>
  <w:style w:type="paragraph" w:customStyle="1" w:styleId="StyleTitre1Nonsoulign">
    <w:name w:val="Style Titre 1 + Non souligné"/>
    <w:basedOn w:val="Heading1"/>
    <w:next w:val="Normal"/>
    <w:autoRedefine/>
    <w:rsid w:val="00DC77E3"/>
    <w:pPr>
      <w:keepLines w:val="0"/>
      <w:numPr>
        <w:ilvl w:val="1"/>
        <w:numId w:val="24"/>
      </w:numPr>
      <w:shd w:val="pct12" w:color="auto" w:fill="FFFFFF"/>
      <w:spacing w:before="120" w:after="120" w:line="240" w:lineRule="auto"/>
    </w:pPr>
    <w:rPr>
      <w:rFonts w:ascii="Arial" w:eastAsia="Times New Roman" w:hAnsi="Arial" w:cs="Times New Roman"/>
      <w:caps/>
      <w:color w:val="auto"/>
      <w:sz w:val="24"/>
      <w:szCs w:val="20"/>
    </w:rPr>
  </w:style>
  <w:style w:type="paragraph" w:customStyle="1" w:styleId="StyleTitre2BleuNonsoulign">
    <w:name w:val="Style Titre 2 + Bleu Non souligné"/>
    <w:basedOn w:val="Normal"/>
    <w:autoRedefine/>
    <w:rsid w:val="00DC77E3"/>
    <w:pPr>
      <w:numPr>
        <w:ilvl w:val="2"/>
        <w:numId w:val="24"/>
      </w:numPr>
      <w:spacing w:line="240" w:lineRule="auto"/>
    </w:pPr>
    <w:rPr>
      <w:rFonts w:ascii="Arial" w:eastAsia="Times New Roman" w:hAnsi="Arial" w:cs="Arial"/>
      <w:b/>
      <w:color w:val="0000FF"/>
      <w:szCs w:val="20"/>
    </w:rPr>
  </w:style>
  <w:style w:type="paragraph" w:customStyle="1" w:styleId="StyleTitre0">
    <w:name w:val="Style Titre 0"/>
    <w:basedOn w:val="Heading1"/>
    <w:autoRedefine/>
    <w:rsid w:val="00DC77E3"/>
    <w:pPr>
      <w:keepLines w:val="0"/>
      <w:pageBreakBefore/>
      <w:numPr>
        <w:numId w:val="24"/>
      </w:numPr>
      <w:spacing w:before="120" w:after="120" w:line="240" w:lineRule="auto"/>
      <w:ind w:left="357" w:hanging="357"/>
    </w:pPr>
    <w:rPr>
      <w:rFonts w:ascii="Arial" w:eastAsia="Times New Roman" w:hAnsi="Arial Gras" w:cs="Arial"/>
      <w:caps/>
      <w:color w:val="auto"/>
      <w:szCs w:val="24"/>
      <w:u w:val="single"/>
    </w:rPr>
  </w:style>
  <w:style w:type="paragraph" w:customStyle="1" w:styleId="TexteDOME1">
    <w:name w:val="Texte DOME 1"/>
    <w:link w:val="TexteDOME1Car"/>
    <w:rsid w:val="00DC77E3"/>
    <w:pPr>
      <w:spacing w:after="40" w:line="260" w:lineRule="atLeast"/>
      <w:ind w:left="397"/>
    </w:pPr>
    <w:rPr>
      <w:rFonts w:ascii="Arial" w:eastAsia="Times New Roman" w:hAnsi="Arial" w:cs="Times New Roman"/>
      <w:sz w:val="20"/>
      <w:szCs w:val="24"/>
    </w:rPr>
  </w:style>
  <w:style w:type="paragraph" w:customStyle="1" w:styleId="ListeHV">
    <w:name w:val="Liste HV"/>
    <w:basedOn w:val="Normal"/>
    <w:rsid w:val="00DC77E3"/>
    <w:pPr>
      <w:tabs>
        <w:tab w:val="left" w:pos="720"/>
      </w:tabs>
      <w:overflowPunct w:val="0"/>
      <w:autoSpaceDE w:val="0"/>
      <w:autoSpaceDN w:val="0"/>
      <w:adjustRightInd w:val="0"/>
      <w:spacing w:after="0" w:line="240" w:lineRule="auto"/>
      <w:ind w:left="720" w:hanging="360"/>
      <w:textAlignment w:val="baseline"/>
    </w:pPr>
    <w:rPr>
      <w:rFonts w:ascii="Times New Roman" w:eastAsia="Times New Roman" w:hAnsi="Times New Roman" w:cs="Times New Roman"/>
      <w:sz w:val="20"/>
      <w:szCs w:val="20"/>
    </w:rPr>
  </w:style>
  <w:style w:type="character" w:customStyle="1" w:styleId="TexteDOME1Car">
    <w:name w:val="Texte DOME 1 Car"/>
    <w:basedOn w:val="DefaultParagraphFont"/>
    <w:link w:val="TexteDOME1"/>
    <w:rsid w:val="00DC77E3"/>
    <w:rPr>
      <w:rFonts w:ascii="Arial" w:eastAsia="Times New Roman" w:hAnsi="Arial" w:cs="Times New Roman"/>
      <w:sz w:val="20"/>
      <w:szCs w:val="24"/>
      <w:lang w:val="fr-FR" w:eastAsia="fr-FR" w:bidi="ar-SA"/>
    </w:rPr>
  </w:style>
  <w:style w:type="paragraph" w:customStyle="1" w:styleId="Enumration1">
    <w:name w:val="_Enumération1"/>
    <w:basedOn w:val="Normal"/>
    <w:rsid w:val="00DC77E3"/>
    <w:pPr>
      <w:numPr>
        <w:numId w:val="25"/>
      </w:numPr>
      <w:spacing w:after="0" w:line="240" w:lineRule="auto"/>
    </w:pPr>
    <w:rPr>
      <w:rFonts w:ascii="Times New Roman" w:eastAsia="Times New Roman" w:hAnsi="Times New Roman" w:cs="Times New Roman"/>
      <w:sz w:val="24"/>
      <w:szCs w:val="24"/>
      <w:lang w:eastAsia="ja-JP"/>
    </w:rPr>
  </w:style>
  <w:style w:type="paragraph" w:customStyle="1" w:styleId="StyleHeading1NumberedArialNarrow">
    <w:name w:val="Style Heading 1 Numbered + Arial Narrow"/>
    <w:basedOn w:val="Normal"/>
    <w:rsid w:val="00DC77E3"/>
    <w:pPr>
      <w:keepNext/>
      <w:numPr>
        <w:numId w:val="8"/>
      </w:numPr>
      <w:spacing w:before="360" w:line="240" w:lineRule="auto"/>
      <w:outlineLvl w:val="0"/>
    </w:pPr>
    <w:rPr>
      <w:rFonts w:ascii="Arial" w:eastAsia="Times New Roman" w:hAnsi="Arial" w:cs="Times New Roman"/>
      <w:b/>
      <w:bCs/>
      <w:noProof/>
      <w:color w:val="000000"/>
      <w:sz w:val="32"/>
      <w:szCs w:val="32"/>
    </w:rPr>
  </w:style>
  <w:style w:type="character" w:customStyle="1" w:styleId="Heading3NumberedChar">
    <w:name w:val="Heading 3 Numbered Char"/>
    <w:basedOn w:val="Heading3Char"/>
    <w:link w:val="Heading3Numbered"/>
    <w:rsid w:val="00DC77E3"/>
    <w:rPr>
      <w:rFonts w:ascii="Cambria" w:hAnsi="Cambria" w:cs="Arial"/>
      <w:b/>
      <w:bCs/>
      <w:color w:val="000000"/>
      <w:szCs w:val="26"/>
      <w:lang w:val="en-GB" w:eastAsia="de-DE" w:bidi="en-US"/>
      <w14:textFill>
        <w14:solidFill>
          <w14:srgbClr w14:val="000000">
            <w14:lumMod w14:val="60000"/>
            <w14:lumOff w14:val="40000"/>
          </w14:srgbClr>
        </w14:solidFill>
      </w14:textFill>
    </w:rPr>
  </w:style>
  <w:style w:type="paragraph" w:customStyle="1" w:styleId="StyleCorpsdetexteLeft">
    <w:name w:val="Style Corps de texte + Left"/>
    <w:basedOn w:val="Corpsdetexte1"/>
    <w:rsid w:val="00DC77E3"/>
    <w:rPr>
      <w:rFonts w:ascii="Arial" w:eastAsia="Times New Roman" w:hAnsi="Arial" w:cs="Times New Roman"/>
      <w:szCs w:val="20"/>
    </w:rPr>
  </w:style>
  <w:style w:type="paragraph" w:customStyle="1" w:styleId="Heading1Numbered0">
    <w:name w:val="Heading 1 Numbered"/>
    <w:basedOn w:val="Heading1"/>
    <w:next w:val="BodyText"/>
    <w:rsid w:val="00DC77E3"/>
    <w:pPr>
      <w:keepLines w:val="0"/>
      <w:numPr>
        <w:numId w:val="0"/>
      </w:numPr>
      <w:tabs>
        <w:tab w:val="num" w:pos="522"/>
      </w:tabs>
      <w:spacing w:before="360" w:after="120" w:line="240" w:lineRule="auto"/>
      <w:ind w:left="522" w:hanging="432"/>
    </w:pPr>
    <w:rPr>
      <w:rFonts w:ascii="Arial" w:eastAsia="Times New Roman" w:hAnsi="Arial" w:cs="Times New Roman"/>
      <w:noProof/>
      <w:color w:val="000000"/>
      <w:sz w:val="32"/>
      <w:szCs w:val="32"/>
    </w:rPr>
  </w:style>
  <w:style w:type="character" w:customStyle="1" w:styleId="Heading4NumberedChar">
    <w:name w:val="Heading 4 Numbered Char"/>
    <w:basedOn w:val="DefaultParagraphFont"/>
    <w:link w:val="Heading4Numbered"/>
    <w:rsid w:val="00DC77E3"/>
    <w:rPr>
      <w:rFonts w:asciiTheme="majorHAnsi" w:eastAsiaTheme="majorEastAsia" w:hAnsiTheme="majorHAnsi" w:cs="Arial"/>
      <w:bCs/>
      <w:i/>
      <w:iCs/>
      <w:color w:val="000000"/>
      <w:sz w:val="20"/>
      <w:szCs w:val="292"/>
      <w:lang w:val="en-US"/>
    </w:rPr>
  </w:style>
  <w:style w:type="paragraph" w:customStyle="1" w:styleId="NormalLibre">
    <w:name w:val="Normal_Libre"/>
    <w:basedOn w:val="Normal"/>
    <w:rsid w:val="00DC77E3"/>
    <w:pPr>
      <w:spacing w:after="0" w:line="240" w:lineRule="auto"/>
      <w:ind w:left="1418"/>
    </w:pPr>
    <w:rPr>
      <w:rFonts w:ascii="Arial" w:eastAsia="Times New Roman" w:hAnsi="Arial" w:cs="Times New Roman"/>
      <w:sz w:val="20"/>
      <w:szCs w:val="20"/>
    </w:rPr>
  </w:style>
  <w:style w:type="paragraph" w:customStyle="1" w:styleId="StyleCorpsdetexteLeft016cm">
    <w:name w:val="Style Corps de texte + Left:  016 cm"/>
    <w:basedOn w:val="Corpsdetexte1"/>
    <w:rsid w:val="00DC77E3"/>
    <w:pPr>
      <w:ind w:left="91"/>
    </w:pPr>
    <w:rPr>
      <w:rFonts w:ascii="Arial" w:eastAsia="Times New Roman" w:hAnsi="Arial" w:cs="Times New Roman"/>
      <w:szCs w:val="20"/>
    </w:rPr>
  </w:style>
  <w:style w:type="character" w:customStyle="1" w:styleId="TitreIntermediaireChar">
    <w:name w:val="TitreIntermediaire Char"/>
    <w:basedOn w:val="DefaultParagraphFont"/>
    <w:link w:val="TitreIntermediaire"/>
    <w:rsid w:val="00DC77E3"/>
    <w:rPr>
      <w:rFonts w:ascii="Arial" w:eastAsia="Times New Roman" w:hAnsi="Arial" w:cs="Times New Roman"/>
      <w:b/>
      <w:snapToGrid w:val="0"/>
      <w:sz w:val="28"/>
      <w:szCs w:val="20"/>
      <w:lang w:val="fr-FR" w:eastAsia="fr-FR" w:bidi="ar-SA"/>
    </w:rPr>
  </w:style>
  <w:style w:type="paragraph" w:customStyle="1" w:styleId="StyleHeading4NumberedLeft0cmFirstline0cm">
    <w:name w:val="Style Heading 4 Numbered + Left:  0 cm First line:  0 cm"/>
    <w:basedOn w:val="Normal"/>
    <w:rsid w:val="00DC77E3"/>
    <w:pPr>
      <w:keepNext/>
      <w:numPr>
        <w:ilvl w:val="3"/>
        <w:numId w:val="26"/>
      </w:numPr>
      <w:spacing w:after="60" w:line="240" w:lineRule="auto"/>
      <w:outlineLvl w:val="3"/>
    </w:pPr>
    <w:rPr>
      <w:rFonts w:ascii="Arial" w:eastAsia="Times New Roman" w:hAnsi="Arial" w:cs="Times New Roman"/>
      <w:b/>
      <w:bCs/>
      <w:color w:val="000000"/>
      <w:sz w:val="20"/>
      <w:szCs w:val="20"/>
    </w:rPr>
  </w:style>
  <w:style w:type="paragraph" w:customStyle="1" w:styleId="Corpsdetexte2">
    <w:name w:val="Corps de texte2"/>
    <w:basedOn w:val="BodyText"/>
    <w:rsid w:val="00DC77E3"/>
    <w:pPr>
      <w:spacing w:before="100" w:after="180" w:line="360" w:lineRule="auto"/>
    </w:pPr>
    <w:rPr>
      <w:rFonts w:ascii="Arial" w:eastAsia="Times New Roman" w:hAnsi="Arial" w:cs="Arial"/>
      <w:i w:val="0"/>
      <w:sz w:val="18"/>
      <w:szCs w:val="17"/>
    </w:rPr>
  </w:style>
  <w:style w:type="paragraph" w:customStyle="1" w:styleId="StyleCorpsdetexte1Right">
    <w:name w:val="Style Corps de texte1 + Right"/>
    <w:basedOn w:val="Corpsdetexte1"/>
    <w:rsid w:val="00661A5A"/>
    <w:pPr>
      <w:jc w:val="right"/>
    </w:pPr>
    <w:rPr>
      <w:rFonts w:eastAsia="Times New Roman" w:cs="Times New Roman"/>
      <w:szCs w:val="20"/>
    </w:rPr>
  </w:style>
  <w:style w:type="paragraph" w:customStyle="1" w:styleId="Callout">
    <w:name w:val="Callout"/>
    <w:basedOn w:val="Normal"/>
    <w:rsid w:val="0070768A"/>
    <w:pPr>
      <w:numPr>
        <w:numId w:val="27"/>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ind w:left="907" w:right="907" w:hanging="187"/>
    </w:pPr>
    <w:rPr>
      <w:rFonts w:ascii="Tahoma" w:eastAsia="Times New Roman" w:hAnsi="Tahoma" w:cs="Tahoma"/>
      <w:b/>
      <w:color w:val="FF0000"/>
      <w:sz w:val="18"/>
      <w:lang w:eastAsia="en-US"/>
    </w:rPr>
  </w:style>
  <w:style w:type="paragraph" w:customStyle="1" w:styleId="Code">
    <w:name w:val="Code"/>
    <w:basedOn w:val="BodyText"/>
    <w:rsid w:val="0070768A"/>
    <w:pPr>
      <w:spacing w:after="0" w:line="300" w:lineRule="auto"/>
      <w:ind w:left="720"/>
    </w:pPr>
    <w:rPr>
      <w:rFonts w:ascii="Courier" w:eastAsia="Times New Roman" w:hAnsi="Courier" w:cs="Courier New"/>
      <w:i w:val="0"/>
      <w:sz w:val="18"/>
      <w:szCs w:val="17"/>
      <w:lang w:eastAsia="en-US"/>
    </w:rPr>
  </w:style>
  <w:style w:type="character" w:customStyle="1" w:styleId="BalloonTextChar">
    <w:name w:val="Balloon Text Char"/>
    <w:basedOn w:val="DefaultParagraphFont"/>
    <w:link w:val="BalloonText"/>
    <w:uiPriority w:val="99"/>
    <w:rsid w:val="0070768A"/>
    <w:rPr>
      <w:rFonts w:ascii="Tahoma" w:hAnsi="Tahoma" w:cs="Tahoma"/>
      <w:sz w:val="16"/>
      <w:szCs w:val="16"/>
    </w:rPr>
  </w:style>
  <w:style w:type="paragraph" w:customStyle="1" w:styleId="Heading3-notnumbered">
    <w:name w:val="Heading 3 - not numbered"/>
    <w:basedOn w:val="Normal"/>
    <w:qFormat/>
    <w:rsid w:val="0070768A"/>
    <w:pPr>
      <w:keepNext/>
      <w:keepLines/>
      <w:tabs>
        <w:tab w:val="num" w:pos="360"/>
      </w:tabs>
      <w:spacing w:before="200"/>
      <w:outlineLvl w:val="2"/>
    </w:pPr>
    <w:rPr>
      <w:rFonts w:ascii="Arial" w:eastAsiaTheme="majorEastAsia" w:hAnsi="Arial" w:cs="Arial"/>
      <w:b/>
      <w:bCs/>
      <w:szCs w:val="24"/>
      <w:lang w:eastAsia="en-US"/>
    </w:rPr>
  </w:style>
  <w:style w:type="paragraph" w:customStyle="1" w:styleId="Step">
    <w:name w:val="Step"/>
    <w:basedOn w:val="BodyText"/>
    <w:next w:val="BodyText"/>
    <w:qFormat/>
    <w:rsid w:val="0070768A"/>
    <w:pPr>
      <w:spacing w:before="480"/>
    </w:pPr>
    <w:rPr>
      <w:rFonts w:ascii="Arial" w:eastAsia="Times New Roman" w:hAnsi="Arial" w:cs="Arial"/>
      <w:b/>
      <w:i w:val="0"/>
      <w:sz w:val="18"/>
      <w:szCs w:val="17"/>
      <w:lang w:eastAsia="en-US"/>
    </w:rPr>
  </w:style>
  <w:style w:type="paragraph" w:customStyle="1" w:styleId="Step2">
    <w:name w:val="Step2"/>
    <w:basedOn w:val="Step"/>
    <w:qFormat/>
    <w:rsid w:val="0070768A"/>
    <w:pPr>
      <w:spacing w:after="60"/>
      <w:ind w:left="720"/>
    </w:pPr>
    <w:rPr>
      <w:b w:val="0"/>
      <w:i/>
    </w:rPr>
  </w:style>
  <w:style w:type="paragraph" w:customStyle="1" w:styleId="Style1">
    <w:name w:val="Style1"/>
    <w:basedOn w:val="ListNumber"/>
    <w:link w:val="Style1Car"/>
    <w:qFormat/>
    <w:rsid w:val="0070768A"/>
    <w:pPr>
      <w:numPr>
        <w:numId w:val="0"/>
      </w:numPr>
      <w:pBdr>
        <w:top w:val="single" w:sz="4" w:space="1" w:color="auto"/>
        <w:left w:val="single" w:sz="4" w:space="4" w:color="auto"/>
        <w:bottom w:val="single" w:sz="4" w:space="1" w:color="auto"/>
        <w:right w:val="single" w:sz="4" w:space="4" w:color="auto"/>
      </w:pBdr>
      <w:shd w:val="solid" w:color="auto" w:fill="000000" w:themeFill="text1"/>
      <w:tabs>
        <w:tab w:val="num" w:pos="1440"/>
      </w:tabs>
      <w:spacing w:line="300" w:lineRule="auto"/>
      <w:ind w:left="1080" w:hanging="938"/>
    </w:pPr>
    <w:rPr>
      <w:rFonts w:ascii="Lucida Console" w:hAnsi="Lucida Console"/>
      <w:color w:val="D9D9D9" w:themeColor="background1" w:themeShade="D9"/>
      <w:lang w:eastAsia="en-US"/>
    </w:rPr>
  </w:style>
  <w:style w:type="character" w:customStyle="1" w:styleId="Style1Car">
    <w:name w:val="Style1 Car"/>
    <w:basedOn w:val="DefaultParagraphFont"/>
    <w:link w:val="Style1"/>
    <w:rsid w:val="0070768A"/>
    <w:rPr>
      <w:rFonts w:ascii="Lucida Console" w:eastAsia="Times New Roman" w:hAnsi="Lucida Console" w:cs="Arial"/>
      <w:color w:val="D9D9D9" w:themeColor="background1" w:themeShade="D9"/>
      <w:sz w:val="18"/>
      <w:szCs w:val="24"/>
      <w:shd w:val="solid" w:color="auto" w:fill="000000" w:themeFill="text1"/>
      <w:lang w:val="en-US" w:eastAsia="en-US"/>
    </w:rPr>
  </w:style>
  <w:style w:type="character" w:customStyle="1" w:styleId="BodyTextIndentChar">
    <w:name w:val="Body Text Indent Char"/>
    <w:basedOn w:val="DefaultParagraphFont"/>
    <w:link w:val="BodyTextIndent"/>
    <w:rsid w:val="0070768A"/>
    <w:rPr>
      <w:rFonts w:ascii="Arial" w:hAnsi="Arial"/>
      <w:i/>
    </w:rPr>
  </w:style>
  <w:style w:type="character" w:customStyle="1" w:styleId="BodyText2Char">
    <w:name w:val="Body Text 2 Char"/>
    <w:basedOn w:val="DefaultParagraphFont"/>
    <w:link w:val="BodyText2"/>
    <w:rsid w:val="0070768A"/>
    <w:rPr>
      <w:i/>
      <w:color w:val="FF0000"/>
    </w:rPr>
  </w:style>
  <w:style w:type="character" w:customStyle="1" w:styleId="BodyText3Char">
    <w:name w:val="Body Text 3 Char"/>
    <w:basedOn w:val="DefaultParagraphFont"/>
    <w:link w:val="BodyText3"/>
    <w:rsid w:val="0070768A"/>
    <w:rPr>
      <w:b/>
      <w:bCs/>
      <w:color w:val="99CC00"/>
      <w:sz w:val="18"/>
      <w:lang w:val="en-US"/>
    </w:rPr>
  </w:style>
  <w:style w:type="numbering" w:styleId="111111">
    <w:name w:val="Outline List 2"/>
    <w:basedOn w:val="NoList"/>
    <w:rsid w:val="0070768A"/>
    <w:pPr>
      <w:numPr>
        <w:numId w:val="28"/>
      </w:numPr>
    </w:pPr>
  </w:style>
  <w:style w:type="paragraph" w:customStyle="1" w:styleId="Test">
    <w:name w:val="Test"/>
    <w:basedOn w:val="ListNumber4"/>
    <w:next w:val="Normal"/>
    <w:rsid w:val="0070768A"/>
    <w:pPr>
      <w:widowControl w:val="0"/>
      <w:spacing w:line="240" w:lineRule="auto"/>
      <w:contextualSpacing w:val="0"/>
    </w:pPr>
    <w:rPr>
      <w:rFonts w:ascii="Arial" w:eastAsia="Times New Roman" w:hAnsi="Arial" w:cs="Arial"/>
      <w:i/>
      <w:sz w:val="20"/>
      <w:szCs w:val="20"/>
      <w:lang w:val="fr-FR" w:eastAsia="zh-CN" w:bidi="ar-SA"/>
    </w:rPr>
  </w:style>
  <w:style w:type="paragraph" w:customStyle="1" w:styleId="Toto">
    <w:name w:val="Toto"/>
    <w:basedOn w:val="Heading4"/>
    <w:next w:val="Normal"/>
    <w:rsid w:val="0070768A"/>
    <w:pPr>
      <w:keepLines w:val="0"/>
      <w:widowControl w:val="0"/>
      <w:numPr>
        <w:numId w:val="29"/>
      </w:numPr>
      <w:spacing w:before="240" w:after="60" w:line="240" w:lineRule="auto"/>
    </w:pPr>
    <w:rPr>
      <w:rFonts w:ascii="Arial" w:eastAsia="Times New Roman" w:hAnsi="Arial" w:cs="Arial"/>
      <w:b w:val="0"/>
      <w:bCs w:val="0"/>
      <w:color w:val="auto"/>
      <w:sz w:val="20"/>
      <w:szCs w:val="20"/>
      <w:u w:val="single"/>
      <w:lang w:eastAsia="zh-CN"/>
    </w:rPr>
  </w:style>
  <w:style w:type="paragraph" w:styleId="ListNumber4">
    <w:name w:val="List Number 4"/>
    <w:basedOn w:val="Normal"/>
    <w:uiPriority w:val="99"/>
    <w:rsid w:val="0070768A"/>
    <w:pPr>
      <w:tabs>
        <w:tab w:val="num" w:pos="360"/>
      </w:tabs>
      <w:ind w:left="360" w:hanging="360"/>
      <w:contextualSpacing/>
    </w:pPr>
    <w:rPr>
      <w:lang w:val="en-GB" w:eastAsia="en-US" w:bidi="en-US"/>
    </w:rPr>
  </w:style>
  <w:style w:type="paragraph" w:customStyle="1" w:styleId="Enum1">
    <w:name w:val="Enum1"/>
    <w:basedOn w:val="Normal"/>
    <w:rsid w:val="0070768A"/>
    <w:pPr>
      <w:keepLines/>
      <w:tabs>
        <w:tab w:val="num" w:pos="1080"/>
      </w:tabs>
      <w:spacing w:before="180" w:after="0" w:line="240" w:lineRule="auto"/>
      <w:ind w:left="1080" w:hanging="360"/>
    </w:pPr>
    <w:rPr>
      <w:rFonts w:ascii="Arial" w:eastAsia="Times New Roman" w:hAnsi="Arial" w:cs="Times New Roman"/>
      <w:sz w:val="20"/>
      <w:szCs w:val="20"/>
    </w:rPr>
  </w:style>
  <w:style w:type="character" w:customStyle="1" w:styleId="Miseenvaleur">
    <w:name w:val="Mise en valeur"/>
    <w:rsid w:val="0070768A"/>
    <w:rPr>
      <w:b/>
      <w:color w:val="00477F"/>
      <w:lang w:val="fr-FR"/>
    </w:rPr>
  </w:style>
  <w:style w:type="paragraph" w:styleId="DocumentMap">
    <w:name w:val="Document Map"/>
    <w:basedOn w:val="Normal"/>
    <w:link w:val="DocumentMapChar"/>
    <w:rsid w:val="0070768A"/>
    <w:pPr>
      <w:spacing w:after="0" w:line="240" w:lineRule="auto"/>
    </w:pPr>
    <w:rPr>
      <w:rFonts w:ascii="Tahoma" w:hAnsi="Tahoma" w:cs="Tahoma"/>
      <w:sz w:val="16"/>
      <w:szCs w:val="16"/>
      <w:lang w:val="en-GB" w:eastAsia="en-US" w:bidi="en-US"/>
    </w:rPr>
  </w:style>
  <w:style w:type="character" w:customStyle="1" w:styleId="DocumentMapChar">
    <w:name w:val="Document Map Char"/>
    <w:basedOn w:val="DefaultParagraphFont"/>
    <w:link w:val="DocumentMap"/>
    <w:rsid w:val="0070768A"/>
    <w:rPr>
      <w:rFonts w:ascii="Tahoma" w:hAnsi="Tahoma" w:cs="Tahoma"/>
      <w:sz w:val="16"/>
      <w:szCs w:val="16"/>
      <w:lang w:val="en-GB" w:eastAsia="en-US" w:bidi="en-US"/>
    </w:rPr>
  </w:style>
  <w:style w:type="table" w:styleId="TableClassic4">
    <w:name w:val="Table Classic 4"/>
    <w:basedOn w:val="TableNormal"/>
    <w:rsid w:val="0070768A"/>
    <w:pPr>
      <w:jc w:val="both"/>
    </w:pPr>
    <w:rPr>
      <w:lang w:val="en-US" w:eastAsia="en-US" w:bidi="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character" w:customStyle="1" w:styleId="url">
    <w:name w:val="url"/>
    <w:basedOn w:val="DefaultParagraphFont"/>
    <w:rsid w:val="0070768A"/>
    <w:rPr>
      <w:rFonts w:ascii="Arial" w:hAnsi="Arial" w:cs="Arial" w:hint="default"/>
      <w:b w:val="0"/>
      <w:bCs w:val="0"/>
      <w:i w:val="0"/>
      <w:iCs w:val="0"/>
      <w:caps w:val="0"/>
      <w:smallCaps w:val="0"/>
      <w:color w:val="0000FF"/>
      <w:sz w:val="21"/>
      <w:szCs w:val="21"/>
      <w:vertAlign w:val="baseline"/>
    </w:rPr>
  </w:style>
  <w:style w:type="paragraph" w:customStyle="1" w:styleId="BodyTimesNewRoman">
    <w:name w:val="Body + Times New Roman"/>
    <w:aliases w:val="Auto,Before:  0 pt,Line spacing:  At least 14 pt"/>
    <w:basedOn w:val="BodyText"/>
    <w:rsid w:val="0070768A"/>
    <w:pPr>
      <w:spacing w:after="180" w:line="300" w:lineRule="auto"/>
      <w:ind w:left="360" w:right="1080"/>
    </w:pPr>
    <w:rPr>
      <w:rFonts w:ascii="Times New Roman" w:eastAsia="SimSun" w:hAnsi="Times New Roman" w:cs="Times New Roman"/>
      <w:i w:val="0"/>
      <w:color w:val="000000"/>
      <w:sz w:val="20"/>
      <w:szCs w:val="20"/>
      <w:lang w:eastAsia="en-US"/>
    </w:rPr>
  </w:style>
  <w:style w:type="table" w:styleId="TableClassic2">
    <w:name w:val="Table Classic 2"/>
    <w:basedOn w:val="TableNormal"/>
    <w:rsid w:val="0070768A"/>
    <w:pPr>
      <w:jc w:val="both"/>
    </w:pPr>
    <w:rPr>
      <w:lang w:val="en-US" w:eastAsia="en-US" w:bidi="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70768A"/>
    <w:pPr>
      <w:jc w:val="both"/>
    </w:pPr>
    <w:rPr>
      <w:color w:val="000080"/>
      <w:lang w:val="en-US" w:eastAsia="en-US" w:bidi="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olumns1">
    <w:name w:val="Table Columns 1"/>
    <w:basedOn w:val="TableNormal"/>
    <w:rsid w:val="0070768A"/>
    <w:pPr>
      <w:jc w:val="both"/>
    </w:pPr>
    <w:rPr>
      <w:b/>
      <w:bCs/>
      <w:lang w:val="en-US" w:eastAsia="en-US" w:bidi="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apple-converted-space">
    <w:name w:val="apple-converted-space"/>
    <w:basedOn w:val="DefaultParagraphFont"/>
    <w:rsid w:val="0070768A"/>
  </w:style>
  <w:style w:type="character" w:customStyle="1" w:styleId="SC1046">
    <w:name w:val="SC1046"/>
    <w:uiPriority w:val="99"/>
    <w:rsid w:val="0070768A"/>
    <w:rPr>
      <w:color w:val="000000"/>
    </w:rPr>
  </w:style>
  <w:style w:type="table" w:styleId="TableColumns2">
    <w:name w:val="Table Columns 2"/>
    <w:basedOn w:val="TableNormal"/>
    <w:rsid w:val="0070768A"/>
    <w:pPr>
      <w:jc w:val="both"/>
    </w:pPr>
    <w:rPr>
      <w:b/>
      <w:bCs/>
      <w:lang w:val="en-US" w:eastAsia="en-US" w:bidi="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bodyblackbold">
    <w:name w:val="bodyblackbold"/>
    <w:basedOn w:val="DefaultParagraphFont"/>
    <w:rsid w:val="0070768A"/>
  </w:style>
  <w:style w:type="character" w:customStyle="1" w:styleId="HeaderChar">
    <w:name w:val="Header Char"/>
    <w:aliases w:val="et Char,En-tête SQ Char,E Char,En-tête1 Char,E.e Char,En-tête11 Char,E.e1 Char,En-tête12 Char,E.e2 Char,RE Char,head Char,En-tête-1 Char,En-tête-2 Char,foote Char,E.e_SC Char"/>
    <w:basedOn w:val="DefaultParagraphFont"/>
    <w:link w:val="Header"/>
    <w:rsid w:val="0070768A"/>
  </w:style>
  <w:style w:type="paragraph" w:customStyle="1" w:styleId="ProprietaryNote">
    <w:name w:val="Proprietary Note"/>
    <w:autoRedefine/>
    <w:rsid w:val="0070768A"/>
    <w:pPr>
      <w:pBdr>
        <w:top w:val="dashSmallGap" w:sz="4" w:space="0" w:color="5F5F5F"/>
        <w:bottom w:val="dashSmallGap" w:sz="4" w:space="1" w:color="5F5F5F"/>
      </w:pBdr>
      <w:spacing w:before="320" w:after="0" w:line="240" w:lineRule="auto"/>
      <w:jc w:val="center"/>
    </w:pPr>
    <w:rPr>
      <w:rFonts w:ascii="Arial Narrow" w:eastAsia="SimSun" w:hAnsi="Arial Narrow" w:cs="Times New Roman"/>
      <w:b/>
      <w:caps/>
      <w:color w:val="000000"/>
      <w:sz w:val="18"/>
      <w:szCs w:val="20"/>
      <w:lang w:val="en-US" w:eastAsia="zh-CN"/>
    </w:rPr>
  </w:style>
  <w:style w:type="paragraph" w:customStyle="1" w:styleId="FooterRight">
    <w:name w:val="Footer Right"/>
    <w:next w:val="Normal"/>
    <w:rsid w:val="0070768A"/>
    <w:pPr>
      <w:spacing w:after="0" w:line="240" w:lineRule="auto"/>
      <w:jc w:val="right"/>
    </w:pPr>
    <w:rPr>
      <w:rFonts w:ascii="Arial Narrow" w:eastAsia="SimSun" w:hAnsi="Arial Narrow" w:cs="Times New Roman"/>
      <w:color w:val="4D4D4D"/>
      <w:sz w:val="16"/>
      <w:szCs w:val="18"/>
      <w:lang w:val="en-US" w:eastAsia="zh-CN"/>
    </w:rPr>
  </w:style>
  <w:style w:type="paragraph" w:customStyle="1" w:styleId="Body">
    <w:name w:val="Body"/>
    <w:basedOn w:val="Normal"/>
    <w:link w:val="BodyChar"/>
    <w:qFormat/>
    <w:rsid w:val="0070768A"/>
    <w:pPr>
      <w:snapToGrid w:val="0"/>
      <w:spacing w:before="60" w:after="60" w:line="240" w:lineRule="auto"/>
    </w:pPr>
    <w:rPr>
      <w:rFonts w:ascii="Arial" w:eastAsia="SimSun" w:hAnsi="Arial" w:cs="Times New Roman"/>
      <w:bCs/>
      <w:i/>
      <w:iCs/>
      <w:color w:val="000000"/>
      <w:szCs w:val="26"/>
      <w:lang w:eastAsia="zh-CN"/>
    </w:rPr>
  </w:style>
  <w:style w:type="character" w:customStyle="1" w:styleId="BodyChar">
    <w:name w:val="Body Char"/>
    <w:basedOn w:val="DefaultParagraphFont"/>
    <w:link w:val="Body"/>
    <w:rsid w:val="0070768A"/>
    <w:rPr>
      <w:rFonts w:ascii="Arial" w:eastAsia="SimSun" w:hAnsi="Arial" w:cs="Times New Roman"/>
      <w:bCs/>
      <w:i/>
      <w:iCs/>
      <w:color w:val="000000"/>
      <w:szCs w:val="26"/>
      <w:lang w:val="en-US" w:eastAsia="zh-CN"/>
    </w:rPr>
  </w:style>
  <w:style w:type="paragraph" w:customStyle="1" w:styleId="FMHeader">
    <w:name w:val="FM Header"/>
    <w:next w:val="Body"/>
    <w:qFormat/>
    <w:rsid w:val="0070768A"/>
    <w:pPr>
      <w:framePr w:hSpace="180" w:wrap="around" w:vAnchor="page" w:hAnchor="margin" w:y="2793"/>
      <w:spacing w:before="480" w:after="240" w:line="240" w:lineRule="auto"/>
      <w:ind w:left="216"/>
    </w:pPr>
    <w:rPr>
      <w:rFonts w:ascii="Arial" w:eastAsia="SimSun" w:hAnsi="Arial" w:cs="Arial"/>
      <w:b/>
      <w:color w:val="000000"/>
      <w:sz w:val="48"/>
      <w:szCs w:val="56"/>
      <w:lang w:val="en-US" w:eastAsia="zh-CN"/>
    </w:rPr>
  </w:style>
  <w:style w:type="paragraph" w:customStyle="1" w:styleId="CoverpageTitle">
    <w:name w:val="Cover page Title"/>
    <w:next w:val="Body"/>
    <w:autoRedefine/>
    <w:qFormat/>
    <w:rsid w:val="00F3595D"/>
    <w:pPr>
      <w:snapToGrid w:val="0"/>
      <w:spacing w:after="60" w:line="240" w:lineRule="auto"/>
      <w:ind w:left="274"/>
      <w:jc w:val="center"/>
    </w:pPr>
    <w:rPr>
      <w:rFonts w:ascii="Arial" w:eastAsia="MS Mincho" w:hAnsi="Arial" w:cs="Times New Roman"/>
      <w:b/>
      <w:bCs/>
      <w:color w:val="000000"/>
      <w:kern w:val="32"/>
      <w:sz w:val="56"/>
      <w:szCs w:val="56"/>
      <w:lang w:val="en-US" w:eastAsia="ja-JP"/>
    </w:rPr>
  </w:style>
  <w:style w:type="paragraph" w:customStyle="1" w:styleId="CustomerInfo">
    <w:name w:val="Customer Info"/>
    <w:next w:val="Body"/>
    <w:autoRedefine/>
    <w:qFormat/>
    <w:rsid w:val="0070768A"/>
    <w:pPr>
      <w:framePr w:hSpace="180" w:wrap="around" w:vAnchor="page" w:hAnchor="margin" w:x="115" w:y="2189"/>
      <w:snapToGrid w:val="0"/>
      <w:spacing w:after="0" w:line="240" w:lineRule="auto"/>
      <w:ind w:left="317"/>
    </w:pPr>
    <w:rPr>
      <w:rFonts w:ascii="Arial" w:eastAsia="MS Mincho" w:hAnsi="Arial" w:cs="Tahoma"/>
      <w:color w:val="000000"/>
      <w:sz w:val="24"/>
      <w:szCs w:val="16"/>
      <w:lang w:val="en-US" w:eastAsia="ja-JP"/>
    </w:rPr>
  </w:style>
  <w:style w:type="paragraph" w:customStyle="1" w:styleId="AuthorInfo">
    <w:name w:val="Author Info"/>
    <w:next w:val="Body"/>
    <w:autoRedefine/>
    <w:qFormat/>
    <w:rsid w:val="0070768A"/>
    <w:pPr>
      <w:framePr w:hSpace="180" w:wrap="around" w:vAnchor="page" w:hAnchor="margin" w:x="115" w:y="2189"/>
      <w:snapToGrid w:val="0"/>
      <w:spacing w:after="0" w:line="240" w:lineRule="auto"/>
      <w:ind w:left="317"/>
    </w:pPr>
    <w:rPr>
      <w:rFonts w:ascii="Arial" w:eastAsia="MS Mincho" w:hAnsi="Arial" w:cs="Tahoma"/>
      <w:b/>
      <w:color w:val="000000"/>
      <w:sz w:val="24"/>
      <w:szCs w:val="16"/>
      <w:lang w:val="en-US" w:eastAsia="ja-JP"/>
    </w:rPr>
  </w:style>
  <w:style w:type="paragraph" w:customStyle="1" w:styleId="CustomerName">
    <w:name w:val="Customer Name"/>
    <w:next w:val="Body"/>
    <w:autoRedefine/>
    <w:rsid w:val="0070768A"/>
    <w:pPr>
      <w:framePr w:hSpace="180" w:wrap="around" w:vAnchor="page" w:hAnchor="margin" w:x="115" w:y="2189"/>
      <w:snapToGrid w:val="0"/>
      <w:spacing w:after="0" w:line="240" w:lineRule="auto"/>
      <w:ind w:left="317"/>
    </w:pPr>
    <w:rPr>
      <w:rFonts w:ascii="Arial" w:eastAsia="MS Mincho" w:hAnsi="Arial" w:cs="Tahoma"/>
      <w:b/>
      <w:color w:val="000000"/>
      <w:sz w:val="32"/>
      <w:szCs w:val="16"/>
      <w:lang w:val="en-US" w:eastAsia="ja-JP"/>
    </w:rPr>
  </w:style>
  <w:style w:type="paragraph" w:customStyle="1" w:styleId="TableHeaderText">
    <w:name w:val="Table Header Text"/>
    <w:basedOn w:val="Normal"/>
    <w:autoRedefine/>
    <w:rsid w:val="0070768A"/>
    <w:pPr>
      <w:shd w:val="clear" w:color="auto" w:fill="808080"/>
      <w:snapToGrid w:val="0"/>
      <w:spacing w:after="0" w:line="240" w:lineRule="auto"/>
    </w:pPr>
    <w:rPr>
      <w:rFonts w:ascii="Arial" w:eastAsia="SimSun" w:hAnsi="Arial" w:cs="Times New Roman"/>
      <w:color w:val="FFFFFF" w:themeColor="background1"/>
      <w:sz w:val="18"/>
      <w:szCs w:val="20"/>
      <w:lang w:eastAsia="en-US"/>
    </w:rPr>
  </w:style>
  <w:style w:type="paragraph" w:customStyle="1" w:styleId="TableBody">
    <w:name w:val="Table Body"/>
    <w:basedOn w:val="Normal"/>
    <w:next w:val="Body"/>
    <w:autoRedefine/>
    <w:qFormat/>
    <w:rsid w:val="0070768A"/>
    <w:pPr>
      <w:snapToGrid w:val="0"/>
      <w:spacing w:before="80" w:after="80" w:line="240" w:lineRule="auto"/>
    </w:pPr>
    <w:rPr>
      <w:rFonts w:ascii="Arial" w:eastAsia="SimSun" w:hAnsi="Arial" w:cs="Times New Roman"/>
      <w:b/>
      <w:iCs/>
      <w:color w:val="000000"/>
      <w:sz w:val="20"/>
      <w:szCs w:val="18"/>
      <w:lang w:eastAsia="en-US"/>
    </w:rPr>
  </w:style>
  <w:style w:type="paragraph" w:customStyle="1" w:styleId="Contenudetableau">
    <w:name w:val="Contenu de tableau"/>
    <w:basedOn w:val="Normal"/>
    <w:rsid w:val="0070768A"/>
    <w:pPr>
      <w:suppressLineNumbers/>
      <w:tabs>
        <w:tab w:val="left" w:pos="720"/>
      </w:tabs>
      <w:suppressAutoHyphens/>
      <w:spacing w:after="0" w:line="240" w:lineRule="auto"/>
    </w:pPr>
    <w:rPr>
      <w:rFonts w:ascii="Arial" w:eastAsia="Times New Roman" w:hAnsi="Arial" w:cs="Times New Roman"/>
      <w:color w:val="000000"/>
      <w:kern w:val="1"/>
      <w:szCs w:val="24"/>
    </w:rPr>
  </w:style>
  <w:style w:type="paragraph" w:customStyle="1" w:styleId="Paragraphedeliste1">
    <w:name w:val="Paragraphe de liste1"/>
    <w:basedOn w:val="Normal"/>
    <w:rsid w:val="0070768A"/>
    <w:pPr>
      <w:tabs>
        <w:tab w:val="left" w:pos="720"/>
      </w:tabs>
      <w:suppressAutoHyphens/>
      <w:spacing w:after="0" w:line="240" w:lineRule="auto"/>
      <w:ind w:left="708"/>
    </w:pPr>
    <w:rPr>
      <w:rFonts w:ascii="Arial" w:eastAsia="Times New Roman" w:hAnsi="Arial" w:cs="Times New Roman"/>
      <w:color w:val="000000"/>
      <w:kern w:val="1"/>
      <w:szCs w:val="20"/>
    </w:rPr>
  </w:style>
  <w:style w:type="character" w:styleId="HTMLCite">
    <w:name w:val="HTML Cite"/>
    <w:basedOn w:val="DefaultParagraphFont"/>
    <w:uiPriority w:val="99"/>
    <w:unhideWhenUsed/>
    <w:rsid w:val="0070768A"/>
    <w:rPr>
      <w:i w:val="0"/>
      <w:iCs w:val="0"/>
      <w:color w:val="00802A"/>
    </w:rPr>
  </w:style>
  <w:style w:type="paragraph" w:customStyle="1" w:styleId="TableSmall">
    <w:name w:val="TableSmall"/>
    <w:basedOn w:val="Normal"/>
    <w:link w:val="TableSmallChar"/>
    <w:qFormat/>
    <w:rsid w:val="0070768A"/>
    <w:pPr>
      <w:spacing w:before="60" w:after="60" w:line="240" w:lineRule="auto"/>
    </w:pPr>
    <w:rPr>
      <w:rFonts w:ascii="Calibri" w:eastAsia="Times New Roman" w:hAnsi="Calibri" w:cs="Times New Roman"/>
      <w:color w:val="000000"/>
      <w:sz w:val="18"/>
      <w:szCs w:val="16"/>
      <w:lang w:val="en-GB" w:eastAsia="en-GB"/>
    </w:rPr>
  </w:style>
  <w:style w:type="character" w:customStyle="1" w:styleId="TableSmallChar">
    <w:name w:val="TableSmall Char"/>
    <w:basedOn w:val="DefaultParagraphFont"/>
    <w:link w:val="TableSmall"/>
    <w:rsid w:val="0070768A"/>
    <w:rPr>
      <w:rFonts w:ascii="Calibri" w:eastAsia="Times New Roman" w:hAnsi="Calibri" w:cs="Times New Roman"/>
      <w:color w:val="000000"/>
      <w:sz w:val="18"/>
      <w:szCs w:val="16"/>
      <w:lang w:val="en-GB" w:eastAsia="en-GB"/>
    </w:rPr>
  </w:style>
  <w:style w:type="paragraph" w:customStyle="1" w:styleId="script">
    <w:name w:val="script"/>
    <w:basedOn w:val="ReqText"/>
    <w:link w:val="scriptChar"/>
    <w:qFormat/>
    <w:rsid w:val="0070768A"/>
    <w:rPr>
      <w:i w:val="0"/>
    </w:rPr>
  </w:style>
  <w:style w:type="character" w:customStyle="1" w:styleId="ReqTextChar">
    <w:name w:val="Req_Text Char"/>
    <w:basedOn w:val="DefaultParagraphFont"/>
    <w:link w:val="ReqText"/>
    <w:rsid w:val="0070768A"/>
    <w:rPr>
      <w:i/>
      <w:iCs/>
      <w:color w:val="800080"/>
      <w:sz w:val="18"/>
      <w:lang w:eastAsia="de-DE"/>
    </w:rPr>
  </w:style>
  <w:style w:type="character" w:customStyle="1" w:styleId="scriptChar">
    <w:name w:val="script Char"/>
    <w:basedOn w:val="ReqTextChar"/>
    <w:link w:val="script"/>
    <w:rsid w:val="0070768A"/>
    <w:rPr>
      <w:i w:val="0"/>
      <w:iCs/>
      <w:color w:val="800080"/>
      <w:sz w:val="18"/>
      <w:lang w:eastAsia="de-DE"/>
    </w:rPr>
  </w:style>
  <w:style w:type="paragraph" w:customStyle="1" w:styleId="code0">
    <w:name w:val="code"/>
    <w:basedOn w:val="Normal"/>
    <w:link w:val="codeCar"/>
    <w:qFormat/>
    <w:rsid w:val="0070768A"/>
    <w:pPr>
      <w:shd w:val="clear" w:color="auto" w:fill="000000" w:themeFill="text1"/>
    </w:pPr>
    <w:rPr>
      <w:lang w:val="en-GB" w:eastAsia="en-US" w:bidi="en-US"/>
    </w:rPr>
  </w:style>
  <w:style w:type="character" w:customStyle="1" w:styleId="codeCar">
    <w:name w:val="code Car"/>
    <w:basedOn w:val="DefaultParagraphFont"/>
    <w:link w:val="code0"/>
    <w:rsid w:val="0070768A"/>
    <w:rPr>
      <w:shd w:val="clear" w:color="auto" w:fill="000000" w:themeFill="text1"/>
      <w:lang w:val="en-GB" w:eastAsia="en-US" w:bidi="en-US"/>
    </w:rPr>
  </w:style>
  <w:style w:type="table" w:customStyle="1" w:styleId="Tableauclassique21">
    <w:name w:val="Tableau classique 21"/>
    <w:basedOn w:val="TableNormal"/>
    <w:next w:val="TableClassic2"/>
    <w:rsid w:val="0070768A"/>
    <w:pPr>
      <w:jc w:val="both"/>
    </w:pPr>
    <w:rPr>
      <w:lang w:val="en-US" w:eastAsia="en-US" w:bidi="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StyleLatinTitresCambria13ptGrasCouleurpersonnalise">
    <w:name w:val="Style (Latin) +Titres (Cambria) 13 pt Gras Couleur personnalisée..."/>
    <w:basedOn w:val="Normal"/>
    <w:autoRedefine/>
    <w:rsid w:val="0070768A"/>
    <w:pPr>
      <w:spacing w:before="240"/>
    </w:pPr>
    <w:rPr>
      <w:rFonts w:asciiTheme="majorHAnsi" w:eastAsia="Times New Roman" w:hAnsiTheme="majorHAnsi" w:cs="Times New Roman"/>
      <w:b/>
      <w:bCs/>
      <w:sz w:val="26"/>
      <w:szCs w:val="20"/>
      <w:lang w:val="en-GB" w:eastAsia="en-US" w:bidi="en-US"/>
    </w:rPr>
  </w:style>
  <w:style w:type="numbering" w:customStyle="1" w:styleId="Aucuneliste1">
    <w:name w:val="Aucune liste1"/>
    <w:next w:val="NoList"/>
    <w:uiPriority w:val="99"/>
    <w:semiHidden/>
    <w:unhideWhenUsed/>
    <w:rsid w:val="0070768A"/>
  </w:style>
  <w:style w:type="character" w:customStyle="1" w:styleId="FooterChar">
    <w:name w:val="Footer Char"/>
    <w:aliases w:val="p Char"/>
    <w:basedOn w:val="DefaultParagraphFont"/>
    <w:link w:val="Footer"/>
    <w:uiPriority w:val="99"/>
    <w:rsid w:val="0070768A"/>
  </w:style>
  <w:style w:type="character" w:customStyle="1" w:styleId="FootnoteTextChar">
    <w:name w:val="Footnote Text Char"/>
    <w:basedOn w:val="DefaultParagraphFont"/>
    <w:link w:val="FootnoteText"/>
    <w:semiHidden/>
    <w:rsid w:val="0070768A"/>
    <w:rPr>
      <w:rFonts w:ascii="Times New Roman" w:hAnsi="Times New Roman"/>
      <w:sz w:val="20"/>
    </w:rPr>
  </w:style>
  <w:style w:type="table" w:customStyle="1" w:styleId="Grilledutableau1">
    <w:name w:val="Grille du tableau1"/>
    <w:basedOn w:val="TableNormal"/>
    <w:next w:val="TableGrid"/>
    <w:rsid w:val="0070768A"/>
    <w:rPr>
      <w:rFonts w:ascii="Calibri" w:eastAsia="Times New Roman" w:hAnsi="Calibri" w:cs="Times New Roman"/>
      <w:lang w:val="en-US" w:eastAsia="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11">
    <w:name w:val="1 / 1.1 / 1.1.11"/>
    <w:basedOn w:val="NoList"/>
    <w:next w:val="111111"/>
    <w:rsid w:val="0070768A"/>
  </w:style>
  <w:style w:type="table" w:customStyle="1" w:styleId="Tableauclassique41">
    <w:name w:val="Tableau classique 41"/>
    <w:basedOn w:val="TableNormal"/>
    <w:next w:val="TableClassic4"/>
    <w:rsid w:val="0070768A"/>
    <w:pPr>
      <w:jc w:val="both"/>
    </w:pPr>
    <w:rPr>
      <w:rFonts w:ascii="Calibri" w:eastAsia="Times New Roman" w:hAnsi="Calibri" w:cs="Times New Roman"/>
      <w:lang w:val="en-US" w:eastAsia="en-US" w:bidi="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customStyle="1" w:styleId="Tableauclassique22">
    <w:name w:val="Tableau classique 22"/>
    <w:basedOn w:val="TableNormal"/>
    <w:next w:val="TableClassic2"/>
    <w:rsid w:val="0070768A"/>
    <w:pPr>
      <w:jc w:val="both"/>
    </w:pPr>
    <w:rPr>
      <w:rFonts w:ascii="Calibri" w:eastAsia="Times New Roman" w:hAnsi="Calibri" w:cs="Times New Roman"/>
      <w:lang w:val="en-US" w:eastAsia="en-US" w:bidi="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auclassique31">
    <w:name w:val="Tableau classique 31"/>
    <w:basedOn w:val="TableNormal"/>
    <w:next w:val="TableClassic3"/>
    <w:rsid w:val="0070768A"/>
    <w:pPr>
      <w:jc w:val="both"/>
    </w:pPr>
    <w:rPr>
      <w:rFonts w:ascii="Calibri" w:eastAsia="Times New Roman" w:hAnsi="Calibri" w:cs="Times New Roman"/>
      <w:color w:val="000080"/>
      <w:lang w:val="en-US" w:eastAsia="en-US" w:bidi="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Colonnesdetableau11">
    <w:name w:val="Colonnes de tableau 11"/>
    <w:basedOn w:val="TableNormal"/>
    <w:next w:val="TableColumns1"/>
    <w:rsid w:val="0070768A"/>
    <w:pPr>
      <w:jc w:val="both"/>
    </w:pPr>
    <w:rPr>
      <w:rFonts w:ascii="Calibri" w:eastAsia="Times New Roman" w:hAnsi="Calibri" w:cs="Times New Roman"/>
      <w:b/>
      <w:bCs/>
      <w:lang w:val="en-US" w:eastAsia="en-US" w:bidi="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Colonnesdetableau21">
    <w:name w:val="Colonnes de tableau 21"/>
    <w:basedOn w:val="TableNormal"/>
    <w:next w:val="TableColumns2"/>
    <w:rsid w:val="0070768A"/>
    <w:pPr>
      <w:jc w:val="both"/>
    </w:pPr>
    <w:rPr>
      <w:rFonts w:ascii="Calibri" w:eastAsia="Times New Roman" w:hAnsi="Calibri" w:cs="Times New Roman"/>
      <w:b/>
      <w:bCs/>
      <w:lang w:val="en-US" w:eastAsia="en-US" w:bidi="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auclassique211">
    <w:name w:val="Tableau classique 211"/>
    <w:basedOn w:val="TableNormal"/>
    <w:next w:val="TableClassic2"/>
    <w:rsid w:val="0070768A"/>
    <w:pPr>
      <w:jc w:val="both"/>
    </w:pPr>
    <w:rPr>
      <w:rFonts w:ascii="Calibri" w:eastAsia="Times New Roman" w:hAnsi="Calibri" w:cs="Times New Roman"/>
      <w:lang w:val="en-US" w:eastAsia="en-US" w:bidi="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PATH">
    <w:name w:val="PATH"/>
    <w:basedOn w:val="Normal"/>
    <w:link w:val="PATHCar"/>
    <w:qFormat/>
    <w:rsid w:val="00BA3B3B"/>
    <w:pPr>
      <w:pBdr>
        <w:top w:val="dashSmallGap" w:sz="4" w:space="1" w:color="auto"/>
        <w:left w:val="dashSmallGap" w:sz="4" w:space="4" w:color="auto"/>
        <w:bottom w:val="dashSmallGap" w:sz="4" w:space="1" w:color="auto"/>
        <w:right w:val="dashSmallGap" w:sz="4" w:space="4" w:color="auto"/>
      </w:pBdr>
      <w:ind w:firstLine="720"/>
    </w:pPr>
    <w:rPr>
      <w:rFonts w:ascii="Calibri" w:hAnsi="Calibri"/>
      <w:i/>
      <w:lang w:val="en-GB" w:bidi="en-US"/>
    </w:rPr>
  </w:style>
  <w:style w:type="character" w:customStyle="1" w:styleId="PATHCar">
    <w:name w:val="PATH Car"/>
    <w:basedOn w:val="DefaultParagraphFont"/>
    <w:link w:val="PATH"/>
    <w:rsid w:val="00BA3B3B"/>
    <w:rPr>
      <w:rFonts w:ascii="Calibri" w:hAnsi="Calibri"/>
      <w:i/>
      <w:lang w:val="en-GB" w:bidi="en-US"/>
    </w:rPr>
  </w:style>
  <w:style w:type="paragraph" w:styleId="Revision">
    <w:name w:val="Revision"/>
    <w:hidden/>
    <w:uiPriority w:val="99"/>
    <w:semiHidden/>
    <w:rsid w:val="00CF71A8"/>
    <w:pPr>
      <w:spacing w:after="0" w:line="240" w:lineRule="auto"/>
    </w:pPr>
  </w:style>
  <w:style w:type="paragraph" w:customStyle="1" w:styleId="Table0">
    <w:name w:val="Table"/>
    <w:basedOn w:val="TableText"/>
    <w:link w:val="TableChar"/>
    <w:qFormat/>
    <w:rsid w:val="00A87654"/>
    <w:pPr>
      <w:ind w:left="72"/>
    </w:pPr>
    <w:rPr>
      <w:rFonts w:asciiTheme="minorHAnsi" w:hAnsiTheme="minorHAnsi"/>
      <w:sz w:val="16"/>
      <w:szCs w:val="16"/>
      <w:lang w:val="en-GB" w:eastAsia="en-US"/>
    </w:rPr>
  </w:style>
  <w:style w:type="character" w:customStyle="1" w:styleId="TableChar">
    <w:name w:val="Table Char"/>
    <w:basedOn w:val="DefaultParagraphFont"/>
    <w:link w:val="Table0"/>
    <w:rsid w:val="00A87654"/>
    <w:rPr>
      <w:rFonts w:eastAsia="Times New Roman" w:cs="Times New Roman"/>
      <w:color w:val="000000"/>
      <w:sz w:val="16"/>
      <w:szCs w:val="16"/>
      <w:lang w:val="en-GB" w:eastAsia="en-US"/>
    </w:rPr>
  </w:style>
  <w:style w:type="paragraph" w:styleId="ListBullet4">
    <w:name w:val="List Bullet 4"/>
    <w:basedOn w:val="Normal"/>
    <w:autoRedefine/>
    <w:semiHidden/>
    <w:rsid w:val="00E83BB9"/>
    <w:pPr>
      <w:numPr>
        <w:numId w:val="35"/>
      </w:numPr>
      <w:spacing w:line="240" w:lineRule="auto"/>
    </w:pPr>
    <w:rPr>
      <w:rFonts w:ascii="Times New Roman" w:eastAsia="Times New Roman" w:hAnsi="Times New Roman" w:cs="Times New Roman"/>
      <w:sz w:val="24"/>
      <w:szCs w:val="24"/>
      <w:lang w:val="en-GB" w:eastAsia="en-US"/>
    </w:rPr>
  </w:style>
  <w:style w:type="paragraph" w:customStyle="1" w:styleId="Instructions">
    <w:name w:val="&lt;Instructions&gt;"/>
    <w:basedOn w:val="Guideline"/>
    <w:link w:val="InstructionsCar"/>
    <w:qFormat/>
    <w:rsid w:val="00E83BB9"/>
    <w:pPr>
      <w:spacing w:line="240" w:lineRule="auto"/>
      <w:jc w:val="center"/>
    </w:pPr>
    <w:rPr>
      <w:rFonts w:eastAsia="Times New Roman" w:cs="Times New Roman"/>
      <w:color w:val="808080" w:themeColor="background1" w:themeShade="80"/>
      <w:szCs w:val="20"/>
      <w:lang w:val="en-GB"/>
    </w:rPr>
  </w:style>
  <w:style w:type="character" w:customStyle="1" w:styleId="GuidelineCar">
    <w:name w:val="Guideline Car"/>
    <w:basedOn w:val="DefaultParagraphFont"/>
    <w:link w:val="Guideline"/>
    <w:rsid w:val="00E83BB9"/>
    <w:rPr>
      <w:i/>
      <w:iCs/>
      <w:color w:val="0000FF"/>
      <w:lang w:val="en-US"/>
    </w:rPr>
  </w:style>
  <w:style w:type="character" w:customStyle="1" w:styleId="InstructionsCar">
    <w:name w:val="&lt;Instructions&gt; Car"/>
    <w:basedOn w:val="GuidelineCar"/>
    <w:link w:val="Instructions"/>
    <w:rsid w:val="00E83BB9"/>
    <w:rPr>
      <w:rFonts w:eastAsia="Times New Roman" w:cs="Times New Roman"/>
      <w:i/>
      <w:iCs/>
      <w:color w:val="808080" w:themeColor="background1" w:themeShade="80"/>
      <w:szCs w:val="20"/>
      <w:lang w:val="en-GB"/>
    </w:rPr>
  </w:style>
  <w:style w:type="paragraph" w:customStyle="1" w:styleId="ReqHiddeninsertion">
    <w:name w:val="Req_Hidden_insertion"/>
    <w:basedOn w:val="Normal"/>
    <w:rsid w:val="00E83BB9"/>
    <w:pPr>
      <w:spacing w:line="240" w:lineRule="auto"/>
    </w:pPr>
    <w:rPr>
      <w:rFonts w:eastAsia="Times New Roman" w:cs="Times New Roman"/>
      <w:vanish/>
      <w:color w:val="FF0000"/>
      <w:sz w:val="20"/>
      <w:szCs w:val="20"/>
      <w:lang w:val="en-GB" w:eastAsia="en-US"/>
    </w:rPr>
  </w:style>
  <w:style w:type="character" w:customStyle="1" w:styleId="TableTextChar">
    <w:name w:val="Table Text Char"/>
    <w:basedOn w:val="BodyTextChar"/>
    <w:link w:val="TableText"/>
    <w:rsid w:val="00E83BB9"/>
    <w:rPr>
      <w:rFonts w:ascii="Arial" w:eastAsia="Times New Roman" w:hAnsi="Arial" w:cs="Times New Roman"/>
      <w:color w:val="000000"/>
      <w:sz w:val="18"/>
      <w:szCs w:val="20"/>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024030">
      <w:bodyDiv w:val="1"/>
      <w:marLeft w:val="0"/>
      <w:marRight w:val="0"/>
      <w:marTop w:val="0"/>
      <w:marBottom w:val="0"/>
      <w:divBdr>
        <w:top w:val="none" w:sz="0" w:space="0" w:color="auto"/>
        <w:left w:val="none" w:sz="0" w:space="0" w:color="auto"/>
        <w:bottom w:val="none" w:sz="0" w:space="0" w:color="auto"/>
        <w:right w:val="none" w:sz="0" w:space="0" w:color="auto"/>
      </w:divBdr>
    </w:div>
    <w:div w:id="138961396">
      <w:bodyDiv w:val="1"/>
      <w:marLeft w:val="0"/>
      <w:marRight w:val="0"/>
      <w:marTop w:val="0"/>
      <w:marBottom w:val="0"/>
      <w:divBdr>
        <w:top w:val="none" w:sz="0" w:space="0" w:color="auto"/>
        <w:left w:val="none" w:sz="0" w:space="0" w:color="auto"/>
        <w:bottom w:val="none" w:sz="0" w:space="0" w:color="auto"/>
        <w:right w:val="none" w:sz="0" w:space="0" w:color="auto"/>
      </w:divBdr>
    </w:div>
    <w:div w:id="144325679">
      <w:bodyDiv w:val="1"/>
      <w:marLeft w:val="0"/>
      <w:marRight w:val="0"/>
      <w:marTop w:val="0"/>
      <w:marBottom w:val="0"/>
      <w:divBdr>
        <w:top w:val="none" w:sz="0" w:space="0" w:color="auto"/>
        <w:left w:val="none" w:sz="0" w:space="0" w:color="auto"/>
        <w:bottom w:val="none" w:sz="0" w:space="0" w:color="auto"/>
        <w:right w:val="none" w:sz="0" w:space="0" w:color="auto"/>
      </w:divBdr>
      <w:divsChild>
        <w:div w:id="34476687">
          <w:marLeft w:val="720"/>
          <w:marRight w:val="0"/>
          <w:marTop w:val="0"/>
          <w:marBottom w:val="0"/>
          <w:divBdr>
            <w:top w:val="none" w:sz="0" w:space="0" w:color="auto"/>
            <w:left w:val="none" w:sz="0" w:space="0" w:color="auto"/>
            <w:bottom w:val="none" w:sz="0" w:space="0" w:color="auto"/>
            <w:right w:val="none" w:sz="0" w:space="0" w:color="auto"/>
          </w:divBdr>
        </w:div>
        <w:div w:id="130023888">
          <w:marLeft w:val="720"/>
          <w:marRight w:val="0"/>
          <w:marTop w:val="0"/>
          <w:marBottom w:val="0"/>
          <w:divBdr>
            <w:top w:val="none" w:sz="0" w:space="0" w:color="auto"/>
            <w:left w:val="none" w:sz="0" w:space="0" w:color="auto"/>
            <w:bottom w:val="none" w:sz="0" w:space="0" w:color="auto"/>
            <w:right w:val="none" w:sz="0" w:space="0" w:color="auto"/>
          </w:divBdr>
        </w:div>
        <w:div w:id="236406288">
          <w:marLeft w:val="720"/>
          <w:marRight w:val="0"/>
          <w:marTop w:val="0"/>
          <w:marBottom w:val="0"/>
          <w:divBdr>
            <w:top w:val="none" w:sz="0" w:space="0" w:color="auto"/>
            <w:left w:val="none" w:sz="0" w:space="0" w:color="auto"/>
            <w:bottom w:val="none" w:sz="0" w:space="0" w:color="auto"/>
            <w:right w:val="none" w:sz="0" w:space="0" w:color="auto"/>
          </w:divBdr>
        </w:div>
        <w:div w:id="1599094248">
          <w:marLeft w:val="720"/>
          <w:marRight w:val="0"/>
          <w:marTop w:val="0"/>
          <w:marBottom w:val="0"/>
          <w:divBdr>
            <w:top w:val="none" w:sz="0" w:space="0" w:color="auto"/>
            <w:left w:val="none" w:sz="0" w:space="0" w:color="auto"/>
            <w:bottom w:val="none" w:sz="0" w:space="0" w:color="auto"/>
            <w:right w:val="none" w:sz="0" w:space="0" w:color="auto"/>
          </w:divBdr>
        </w:div>
      </w:divsChild>
    </w:div>
    <w:div w:id="189615327">
      <w:bodyDiv w:val="1"/>
      <w:marLeft w:val="0"/>
      <w:marRight w:val="0"/>
      <w:marTop w:val="0"/>
      <w:marBottom w:val="0"/>
      <w:divBdr>
        <w:top w:val="none" w:sz="0" w:space="0" w:color="auto"/>
        <w:left w:val="none" w:sz="0" w:space="0" w:color="auto"/>
        <w:bottom w:val="none" w:sz="0" w:space="0" w:color="auto"/>
        <w:right w:val="none" w:sz="0" w:space="0" w:color="auto"/>
      </w:divBdr>
      <w:divsChild>
        <w:div w:id="93231877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1720151">
              <w:marLeft w:val="0"/>
              <w:marRight w:val="0"/>
              <w:marTop w:val="120"/>
              <w:marBottom w:val="0"/>
              <w:divBdr>
                <w:top w:val="none" w:sz="0" w:space="0" w:color="auto"/>
                <w:left w:val="none" w:sz="0" w:space="0" w:color="auto"/>
                <w:bottom w:val="none" w:sz="0" w:space="0" w:color="auto"/>
                <w:right w:val="none" w:sz="0" w:space="0" w:color="auto"/>
              </w:divBdr>
            </w:div>
            <w:div w:id="320231682">
              <w:marLeft w:val="0"/>
              <w:marRight w:val="0"/>
              <w:marTop w:val="120"/>
              <w:marBottom w:val="0"/>
              <w:divBdr>
                <w:top w:val="none" w:sz="0" w:space="0" w:color="auto"/>
                <w:left w:val="none" w:sz="0" w:space="0" w:color="auto"/>
                <w:bottom w:val="none" w:sz="0" w:space="0" w:color="auto"/>
                <w:right w:val="none" w:sz="0" w:space="0" w:color="auto"/>
              </w:divBdr>
            </w:div>
            <w:div w:id="56179808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242643045">
      <w:bodyDiv w:val="1"/>
      <w:marLeft w:val="0"/>
      <w:marRight w:val="0"/>
      <w:marTop w:val="0"/>
      <w:marBottom w:val="0"/>
      <w:divBdr>
        <w:top w:val="none" w:sz="0" w:space="0" w:color="auto"/>
        <w:left w:val="none" w:sz="0" w:space="0" w:color="auto"/>
        <w:bottom w:val="none" w:sz="0" w:space="0" w:color="auto"/>
        <w:right w:val="none" w:sz="0" w:space="0" w:color="auto"/>
      </w:divBdr>
    </w:div>
    <w:div w:id="351808137">
      <w:bodyDiv w:val="1"/>
      <w:marLeft w:val="0"/>
      <w:marRight w:val="0"/>
      <w:marTop w:val="0"/>
      <w:marBottom w:val="0"/>
      <w:divBdr>
        <w:top w:val="none" w:sz="0" w:space="0" w:color="auto"/>
        <w:left w:val="none" w:sz="0" w:space="0" w:color="auto"/>
        <w:bottom w:val="none" w:sz="0" w:space="0" w:color="auto"/>
        <w:right w:val="none" w:sz="0" w:space="0" w:color="auto"/>
      </w:divBdr>
      <w:divsChild>
        <w:div w:id="267733494">
          <w:marLeft w:val="720"/>
          <w:marRight w:val="0"/>
          <w:marTop w:val="0"/>
          <w:marBottom w:val="0"/>
          <w:divBdr>
            <w:top w:val="none" w:sz="0" w:space="0" w:color="auto"/>
            <w:left w:val="none" w:sz="0" w:space="0" w:color="auto"/>
            <w:bottom w:val="none" w:sz="0" w:space="0" w:color="auto"/>
            <w:right w:val="none" w:sz="0" w:space="0" w:color="auto"/>
          </w:divBdr>
        </w:div>
        <w:div w:id="268633516">
          <w:marLeft w:val="720"/>
          <w:marRight w:val="0"/>
          <w:marTop w:val="0"/>
          <w:marBottom w:val="0"/>
          <w:divBdr>
            <w:top w:val="none" w:sz="0" w:space="0" w:color="auto"/>
            <w:left w:val="none" w:sz="0" w:space="0" w:color="auto"/>
            <w:bottom w:val="none" w:sz="0" w:space="0" w:color="auto"/>
            <w:right w:val="none" w:sz="0" w:space="0" w:color="auto"/>
          </w:divBdr>
        </w:div>
        <w:div w:id="1838575798">
          <w:marLeft w:val="720"/>
          <w:marRight w:val="0"/>
          <w:marTop w:val="0"/>
          <w:marBottom w:val="0"/>
          <w:divBdr>
            <w:top w:val="none" w:sz="0" w:space="0" w:color="auto"/>
            <w:left w:val="none" w:sz="0" w:space="0" w:color="auto"/>
            <w:bottom w:val="none" w:sz="0" w:space="0" w:color="auto"/>
            <w:right w:val="none" w:sz="0" w:space="0" w:color="auto"/>
          </w:divBdr>
        </w:div>
      </w:divsChild>
    </w:div>
    <w:div w:id="498810558">
      <w:bodyDiv w:val="1"/>
      <w:marLeft w:val="0"/>
      <w:marRight w:val="0"/>
      <w:marTop w:val="0"/>
      <w:marBottom w:val="0"/>
      <w:divBdr>
        <w:top w:val="none" w:sz="0" w:space="0" w:color="auto"/>
        <w:left w:val="none" w:sz="0" w:space="0" w:color="auto"/>
        <w:bottom w:val="none" w:sz="0" w:space="0" w:color="auto"/>
        <w:right w:val="none" w:sz="0" w:space="0" w:color="auto"/>
      </w:divBdr>
      <w:divsChild>
        <w:div w:id="188228060">
          <w:marLeft w:val="720"/>
          <w:marRight w:val="0"/>
          <w:marTop w:val="0"/>
          <w:marBottom w:val="0"/>
          <w:divBdr>
            <w:top w:val="none" w:sz="0" w:space="0" w:color="auto"/>
            <w:left w:val="none" w:sz="0" w:space="0" w:color="auto"/>
            <w:bottom w:val="none" w:sz="0" w:space="0" w:color="auto"/>
            <w:right w:val="none" w:sz="0" w:space="0" w:color="auto"/>
          </w:divBdr>
        </w:div>
        <w:div w:id="307711515">
          <w:marLeft w:val="720"/>
          <w:marRight w:val="0"/>
          <w:marTop w:val="0"/>
          <w:marBottom w:val="0"/>
          <w:divBdr>
            <w:top w:val="none" w:sz="0" w:space="0" w:color="auto"/>
            <w:left w:val="none" w:sz="0" w:space="0" w:color="auto"/>
            <w:bottom w:val="none" w:sz="0" w:space="0" w:color="auto"/>
            <w:right w:val="none" w:sz="0" w:space="0" w:color="auto"/>
          </w:divBdr>
        </w:div>
        <w:div w:id="313802043">
          <w:marLeft w:val="720"/>
          <w:marRight w:val="0"/>
          <w:marTop w:val="0"/>
          <w:marBottom w:val="0"/>
          <w:divBdr>
            <w:top w:val="none" w:sz="0" w:space="0" w:color="auto"/>
            <w:left w:val="none" w:sz="0" w:space="0" w:color="auto"/>
            <w:bottom w:val="none" w:sz="0" w:space="0" w:color="auto"/>
            <w:right w:val="none" w:sz="0" w:space="0" w:color="auto"/>
          </w:divBdr>
        </w:div>
        <w:div w:id="1258362792">
          <w:marLeft w:val="720"/>
          <w:marRight w:val="0"/>
          <w:marTop w:val="0"/>
          <w:marBottom w:val="0"/>
          <w:divBdr>
            <w:top w:val="none" w:sz="0" w:space="0" w:color="auto"/>
            <w:left w:val="none" w:sz="0" w:space="0" w:color="auto"/>
            <w:bottom w:val="none" w:sz="0" w:space="0" w:color="auto"/>
            <w:right w:val="none" w:sz="0" w:space="0" w:color="auto"/>
          </w:divBdr>
        </w:div>
        <w:div w:id="2066103465">
          <w:marLeft w:val="720"/>
          <w:marRight w:val="0"/>
          <w:marTop w:val="0"/>
          <w:marBottom w:val="0"/>
          <w:divBdr>
            <w:top w:val="none" w:sz="0" w:space="0" w:color="auto"/>
            <w:left w:val="none" w:sz="0" w:space="0" w:color="auto"/>
            <w:bottom w:val="none" w:sz="0" w:space="0" w:color="auto"/>
            <w:right w:val="none" w:sz="0" w:space="0" w:color="auto"/>
          </w:divBdr>
        </w:div>
        <w:div w:id="2091416262">
          <w:marLeft w:val="720"/>
          <w:marRight w:val="0"/>
          <w:marTop w:val="0"/>
          <w:marBottom w:val="0"/>
          <w:divBdr>
            <w:top w:val="none" w:sz="0" w:space="0" w:color="auto"/>
            <w:left w:val="none" w:sz="0" w:space="0" w:color="auto"/>
            <w:bottom w:val="none" w:sz="0" w:space="0" w:color="auto"/>
            <w:right w:val="none" w:sz="0" w:space="0" w:color="auto"/>
          </w:divBdr>
        </w:div>
      </w:divsChild>
    </w:div>
    <w:div w:id="548959411">
      <w:bodyDiv w:val="1"/>
      <w:marLeft w:val="0"/>
      <w:marRight w:val="0"/>
      <w:marTop w:val="0"/>
      <w:marBottom w:val="0"/>
      <w:divBdr>
        <w:top w:val="none" w:sz="0" w:space="0" w:color="auto"/>
        <w:left w:val="none" w:sz="0" w:space="0" w:color="auto"/>
        <w:bottom w:val="none" w:sz="0" w:space="0" w:color="auto"/>
        <w:right w:val="none" w:sz="0" w:space="0" w:color="auto"/>
      </w:divBdr>
      <w:divsChild>
        <w:div w:id="158919050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0757707">
              <w:marLeft w:val="0"/>
              <w:marRight w:val="0"/>
              <w:marTop w:val="120"/>
              <w:marBottom w:val="0"/>
              <w:divBdr>
                <w:top w:val="none" w:sz="0" w:space="0" w:color="auto"/>
                <w:left w:val="none" w:sz="0" w:space="0" w:color="auto"/>
                <w:bottom w:val="none" w:sz="0" w:space="0" w:color="auto"/>
                <w:right w:val="none" w:sz="0" w:space="0" w:color="auto"/>
              </w:divBdr>
            </w:div>
            <w:div w:id="1437217896">
              <w:marLeft w:val="0"/>
              <w:marRight w:val="0"/>
              <w:marTop w:val="120"/>
              <w:marBottom w:val="0"/>
              <w:divBdr>
                <w:top w:val="none" w:sz="0" w:space="0" w:color="auto"/>
                <w:left w:val="none" w:sz="0" w:space="0" w:color="auto"/>
                <w:bottom w:val="none" w:sz="0" w:space="0" w:color="auto"/>
                <w:right w:val="none" w:sz="0" w:space="0" w:color="auto"/>
              </w:divBdr>
            </w:div>
            <w:div w:id="160565097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569535633">
      <w:bodyDiv w:val="1"/>
      <w:marLeft w:val="0"/>
      <w:marRight w:val="0"/>
      <w:marTop w:val="0"/>
      <w:marBottom w:val="0"/>
      <w:divBdr>
        <w:top w:val="none" w:sz="0" w:space="0" w:color="auto"/>
        <w:left w:val="none" w:sz="0" w:space="0" w:color="auto"/>
        <w:bottom w:val="none" w:sz="0" w:space="0" w:color="auto"/>
        <w:right w:val="none" w:sz="0" w:space="0" w:color="auto"/>
      </w:divBdr>
    </w:div>
    <w:div w:id="705106784">
      <w:bodyDiv w:val="1"/>
      <w:marLeft w:val="0"/>
      <w:marRight w:val="0"/>
      <w:marTop w:val="0"/>
      <w:marBottom w:val="0"/>
      <w:divBdr>
        <w:top w:val="none" w:sz="0" w:space="0" w:color="auto"/>
        <w:left w:val="none" w:sz="0" w:space="0" w:color="auto"/>
        <w:bottom w:val="none" w:sz="0" w:space="0" w:color="auto"/>
        <w:right w:val="none" w:sz="0" w:space="0" w:color="auto"/>
      </w:divBdr>
    </w:div>
    <w:div w:id="744375114">
      <w:bodyDiv w:val="1"/>
      <w:marLeft w:val="0"/>
      <w:marRight w:val="0"/>
      <w:marTop w:val="0"/>
      <w:marBottom w:val="0"/>
      <w:divBdr>
        <w:top w:val="none" w:sz="0" w:space="0" w:color="auto"/>
        <w:left w:val="none" w:sz="0" w:space="0" w:color="auto"/>
        <w:bottom w:val="none" w:sz="0" w:space="0" w:color="auto"/>
        <w:right w:val="none" w:sz="0" w:space="0" w:color="auto"/>
      </w:divBdr>
      <w:divsChild>
        <w:div w:id="56796159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73758022">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794832559">
      <w:bodyDiv w:val="1"/>
      <w:marLeft w:val="0"/>
      <w:marRight w:val="0"/>
      <w:marTop w:val="0"/>
      <w:marBottom w:val="0"/>
      <w:divBdr>
        <w:top w:val="none" w:sz="0" w:space="0" w:color="auto"/>
        <w:left w:val="none" w:sz="0" w:space="0" w:color="auto"/>
        <w:bottom w:val="none" w:sz="0" w:space="0" w:color="auto"/>
        <w:right w:val="none" w:sz="0" w:space="0" w:color="auto"/>
      </w:divBdr>
    </w:div>
    <w:div w:id="914626608">
      <w:bodyDiv w:val="1"/>
      <w:marLeft w:val="0"/>
      <w:marRight w:val="0"/>
      <w:marTop w:val="0"/>
      <w:marBottom w:val="0"/>
      <w:divBdr>
        <w:top w:val="none" w:sz="0" w:space="0" w:color="auto"/>
        <w:left w:val="none" w:sz="0" w:space="0" w:color="auto"/>
        <w:bottom w:val="none" w:sz="0" w:space="0" w:color="auto"/>
        <w:right w:val="none" w:sz="0" w:space="0" w:color="auto"/>
      </w:divBdr>
    </w:div>
    <w:div w:id="1088431573">
      <w:bodyDiv w:val="1"/>
      <w:marLeft w:val="0"/>
      <w:marRight w:val="0"/>
      <w:marTop w:val="0"/>
      <w:marBottom w:val="0"/>
      <w:divBdr>
        <w:top w:val="none" w:sz="0" w:space="0" w:color="auto"/>
        <w:left w:val="none" w:sz="0" w:space="0" w:color="auto"/>
        <w:bottom w:val="none" w:sz="0" w:space="0" w:color="auto"/>
        <w:right w:val="none" w:sz="0" w:space="0" w:color="auto"/>
      </w:divBdr>
    </w:div>
    <w:div w:id="1238785543">
      <w:bodyDiv w:val="1"/>
      <w:marLeft w:val="0"/>
      <w:marRight w:val="0"/>
      <w:marTop w:val="0"/>
      <w:marBottom w:val="0"/>
      <w:divBdr>
        <w:top w:val="none" w:sz="0" w:space="0" w:color="auto"/>
        <w:left w:val="none" w:sz="0" w:space="0" w:color="auto"/>
        <w:bottom w:val="none" w:sz="0" w:space="0" w:color="auto"/>
        <w:right w:val="none" w:sz="0" w:space="0" w:color="auto"/>
      </w:divBdr>
    </w:div>
    <w:div w:id="1284775046">
      <w:bodyDiv w:val="1"/>
      <w:marLeft w:val="0"/>
      <w:marRight w:val="0"/>
      <w:marTop w:val="0"/>
      <w:marBottom w:val="0"/>
      <w:divBdr>
        <w:top w:val="none" w:sz="0" w:space="0" w:color="auto"/>
        <w:left w:val="none" w:sz="0" w:space="0" w:color="auto"/>
        <w:bottom w:val="none" w:sz="0" w:space="0" w:color="auto"/>
        <w:right w:val="none" w:sz="0" w:space="0" w:color="auto"/>
      </w:divBdr>
    </w:div>
    <w:div w:id="1435244817">
      <w:bodyDiv w:val="1"/>
      <w:marLeft w:val="0"/>
      <w:marRight w:val="0"/>
      <w:marTop w:val="0"/>
      <w:marBottom w:val="0"/>
      <w:divBdr>
        <w:top w:val="none" w:sz="0" w:space="0" w:color="auto"/>
        <w:left w:val="none" w:sz="0" w:space="0" w:color="auto"/>
        <w:bottom w:val="none" w:sz="0" w:space="0" w:color="auto"/>
        <w:right w:val="none" w:sz="0" w:space="0" w:color="auto"/>
      </w:divBdr>
    </w:div>
    <w:div w:id="1535073111">
      <w:bodyDiv w:val="1"/>
      <w:marLeft w:val="0"/>
      <w:marRight w:val="0"/>
      <w:marTop w:val="0"/>
      <w:marBottom w:val="0"/>
      <w:divBdr>
        <w:top w:val="none" w:sz="0" w:space="0" w:color="auto"/>
        <w:left w:val="none" w:sz="0" w:space="0" w:color="auto"/>
        <w:bottom w:val="none" w:sz="0" w:space="0" w:color="auto"/>
        <w:right w:val="none" w:sz="0" w:space="0" w:color="auto"/>
      </w:divBdr>
    </w:div>
    <w:div w:id="1740976175">
      <w:bodyDiv w:val="1"/>
      <w:marLeft w:val="0"/>
      <w:marRight w:val="0"/>
      <w:marTop w:val="0"/>
      <w:marBottom w:val="0"/>
      <w:divBdr>
        <w:top w:val="none" w:sz="0" w:space="0" w:color="auto"/>
        <w:left w:val="none" w:sz="0" w:space="0" w:color="auto"/>
        <w:bottom w:val="none" w:sz="0" w:space="0" w:color="auto"/>
        <w:right w:val="none" w:sz="0" w:space="0" w:color="auto"/>
      </w:divBdr>
      <w:divsChild>
        <w:div w:id="158298349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2437807">
              <w:marLeft w:val="0"/>
              <w:marRight w:val="0"/>
              <w:marTop w:val="120"/>
              <w:marBottom w:val="0"/>
              <w:divBdr>
                <w:top w:val="none" w:sz="0" w:space="0" w:color="auto"/>
                <w:left w:val="none" w:sz="0" w:space="0" w:color="auto"/>
                <w:bottom w:val="none" w:sz="0" w:space="0" w:color="auto"/>
                <w:right w:val="none" w:sz="0" w:space="0" w:color="auto"/>
              </w:divBdr>
            </w:div>
            <w:div w:id="792214572">
              <w:marLeft w:val="0"/>
              <w:marRight w:val="0"/>
              <w:marTop w:val="120"/>
              <w:marBottom w:val="0"/>
              <w:divBdr>
                <w:top w:val="none" w:sz="0" w:space="0" w:color="auto"/>
                <w:left w:val="none" w:sz="0" w:space="0" w:color="auto"/>
                <w:bottom w:val="none" w:sz="0" w:space="0" w:color="auto"/>
                <w:right w:val="none" w:sz="0" w:space="0" w:color="auto"/>
              </w:divBdr>
            </w:div>
            <w:div w:id="2100786323">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873692044">
      <w:bodyDiv w:val="1"/>
      <w:marLeft w:val="0"/>
      <w:marRight w:val="0"/>
      <w:marTop w:val="0"/>
      <w:marBottom w:val="0"/>
      <w:divBdr>
        <w:top w:val="none" w:sz="0" w:space="0" w:color="auto"/>
        <w:left w:val="none" w:sz="0" w:space="0" w:color="auto"/>
        <w:bottom w:val="none" w:sz="0" w:space="0" w:color="auto"/>
        <w:right w:val="none" w:sz="0" w:space="0" w:color="auto"/>
      </w:divBdr>
    </w:div>
    <w:div w:id="1905406141">
      <w:bodyDiv w:val="1"/>
      <w:marLeft w:val="0"/>
      <w:marRight w:val="0"/>
      <w:marTop w:val="0"/>
      <w:marBottom w:val="0"/>
      <w:divBdr>
        <w:top w:val="none" w:sz="0" w:space="0" w:color="auto"/>
        <w:left w:val="none" w:sz="0" w:space="0" w:color="auto"/>
        <w:bottom w:val="none" w:sz="0" w:space="0" w:color="auto"/>
        <w:right w:val="none" w:sz="0" w:space="0" w:color="auto"/>
      </w:divBdr>
      <w:divsChild>
        <w:div w:id="162184069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47104990">
              <w:marLeft w:val="0"/>
              <w:marRight w:val="0"/>
              <w:marTop w:val="150"/>
              <w:marBottom w:val="0"/>
              <w:divBdr>
                <w:top w:val="none" w:sz="0" w:space="0" w:color="auto"/>
                <w:left w:val="none" w:sz="0" w:space="0" w:color="auto"/>
                <w:bottom w:val="none" w:sz="0" w:space="0" w:color="auto"/>
                <w:right w:val="none" w:sz="0" w:space="0" w:color="auto"/>
              </w:divBdr>
            </w:div>
            <w:div w:id="577449315">
              <w:marLeft w:val="0"/>
              <w:marRight w:val="0"/>
              <w:marTop w:val="120"/>
              <w:marBottom w:val="0"/>
              <w:divBdr>
                <w:top w:val="none" w:sz="0" w:space="0" w:color="auto"/>
                <w:left w:val="none" w:sz="0" w:space="0" w:color="auto"/>
                <w:bottom w:val="none" w:sz="0" w:space="0" w:color="auto"/>
                <w:right w:val="none" w:sz="0" w:space="0" w:color="auto"/>
              </w:divBdr>
            </w:div>
            <w:div w:id="1048144998">
              <w:marLeft w:val="0"/>
              <w:marRight w:val="0"/>
              <w:marTop w:val="120"/>
              <w:marBottom w:val="0"/>
              <w:divBdr>
                <w:top w:val="none" w:sz="0" w:space="0" w:color="auto"/>
                <w:left w:val="none" w:sz="0" w:space="0" w:color="auto"/>
                <w:bottom w:val="none" w:sz="0" w:space="0" w:color="auto"/>
                <w:right w:val="none" w:sz="0" w:space="0" w:color="auto"/>
              </w:divBdr>
            </w:div>
            <w:div w:id="1921520527">
              <w:marLeft w:val="0"/>
              <w:marRight w:val="0"/>
              <w:marTop w:val="120"/>
              <w:marBottom w:val="0"/>
              <w:divBdr>
                <w:top w:val="none" w:sz="0" w:space="0" w:color="auto"/>
                <w:left w:val="none" w:sz="0" w:space="0" w:color="auto"/>
                <w:bottom w:val="none" w:sz="0" w:space="0" w:color="auto"/>
                <w:right w:val="none" w:sz="0" w:space="0" w:color="auto"/>
              </w:divBdr>
            </w:div>
            <w:div w:id="2075009592">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993561437">
      <w:bodyDiv w:val="1"/>
      <w:marLeft w:val="0"/>
      <w:marRight w:val="0"/>
      <w:marTop w:val="0"/>
      <w:marBottom w:val="0"/>
      <w:divBdr>
        <w:top w:val="none" w:sz="0" w:space="0" w:color="auto"/>
        <w:left w:val="none" w:sz="0" w:space="0" w:color="auto"/>
        <w:bottom w:val="none" w:sz="0" w:space="0" w:color="auto"/>
        <w:right w:val="none" w:sz="0" w:space="0" w:color="auto"/>
      </w:divBdr>
      <w:divsChild>
        <w:div w:id="93529081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90175346">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2123642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image" Target="media/image6.emf"/><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hsqldb.org/" TargetMode="External"/><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3.png"/><Relationship Id="rId76" Type="http://schemas.openxmlformats.org/officeDocument/2006/relationships/image" Target="media/image61.png"/><Relationship Id="rId84" Type="http://schemas.openxmlformats.org/officeDocument/2006/relationships/fontTable" Target="fontTable.xml"/><Relationship Id="rId7" Type="http://schemas.openxmlformats.org/officeDocument/2006/relationships/numbering" Target="numbering.xml"/><Relationship Id="rId71" Type="http://schemas.openxmlformats.org/officeDocument/2006/relationships/image" Target="media/image56.png"/><Relationship Id="rId2" Type="http://schemas.openxmlformats.org/officeDocument/2006/relationships/customXml" Target="../customXml/item1.xml"/><Relationship Id="rId16" Type="http://schemas.openxmlformats.org/officeDocument/2006/relationships/image" Target="media/image4.emf"/><Relationship Id="rId29" Type="http://schemas.openxmlformats.org/officeDocument/2006/relationships/image" Target="media/image17.png"/><Relationship Id="rId11" Type="http://schemas.openxmlformats.org/officeDocument/2006/relationships/footnotes" Target="foot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emf"/><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package" Target="embeddings/Microsoft_Visio_Drawing.vsdx"/><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customXml" Target="../customXml/item4.xml"/><Relationship Id="rId61" Type="http://schemas.openxmlformats.org/officeDocument/2006/relationships/image" Target="media/image48.png"/><Relationship Id="rId82"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customXml" Target="../customXml/item3.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10.emf"/><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yperlink" Target="http://hsqldb.org/" TargetMode="External"/><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styles" Target="styles.xml"/><Relationship Id="rId51" Type="http://schemas.openxmlformats.org/officeDocument/2006/relationships/image" Target="media/image38.emf"/><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theme" Target="theme/theme1.xml"/><Relationship Id="rId3" Type="http://schemas.openxmlformats.org/officeDocument/2006/relationships/customXml" Target="../customXml/item2.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emf"/><Relationship Id="rId59" Type="http://schemas.openxmlformats.org/officeDocument/2006/relationships/image" Target="media/image46.png"/><Relationship Id="rId67" Type="http://schemas.openxmlformats.org/officeDocument/2006/relationships/image" Target="media/image52.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header" Target="header2.xml"/><Relationship Id="rId1" Type="http://schemas.microsoft.com/office/2006/relationships/keyMapCustomizations" Target="customizations.xml"/><Relationship Id="rId6" Type="http://schemas.openxmlformats.org/officeDocument/2006/relationships/customXml" Target="../customXml/item5.xml"/><Relationship Id="rId15" Type="http://schemas.openxmlformats.org/officeDocument/2006/relationships/image" Target="media/image3.emf"/><Relationship Id="rId23" Type="http://schemas.openxmlformats.org/officeDocument/2006/relationships/image" Target="media/image11.emf"/><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emf"/><Relationship Id="rId10" Type="http://schemas.openxmlformats.org/officeDocument/2006/relationships/webSettings" Target="webSetting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1.emf"/><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66.png"/></Relationships>
</file>

<file path=word/_rels/header2.xml.rels><?xml version="1.0" encoding="UTF-8" standalone="yes"?>
<Relationships xmlns="http://schemas.openxmlformats.org/package/2006/relationships"><Relationship Id="rId1"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dlc_DocId xmlns="0fe24763-11df-4f24-bd14-31c97ec3ca71">SKZXYRN7NKXU-12-829</_dlc_DocId>
    <_dlc_DocIdUrl xmlns="0fe24763-11df-4f24-bd14-31c97ec3ca71">
      <Url>http://sharecopter-ecm-basic.eurocopter.com/sites/ecimwsesext/ecimi2c/_layouts/DocIdRedir.aspx?ID=SKZXYRN7NKXU-12-829</Url>
      <Description>SKZXYRN7NKXU-12-829</Description>
    </_dlc_DocIdUrl>
    <DateCompleted xmlns="http://schemas.microsoft.com/sharepoint/v3" xsi:nil="true"/>
    <_DCDateModified xmlns="http://schemas.microsoft.com/sharepoint/v3/fields" xsi:nil="true"/>
    <TaskDueDate xmlns="http://schemas.microsoft.com/sharepoint/v3/fields" xsi:nil="true"/>
    <PercentComplete xmlns="http://schemas.microsoft.com/sharepoint/v3">1</PercentComplete>
    <RoutingRuleDescription xmlns="http://schemas.microsoft.com/sharepoint/v3">Developer Quick Start Guide</RoutingRuleDescription>
    <PublishingContact xmlns="http://schemas.microsoft.com/sharepoint/v3">
      <UserInfo>
        <DisplayName>Harsanyi, Teiva</DisplayName>
        <AccountId>385</AccountId>
        <AccountType/>
      </UserInfo>
    </PublishingContact>
    <_DCDateCreated xmlns="http://schemas.microsoft.com/sharepoint/v3/fields" xsi:nil="true"/>
    <Category xmlns="c110d034-a1db-4b2e-b50d-808fe896358f">Governance / Guideline</Category>
    <I2C_x0020_Component xmlns="c110d034-a1db-4b2e-b50d-808fe896358f">
      <Value>ESB</Value>
    </I2C_x0020_Component>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AAE2B1272117A14B946FEF44F5160230" ma:contentTypeVersion="10" ma:contentTypeDescription="Crée un document." ma:contentTypeScope="" ma:versionID="58a16a5a62b197f7a08f383196685b7d">
  <xsd:schema xmlns:xsd="http://www.w3.org/2001/XMLSchema" xmlns:xs="http://www.w3.org/2001/XMLSchema" xmlns:p="http://schemas.microsoft.com/office/2006/metadata/properties" xmlns:ns1="http://schemas.microsoft.com/sharepoint/v3" xmlns:ns2="0fe24763-11df-4f24-bd14-31c97ec3ca71" xmlns:ns3="http://schemas.microsoft.com/sharepoint/v3/fields" xmlns:ns4="c110d034-a1db-4b2e-b50d-808fe896358f" targetNamespace="http://schemas.microsoft.com/office/2006/metadata/properties" ma:root="true" ma:fieldsID="baeecea0ca7c5c2198f18e7ef517e4aa" ns1:_="" ns2:_="" ns3:_="" ns4:_="">
    <xsd:import namespace="http://schemas.microsoft.com/sharepoint/v3"/>
    <xsd:import namespace="0fe24763-11df-4f24-bd14-31c97ec3ca71"/>
    <xsd:import namespace="http://schemas.microsoft.com/sharepoint/v3/fields"/>
    <xsd:import namespace="c110d034-a1db-4b2e-b50d-808fe896358f"/>
    <xsd:element name="properties">
      <xsd:complexType>
        <xsd:sequence>
          <xsd:element name="documentManagement">
            <xsd:complexType>
              <xsd:all>
                <xsd:element ref="ns2:_dlc_DocId" minOccurs="0"/>
                <xsd:element ref="ns2:_dlc_DocIdUrl" minOccurs="0"/>
                <xsd:element ref="ns2:_dlc_DocIdPersistId" minOccurs="0"/>
                <xsd:element ref="ns1:PercentComplete" minOccurs="0"/>
                <xsd:element ref="ns1:PublishingContact" minOccurs="0"/>
                <xsd:element ref="ns3:_DCDateCreated" minOccurs="0"/>
                <xsd:element ref="ns1:DateCompleted" minOccurs="0"/>
                <xsd:element ref="ns3:_DCDateModified" minOccurs="0"/>
                <xsd:element ref="ns1:RoutingRuleDescription" minOccurs="0"/>
                <xsd:element ref="ns3:TaskDueDate" minOccurs="0"/>
                <xsd:element ref="ns4:Category" minOccurs="0"/>
                <xsd:element ref="ns4:I2C_x0020_Compone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ercentComplete" ma:index="11" nillable="true" ma:displayName="% achevé" ma:internalName="PercentComplete" ma:percentage="TRUE">
      <xsd:simpleType>
        <xsd:restriction base="dms:Number">
          <xsd:maxInclusive value="1"/>
          <xsd:minInclusive value="0"/>
        </xsd:restriction>
      </xsd:simpleType>
    </xsd:element>
    <xsd:element name="PublishingContact" ma:index="13" nillable="true" ma:displayName="Contact" ma:list="UserInfo" ma:internalName="PublishingContact"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ateCompleted" ma:index="15" nillable="true" ma:displayName="Date de fin" ma:format="DateOnly" ma:internalName="DateCompleted">
      <xsd:simpleType>
        <xsd:restriction base="dms:DateTime"/>
      </xsd:simpleType>
    </xsd:element>
    <xsd:element name="RoutingRuleDescription" ma:index="17" nillable="true" ma:displayName="Description" ma:internalName="RoutingRuleDescription"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fe24763-11df-4f24-bd14-31c97ec3ca71" elementFormDefault="qualified">
    <xsd:import namespace="http://schemas.microsoft.com/office/2006/documentManagement/types"/>
    <xsd:import namespace="http://schemas.microsoft.com/office/infopath/2007/PartnerControls"/>
    <xsd:element name="_dlc_DocId" ma:index="8" nillable="true" ma:displayName="Valeur d’ID de document" ma:description="Valeur de l’ID de document affecté à cet élément." ma:internalName="_dlc_DocId" ma:readOnly="true">
      <xsd:simpleType>
        <xsd:restriction base="dms:Text"/>
      </xsd:simpleType>
    </xsd:element>
    <xsd:element name="_dlc_DocIdUrl" ma:index="9" nillable="true" ma:displayName="ID de document" ma:description="Lien permanent vers ce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DCDateCreated" ma:index="14" nillable="true" ma:displayName="Date de création" ma:description="Date à laquelle la ressource a été créée" ma:format="DateTime" ma:internalName="_DCDateCreated">
      <xsd:simpleType>
        <xsd:restriction base="dms:DateTime"/>
      </xsd:simpleType>
    </xsd:element>
    <xsd:element name="_DCDateModified" ma:index="16" nillable="true" ma:displayName="Date de modification" ma:description="Date à laquelle la ressource a été modifiée pour la dernière fois" ma:format="DateTime" ma:internalName="_DCDateModified">
      <xsd:simpleType>
        <xsd:restriction base="dms:DateTime"/>
      </xsd:simpleType>
    </xsd:element>
    <xsd:element name="TaskDueDate" ma:index="18" nillable="true" ma:displayName="Échéance" ma:format="DateOnly" ma:internalName="TaskDueDat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c110d034-a1db-4b2e-b50d-808fe896358f" elementFormDefault="qualified">
    <xsd:import namespace="http://schemas.microsoft.com/office/2006/documentManagement/types"/>
    <xsd:import namespace="http://schemas.microsoft.com/office/infopath/2007/PartnerControls"/>
    <xsd:element name="Category" ma:index="19" nillable="true" ma:displayName="Category" ma:format="RadioButtons" ma:internalName="Category">
      <xsd:simpleType>
        <xsd:union memberTypes="dms:Text">
          <xsd:simpleType>
            <xsd:restriction base="dms:Choice">
              <xsd:enumeration value="Architecture / Infrastructure"/>
              <xsd:enumeration value="Budget"/>
              <xsd:enumeration value="Business Requirement Dossier"/>
              <xsd:enumeration value="Build"/>
              <xsd:enumeration value="Communication"/>
              <xsd:enumeration value="Competence Center management"/>
              <xsd:enumeration value="Detailled Functional Specification"/>
              <xsd:enumeration value="Detailled Technical Specification"/>
              <xsd:enumeration value="Framework"/>
              <xsd:enumeration value="Governance / Guideline"/>
              <xsd:enumeration value="Installation"/>
              <xsd:enumeration value="Integration Factory Management"/>
              <xsd:enumeration value="Migration"/>
              <xsd:enumeration value="Minutes of meeting"/>
              <xsd:enumeration value="Quality"/>
              <xsd:enumeration value="RFP/RFQ"/>
              <xsd:enumeration value="Service Level Management"/>
              <xsd:enumeration value="Software"/>
              <xsd:enumeration value="Template"/>
              <xsd:enumeration value="Procedure"/>
              <xsd:enumeration value="Password"/>
            </xsd:restriction>
          </xsd:simpleType>
        </xsd:union>
      </xsd:simpleType>
    </xsd:element>
    <xsd:element name="I2C_x0020_Component" ma:index="20" nillable="true" ma:displayName="I2C Component" ma:internalName="I2C_x0020_Component" ma:readOnly="false" ma:requiredMultiChoice="true">
      <xsd:complexType>
        <xsd:complexContent>
          <xsd:extension base="dms:MultiChoice">
            <xsd:sequence>
              <xsd:element name="Value" maxOccurs="unbounded" minOccurs="0" nillable="true">
                <xsd:simpleType>
                  <xsd:restriction base="dms:Choice">
                    <xsd:enumeration value="Global"/>
                    <xsd:enumeration value="ESB"/>
                    <xsd:enumeration value="CEP"/>
                    <xsd:enumeration value="BAM"/>
                    <xsd:enumeration value="ETL"/>
                    <xsd:enumeration value="DQM"/>
                    <xsd:enumeration value="MFT"/>
                    <xsd:enumeration value="SQL Server"/>
                  </xsd:restriction>
                </xsd:simple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ma:index="12" ma:displayName="Commentaire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4626E9-000F-487D-BDD5-2686DF203ED5}">
  <ds:schemaRefs>
    <ds:schemaRef ds:uri="http://schemas.microsoft.com/sharepoint/events"/>
  </ds:schemaRefs>
</ds:datastoreItem>
</file>

<file path=customXml/itemProps2.xml><?xml version="1.0" encoding="utf-8"?>
<ds:datastoreItem xmlns:ds="http://schemas.openxmlformats.org/officeDocument/2006/customXml" ds:itemID="{9BBC4080-01B7-4398-86F6-FE82361FD1A8}">
  <ds:schemaRefs>
    <ds:schemaRef ds:uri="http://schemas.microsoft.com/sharepoint/v3/contenttype/forms"/>
  </ds:schemaRefs>
</ds:datastoreItem>
</file>

<file path=customXml/itemProps3.xml><?xml version="1.0" encoding="utf-8"?>
<ds:datastoreItem xmlns:ds="http://schemas.openxmlformats.org/officeDocument/2006/customXml" ds:itemID="{68690947-57E1-459F-B58B-86E8964FF19C}">
  <ds:schemaRefs>
    <ds:schemaRef ds:uri="http://schemas.microsoft.com/office/2006/metadata/properties"/>
    <ds:schemaRef ds:uri="http://schemas.microsoft.com/office/infopath/2007/PartnerControls"/>
    <ds:schemaRef ds:uri="0fe24763-11df-4f24-bd14-31c97ec3ca71"/>
    <ds:schemaRef ds:uri="http://schemas.microsoft.com/sharepoint/v3"/>
    <ds:schemaRef ds:uri="http://schemas.microsoft.com/sharepoint/v3/fields"/>
    <ds:schemaRef ds:uri="c110d034-a1db-4b2e-b50d-808fe896358f"/>
  </ds:schemaRefs>
</ds:datastoreItem>
</file>

<file path=customXml/itemProps4.xml><?xml version="1.0" encoding="utf-8"?>
<ds:datastoreItem xmlns:ds="http://schemas.openxmlformats.org/officeDocument/2006/customXml" ds:itemID="{70B56468-7CC0-4AB9-BFBE-CEEC290369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0fe24763-11df-4f24-bd14-31c97ec3ca71"/>
    <ds:schemaRef ds:uri="http://schemas.microsoft.com/sharepoint/v3/fields"/>
    <ds:schemaRef ds:uri="c110d034-a1db-4b2e-b50d-808fe89635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DA7C650D-3A45-481B-A4E5-251CD1F907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80</Pages>
  <Words>18668</Words>
  <Characters>106414</Characters>
  <Application>Microsoft Office Word</Application>
  <DocSecurity>0</DocSecurity>
  <Lines>886</Lines>
  <Paragraphs>249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TIBCO ESB Framework Reference Guide</vt:lpstr>
      <vt:lpstr>TIBCO ESB Developer Quick Start Guide</vt:lpstr>
    </vt:vector>
  </TitlesOfParts>
  <Company>Eurocopter</Company>
  <LinksUpToDate>false</LinksUpToDate>
  <CharactersWithSpaces>124833</CharactersWithSpaces>
  <SharedDoc>false</SharedDoc>
  <HLinks>
    <vt:vector size="522" baseType="variant">
      <vt:variant>
        <vt:i4>1835059</vt:i4>
      </vt:variant>
      <vt:variant>
        <vt:i4>521</vt:i4>
      </vt:variant>
      <vt:variant>
        <vt:i4>0</vt:i4>
      </vt:variant>
      <vt:variant>
        <vt:i4>5</vt:i4>
      </vt:variant>
      <vt:variant>
        <vt:lpwstr/>
      </vt:variant>
      <vt:variant>
        <vt:lpwstr>_Toc305649140</vt:lpwstr>
      </vt:variant>
      <vt:variant>
        <vt:i4>1769523</vt:i4>
      </vt:variant>
      <vt:variant>
        <vt:i4>515</vt:i4>
      </vt:variant>
      <vt:variant>
        <vt:i4>0</vt:i4>
      </vt:variant>
      <vt:variant>
        <vt:i4>5</vt:i4>
      </vt:variant>
      <vt:variant>
        <vt:lpwstr/>
      </vt:variant>
      <vt:variant>
        <vt:lpwstr>_Toc305649139</vt:lpwstr>
      </vt:variant>
      <vt:variant>
        <vt:i4>1769523</vt:i4>
      </vt:variant>
      <vt:variant>
        <vt:i4>509</vt:i4>
      </vt:variant>
      <vt:variant>
        <vt:i4>0</vt:i4>
      </vt:variant>
      <vt:variant>
        <vt:i4>5</vt:i4>
      </vt:variant>
      <vt:variant>
        <vt:lpwstr/>
      </vt:variant>
      <vt:variant>
        <vt:lpwstr>_Toc305649138</vt:lpwstr>
      </vt:variant>
      <vt:variant>
        <vt:i4>1769523</vt:i4>
      </vt:variant>
      <vt:variant>
        <vt:i4>503</vt:i4>
      </vt:variant>
      <vt:variant>
        <vt:i4>0</vt:i4>
      </vt:variant>
      <vt:variant>
        <vt:i4>5</vt:i4>
      </vt:variant>
      <vt:variant>
        <vt:lpwstr/>
      </vt:variant>
      <vt:variant>
        <vt:lpwstr>_Toc305649137</vt:lpwstr>
      </vt:variant>
      <vt:variant>
        <vt:i4>1769523</vt:i4>
      </vt:variant>
      <vt:variant>
        <vt:i4>497</vt:i4>
      </vt:variant>
      <vt:variant>
        <vt:i4>0</vt:i4>
      </vt:variant>
      <vt:variant>
        <vt:i4>5</vt:i4>
      </vt:variant>
      <vt:variant>
        <vt:lpwstr/>
      </vt:variant>
      <vt:variant>
        <vt:lpwstr>_Toc305649136</vt:lpwstr>
      </vt:variant>
      <vt:variant>
        <vt:i4>1769523</vt:i4>
      </vt:variant>
      <vt:variant>
        <vt:i4>491</vt:i4>
      </vt:variant>
      <vt:variant>
        <vt:i4>0</vt:i4>
      </vt:variant>
      <vt:variant>
        <vt:i4>5</vt:i4>
      </vt:variant>
      <vt:variant>
        <vt:lpwstr/>
      </vt:variant>
      <vt:variant>
        <vt:lpwstr>_Toc305649135</vt:lpwstr>
      </vt:variant>
      <vt:variant>
        <vt:i4>1769523</vt:i4>
      </vt:variant>
      <vt:variant>
        <vt:i4>485</vt:i4>
      </vt:variant>
      <vt:variant>
        <vt:i4>0</vt:i4>
      </vt:variant>
      <vt:variant>
        <vt:i4>5</vt:i4>
      </vt:variant>
      <vt:variant>
        <vt:lpwstr/>
      </vt:variant>
      <vt:variant>
        <vt:lpwstr>_Toc305649134</vt:lpwstr>
      </vt:variant>
      <vt:variant>
        <vt:i4>1769523</vt:i4>
      </vt:variant>
      <vt:variant>
        <vt:i4>479</vt:i4>
      </vt:variant>
      <vt:variant>
        <vt:i4>0</vt:i4>
      </vt:variant>
      <vt:variant>
        <vt:i4>5</vt:i4>
      </vt:variant>
      <vt:variant>
        <vt:lpwstr/>
      </vt:variant>
      <vt:variant>
        <vt:lpwstr>_Toc305649133</vt:lpwstr>
      </vt:variant>
      <vt:variant>
        <vt:i4>1769523</vt:i4>
      </vt:variant>
      <vt:variant>
        <vt:i4>473</vt:i4>
      </vt:variant>
      <vt:variant>
        <vt:i4>0</vt:i4>
      </vt:variant>
      <vt:variant>
        <vt:i4>5</vt:i4>
      </vt:variant>
      <vt:variant>
        <vt:lpwstr/>
      </vt:variant>
      <vt:variant>
        <vt:lpwstr>_Toc305649132</vt:lpwstr>
      </vt:variant>
      <vt:variant>
        <vt:i4>1769523</vt:i4>
      </vt:variant>
      <vt:variant>
        <vt:i4>467</vt:i4>
      </vt:variant>
      <vt:variant>
        <vt:i4>0</vt:i4>
      </vt:variant>
      <vt:variant>
        <vt:i4>5</vt:i4>
      </vt:variant>
      <vt:variant>
        <vt:lpwstr/>
      </vt:variant>
      <vt:variant>
        <vt:lpwstr>_Toc305649131</vt:lpwstr>
      </vt:variant>
      <vt:variant>
        <vt:i4>1769523</vt:i4>
      </vt:variant>
      <vt:variant>
        <vt:i4>461</vt:i4>
      </vt:variant>
      <vt:variant>
        <vt:i4>0</vt:i4>
      </vt:variant>
      <vt:variant>
        <vt:i4>5</vt:i4>
      </vt:variant>
      <vt:variant>
        <vt:lpwstr/>
      </vt:variant>
      <vt:variant>
        <vt:lpwstr>_Toc305649130</vt:lpwstr>
      </vt:variant>
      <vt:variant>
        <vt:i4>1703987</vt:i4>
      </vt:variant>
      <vt:variant>
        <vt:i4>455</vt:i4>
      </vt:variant>
      <vt:variant>
        <vt:i4>0</vt:i4>
      </vt:variant>
      <vt:variant>
        <vt:i4>5</vt:i4>
      </vt:variant>
      <vt:variant>
        <vt:lpwstr/>
      </vt:variant>
      <vt:variant>
        <vt:lpwstr>_Toc305649129</vt:lpwstr>
      </vt:variant>
      <vt:variant>
        <vt:i4>1703987</vt:i4>
      </vt:variant>
      <vt:variant>
        <vt:i4>449</vt:i4>
      </vt:variant>
      <vt:variant>
        <vt:i4>0</vt:i4>
      </vt:variant>
      <vt:variant>
        <vt:i4>5</vt:i4>
      </vt:variant>
      <vt:variant>
        <vt:lpwstr/>
      </vt:variant>
      <vt:variant>
        <vt:lpwstr>_Toc305649128</vt:lpwstr>
      </vt:variant>
      <vt:variant>
        <vt:i4>1703987</vt:i4>
      </vt:variant>
      <vt:variant>
        <vt:i4>443</vt:i4>
      </vt:variant>
      <vt:variant>
        <vt:i4>0</vt:i4>
      </vt:variant>
      <vt:variant>
        <vt:i4>5</vt:i4>
      </vt:variant>
      <vt:variant>
        <vt:lpwstr/>
      </vt:variant>
      <vt:variant>
        <vt:lpwstr>_Toc305649127</vt:lpwstr>
      </vt:variant>
      <vt:variant>
        <vt:i4>1703987</vt:i4>
      </vt:variant>
      <vt:variant>
        <vt:i4>437</vt:i4>
      </vt:variant>
      <vt:variant>
        <vt:i4>0</vt:i4>
      </vt:variant>
      <vt:variant>
        <vt:i4>5</vt:i4>
      </vt:variant>
      <vt:variant>
        <vt:lpwstr/>
      </vt:variant>
      <vt:variant>
        <vt:lpwstr>_Toc305649126</vt:lpwstr>
      </vt:variant>
      <vt:variant>
        <vt:i4>1703987</vt:i4>
      </vt:variant>
      <vt:variant>
        <vt:i4>431</vt:i4>
      </vt:variant>
      <vt:variant>
        <vt:i4>0</vt:i4>
      </vt:variant>
      <vt:variant>
        <vt:i4>5</vt:i4>
      </vt:variant>
      <vt:variant>
        <vt:lpwstr/>
      </vt:variant>
      <vt:variant>
        <vt:lpwstr>_Toc305649125</vt:lpwstr>
      </vt:variant>
      <vt:variant>
        <vt:i4>1703987</vt:i4>
      </vt:variant>
      <vt:variant>
        <vt:i4>425</vt:i4>
      </vt:variant>
      <vt:variant>
        <vt:i4>0</vt:i4>
      </vt:variant>
      <vt:variant>
        <vt:i4>5</vt:i4>
      </vt:variant>
      <vt:variant>
        <vt:lpwstr/>
      </vt:variant>
      <vt:variant>
        <vt:lpwstr>_Toc305649124</vt:lpwstr>
      </vt:variant>
      <vt:variant>
        <vt:i4>1703987</vt:i4>
      </vt:variant>
      <vt:variant>
        <vt:i4>419</vt:i4>
      </vt:variant>
      <vt:variant>
        <vt:i4>0</vt:i4>
      </vt:variant>
      <vt:variant>
        <vt:i4>5</vt:i4>
      </vt:variant>
      <vt:variant>
        <vt:lpwstr/>
      </vt:variant>
      <vt:variant>
        <vt:lpwstr>_Toc305649123</vt:lpwstr>
      </vt:variant>
      <vt:variant>
        <vt:i4>1703987</vt:i4>
      </vt:variant>
      <vt:variant>
        <vt:i4>413</vt:i4>
      </vt:variant>
      <vt:variant>
        <vt:i4>0</vt:i4>
      </vt:variant>
      <vt:variant>
        <vt:i4>5</vt:i4>
      </vt:variant>
      <vt:variant>
        <vt:lpwstr/>
      </vt:variant>
      <vt:variant>
        <vt:lpwstr>_Toc305649122</vt:lpwstr>
      </vt:variant>
      <vt:variant>
        <vt:i4>1703987</vt:i4>
      </vt:variant>
      <vt:variant>
        <vt:i4>407</vt:i4>
      </vt:variant>
      <vt:variant>
        <vt:i4>0</vt:i4>
      </vt:variant>
      <vt:variant>
        <vt:i4>5</vt:i4>
      </vt:variant>
      <vt:variant>
        <vt:lpwstr/>
      </vt:variant>
      <vt:variant>
        <vt:lpwstr>_Toc305649121</vt:lpwstr>
      </vt:variant>
      <vt:variant>
        <vt:i4>1703987</vt:i4>
      </vt:variant>
      <vt:variant>
        <vt:i4>401</vt:i4>
      </vt:variant>
      <vt:variant>
        <vt:i4>0</vt:i4>
      </vt:variant>
      <vt:variant>
        <vt:i4>5</vt:i4>
      </vt:variant>
      <vt:variant>
        <vt:lpwstr/>
      </vt:variant>
      <vt:variant>
        <vt:lpwstr>_Toc305649120</vt:lpwstr>
      </vt:variant>
      <vt:variant>
        <vt:i4>1638451</vt:i4>
      </vt:variant>
      <vt:variant>
        <vt:i4>395</vt:i4>
      </vt:variant>
      <vt:variant>
        <vt:i4>0</vt:i4>
      </vt:variant>
      <vt:variant>
        <vt:i4>5</vt:i4>
      </vt:variant>
      <vt:variant>
        <vt:lpwstr/>
      </vt:variant>
      <vt:variant>
        <vt:lpwstr>_Toc305649119</vt:lpwstr>
      </vt:variant>
      <vt:variant>
        <vt:i4>1638451</vt:i4>
      </vt:variant>
      <vt:variant>
        <vt:i4>389</vt:i4>
      </vt:variant>
      <vt:variant>
        <vt:i4>0</vt:i4>
      </vt:variant>
      <vt:variant>
        <vt:i4>5</vt:i4>
      </vt:variant>
      <vt:variant>
        <vt:lpwstr/>
      </vt:variant>
      <vt:variant>
        <vt:lpwstr>_Toc305649118</vt:lpwstr>
      </vt:variant>
      <vt:variant>
        <vt:i4>1638451</vt:i4>
      </vt:variant>
      <vt:variant>
        <vt:i4>383</vt:i4>
      </vt:variant>
      <vt:variant>
        <vt:i4>0</vt:i4>
      </vt:variant>
      <vt:variant>
        <vt:i4>5</vt:i4>
      </vt:variant>
      <vt:variant>
        <vt:lpwstr/>
      </vt:variant>
      <vt:variant>
        <vt:lpwstr>_Toc305649117</vt:lpwstr>
      </vt:variant>
      <vt:variant>
        <vt:i4>1638451</vt:i4>
      </vt:variant>
      <vt:variant>
        <vt:i4>377</vt:i4>
      </vt:variant>
      <vt:variant>
        <vt:i4>0</vt:i4>
      </vt:variant>
      <vt:variant>
        <vt:i4>5</vt:i4>
      </vt:variant>
      <vt:variant>
        <vt:lpwstr/>
      </vt:variant>
      <vt:variant>
        <vt:lpwstr>_Toc305649116</vt:lpwstr>
      </vt:variant>
      <vt:variant>
        <vt:i4>1638451</vt:i4>
      </vt:variant>
      <vt:variant>
        <vt:i4>371</vt:i4>
      </vt:variant>
      <vt:variant>
        <vt:i4>0</vt:i4>
      </vt:variant>
      <vt:variant>
        <vt:i4>5</vt:i4>
      </vt:variant>
      <vt:variant>
        <vt:lpwstr/>
      </vt:variant>
      <vt:variant>
        <vt:lpwstr>_Toc305649115</vt:lpwstr>
      </vt:variant>
      <vt:variant>
        <vt:i4>1638451</vt:i4>
      </vt:variant>
      <vt:variant>
        <vt:i4>365</vt:i4>
      </vt:variant>
      <vt:variant>
        <vt:i4>0</vt:i4>
      </vt:variant>
      <vt:variant>
        <vt:i4>5</vt:i4>
      </vt:variant>
      <vt:variant>
        <vt:lpwstr/>
      </vt:variant>
      <vt:variant>
        <vt:lpwstr>_Toc305649114</vt:lpwstr>
      </vt:variant>
      <vt:variant>
        <vt:i4>1638451</vt:i4>
      </vt:variant>
      <vt:variant>
        <vt:i4>359</vt:i4>
      </vt:variant>
      <vt:variant>
        <vt:i4>0</vt:i4>
      </vt:variant>
      <vt:variant>
        <vt:i4>5</vt:i4>
      </vt:variant>
      <vt:variant>
        <vt:lpwstr/>
      </vt:variant>
      <vt:variant>
        <vt:lpwstr>_Toc305649113</vt:lpwstr>
      </vt:variant>
      <vt:variant>
        <vt:i4>1638451</vt:i4>
      </vt:variant>
      <vt:variant>
        <vt:i4>353</vt:i4>
      </vt:variant>
      <vt:variant>
        <vt:i4>0</vt:i4>
      </vt:variant>
      <vt:variant>
        <vt:i4>5</vt:i4>
      </vt:variant>
      <vt:variant>
        <vt:lpwstr/>
      </vt:variant>
      <vt:variant>
        <vt:lpwstr>_Toc305649112</vt:lpwstr>
      </vt:variant>
      <vt:variant>
        <vt:i4>1638451</vt:i4>
      </vt:variant>
      <vt:variant>
        <vt:i4>347</vt:i4>
      </vt:variant>
      <vt:variant>
        <vt:i4>0</vt:i4>
      </vt:variant>
      <vt:variant>
        <vt:i4>5</vt:i4>
      </vt:variant>
      <vt:variant>
        <vt:lpwstr/>
      </vt:variant>
      <vt:variant>
        <vt:lpwstr>_Toc305649111</vt:lpwstr>
      </vt:variant>
      <vt:variant>
        <vt:i4>1638451</vt:i4>
      </vt:variant>
      <vt:variant>
        <vt:i4>341</vt:i4>
      </vt:variant>
      <vt:variant>
        <vt:i4>0</vt:i4>
      </vt:variant>
      <vt:variant>
        <vt:i4>5</vt:i4>
      </vt:variant>
      <vt:variant>
        <vt:lpwstr/>
      </vt:variant>
      <vt:variant>
        <vt:lpwstr>_Toc305649110</vt:lpwstr>
      </vt:variant>
      <vt:variant>
        <vt:i4>1572915</vt:i4>
      </vt:variant>
      <vt:variant>
        <vt:i4>335</vt:i4>
      </vt:variant>
      <vt:variant>
        <vt:i4>0</vt:i4>
      </vt:variant>
      <vt:variant>
        <vt:i4>5</vt:i4>
      </vt:variant>
      <vt:variant>
        <vt:lpwstr/>
      </vt:variant>
      <vt:variant>
        <vt:lpwstr>_Toc305649109</vt:lpwstr>
      </vt:variant>
      <vt:variant>
        <vt:i4>1572915</vt:i4>
      </vt:variant>
      <vt:variant>
        <vt:i4>329</vt:i4>
      </vt:variant>
      <vt:variant>
        <vt:i4>0</vt:i4>
      </vt:variant>
      <vt:variant>
        <vt:i4>5</vt:i4>
      </vt:variant>
      <vt:variant>
        <vt:lpwstr/>
      </vt:variant>
      <vt:variant>
        <vt:lpwstr>_Toc305649108</vt:lpwstr>
      </vt:variant>
      <vt:variant>
        <vt:i4>1572915</vt:i4>
      </vt:variant>
      <vt:variant>
        <vt:i4>323</vt:i4>
      </vt:variant>
      <vt:variant>
        <vt:i4>0</vt:i4>
      </vt:variant>
      <vt:variant>
        <vt:i4>5</vt:i4>
      </vt:variant>
      <vt:variant>
        <vt:lpwstr/>
      </vt:variant>
      <vt:variant>
        <vt:lpwstr>_Toc305649107</vt:lpwstr>
      </vt:variant>
      <vt:variant>
        <vt:i4>1572915</vt:i4>
      </vt:variant>
      <vt:variant>
        <vt:i4>317</vt:i4>
      </vt:variant>
      <vt:variant>
        <vt:i4>0</vt:i4>
      </vt:variant>
      <vt:variant>
        <vt:i4>5</vt:i4>
      </vt:variant>
      <vt:variant>
        <vt:lpwstr/>
      </vt:variant>
      <vt:variant>
        <vt:lpwstr>_Toc305649106</vt:lpwstr>
      </vt:variant>
      <vt:variant>
        <vt:i4>1572915</vt:i4>
      </vt:variant>
      <vt:variant>
        <vt:i4>311</vt:i4>
      </vt:variant>
      <vt:variant>
        <vt:i4>0</vt:i4>
      </vt:variant>
      <vt:variant>
        <vt:i4>5</vt:i4>
      </vt:variant>
      <vt:variant>
        <vt:lpwstr/>
      </vt:variant>
      <vt:variant>
        <vt:lpwstr>_Toc305649105</vt:lpwstr>
      </vt:variant>
      <vt:variant>
        <vt:i4>1572915</vt:i4>
      </vt:variant>
      <vt:variant>
        <vt:i4>305</vt:i4>
      </vt:variant>
      <vt:variant>
        <vt:i4>0</vt:i4>
      </vt:variant>
      <vt:variant>
        <vt:i4>5</vt:i4>
      </vt:variant>
      <vt:variant>
        <vt:lpwstr/>
      </vt:variant>
      <vt:variant>
        <vt:lpwstr>_Toc305649104</vt:lpwstr>
      </vt:variant>
      <vt:variant>
        <vt:i4>1572915</vt:i4>
      </vt:variant>
      <vt:variant>
        <vt:i4>299</vt:i4>
      </vt:variant>
      <vt:variant>
        <vt:i4>0</vt:i4>
      </vt:variant>
      <vt:variant>
        <vt:i4>5</vt:i4>
      </vt:variant>
      <vt:variant>
        <vt:lpwstr/>
      </vt:variant>
      <vt:variant>
        <vt:lpwstr>_Toc305649103</vt:lpwstr>
      </vt:variant>
      <vt:variant>
        <vt:i4>1572915</vt:i4>
      </vt:variant>
      <vt:variant>
        <vt:i4>293</vt:i4>
      </vt:variant>
      <vt:variant>
        <vt:i4>0</vt:i4>
      </vt:variant>
      <vt:variant>
        <vt:i4>5</vt:i4>
      </vt:variant>
      <vt:variant>
        <vt:lpwstr/>
      </vt:variant>
      <vt:variant>
        <vt:lpwstr>_Toc305649102</vt:lpwstr>
      </vt:variant>
      <vt:variant>
        <vt:i4>1572915</vt:i4>
      </vt:variant>
      <vt:variant>
        <vt:i4>287</vt:i4>
      </vt:variant>
      <vt:variant>
        <vt:i4>0</vt:i4>
      </vt:variant>
      <vt:variant>
        <vt:i4>5</vt:i4>
      </vt:variant>
      <vt:variant>
        <vt:lpwstr/>
      </vt:variant>
      <vt:variant>
        <vt:lpwstr>_Toc305649101</vt:lpwstr>
      </vt:variant>
      <vt:variant>
        <vt:i4>1572915</vt:i4>
      </vt:variant>
      <vt:variant>
        <vt:i4>281</vt:i4>
      </vt:variant>
      <vt:variant>
        <vt:i4>0</vt:i4>
      </vt:variant>
      <vt:variant>
        <vt:i4>5</vt:i4>
      </vt:variant>
      <vt:variant>
        <vt:lpwstr/>
      </vt:variant>
      <vt:variant>
        <vt:lpwstr>_Toc305649100</vt:lpwstr>
      </vt:variant>
      <vt:variant>
        <vt:i4>1114162</vt:i4>
      </vt:variant>
      <vt:variant>
        <vt:i4>275</vt:i4>
      </vt:variant>
      <vt:variant>
        <vt:i4>0</vt:i4>
      </vt:variant>
      <vt:variant>
        <vt:i4>5</vt:i4>
      </vt:variant>
      <vt:variant>
        <vt:lpwstr/>
      </vt:variant>
      <vt:variant>
        <vt:lpwstr>_Toc305649099</vt:lpwstr>
      </vt:variant>
      <vt:variant>
        <vt:i4>1114162</vt:i4>
      </vt:variant>
      <vt:variant>
        <vt:i4>269</vt:i4>
      </vt:variant>
      <vt:variant>
        <vt:i4>0</vt:i4>
      </vt:variant>
      <vt:variant>
        <vt:i4>5</vt:i4>
      </vt:variant>
      <vt:variant>
        <vt:lpwstr/>
      </vt:variant>
      <vt:variant>
        <vt:lpwstr>_Toc305649098</vt:lpwstr>
      </vt:variant>
      <vt:variant>
        <vt:i4>1114162</vt:i4>
      </vt:variant>
      <vt:variant>
        <vt:i4>263</vt:i4>
      </vt:variant>
      <vt:variant>
        <vt:i4>0</vt:i4>
      </vt:variant>
      <vt:variant>
        <vt:i4>5</vt:i4>
      </vt:variant>
      <vt:variant>
        <vt:lpwstr/>
      </vt:variant>
      <vt:variant>
        <vt:lpwstr>_Toc305649097</vt:lpwstr>
      </vt:variant>
      <vt:variant>
        <vt:i4>1114162</vt:i4>
      </vt:variant>
      <vt:variant>
        <vt:i4>257</vt:i4>
      </vt:variant>
      <vt:variant>
        <vt:i4>0</vt:i4>
      </vt:variant>
      <vt:variant>
        <vt:i4>5</vt:i4>
      </vt:variant>
      <vt:variant>
        <vt:lpwstr/>
      </vt:variant>
      <vt:variant>
        <vt:lpwstr>_Toc305649096</vt:lpwstr>
      </vt:variant>
      <vt:variant>
        <vt:i4>1114162</vt:i4>
      </vt:variant>
      <vt:variant>
        <vt:i4>251</vt:i4>
      </vt:variant>
      <vt:variant>
        <vt:i4>0</vt:i4>
      </vt:variant>
      <vt:variant>
        <vt:i4>5</vt:i4>
      </vt:variant>
      <vt:variant>
        <vt:lpwstr/>
      </vt:variant>
      <vt:variant>
        <vt:lpwstr>_Toc305649095</vt:lpwstr>
      </vt:variant>
      <vt:variant>
        <vt:i4>1114162</vt:i4>
      </vt:variant>
      <vt:variant>
        <vt:i4>245</vt:i4>
      </vt:variant>
      <vt:variant>
        <vt:i4>0</vt:i4>
      </vt:variant>
      <vt:variant>
        <vt:i4>5</vt:i4>
      </vt:variant>
      <vt:variant>
        <vt:lpwstr/>
      </vt:variant>
      <vt:variant>
        <vt:lpwstr>_Toc305649094</vt:lpwstr>
      </vt:variant>
      <vt:variant>
        <vt:i4>1114162</vt:i4>
      </vt:variant>
      <vt:variant>
        <vt:i4>239</vt:i4>
      </vt:variant>
      <vt:variant>
        <vt:i4>0</vt:i4>
      </vt:variant>
      <vt:variant>
        <vt:i4>5</vt:i4>
      </vt:variant>
      <vt:variant>
        <vt:lpwstr/>
      </vt:variant>
      <vt:variant>
        <vt:lpwstr>_Toc305649093</vt:lpwstr>
      </vt:variant>
      <vt:variant>
        <vt:i4>1114162</vt:i4>
      </vt:variant>
      <vt:variant>
        <vt:i4>233</vt:i4>
      </vt:variant>
      <vt:variant>
        <vt:i4>0</vt:i4>
      </vt:variant>
      <vt:variant>
        <vt:i4>5</vt:i4>
      </vt:variant>
      <vt:variant>
        <vt:lpwstr/>
      </vt:variant>
      <vt:variant>
        <vt:lpwstr>_Toc305649092</vt:lpwstr>
      </vt:variant>
      <vt:variant>
        <vt:i4>1114162</vt:i4>
      </vt:variant>
      <vt:variant>
        <vt:i4>227</vt:i4>
      </vt:variant>
      <vt:variant>
        <vt:i4>0</vt:i4>
      </vt:variant>
      <vt:variant>
        <vt:i4>5</vt:i4>
      </vt:variant>
      <vt:variant>
        <vt:lpwstr/>
      </vt:variant>
      <vt:variant>
        <vt:lpwstr>_Toc305649091</vt:lpwstr>
      </vt:variant>
      <vt:variant>
        <vt:i4>1114162</vt:i4>
      </vt:variant>
      <vt:variant>
        <vt:i4>221</vt:i4>
      </vt:variant>
      <vt:variant>
        <vt:i4>0</vt:i4>
      </vt:variant>
      <vt:variant>
        <vt:i4>5</vt:i4>
      </vt:variant>
      <vt:variant>
        <vt:lpwstr/>
      </vt:variant>
      <vt:variant>
        <vt:lpwstr>_Toc305649090</vt:lpwstr>
      </vt:variant>
      <vt:variant>
        <vt:i4>1048626</vt:i4>
      </vt:variant>
      <vt:variant>
        <vt:i4>215</vt:i4>
      </vt:variant>
      <vt:variant>
        <vt:i4>0</vt:i4>
      </vt:variant>
      <vt:variant>
        <vt:i4>5</vt:i4>
      </vt:variant>
      <vt:variant>
        <vt:lpwstr/>
      </vt:variant>
      <vt:variant>
        <vt:lpwstr>_Toc305649089</vt:lpwstr>
      </vt:variant>
      <vt:variant>
        <vt:i4>1048626</vt:i4>
      </vt:variant>
      <vt:variant>
        <vt:i4>209</vt:i4>
      </vt:variant>
      <vt:variant>
        <vt:i4>0</vt:i4>
      </vt:variant>
      <vt:variant>
        <vt:i4>5</vt:i4>
      </vt:variant>
      <vt:variant>
        <vt:lpwstr/>
      </vt:variant>
      <vt:variant>
        <vt:lpwstr>_Toc305649088</vt:lpwstr>
      </vt:variant>
      <vt:variant>
        <vt:i4>1048626</vt:i4>
      </vt:variant>
      <vt:variant>
        <vt:i4>203</vt:i4>
      </vt:variant>
      <vt:variant>
        <vt:i4>0</vt:i4>
      </vt:variant>
      <vt:variant>
        <vt:i4>5</vt:i4>
      </vt:variant>
      <vt:variant>
        <vt:lpwstr/>
      </vt:variant>
      <vt:variant>
        <vt:lpwstr>_Toc305649087</vt:lpwstr>
      </vt:variant>
      <vt:variant>
        <vt:i4>1048626</vt:i4>
      </vt:variant>
      <vt:variant>
        <vt:i4>197</vt:i4>
      </vt:variant>
      <vt:variant>
        <vt:i4>0</vt:i4>
      </vt:variant>
      <vt:variant>
        <vt:i4>5</vt:i4>
      </vt:variant>
      <vt:variant>
        <vt:lpwstr/>
      </vt:variant>
      <vt:variant>
        <vt:lpwstr>_Toc305649086</vt:lpwstr>
      </vt:variant>
      <vt:variant>
        <vt:i4>1048626</vt:i4>
      </vt:variant>
      <vt:variant>
        <vt:i4>191</vt:i4>
      </vt:variant>
      <vt:variant>
        <vt:i4>0</vt:i4>
      </vt:variant>
      <vt:variant>
        <vt:i4>5</vt:i4>
      </vt:variant>
      <vt:variant>
        <vt:lpwstr/>
      </vt:variant>
      <vt:variant>
        <vt:lpwstr>_Toc305649085</vt:lpwstr>
      </vt:variant>
      <vt:variant>
        <vt:i4>1048626</vt:i4>
      </vt:variant>
      <vt:variant>
        <vt:i4>185</vt:i4>
      </vt:variant>
      <vt:variant>
        <vt:i4>0</vt:i4>
      </vt:variant>
      <vt:variant>
        <vt:i4>5</vt:i4>
      </vt:variant>
      <vt:variant>
        <vt:lpwstr/>
      </vt:variant>
      <vt:variant>
        <vt:lpwstr>_Toc305649084</vt:lpwstr>
      </vt:variant>
      <vt:variant>
        <vt:i4>1048626</vt:i4>
      </vt:variant>
      <vt:variant>
        <vt:i4>179</vt:i4>
      </vt:variant>
      <vt:variant>
        <vt:i4>0</vt:i4>
      </vt:variant>
      <vt:variant>
        <vt:i4>5</vt:i4>
      </vt:variant>
      <vt:variant>
        <vt:lpwstr/>
      </vt:variant>
      <vt:variant>
        <vt:lpwstr>_Toc305649083</vt:lpwstr>
      </vt:variant>
      <vt:variant>
        <vt:i4>1048626</vt:i4>
      </vt:variant>
      <vt:variant>
        <vt:i4>173</vt:i4>
      </vt:variant>
      <vt:variant>
        <vt:i4>0</vt:i4>
      </vt:variant>
      <vt:variant>
        <vt:i4>5</vt:i4>
      </vt:variant>
      <vt:variant>
        <vt:lpwstr/>
      </vt:variant>
      <vt:variant>
        <vt:lpwstr>_Toc305649082</vt:lpwstr>
      </vt:variant>
      <vt:variant>
        <vt:i4>1048626</vt:i4>
      </vt:variant>
      <vt:variant>
        <vt:i4>167</vt:i4>
      </vt:variant>
      <vt:variant>
        <vt:i4>0</vt:i4>
      </vt:variant>
      <vt:variant>
        <vt:i4>5</vt:i4>
      </vt:variant>
      <vt:variant>
        <vt:lpwstr/>
      </vt:variant>
      <vt:variant>
        <vt:lpwstr>_Toc305649081</vt:lpwstr>
      </vt:variant>
      <vt:variant>
        <vt:i4>1048626</vt:i4>
      </vt:variant>
      <vt:variant>
        <vt:i4>161</vt:i4>
      </vt:variant>
      <vt:variant>
        <vt:i4>0</vt:i4>
      </vt:variant>
      <vt:variant>
        <vt:i4>5</vt:i4>
      </vt:variant>
      <vt:variant>
        <vt:lpwstr/>
      </vt:variant>
      <vt:variant>
        <vt:lpwstr>_Toc305649080</vt:lpwstr>
      </vt:variant>
      <vt:variant>
        <vt:i4>2031666</vt:i4>
      </vt:variant>
      <vt:variant>
        <vt:i4>155</vt:i4>
      </vt:variant>
      <vt:variant>
        <vt:i4>0</vt:i4>
      </vt:variant>
      <vt:variant>
        <vt:i4>5</vt:i4>
      </vt:variant>
      <vt:variant>
        <vt:lpwstr/>
      </vt:variant>
      <vt:variant>
        <vt:lpwstr>_Toc305649079</vt:lpwstr>
      </vt:variant>
      <vt:variant>
        <vt:i4>2031666</vt:i4>
      </vt:variant>
      <vt:variant>
        <vt:i4>149</vt:i4>
      </vt:variant>
      <vt:variant>
        <vt:i4>0</vt:i4>
      </vt:variant>
      <vt:variant>
        <vt:i4>5</vt:i4>
      </vt:variant>
      <vt:variant>
        <vt:lpwstr/>
      </vt:variant>
      <vt:variant>
        <vt:lpwstr>_Toc305649078</vt:lpwstr>
      </vt:variant>
      <vt:variant>
        <vt:i4>2031666</vt:i4>
      </vt:variant>
      <vt:variant>
        <vt:i4>143</vt:i4>
      </vt:variant>
      <vt:variant>
        <vt:i4>0</vt:i4>
      </vt:variant>
      <vt:variant>
        <vt:i4>5</vt:i4>
      </vt:variant>
      <vt:variant>
        <vt:lpwstr/>
      </vt:variant>
      <vt:variant>
        <vt:lpwstr>_Toc305649077</vt:lpwstr>
      </vt:variant>
      <vt:variant>
        <vt:i4>2031666</vt:i4>
      </vt:variant>
      <vt:variant>
        <vt:i4>137</vt:i4>
      </vt:variant>
      <vt:variant>
        <vt:i4>0</vt:i4>
      </vt:variant>
      <vt:variant>
        <vt:i4>5</vt:i4>
      </vt:variant>
      <vt:variant>
        <vt:lpwstr/>
      </vt:variant>
      <vt:variant>
        <vt:lpwstr>_Toc305649076</vt:lpwstr>
      </vt:variant>
      <vt:variant>
        <vt:i4>2031666</vt:i4>
      </vt:variant>
      <vt:variant>
        <vt:i4>131</vt:i4>
      </vt:variant>
      <vt:variant>
        <vt:i4>0</vt:i4>
      </vt:variant>
      <vt:variant>
        <vt:i4>5</vt:i4>
      </vt:variant>
      <vt:variant>
        <vt:lpwstr/>
      </vt:variant>
      <vt:variant>
        <vt:lpwstr>_Toc305649075</vt:lpwstr>
      </vt:variant>
      <vt:variant>
        <vt:i4>2031666</vt:i4>
      </vt:variant>
      <vt:variant>
        <vt:i4>125</vt:i4>
      </vt:variant>
      <vt:variant>
        <vt:i4>0</vt:i4>
      </vt:variant>
      <vt:variant>
        <vt:i4>5</vt:i4>
      </vt:variant>
      <vt:variant>
        <vt:lpwstr/>
      </vt:variant>
      <vt:variant>
        <vt:lpwstr>_Toc305649074</vt:lpwstr>
      </vt:variant>
      <vt:variant>
        <vt:i4>2031666</vt:i4>
      </vt:variant>
      <vt:variant>
        <vt:i4>119</vt:i4>
      </vt:variant>
      <vt:variant>
        <vt:i4>0</vt:i4>
      </vt:variant>
      <vt:variant>
        <vt:i4>5</vt:i4>
      </vt:variant>
      <vt:variant>
        <vt:lpwstr/>
      </vt:variant>
      <vt:variant>
        <vt:lpwstr>_Toc305649073</vt:lpwstr>
      </vt:variant>
      <vt:variant>
        <vt:i4>2031666</vt:i4>
      </vt:variant>
      <vt:variant>
        <vt:i4>113</vt:i4>
      </vt:variant>
      <vt:variant>
        <vt:i4>0</vt:i4>
      </vt:variant>
      <vt:variant>
        <vt:i4>5</vt:i4>
      </vt:variant>
      <vt:variant>
        <vt:lpwstr/>
      </vt:variant>
      <vt:variant>
        <vt:lpwstr>_Toc305649072</vt:lpwstr>
      </vt:variant>
      <vt:variant>
        <vt:i4>2031666</vt:i4>
      </vt:variant>
      <vt:variant>
        <vt:i4>107</vt:i4>
      </vt:variant>
      <vt:variant>
        <vt:i4>0</vt:i4>
      </vt:variant>
      <vt:variant>
        <vt:i4>5</vt:i4>
      </vt:variant>
      <vt:variant>
        <vt:lpwstr/>
      </vt:variant>
      <vt:variant>
        <vt:lpwstr>_Toc305649071</vt:lpwstr>
      </vt:variant>
      <vt:variant>
        <vt:i4>2031666</vt:i4>
      </vt:variant>
      <vt:variant>
        <vt:i4>101</vt:i4>
      </vt:variant>
      <vt:variant>
        <vt:i4>0</vt:i4>
      </vt:variant>
      <vt:variant>
        <vt:i4>5</vt:i4>
      </vt:variant>
      <vt:variant>
        <vt:lpwstr/>
      </vt:variant>
      <vt:variant>
        <vt:lpwstr>_Toc305649070</vt:lpwstr>
      </vt:variant>
      <vt:variant>
        <vt:i4>1966130</vt:i4>
      </vt:variant>
      <vt:variant>
        <vt:i4>95</vt:i4>
      </vt:variant>
      <vt:variant>
        <vt:i4>0</vt:i4>
      </vt:variant>
      <vt:variant>
        <vt:i4>5</vt:i4>
      </vt:variant>
      <vt:variant>
        <vt:lpwstr/>
      </vt:variant>
      <vt:variant>
        <vt:lpwstr>_Toc305649069</vt:lpwstr>
      </vt:variant>
      <vt:variant>
        <vt:i4>1966130</vt:i4>
      </vt:variant>
      <vt:variant>
        <vt:i4>89</vt:i4>
      </vt:variant>
      <vt:variant>
        <vt:i4>0</vt:i4>
      </vt:variant>
      <vt:variant>
        <vt:i4>5</vt:i4>
      </vt:variant>
      <vt:variant>
        <vt:lpwstr/>
      </vt:variant>
      <vt:variant>
        <vt:lpwstr>_Toc305649068</vt:lpwstr>
      </vt:variant>
      <vt:variant>
        <vt:i4>1966130</vt:i4>
      </vt:variant>
      <vt:variant>
        <vt:i4>83</vt:i4>
      </vt:variant>
      <vt:variant>
        <vt:i4>0</vt:i4>
      </vt:variant>
      <vt:variant>
        <vt:i4>5</vt:i4>
      </vt:variant>
      <vt:variant>
        <vt:lpwstr/>
      </vt:variant>
      <vt:variant>
        <vt:lpwstr>_Toc305649067</vt:lpwstr>
      </vt:variant>
      <vt:variant>
        <vt:i4>1966130</vt:i4>
      </vt:variant>
      <vt:variant>
        <vt:i4>77</vt:i4>
      </vt:variant>
      <vt:variant>
        <vt:i4>0</vt:i4>
      </vt:variant>
      <vt:variant>
        <vt:i4>5</vt:i4>
      </vt:variant>
      <vt:variant>
        <vt:lpwstr/>
      </vt:variant>
      <vt:variant>
        <vt:lpwstr>_Toc305649066</vt:lpwstr>
      </vt:variant>
      <vt:variant>
        <vt:i4>1966130</vt:i4>
      </vt:variant>
      <vt:variant>
        <vt:i4>71</vt:i4>
      </vt:variant>
      <vt:variant>
        <vt:i4>0</vt:i4>
      </vt:variant>
      <vt:variant>
        <vt:i4>5</vt:i4>
      </vt:variant>
      <vt:variant>
        <vt:lpwstr/>
      </vt:variant>
      <vt:variant>
        <vt:lpwstr>_Toc305649065</vt:lpwstr>
      </vt:variant>
      <vt:variant>
        <vt:i4>1966130</vt:i4>
      </vt:variant>
      <vt:variant>
        <vt:i4>65</vt:i4>
      </vt:variant>
      <vt:variant>
        <vt:i4>0</vt:i4>
      </vt:variant>
      <vt:variant>
        <vt:i4>5</vt:i4>
      </vt:variant>
      <vt:variant>
        <vt:lpwstr/>
      </vt:variant>
      <vt:variant>
        <vt:lpwstr>_Toc305649064</vt:lpwstr>
      </vt:variant>
      <vt:variant>
        <vt:i4>1966130</vt:i4>
      </vt:variant>
      <vt:variant>
        <vt:i4>59</vt:i4>
      </vt:variant>
      <vt:variant>
        <vt:i4>0</vt:i4>
      </vt:variant>
      <vt:variant>
        <vt:i4>5</vt:i4>
      </vt:variant>
      <vt:variant>
        <vt:lpwstr/>
      </vt:variant>
      <vt:variant>
        <vt:lpwstr>_Toc305649063</vt:lpwstr>
      </vt:variant>
      <vt:variant>
        <vt:i4>1966130</vt:i4>
      </vt:variant>
      <vt:variant>
        <vt:i4>53</vt:i4>
      </vt:variant>
      <vt:variant>
        <vt:i4>0</vt:i4>
      </vt:variant>
      <vt:variant>
        <vt:i4>5</vt:i4>
      </vt:variant>
      <vt:variant>
        <vt:lpwstr/>
      </vt:variant>
      <vt:variant>
        <vt:lpwstr>_Toc305649062</vt:lpwstr>
      </vt:variant>
      <vt:variant>
        <vt:i4>1966130</vt:i4>
      </vt:variant>
      <vt:variant>
        <vt:i4>47</vt:i4>
      </vt:variant>
      <vt:variant>
        <vt:i4>0</vt:i4>
      </vt:variant>
      <vt:variant>
        <vt:i4>5</vt:i4>
      </vt:variant>
      <vt:variant>
        <vt:lpwstr/>
      </vt:variant>
      <vt:variant>
        <vt:lpwstr>_Toc305649061</vt:lpwstr>
      </vt:variant>
      <vt:variant>
        <vt:i4>1966130</vt:i4>
      </vt:variant>
      <vt:variant>
        <vt:i4>41</vt:i4>
      </vt:variant>
      <vt:variant>
        <vt:i4>0</vt:i4>
      </vt:variant>
      <vt:variant>
        <vt:i4>5</vt:i4>
      </vt:variant>
      <vt:variant>
        <vt:lpwstr/>
      </vt:variant>
      <vt:variant>
        <vt:lpwstr>_Toc305649060</vt:lpwstr>
      </vt:variant>
      <vt:variant>
        <vt:i4>1900594</vt:i4>
      </vt:variant>
      <vt:variant>
        <vt:i4>35</vt:i4>
      </vt:variant>
      <vt:variant>
        <vt:i4>0</vt:i4>
      </vt:variant>
      <vt:variant>
        <vt:i4>5</vt:i4>
      </vt:variant>
      <vt:variant>
        <vt:lpwstr/>
      </vt:variant>
      <vt:variant>
        <vt:lpwstr>_Toc305649059</vt:lpwstr>
      </vt:variant>
      <vt:variant>
        <vt:i4>1900594</vt:i4>
      </vt:variant>
      <vt:variant>
        <vt:i4>29</vt:i4>
      </vt:variant>
      <vt:variant>
        <vt:i4>0</vt:i4>
      </vt:variant>
      <vt:variant>
        <vt:i4>5</vt:i4>
      </vt:variant>
      <vt:variant>
        <vt:lpwstr/>
      </vt:variant>
      <vt:variant>
        <vt:lpwstr>_Toc305649058</vt:lpwstr>
      </vt:variant>
      <vt:variant>
        <vt:i4>1900594</vt:i4>
      </vt:variant>
      <vt:variant>
        <vt:i4>23</vt:i4>
      </vt:variant>
      <vt:variant>
        <vt:i4>0</vt:i4>
      </vt:variant>
      <vt:variant>
        <vt:i4>5</vt:i4>
      </vt:variant>
      <vt:variant>
        <vt:lpwstr/>
      </vt:variant>
      <vt:variant>
        <vt:lpwstr>_Toc305649057</vt:lpwstr>
      </vt:variant>
      <vt:variant>
        <vt:i4>1900594</vt:i4>
      </vt:variant>
      <vt:variant>
        <vt:i4>17</vt:i4>
      </vt:variant>
      <vt:variant>
        <vt:i4>0</vt:i4>
      </vt:variant>
      <vt:variant>
        <vt:i4>5</vt:i4>
      </vt:variant>
      <vt:variant>
        <vt:lpwstr/>
      </vt:variant>
      <vt:variant>
        <vt:lpwstr>_Toc305649056</vt:lpwstr>
      </vt:variant>
      <vt:variant>
        <vt:i4>1900594</vt:i4>
      </vt:variant>
      <vt:variant>
        <vt:i4>11</vt:i4>
      </vt:variant>
      <vt:variant>
        <vt:i4>0</vt:i4>
      </vt:variant>
      <vt:variant>
        <vt:i4>5</vt:i4>
      </vt:variant>
      <vt:variant>
        <vt:lpwstr/>
      </vt:variant>
      <vt:variant>
        <vt:lpwstr>_Toc305649055</vt:lpwstr>
      </vt:variant>
      <vt:variant>
        <vt:i4>1900594</vt:i4>
      </vt:variant>
      <vt:variant>
        <vt:i4>5</vt:i4>
      </vt:variant>
      <vt:variant>
        <vt:i4>0</vt:i4>
      </vt:variant>
      <vt:variant>
        <vt:i4>5</vt:i4>
      </vt:variant>
      <vt:variant>
        <vt:lpwstr/>
      </vt:variant>
      <vt:variant>
        <vt:lpwstr>_Toc305649054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TIBCO ESB Framework Reference Guide</dc:title>
  <dc:subject>TIBCO ESB</dc:subject>
  <dc:creator>Florent Cazalaa</dc:creator>
  <cp:keywords>TIBCO, ESB, service, framework, functional monitoring</cp:keywords>
  <cp:lastModifiedBy>Florent Cazalaa</cp:lastModifiedBy>
  <cp:revision>73</cp:revision>
  <cp:lastPrinted>2002-07-18T07:17:00Z</cp:lastPrinted>
  <dcterms:created xsi:type="dcterms:W3CDTF">2017-07-07T16:41:00Z</dcterms:created>
  <dcterms:modified xsi:type="dcterms:W3CDTF">2017-07-07T21:10:00Z</dcterms:modified>
  <cp:category>Technical governance, Functional  Monitoring</cp:category>
  <cp:contentStatus>work in progress</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_Doc_Type">
    <vt:lpwstr>SP</vt:lpwstr>
  </property>
  <property fmtid="{D5CDD505-2E9C-101B-9397-08002B2CF9AE}" pid="3" name="A_Doc_Subtype">
    <vt:lpwstr>ESB Governance</vt:lpwstr>
  </property>
  <property fmtid="{D5CDD505-2E9C-101B-9397-08002B2CF9AE}" pid="4" name="A_Doc_Abbreviation">
    <vt:lpwstr>ESB Governance</vt:lpwstr>
  </property>
  <property fmtid="{D5CDD505-2E9C-101B-9397-08002B2CF9AE}" pid="5" name="A_Doc_Reference">
    <vt:lpwstr>&lt;Reference&gt;</vt:lpwstr>
  </property>
  <property fmtid="{D5CDD505-2E9C-101B-9397-08002B2CF9AE}" pid="6" name="A_Doc_Issue">
    <vt:lpwstr>1.0</vt:lpwstr>
  </property>
  <property fmtid="{D5CDD505-2E9C-101B-9397-08002B2CF9AE}" pid="7" name="A_Project">
    <vt:lpwstr>TIBCO ESB Infrastructure</vt:lpwstr>
  </property>
  <property fmtid="{D5CDD505-2E9C-101B-9397-08002B2CF9AE}" pid="8" name="A_Doc_Title">
    <vt:lpwstr>TIBCO ESB Developer Quick Guide</vt:lpwstr>
  </property>
  <property fmtid="{D5CDD505-2E9C-101B-9397-08002B2CF9AE}" pid="9" name="A_Doc_Origin">
    <vt:lpwstr> </vt:lpwstr>
  </property>
  <property fmtid="{D5CDD505-2E9C-101B-9397-08002B2CF9AE}" pid="10" name="A_Doc_Owner">
    <vt:lpwstr> </vt:lpwstr>
  </property>
  <property fmtid="{D5CDD505-2E9C-101B-9397-08002B2CF9AE}" pid="11" name="A_Doc_Author">
    <vt:lpwstr> </vt:lpwstr>
  </property>
  <property fmtid="{D5CDD505-2E9C-101B-9397-08002B2CF9AE}" pid="12" name="A_Doc_Approver">
    <vt:lpwstr> </vt:lpwstr>
  </property>
  <property fmtid="{D5CDD505-2E9C-101B-9397-08002B2CF9AE}" pid="13" name="A_Doc_Authorizer">
    <vt:lpwstr> </vt:lpwstr>
  </property>
  <property fmtid="{D5CDD505-2E9C-101B-9397-08002B2CF9AE}" pid="14" name="A_Doc_Date_Std">
    <vt:lpwstr>23-01-2015</vt:lpwstr>
  </property>
  <property fmtid="{D5CDD505-2E9C-101B-9397-08002B2CF9AE}" pid="15" name="A_Project_Phase">
    <vt:lpwstr>030 - Concept and Architecture</vt:lpwstr>
  </property>
  <property fmtid="{D5CDD505-2E9C-101B-9397-08002B2CF9AE}" pid="16" name="A_Doc_Keyword">
    <vt:lpwstr/>
  </property>
  <property fmtid="{D5CDD505-2E9C-101B-9397-08002B2CF9AE}" pid="17" name="ContentTypeId">
    <vt:lpwstr>0x010100AAE2B1272117A14B946FEF44F5160230</vt:lpwstr>
  </property>
  <property fmtid="{D5CDD505-2E9C-101B-9397-08002B2CF9AE}" pid="18" name="_dlc_DocIdItemGuid">
    <vt:lpwstr>e59132c9-909f-4535-b0f6-1cb2fd4f54ee</vt:lpwstr>
  </property>
  <property fmtid="{D5CDD505-2E9C-101B-9397-08002B2CF9AE}" pid="19" name="Order">
    <vt:r8>8900</vt:r8>
  </property>
  <property fmtid="{D5CDD505-2E9C-101B-9397-08002B2CF9AE}" pid="21" name="_NewReviewCycle">
    <vt:lpwstr/>
  </property>
</Properties>
</file>