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4906D0">
        <w:rPr>
          <w:b/>
          <w:bCs/>
          <w:sz w:val="32"/>
          <w:szCs w:val="32"/>
        </w:rPr>
        <w:t>по лабораторной работе № 4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>
              <w:t>Никифорова Е.Р</w:t>
            </w:r>
            <w:r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C64A80" w:rsidRDefault="00C64A80" w:rsidP="00C64A80">
      <w:pPr>
        <w:pStyle w:val="2"/>
        <w:ind w:left="55"/>
      </w:pPr>
      <w:r>
        <w:lastRenderedPageBreak/>
        <w:t xml:space="preserve">Задание </w:t>
      </w:r>
    </w:p>
    <w:p w:rsidR="004906D0" w:rsidRDefault="004906D0" w:rsidP="004906D0">
      <w:pPr>
        <w:rPr>
          <w:lang w:eastAsia="ru-RU"/>
        </w:rPr>
      </w:pPr>
    </w:p>
    <w:p w:rsidR="004906D0" w:rsidRDefault="004906D0" w:rsidP="004906D0">
      <w:pPr>
        <w:ind w:left="15" w:right="49" w:firstLine="718"/>
      </w:pPr>
      <w:r>
        <w:t xml:space="preserve">В этой ЛР вы создадите Django-проект, покажете пользователю статичную страницу, познакомитесь с конструкциями шаблонизаторов: переменные, теги, наследование шаблонов.  </w:t>
      </w:r>
    </w:p>
    <w:p w:rsidR="004906D0" w:rsidRDefault="004906D0" w:rsidP="004906D0">
      <w:pPr>
        <w:numPr>
          <w:ilvl w:val="0"/>
          <w:numId w:val="3"/>
        </w:numPr>
        <w:suppressAutoHyphens w:val="0"/>
        <w:spacing w:after="22" w:line="269" w:lineRule="auto"/>
        <w:ind w:right="49" w:hanging="434"/>
      </w:pPr>
      <w:r>
        <w:t xml:space="preserve">Создать проект </w:t>
      </w:r>
    </w:p>
    <w:p w:rsidR="004906D0" w:rsidRDefault="004906D0" w:rsidP="004906D0">
      <w:pPr>
        <w:numPr>
          <w:ilvl w:val="0"/>
          <w:numId w:val="3"/>
        </w:numPr>
        <w:suppressAutoHyphens w:val="0"/>
        <w:spacing w:after="22" w:line="269" w:lineRule="auto"/>
        <w:ind w:right="49" w:hanging="434"/>
      </w:pPr>
      <w:r>
        <w:t xml:space="preserve">Реализовать view, в которых генерируются html-страницы </w:t>
      </w:r>
    </w:p>
    <w:p w:rsidR="004906D0" w:rsidRDefault="004906D0" w:rsidP="004906D0">
      <w:pPr>
        <w:numPr>
          <w:ilvl w:val="0"/>
          <w:numId w:val="3"/>
        </w:numPr>
        <w:suppressAutoHyphens w:val="0"/>
        <w:spacing w:after="22" w:line="269" w:lineRule="auto"/>
        <w:ind w:right="49" w:hanging="434"/>
      </w:pPr>
      <w:r>
        <w:t xml:space="preserve">В шаблонах должны быть использованы рассмотренные конструкции: </w:t>
      </w:r>
    </w:p>
    <w:p w:rsidR="004906D0" w:rsidRDefault="004906D0" w:rsidP="004906D0">
      <w:pPr>
        <w:ind w:left="444" w:right="49"/>
      </w:pPr>
      <w:r>
        <w:t xml:space="preserve">переменные, вложенные значения, циклы, условия </w:t>
      </w:r>
    </w:p>
    <w:p w:rsidR="004906D0" w:rsidRDefault="004906D0" w:rsidP="004906D0">
      <w:pPr>
        <w:numPr>
          <w:ilvl w:val="0"/>
          <w:numId w:val="3"/>
        </w:numPr>
        <w:suppressAutoHyphens w:val="0"/>
        <w:spacing w:after="22" w:line="269" w:lineRule="auto"/>
        <w:ind w:right="49" w:hanging="434"/>
      </w:pPr>
      <w:r>
        <w:t xml:space="preserve">Все шаблоны должны расширять базовый шаблон </w:t>
      </w:r>
    </w:p>
    <w:p w:rsidR="004906D0" w:rsidRDefault="004906D0" w:rsidP="004906D0">
      <w:pPr>
        <w:numPr>
          <w:ilvl w:val="0"/>
          <w:numId w:val="3"/>
        </w:numPr>
        <w:suppressAutoHyphens w:val="0"/>
        <w:spacing w:after="22" w:line="269" w:lineRule="auto"/>
        <w:ind w:right="49" w:hanging="434"/>
      </w:pPr>
      <w:r>
        <w:t xml:space="preserve">Для элементов списка использовать тег include </w:t>
      </w:r>
    </w:p>
    <w:p w:rsidR="004906D0" w:rsidRDefault="004906D0" w:rsidP="004906D0">
      <w:pPr>
        <w:numPr>
          <w:ilvl w:val="0"/>
          <w:numId w:val="3"/>
        </w:numPr>
        <w:suppressAutoHyphens w:val="0"/>
        <w:spacing w:after="22" w:line="269" w:lineRule="auto"/>
        <w:ind w:right="49" w:hanging="434"/>
      </w:pPr>
      <w:r>
        <w:t xml:space="preserve">По нажатии на элемент списка должна открываться страница информации об элементе </w:t>
      </w:r>
    </w:p>
    <w:p w:rsidR="004906D0" w:rsidRDefault="004906D0" w:rsidP="004906D0">
      <w:pPr>
        <w:numPr>
          <w:ilvl w:val="0"/>
          <w:numId w:val="3"/>
        </w:numPr>
        <w:suppressAutoHyphens w:val="0"/>
        <w:spacing w:after="22" w:line="269" w:lineRule="auto"/>
        <w:ind w:right="49" w:hanging="434"/>
      </w:pPr>
      <w:r>
        <w:t xml:space="preserve">Для верстки необходимо использовать Bootstrap </w:t>
      </w:r>
    </w:p>
    <w:p w:rsidR="004906D0" w:rsidRDefault="004906D0" w:rsidP="004906D0">
      <w:pPr>
        <w:rPr>
          <w:lang w:eastAsia="ru-RU"/>
        </w:rPr>
      </w:pPr>
    </w:p>
    <w:p w:rsidR="004906D0" w:rsidRPr="004906D0" w:rsidRDefault="004906D0" w:rsidP="004906D0">
      <w:pPr>
        <w:rPr>
          <w:lang w:eastAsia="ru-RU"/>
        </w:rPr>
      </w:pPr>
    </w:p>
    <w:p w:rsidR="00A579EF" w:rsidRDefault="00CD2729">
      <w:r>
        <w:t>Код программы</w:t>
      </w:r>
    </w:p>
    <w:p w:rsidR="00CD2729" w:rsidRDefault="004906D0">
      <w:pPr>
        <w:rPr>
          <w:lang w:val="en-US"/>
        </w:rPr>
      </w:pPr>
      <w:r>
        <w:rPr>
          <w:lang w:val="en-US"/>
        </w:rPr>
        <w:t>Zadanie.html</w:t>
      </w:r>
    </w:p>
    <w:p w:rsidR="004906D0" w:rsidRPr="004906D0" w:rsidRDefault="004906D0" w:rsidP="00490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load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static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"en"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http-equiv=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"X-UA-Compatible"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"IE=edge"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"viewport"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"width=device-width, initial-scale=1"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The above 3 meta tags *must* come first in the head; any other head content must come *after* these tags --&gt;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title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%}{%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"css/my_style.css"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"text/css"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"text/css"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'css/my_style.css'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Bootstrap --&gt;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"css/bootstrap.min.css"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"stylesheet"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"text/css"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'css/bootstrap.min.css'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HTML5 shim and Respond.js for IE8 support of HTML5 elements and media queries --&gt;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&lt;!-- WARNING: Respond.js doesn't work if you view the page via file:// --&gt;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&lt;!--[if lt IE 9]&gt;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&lt;script src="https://oss.maxcdn.com/html5shiv/3.7.3/html5shiv.min.js"&gt;&lt;/script&gt;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&lt;script src="https://oss.maxcdn.com/respond/1.4.2/respond.min.js"&gt;&lt;/script&gt;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&lt;![endif]--&gt;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"razm"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nav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"navbar navbar-default"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"container-fluid"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Brand and toggle get grouped for better mobile display --&gt;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"navbar-header"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"navbar-toggle collapsed"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data-target=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"#bs-example-navbar-collapse-1"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lastRenderedPageBreak/>
        <w:t>expanded=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"sr-only"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Toggle navigation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"navbar-brand"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Brand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Collect the nav links, forms, and other content for toggling --&gt;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 navbar-collapse"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"bs-example-navbar-collapse-1"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"nav navbar-nav navbar-right"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"dropdown-toggle"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aria-haspopup=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"true"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Dropdown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"caret"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"dropdown-menu"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Action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Another action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Something else here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"separator"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"divider"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Separated link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/.navbar-collapse --&gt;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/.container-fluid --&gt;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body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lang w:eastAsia="ru-RU"/>
        </w:rPr>
        <w:t>Переопределяется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06D0">
        <w:rPr>
          <w:rFonts w:ascii="Courier New" w:hAnsi="Courier New" w:cs="Courier New"/>
          <w:color w:val="000000"/>
          <w:sz w:val="20"/>
          <w:szCs w:val="20"/>
          <w:lang w:eastAsia="ru-RU"/>
        </w:rPr>
        <w:t>в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06D0">
        <w:rPr>
          <w:rFonts w:ascii="Courier New" w:hAnsi="Courier New" w:cs="Courier New"/>
          <w:color w:val="000000"/>
          <w:sz w:val="20"/>
          <w:szCs w:val="20"/>
          <w:lang w:eastAsia="ru-RU"/>
        </w:rPr>
        <w:t>наследниках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jQuery (necessary for Bootstrap's JavaScript plugins) --&gt;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"https://ajax.googleapis.com/ajax/libs/jquery/1.12.4/jquery.min.js"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Include all compiled plugins (below), or include individual files as needed --&gt;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"static/js/bootstrap.min.js"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4906D0" w:rsidRDefault="004906D0">
      <w:pPr>
        <w:rPr>
          <w:lang w:val="en-US"/>
        </w:rPr>
      </w:pPr>
    </w:p>
    <w:p w:rsidR="004906D0" w:rsidRPr="004906D0" w:rsidRDefault="004906D0">
      <w:pPr>
        <w:rPr>
          <w:lang w:val="en-US"/>
        </w:rPr>
      </w:pPr>
    </w:p>
    <w:p w:rsidR="00CD2729" w:rsidRDefault="004906D0">
      <w:pPr>
        <w:rPr>
          <w:lang w:val="en-US"/>
        </w:rPr>
      </w:pPr>
      <w:r>
        <w:rPr>
          <w:lang w:val="en-US"/>
        </w:rPr>
        <w:t>Zadanie1.html</w:t>
      </w:r>
    </w:p>
    <w:p w:rsidR="004906D0" w:rsidRPr="004906D0" w:rsidRDefault="004906D0" w:rsidP="00490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'zadanie.html'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title 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%}{%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body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z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orders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include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'zadanie2.html'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element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z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endfor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</w:p>
    <w:p w:rsidR="004906D0" w:rsidRDefault="004906D0">
      <w:pPr>
        <w:rPr>
          <w:lang w:val="en-US"/>
        </w:rPr>
      </w:pPr>
    </w:p>
    <w:p w:rsidR="00CD2729" w:rsidRDefault="004906D0">
      <w:pPr>
        <w:rPr>
          <w:lang w:val="en-US"/>
        </w:rPr>
      </w:pPr>
      <w:r>
        <w:rPr>
          <w:lang w:val="en-US"/>
        </w:rPr>
        <w:t>Zadanie2.html</w:t>
      </w:r>
    </w:p>
    <w:p w:rsidR="004906D0" w:rsidRPr="004906D0" w:rsidRDefault="004906D0" w:rsidP="00490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"alert alert-success"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"alert"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url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'zadanie1_url'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element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id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"proba"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{{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element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title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4906D0" w:rsidRDefault="004906D0">
      <w:pPr>
        <w:rPr>
          <w:lang w:val="en-US"/>
        </w:rPr>
      </w:pPr>
    </w:p>
    <w:p w:rsidR="00CD2729" w:rsidRDefault="004906D0">
      <w:pPr>
        <w:rPr>
          <w:lang w:val="en-US"/>
        </w:rPr>
      </w:pPr>
      <w:r>
        <w:rPr>
          <w:lang w:val="en-US"/>
        </w:rPr>
        <w:t>El_zadanie.html</w:t>
      </w:r>
    </w:p>
    <w:p w:rsidR="004906D0" w:rsidRPr="004906D0" w:rsidRDefault="004906D0" w:rsidP="00490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'zadanie.html'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title 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%}{%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body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"alert alert-success"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"alert"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{{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id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4906D0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</w:p>
    <w:p w:rsidR="004906D0" w:rsidRDefault="004906D0">
      <w:pPr>
        <w:rPr>
          <w:lang w:val="en-US"/>
        </w:rPr>
      </w:pPr>
    </w:p>
    <w:p w:rsidR="00CD2729" w:rsidRDefault="004906D0">
      <w:pPr>
        <w:rPr>
          <w:lang w:val="en-US"/>
        </w:rPr>
      </w:pPr>
      <w:r>
        <w:rPr>
          <w:lang w:val="en-US"/>
        </w:rPr>
        <w:t>My_style.css</w:t>
      </w:r>
    </w:p>
    <w:p w:rsidR="004906D0" w:rsidRPr="004906D0" w:rsidRDefault="004906D0" w:rsidP="00490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razm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max-width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70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margin-left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auto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margin-right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auto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.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form-signin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max-width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60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padding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15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margin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auto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.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error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color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red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906D0" w:rsidRPr="004906D0" w:rsidRDefault="004906D0">
      <w:pPr>
        <w:rPr>
          <w:lang w:val="en-US"/>
        </w:rPr>
      </w:pPr>
    </w:p>
    <w:p w:rsidR="004906D0" w:rsidRDefault="004906D0">
      <w:pPr>
        <w:rPr>
          <w:lang w:val="en-US"/>
        </w:rPr>
      </w:pPr>
      <w:r>
        <w:rPr>
          <w:lang w:val="en-US"/>
        </w:rPr>
        <w:t>Views.py</w:t>
      </w:r>
    </w:p>
    <w:p w:rsidR="004906D0" w:rsidRPr="004906D0" w:rsidRDefault="004906D0" w:rsidP="00490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django.shortcuts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render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django.http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HttpResponse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django.views.generic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View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Create your views here.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function_view(request):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HttpResponse(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'pesponse from function view'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ExampleClassBased(View):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r w:rsidRPr="004906D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06D0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request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HttpResponse(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'response from class based view'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ExampleView(View):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r w:rsidRPr="004906D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request):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'example.html'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{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'list'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:[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'1'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'2'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'3'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]})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OrdersView(View):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r w:rsidRPr="004906D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request):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data = 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'orders'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[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Первый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заказ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},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Второй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заказ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},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Третий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заказ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]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'orders.html'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data)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OrderView(View):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r w:rsidRPr="004906D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request, id):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data = 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'order'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id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'order.html'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data)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ZadanieView(View):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r w:rsidRPr="004906D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request):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data = 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'orders'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[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Первый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заказ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},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Второй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заказ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},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Третий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заказ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]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'zadanie1.html'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data)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Zadanie1View(View):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r w:rsidRPr="004906D0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request, id1):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data = 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'order'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id1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'el_zadanie.html'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data)</w:t>
      </w:r>
    </w:p>
    <w:p w:rsidR="004906D0" w:rsidRPr="004906D0" w:rsidRDefault="004906D0">
      <w:pPr>
        <w:rPr>
          <w:lang w:val="en-US"/>
        </w:rPr>
      </w:pPr>
    </w:p>
    <w:p w:rsidR="00CD2729" w:rsidRDefault="004906D0">
      <w:pPr>
        <w:rPr>
          <w:lang w:val="en-US"/>
        </w:rPr>
      </w:pPr>
      <w:r>
        <w:rPr>
          <w:lang w:val="en-US"/>
        </w:rPr>
        <w:t>urls.py</w:t>
      </w:r>
    </w:p>
    <w:p w:rsidR="004906D0" w:rsidRPr="004906D0" w:rsidRDefault="004906D0" w:rsidP="00490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"""untitled2 URL Configuration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The `urlpatterns` list routes URLs to views. For more information please see: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https://docs.djangoproject.com/en/1.11/topics/http/urls/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Examples: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Function views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Add an import:  from my_app import views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urlpatterns:  url(r'^$', views.home, name='home')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Class-based views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Add an import:  from other_app.views import Home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urlpatterns:  url(r'^$', Home.as_view(), name='home')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Including another URLconf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Import the include() function: from django.conf.urls import url, include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urlpatterns:  url(r'^blog/', include('blog.urls'))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"""</w:t>
      </w:r>
      <w:r w:rsidRPr="004906D0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django.conf.urls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url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django.contrib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admin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testApp 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views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urlpatterns = [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url(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r'^admin/'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admin.site.urls),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url(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r'^function_view/'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views.function_view),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url(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r'^class_based_view/'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views.ExampleClassBased.as_view()),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url(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r'^example_view/'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views.ExampleView.as_view()),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url(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r'^orders/'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views.OrdersView.as_view()),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url(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r'^order/(?P&lt;id&gt;\d+)'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views.OrderView.as_view(), </w:t>
      </w:r>
      <w:r w:rsidRPr="004906D0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name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'order_url'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url(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r'^zadanie/'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views.ZadanieView.as_view()),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url(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r'^zadanie1/(?P&lt;id1&gt;\d+)'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views.Zadanie1View.as_view(), </w:t>
      </w:r>
      <w:r w:rsidRPr="004906D0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name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4906D0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'zadanie1_url'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:rsidR="004906D0" w:rsidRPr="004906D0" w:rsidRDefault="004906D0">
      <w:pPr>
        <w:rPr>
          <w:lang w:val="en-US"/>
        </w:rPr>
      </w:pPr>
    </w:p>
    <w:p w:rsidR="00CD2729" w:rsidRPr="00CD2729" w:rsidRDefault="00CD2729">
      <w:pPr>
        <w:rPr>
          <w:lang w:val="en-US"/>
        </w:rPr>
      </w:pPr>
    </w:p>
    <w:p w:rsidR="001F2B55" w:rsidRDefault="00573045" w:rsidP="001F2B55">
      <w:r>
        <w:t>Результаты</w:t>
      </w:r>
    </w:p>
    <w:p w:rsidR="00573045" w:rsidRPr="00573045" w:rsidRDefault="004906D0" w:rsidP="0057304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4F3FB8" wp14:editId="098EE75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6D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645E89" wp14:editId="27BFAF1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6D0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65CBFCC6" wp14:editId="2B5982F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6D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140B1B" wp14:editId="05659DB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045" w:rsidRPr="00573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B61" w:rsidRDefault="00605B61" w:rsidP="00EB3149">
      <w:r>
        <w:separator/>
      </w:r>
    </w:p>
  </w:endnote>
  <w:endnote w:type="continuationSeparator" w:id="0">
    <w:p w:rsidR="00605B61" w:rsidRDefault="00605B61" w:rsidP="00EB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B61" w:rsidRDefault="00605B61" w:rsidP="00EB3149">
      <w:r>
        <w:separator/>
      </w:r>
    </w:p>
  </w:footnote>
  <w:footnote w:type="continuationSeparator" w:id="0">
    <w:p w:rsidR="00605B61" w:rsidRDefault="00605B61" w:rsidP="00EB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2D90"/>
    <w:multiLevelType w:val="hybridMultilevel"/>
    <w:tmpl w:val="596A8E0E"/>
    <w:lvl w:ilvl="0" w:tplc="1C9E30AA">
      <w:start w:val="1"/>
      <w:numFmt w:val="bullet"/>
      <w:lvlText w:val="●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265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B22F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9AD5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AEF2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3E81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EE61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826B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A69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5817F4"/>
    <w:multiLevelType w:val="hybridMultilevel"/>
    <w:tmpl w:val="65168F40"/>
    <w:lvl w:ilvl="0" w:tplc="2B163D8E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2F592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B8B2C0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12BA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A45BE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B4D63E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6458A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062B0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4CB5A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B95DC6"/>
    <w:multiLevelType w:val="hybridMultilevel"/>
    <w:tmpl w:val="6422D7A4"/>
    <w:lvl w:ilvl="0" w:tplc="6B68D1B2">
      <w:start w:val="1"/>
      <w:numFmt w:val="decimal"/>
      <w:lvlText w:val="%1.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DABA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72C29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448BA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6B6B0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20FF2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4E6E8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45A3C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E0DF8A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55"/>
    <w:rsid w:val="001F2B55"/>
    <w:rsid w:val="004906D0"/>
    <w:rsid w:val="005021E9"/>
    <w:rsid w:val="00573045"/>
    <w:rsid w:val="00605B61"/>
    <w:rsid w:val="00A579EF"/>
    <w:rsid w:val="00C64A80"/>
    <w:rsid w:val="00CD2729"/>
    <w:rsid w:val="00E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4AADF-3F24-4240-A165-AE122FA7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Елизавета Никифорова</cp:lastModifiedBy>
  <cp:revision>4</cp:revision>
  <dcterms:created xsi:type="dcterms:W3CDTF">2017-10-27T15:33:00Z</dcterms:created>
  <dcterms:modified xsi:type="dcterms:W3CDTF">2017-11-10T13:23:00Z</dcterms:modified>
</cp:coreProperties>
</file>