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75E" w:rsidRPr="00AB475E" w:rsidRDefault="00CF0275" w:rsidP="00AB475E">
      <w:pPr>
        <w:pStyle w:val="a3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5.</w:t>
      </w:r>
      <w:bookmarkStart w:id="0" w:name="_Toc472342056"/>
      <w:r w:rsidR="00B954E3" w:rsidRPr="00B954E3">
        <w:rPr>
          <w:bCs/>
        </w:rPr>
        <w:t xml:space="preserve"> </w:t>
      </w:r>
      <w:bookmarkEnd w:id="0"/>
      <w:r w:rsidR="00AB475E" w:rsidRPr="00AB475E">
        <w:rPr>
          <w:sz w:val="28"/>
          <w:szCs w:val="28"/>
        </w:rPr>
        <w:t>ПОКРАЩЕННЯ УМОВ ПРАЦІ З ПК ПІД ЧАС РОЗРОБКИ  КОНТРОЛЕРА ДЛЯ ДАТЧИКА ГОРИЗОНТУ.</w:t>
      </w:r>
    </w:p>
    <w:p w:rsidR="00AB24A6" w:rsidRPr="00B954E3" w:rsidRDefault="00AB24A6" w:rsidP="00B954E3">
      <w:pPr>
        <w:pStyle w:val="2"/>
        <w:spacing w:line="360" w:lineRule="auto"/>
        <w:ind w:left="709"/>
        <w:jc w:val="center"/>
        <w:rPr>
          <w:bCs w:val="0"/>
          <w:iCs w:val="0"/>
          <w:szCs w:val="20"/>
          <w:lang w:val="uk-UA"/>
        </w:rPr>
      </w:pPr>
    </w:p>
    <w:p w:rsidR="00CF0275" w:rsidRPr="00AB475E" w:rsidRDefault="00CF0275" w:rsidP="00CF027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475E">
        <w:rPr>
          <w:rFonts w:ascii="Times New Roman" w:hAnsi="Times New Roman" w:cs="Times New Roman"/>
          <w:b/>
          <w:sz w:val="28"/>
          <w:szCs w:val="28"/>
          <w:lang w:val="uk-UA"/>
        </w:rPr>
        <w:t>5.1 Вступ</w:t>
      </w:r>
    </w:p>
    <w:p w:rsidR="00B954E3" w:rsidRPr="002768B3" w:rsidRDefault="00B954E3" w:rsidP="00982B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68B3">
        <w:rPr>
          <w:rFonts w:ascii="Times New Roman" w:hAnsi="Times New Roman" w:cs="Times New Roman"/>
          <w:sz w:val="28"/>
          <w:szCs w:val="28"/>
          <w:lang w:val="uk-UA"/>
        </w:rPr>
        <w:tab/>
        <w:t>В даній</w:t>
      </w:r>
      <w:r w:rsidR="002768B3" w:rsidRPr="002768B3">
        <w:rPr>
          <w:rFonts w:ascii="Times New Roman" w:hAnsi="Times New Roman" w:cs="Times New Roman"/>
          <w:sz w:val="28"/>
          <w:szCs w:val="28"/>
          <w:lang w:val="uk-UA"/>
        </w:rPr>
        <w:t xml:space="preserve"> дипломній </w:t>
      </w:r>
      <w:r w:rsidRPr="002768B3">
        <w:rPr>
          <w:rFonts w:ascii="Times New Roman" w:hAnsi="Times New Roman" w:cs="Times New Roman"/>
          <w:sz w:val="28"/>
          <w:szCs w:val="28"/>
          <w:lang w:val="uk-UA"/>
        </w:rPr>
        <w:t xml:space="preserve"> роботі </w:t>
      </w:r>
      <w:r w:rsidR="002768B3" w:rsidRPr="002768B3">
        <w:rPr>
          <w:rFonts w:ascii="Times New Roman" w:hAnsi="Times New Roman" w:cs="Times New Roman"/>
          <w:sz w:val="28"/>
          <w:szCs w:val="28"/>
          <w:lang w:val="uk-UA"/>
        </w:rPr>
        <w:t xml:space="preserve">було </w:t>
      </w:r>
      <w:r w:rsidR="002768B3" w:rsidRPr="00982B63">
        <w:rPr>
          <w:rFonts w:ascii="Times New Roman" w:hAnsi="Times New Roman" w:cs="Times New Roman"/>
          <w:sz w:val="28"/>
          <w:szCs w:val="28"/>
          <w:lang w:val="uk-UA"/>
        </w:rPr>
        <w:t>розроблено</w:t>
      </w:r>
      <w:r w:rsidR="00982B63" w:rsidRPr="00982B63">
        <w:rPr>
          <w:rFonts w:ascii="Times New Roman" w:hAnsi="Times New Roman" w:cs="Times New Roman"/>
          <w:sz w:val="28"/>
          <w:szCs w:val="28"/>
          <w:lang w:val="uk-UA"/>
        </w:rPr>
        <w:t> контролер датчика горизонту</w:t>
      </w:r>
      <w:r w:rsidR="00982B63" w:rsidRPr="00982B6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82B63" w:rsidRPr="00982B63">
        <w:rPr>
          <w:rFonts w:ascii="Times New Roman" w:hAnsi="Times New Roman" w:cs="Times New Roman"/>
          <w:sz w:val="28"/>
          <w:szCs w:val="28"/>
          <w:lang w:val="uk-UA"/>
        </w:rPr>
        <w:t>який повинен за  інформації з відеокамери визначити кут космічного апарату</w:t>
      </w:r>
      <w:r w:rsidR="00AB475E">
        <w:rPr>
          <w:rFonts w:ascii="Times New Roman" w:hAnsi="Times New Roman" w:cs="Times New Roman"/>
          <w:sz w:val="28"/>
          <w:szCs w:val="28"/>
          <w:lang w:val="uk-UA"/>
        </w:rPr>
        <w:t xml:space="preserve"> (КА) </w:t>
      </w:r>
      <w:r w:rsidR="002768B3" w:rsidRPr="002768B3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AB475E">
        <w:rPr>
          <w:rFonts w:ascii="Times New Roman" w:hAnsi="Times New Roman" w:cs="Times New Roman"/>
          <w:sz w:val="28"/>
          <w:szCs w:val="28"/>
          <w:lang w:val="uk-UA"/>
        </w:rPr>
        <w:t xml:space="preserve"> вигляді одного блока</w:t>
      </w:r>
      <w:r w:rsidR="00982B63">
        <w:rPr>
          <w:rFonts w:ascii="Times New Roman" w:hAnsi="Times New Roman" w:cs="Times New Roman"/>
          <w:sz w:val="28"/>
          <w:szCs w:val="28"/>
          <w:lang w:val="uk-UA"/>
        </w:rPr>
        <w:t>, робота буде виконуватись програмно за персональним комп’ютером</w:t>
      </w:r>
      <w:r w:rsidR="00AB47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82B63">
        <w:rPr>
          <w:rFonts w:ascii="Times New Roman" w:hAnsi="Times New Roman" w:cs="Times New Roman"/>
          <w:sz w:val="28"/>
          <w:szCs w:val="28"/>
          <w:lang w:val="uk-UA"/>
        </w:rPr>
        <w:t xml:space="preserve">(ПК). </w:t>
      </w:r>
    </w:p>
    <w:p w:rsidR="002768B3" w:rsidRPr="002768B3" w:rsidRDefault="002768B3" w:rsidP="00982B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ab/>
      </w:r>
      <w:r w:rsidRPr="002768B3">
        <w:rPr>
          <w:rFonts w:ascii="Times New Roman" w:hAnsi="Times New Roman" w:cs="Times New Roman"/>
          <w:sz w:val="28"/>
          <w:szCs w:val="28"/>
          <w:lang w:val="uk-UA"/>
        </w:rPr>
        <w:t xml:space="preserve">Робота виконується за </w:t>
      </w:r>
      <w:r w:rsidR="00982B63">
        <w:rPr>
          <w:rFonts w:ascii="Times New Roman" w:hAnsi="Times New Roman" w:cs="Times New Roman"/>
          <w:sz w:val="28"/>
          <w:szCs w:val="28"/>
          <w:lang w:val="uk-UA"/>
        </w:rPr>
        <w:t xml:space="preserve">ПК </w:t>
      </w:r>
      <w:r w:rsidRPr="002768B3">
        <w:rPr>
          <w:rFonts w:ascii="Times New Roman" w:hAnsi="Times New Roman" w:cs="Times New Roman"/>
          <w:sz w:val="28"/>
          <w:szCs w:val="28"/>
          <w:lang w:val="uk-UA"/>
        </w:rPr>
        <w:t xml:space="preserve">, а отже виникають такі небезпечні та шкідливі фактори: </w:t>
      </w:r>
      <w:r>
        <w:rPr>
          <w:rFonts w:ascii="Times New Roman" w:hAnsi="Times New Roman" w:cs="Times New Roman"/>
          <w:sz w:val="28"/>
          <w:szCs w:val="28"/>
          <w:lang w:val="uk-UA"/>
        </w:rPr>
        <w:t>не</w:t>
      </w:r>
      <w:r w:rsidR="001B50F0">
        <w:rPr>
          <w:rFonts w:ascii="Times New Roman" w:hAnsi="Times New Roman" w:cs="Times New Roman"/>
          <w:sz w:val="28"/>
          <w:szCs w:val="28"/>
          <w:lang w:val="uk-UA"/>
        </w:rPr>
        <w:t xml:space="preserve">достатній рівень освітленості,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підвищений рівень шуму, статична </w:t>
      </w:r>
      <w:r w:rsidR="001B50F0">
        <w:rPr>
          <w:rFonts w:ascii="Times New Roman" w:hAnsi="Times New Roman" w:cs="Times New Roman"/>
          <w:sz w:val="28"/>
          <w:szCs w:val="28"/>
          <w:lang w:val="uk-UA"/>
        </w:rPr>
        <w:t xml:space="preserve">електрика, випромінювання радіочастот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1B50F0">
        <w:rPr>
          <w:rFonts w:ascii="Times New Roman" w:hAnsi="Times New Roman" w:cs="Times New Roman"/>
          <w:sz w:val="28"/>
          <w:szCs w:val="28"/>
          <w:lang w:val="uk-UA"/>
        </w:rPr>
        <w:t>, підвищений рівень напруги в ланцюзі, перенапруження зору, напруга уваги ,</w:t>
      </w:r>
      <w:r w:rsidR="00982B63">
        <w:rPr>
          <w:rFonts w:ascii="Times New Roman" w:hAnsi="Times New Roman" w:cs="Times New Roman"/>
          <w:sz w:val="28"/>
          <w:szCs w:val="28"/>
          <w:lang w:val="uk-UA"/>
        </w:rPr>
        <w:t xml:space="preserve">якщо неправильно організоване робоче місце то йде навантаження на тулуб ,шию, скривлення хребта та  </w:t>
      </w:r>
      <w:r w:rsidR="001B50F0">
        <w:rPr>
          <w:rFonts w:ascii="Times New Roman" w:hAnsi="Times New Roman" w:cs="Times New Roman"/>
          <w:sz w:val="28"/>
          <w:szCs w:val="28"/>
          <w:lang w:val="uk-UA"/>
        </w:rPr>
        <w:t xml:space="preserve">шкідливий вплив на опорно-рухову </w:t>
      </w:r>
      <w:r w:rsidR="00982B63">
        <w:rPr>
          <w:rFonts w:ascii="Times New Roman" w:hAnsi="Times New Roman" w:cs="Times New Roman"/>
          <w:sz w:val="28"/>
          <w:szCs w:val="28"/>
          <w:lang w:val="uk-UA"/>
        </w:rPr>
        <w:t xml:space="preserve">систему . </w:t>
      </w:r>
    </w:p>
    <w:p w:rsidR="00CF0275" w:rsidRDefault="00982B63" w:rsidP="00CF027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475E">
        <w:rPr>
          <w:rFonts w:ascii="Times New Roman" w:hAnsi="Times New Roman" w:cs="Times New Roman"/>
          <w:b/>
          <w:sz w:val="28"/>
          <w:szCs w:val="28"/>
          <w:lang w:val="uk-UA"/>
        </w:rPr>
        <w:t>5.2 Опис приміщення.</w:t>
      </w:r>
    </w:p>
    <w:p w:rsidR="006739EF" w:rsidRDefault="00EA40BD" w:rsidP="006739EF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Комп’ютерною лабораторією </w:t>
      </w:r>
      <w:r w:rsidR="00D67B1F">
        <w:rPr>
          <w:rFonts w:ascii="Times New Roman" w:hAnsi="Times New Roman" w:cs="Times New Roman"/>
          <w:sz w:val="28"/>
          <w:szCs w:val="28"/>
          <w:lang w:val="uk-UA"/>
        </w:rPr>
        <w:t>аудиторія №515</w:t>
      </w:r>
      <w:r w:rsidR="00B12E4B">
        <w:rPr>
          <w:rFonts w:ascii="Times New Roman" w:hAnsi="Times New Roman" w:cs="Times New Roman"/>
          <w:sz w:val="28"/>
          <w:szCs w:val="28"/>
          <w:lang w:val="uk-UA"/>
        </w:rPr>
        <w:t xml:space="preserve"> корпусу №10 має наступні розміри</w:t>
      </w:r>
      <w:r w:rsidR="00B12E4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B12E4B">
        <w:rPr>
          <w:rFonts w:ascii="Times New Roman" w:hAnsi="Times New Roman" w:cs="Times New Roman"/>
          <w:sz w:val="28"/>
          <w:szCs w:val="28"/>
          <w:lang w:val="uk-UA"/>
        </w:rPr>
        <w:t xml:space="preserve"> ширина 6м – , довжина 7,5м– , площа – 45м</w:t>
      </w:r>
      <w:r w:rsidR="00B12E4B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="00B12E4B">
        <w:rPr>
          <w:rFonts w:ascii="Times New Roman" w:hAnsi="Times New Roman" w:cs="Times New Roman"/>
          <w:sz w:val="28"/>
          <w:szCs w:val="28"/>
          <w:lang w:val="uk-UA"/>
        </w:rPr>
        <w:t xml:space="preserve">, висота стелі–3,5м. В аудиторії є 12  робочих місць для роботи за </w:t>
      </w:r>
      <w:r w:rsidR="00BA1CDE">
        <w:rPr>
          <w:rFonts w:ascii="Times New Roman" w:hAnsi="Times New Roman" w:cs="Times New Roman"/>
          <w:sz w:val="28"/>
          <w:szCs w:val="28"/>
          <w:lang w:val="uk-UA"/>
        </w:rPr>
        <w:t>ПК</w:t>
      </w:r>
      <w:r w:rsidR="00B12E4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A1CDE">
        <w:rPr>
          <w:rFonts w:ascii="Times New Roman" w:hAnsi="Times New Roman" w:cs="Times New Roman"/>
          <w:sz w:val="28"/>
          <w:szCs w:val="28"/>
          <w:lang w:val="uk-UA"/>
        </w:rPr>
        <w:t xml:space="preserve"> Об’єм повітря у приміщенні 157,5 м</w:t>
      </w:r>
      <w:r w:rsidR="00BA1CDE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  <w:r w:rsidR="00BA1CD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6739EF">
        <w:rPr>
          <w:rFonts w:ascii="Times New Roman" w:hAnsi="Times New Roman" w:cs="Times New Roman"/>
          <w:sz w:val="28"/>
          <w:szCs w:val="28"/>
          <w:lang w:val="uk-UA"/>
        </w:rPr>
        <w:t>План комп’ютерної</w:t>
      </w:r>
      <w:r w:rsidR="006739E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E5C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739EF">
        <w:rPr>
          <w:rFonts w:ascii="Times New Roman" w:hAnsi="Times New Roman" w:cs="Times New Roman"/>
          <w:sz w:val="28"/>
          <w:szCs w:val="28"/>
          <w:lang w:val="uk-UA"/>
        </w:rPr>
        <w:t>лабораторії зображений на рис. 5.1</w:t>
      </w:r>
      <w:r w:rsidR="006739EF" w:rsidRPr="00BA1CDE">
        <w:rPr>
          <w:rFonts w:ascii="Times New Roman" w:hAnsi="Times New Roman" w:cs="Times New Roman"/>
          <w:sz w:val="28"/>
          <w:szCs w:val="28"/>
          <w:lang w:val="uk-UA"/>
        </w:rPr>
        <w:tab/>
        <w:t>.</w:t>
      </w:r>
    </w:p>
    <w:p w:rsidR="00BA1CDE" w:rsidRDefault="00BA1CDE" w:rsidP="00BA1CD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A1CDE" w:rsidRDefault="00D67B1F" w:rsidP="001936F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391535" cy="5241925"/>
            <wp:effectExtent l="19050" t="0" r="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535" cy="524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483" w:rsidRDefault="00F61752" w:rsidP="001936F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5.1 – План лабораторії.</w:t>
      </w:r>
      <w:r w:rsidR="001E5CBB">
        <w:rPr>
          <w:rFonts w:ascii="Times New Roman" w:hAnsi="Times New Roman" w:cs="Times New Roman"/>
          <w:sz w:val="28"/>
          <w:szCs w:val="28"/>
          <w:lang w:val="uk-UA"/>
        </w:rPr>
        <w:t xml:space="preserve"> 1-двері, 2- вікно.</w:t>
      </w:r>
    </w:p>
    <w:p w:rsidR="00F61752" w:rsidRDefault="00F61752" w:rsidP="00F6175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Сутність роботи полягає в розробці блока для датчика горизонту КА</w:t>
      </w:r>
      <w:r w:rsidR="00D67B1F">
        <w:rPr>
          <w:rFonts w:ascii="Times New Roman" w:hAnsi="Times New Roman" w:cs="Times New Roman"/>
          <w:sz w:val="28"/>
          <w:szCs w:val="28"/>
          <w:lang w:val="uk-UA"/>
        </w:rPr>
        <w:t xml:space="preserve"> та тестуванні його роботи при різних умовах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, що потребує використання ПК.</w:t>
      </w:r>
    </w:p>
    <w:p w:rsidR="00F61752" w:rsidRDefault="00E40ED5" w:rsidP="009A5B6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В аудиторії є 12 </w:t>
      </w:r>
      <w:r w:rsidR="00F61752">
        <w:rPr>
          <w:rFonts w:ascii="Times New Roman" w:hAnsi="Times New Roman" w:cs="Times New Roman"/>
          <w:sz w:val="28"/>
          <w:szCs w:val="28"/>
          <w:lang w:val="uk-UA"/>
        </w:rPr>
        <w:t>робочих місць</w:t>
      </w:r>
      <w:r w:rsidR="001E5CBB">
        <w:rPr>
          <w:rFonts w:ascii="Times New Roman" w:hAnsi="Times New Roman" w:cs="Times New Roman"/>
          <w:sz w:val="28"/>
          <w:szCs w:val="28"/>
          <w:lang w:val="uk-UA"/>
        </w:rPr>
        <w:t xml:space="preserve"> обладнаних </w:t>
      </w:r>
      <w:r w:rsidR="00F61752">
        <w:rPr>
          <w:rFonts w:ascii="Times New Roman" w:hAnsi="Times New Roman" w:cs="Times New Roman"/>
          <w:sz w:val="28"/>
          <w:szCs w:val="28"/>
          <w:lang w:val="uk-UA"/>
        </w:rPr>
        <w:t xml:space="preserve"> комп’ютерами </w:t>
      </w:r>
      <w:r w:rsidR="001E5CBB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F61752">
        <w:rPr>
          <w:rFonts w:ascii="Times New Roman" w:hAnsi="Times New Roman" w:cs="Times New Roman"/>
          <w:sz w:val="28"/>
          <w:szCs w:val="28"/>
          <w:lang w:val="uk-UA"/>
        </w:rPr>
        <w:t xml:space="preserve"> рідкокристалічними дисплеями. </w:t>
      </w:r>
      <w:r w:rsidR="00D67B1F">
        <w:rPr>
          <w:rFonts w:ascii="Times New Roman" w:hAnsi="Times New Roman" w:cs="Times New Roman"/>
          <w:sz w:val="28"/>
          <w:szCs w:val="28"/>
          <w:lang w:val="uk-UA"/>
        </w:rPr>
        <w:t>Також є 16 місць які не обладнані персональним комп’ютером</w:t>
      </w:r>
      <w:r w:rsidR="00D67B1F">
        <w:rPr>
          <w:rFonts w:ascii="Times New Roman" w:hAnsi="Times New Roman" w:cs="Times New Roman"/>
          <w:sz w:val="28"/>
          <w:szCs w:val="28"/>
          <w:lang w:val="uk-UA"/>
        </w:rPr>
        <w:tab/>
        <w:t>, вентиляція,</w:t>
      </w:r>
      <w:r w:rsidR="001E5CBB">
        <w:rPr>
          <w:rFonts w:ascii="Times New Roman" w:hAnsi="Times New Roman" w:cs="Times New Roman"/>
          <w:sz w:val="28"/>
          <w:szCs w:val="28"/>
          <w:lang w:val="uk-UA"/>
        </w:rPr>
        <w:t xml:space="preserve"> звукоізоляції не має,</w:t>
      </w:r>
      <w:r w:rsidR="00D67B1F">
        <w:rPr>
          <w:rFonts w:ascii="Times New Roman" w:hAnsi="Times New Roman" w:cs="Times New Roman"/>
          <w:sz w:val="28"/>
          <w:szCs w:val="28"/>
          <w:lang w:val="uk-UA"/>
        </w:rPr>
        <w:t xml:space="preserve"> природне та штучне освітлення. Для освітлення використовується 8 світильників у кожному по 2 люмінесцентні лампи.</w:t>
      </w:r>
      <w:r w:rsidR="009A5B6C">
        <w:rPr>
          <w:rFonts w:ascii="Times New Roman" w:hAnsi="Times New Roman" w:cs="Times New Roman"/>
          <w:sz w:val="28"/>
          <w:szCs w:val="28"/>
          <w:lang w:val="uk-UA"/>
        </w:rPr>
        <w:t xml:space="preserve"> Згідно з стандартами </w:t>
      </w:r>
      <w:r w:rsidR="009A5B6C" w:rsidRPr="009A5B6C">
        <w:t xml:space="preserve"> </w:t>
      </w:r>
      <w:r w:rsidR="009A5B6C">
        <w:rPr>
          <w:lang w:val="uk-UA"/>
        </w:rPr>
        <w:t xml:space="preserve"> </w:t>
      </w:r>
      <w:proofErr w:type="spellStart"/>
      <w:r w:rsidR="009A5B6C" w:rsidRPr="009A5B6C">
        <w:rPr>
          <w:rFonts w:ascii="Times New Roman" w:hAnsi="Times New Roman" w:cs="Times New Roman"/>
          <w:sz w:val="28"/>
          <w:szCs w:val="28"/>
          <w:lang w:val="uk-UA"/>
        </w:rPr>
        <w:t>ДСанПіН</w:t>
      </w:r>
      <w:proofErr w:type="spellEnd"/>
      <w:r w:rsidR="009A5B6C" w:rsidRPr="009A5B6C">
        <w:rPr>
          <w:rFonts w:ascii="Times New Roman" w:hAnsi="Times New Roman" w:cs="Times New Roman"/>
          <w:sz w:val="28"/>
          <w:szCs w:val="28"/>
          <w:lang w:val="uk-UA"/>
        </w:rPr>
        <w:t xml:space="preserve"> 3.3.2.007-98</w:t>
      </w:r>
      <w:r w:rsidR="009A5B6C">
        <w:rPr>
          <w:rFonts w:ascii="Times New Roman" w:hAnsi="Times New Roman" w:cs="Times New Roman"/>
          <w:sz w:val="28"/>
          <w:szCs w:val="28"/>
          <w:lang w:val="uk-UA"/>
        </w:rPr>
        <w:t xml:space="preserve"> основні вимоги до приміщення для експлуатації візуальних</w:t>
      </w:r>
      <w:r w:rsidR="009A5B6C" w:rsidRPr="009A5B6C">
        <w:rPr>
          <w:rFonts w:ascii="Times New Roman" w:hAnsi="Times New Roman" w:cs="Times New Roman"/>
          <w:sz w:val="28"/>
          <w:szCs w:val="28"/>
          <w:lang w:val="uk-UA"/>
        </w:rPr>
        <w:t xml:space="preserve"> дисплейни</w:t>
      </w:r>
      <w:r w:rsidR="009A5B6C">
        <w:rPr>
          <w:rFonts w:ascii="Times New Roman" w:hAnsi="Times New Roman" w:cs="Times New Roman"/>
          <w:sz w:val="28"/>
          <w:szCs w:val="28"/>
          <w:lang w:val="uk-UA"/>
        </w:rPr>
        <w:t>х терміналів(ВТД):</w:t>
      </w:r>
    </w:p>
    <w:p w:rsidR="009A5B6C" w:rsidRDefault="009A5B6C" w:rsidP="009A5B6C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має бути  обладнане на основних виробничих площах( не в підвалах);</w:t>
      </w:r>
    </w:p>
    <w:p w:rsidR="009A5B6C" w:rsidRDefault="009A5B6C" w:rsidP="009A5B6C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площа на одне робоче місце має становити не менше 6 м</w:t>
      </w: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, а об’єм – не менше 20 м</w:t>
      </w: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A5B6C" w:rsidRDefault="009A5B6C" w:rsidP="009A5B6C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обов’язкова аптечка першої медичної допомоги.</w:t>
      </w:r>
    </w:p>
    <w:p w:rsidR="009A5B6C" w:rsidRDefault="009A5B6C" w:rsidP="009A5B6C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щоденне вологе прибирання.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</w:p>
    <w:p w:rsidR="00EA1EBF" w:rsidRDefault="00E40ED5" w:rsidP="00E40ED5">
      <w:pPr>
        <w:ind w:firstLine="70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Обрана лабораторія розташована на 5 поверсі на основній виробничій площі, площа на одне робоче місце складає  45 м</w:t>
      </w: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uk-UA"/>
        </w:rPr>
        <w:t>/ 12(робочих місць) = 3,75 м</w:t>
      </w: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uk-UA"/>
        </w:rPr>
        <w:t>, об’єм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157,5 м</w:t>
      </w: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/ 12(робочих місць) = 13,125м</w:t>
      </w: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. </w:t>
      </w:r>
      <w:r w:rsidR="001E5CBB">
        <w:rPr>
          <w:rFonts w:ascii="Times New Roman" w:hAnsi="Times New Roman" w:cs="Times New Roman"/>
          <w:sz w:val="28"/>
          <w:szCs w:val="28"/>
          <w:lang w:val="uk-UA"/>
        </w:rPr>
        <w:t>Аптечки медичної допомоги не має , щоденне вологе прибирання теж відсутнє.</w:t>
      </w:r>
      <w:r w:rsidR="000E4C8D">
        <w:rPr>
          <w:rFonts w:ascii="Times New Roman" w:hAnsi="Times New Roman" w:cs="Times New Roman"/>
          <w:sz w:val="28"/>
          <w:szCs w:val="28"/>
          <w:lang w:val="uk-UA"/>
        </w:rPr>
        <w:t xml:space="preserve"> Для сидіння за робочих місцем використовуються звичайний стілець.</w:t>
      </w:r>
    </w:p>
    <w:p w:rsidR="001B1E19" w:rsidRDefault="001B1E19" w:rsidP="000E4C8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B1E19">
        <w:rPr>
          <w:rFonts w:ascii="Times New Roman" w:hAnsi="Times New Roman" w:cs="Times New Roman"/>
          <w:b/>
          <w:sz w:val="28"/>
          <w:szCs w:val="28"/>
          <w:lang w:val="uk-UA"/>
        </w:rPr>
        <w:t xml:space="preserve">5.3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Аналіз шкідливих та небезпечних факторів.</w:t>
      </w:r>
    </w:p>
    <w:p w:rsidR="007B7D64" w:rsidRDefault="000E4C8D" w:rsidP="000E4C8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564833">
        <w:rPr>
          <w:rFonts w:ascii="Times New Roman" w:hAnsi="Times New Roman" w:cs="Times New Roman"/>
          <w:sz w:val="28"/>
          <w:szCs w:val="28"/>
          <w:lang w:val="uk-UA"/>
        </w:rPr>
        <w:t>Оскільки робота пов’язана</w:t>
      </w:r>
      <w:r w:rsidR="00564833">
        <w:rPr>
          <w:rFonts w:ascii="Times New Roman" w:hAnsi="Times New Roman" w:cs="Times New Roman"/>
          <w:sz w:val="28"/>
          <w:szCs w:val="28"/>
          <w:lang w:val="uk-UA"/>
        </w:rPr>
        <w:tab/>
        <w:t>з перебуванням значного часу в лабораторії ,тому для роботи необхідно створити  необхідні умови в лабораторії.</w:t>
      </w:r>
      <w:r w:rsidR="006D2D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E4C8D" w:rsidRDefault="007B7D64" w:rsidP="007B7D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Згідно нормативам документу  ДСТУ 12.0.003-74</w:t>
      </w:r>
      <w:r w:rsidR="0056483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7B7D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документу </w:t>
      </w:r>
      <w:r w:rsidRPr="007B7D64">
        <w:rPr>
          <w:rFonts w:ascii="Times New Roman" w:hAnsi="Times New Roman" w:cs="Times New Roman"/>
          <w:sz w:val="28"/>
          <w:szCs w:val="28"/>
          <w:lang w:val="uk-UA"/>
        </w:rPr>
        <w:t>«Гігієнічна  класифікація  праці  за  показниками  шкідливості  та  небезпечності факторів  виробничого  середовища,  важкості  та  напруженості  трудового процесу»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виробничі чинники , що діють на людей в лабораторії:</w:t>
      </w:r>
    </w:p>
    <w:p w:rsidR="007B7D64" w:rsidRDefault="00BD7611" w:rsidP="007B7D64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Небезпечна напруга в ланцюзі.</w:t>
      </w:r>
    </w:p>
    <w:p w:rsidR="00BD7611" w:rsidRDefault="00BD7611" w:rsidP="007B7D64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Мікроклімат робочої зони:</w:t>
      </w:r>
      <w:r w:rsidRPr="00BD7611">
        <w:rPr>
          <w:rFonts w:ascii="Times New Roman" w:hAnsi="Times New Roman" w:cs="Times New Roman"/>
          <w:sz w:val="28"/>
          <w:szCs w:val="28"/>
          <w:lang w:val="uk-UA"/>
        </w:rPr>
        <w:t xml:space="preserve"> температура, відносна вологість , швидкість руху повітря.</w:t>
      </w:r>
    </w:p>
    <w:p w:rsidR="00BD7611" w:rsidRDefault="00BD7611" w:rsidP="007B7D64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Підвищений рівень вібрації.</w:t>
      </w:r>
    </w:p>
    <w:p w:rsidR="00BD7611" w:rsidRDefault="00BD7611" w:rsidP="007B7D64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Недостатній рівень штучного освітлення.</w:t>
      </w:r>
    </w:p>
    <w:p w:rsidR="00BD7611" w:rsidRPr="007B7D64" w:rsidRDefault="00BD7611" w:rsidP="007B7D64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Підвищений рівень шуму.</w:t>
      </w:r>
    </w:p>
    <w:p w:rsidR="001B1E19" w:rsidRPr="001B1E19" w:rsidRDefault="000E4C8D" w:rsidP="00E40ED5">
      <w:pPr>
        <w:ind w:firstLine="70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5360CC" w:rsidRPr="00E40ED5" w:rsidRDefault="005360CC" w:rsidP="00E40ED5">
      <w:pPr>
        <w:ind w:firstLine="70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A5B6C" w:rsidRPr="009A5B6C" w:rsidRDefault="009A5B6C" w:rsidP="009A5B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2B63" w:rsidRPr="00CF0275" w:rsidRDefault="00982B63" w:rsidP="00CF027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CF0275" w:rsidRPr="00CF0275" w:rsidRDefault="00CF0275" w:rsidP="00CF0275">
      <w:pPr>
        <w:rPr>
          <w:rFonts w:ascii="Times New Roman" w:hAnsi="Times New Roman" w:cs="Times New Roman"/>
          <w:sz w:val="28"/>
          <w:szCs w:val="28"/>
        </w:rPr>
      </w:pPr>
    </w:p>
    <w:sectPr w:rsidR="00CF0275" w:rsidRPr="00CF0275" w:rsidSect="00AB24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568F0"/>
    <w:multiLevelType w:val="hybridMultilevel"/>
    <w:tmpl w:val="1880321E"/>
    <w:lvl w:ilvl="0" w:tplc="C86EDE56">
      <w:start w:val="3"/>
      <w:numFmt w:val="bullet"/>
      <w:lvlText w:val="–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0EC30561"/>
    <w:multiLevelType w:val="hybridMultilevel"/>
    <w:tmpl w:val="0ADE4782"/>
    <w:lvl w:ilvl="0" w:tplc="0419000F">
      <w:start w:val="1"/>
      <w:numFmt w:val="decimal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CF0275"/>
    <w:rsid w:val="000E4C8D"/>
    <w:rsid w:val="001936F3"/>
    <w:rsid w:val="001B1E19"/>
    <w:rsid w:val="001B50F0"/>
    <w:rsid w:val="001E5CBB"/>
    <w:rsid w:val="002768B3"/>
    <w:rsid w:val="005360CC"/>
    <w:rsid w:val="00564833"/>
    <w:rsid w:val="006739EF"/>
    <w:rsid w:val="006D2D2C"/>
    <w:rsid w:val="007B7D64"/>
    <w:rsid w:val="00982B63"/>
    <w:rsid w:val="009A5B6C"/>
    <w:rsid w:val="009B0E2B"/>
    <w:rsid w:val="00AB24A6"/>
    <w:rsid w:val="00AB475E"/>
    <w:rsid w:val="00B12E4B"/>
    <w:rsid w:val="00B954E3"/>
    <w:rsid w:val="00BA1CDE"/>
    <w:rsid w:val="00BD7611"/>
    <w:rsid w:val="00C86483"/>
    <w:rsid w:val="00CF0275"/>
    <w:rsid w:val="00D4579E"/>
    <w:rsid w:val="00D67B1F"/>
    <w:rsid w:val="00E40ED5"/>
    <w:rsid w:val="00EA1EBF"/>
    <w:rsid w:val="00EA40BD"/>
    <w:rsid w:val="00F61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24A6"/>
  </w:style>
  <w:style w:type="paragraph" w:styleId="2">
    <w:name w:val="heading 2"/>
    <w:basedOn w:val="a"/>
    <w:next w:val="a"/>
    <w:link w:val="20"/>
    <w:qFormat/>
    <w:rsid w:val="00B954E3"/>
    <w:pPr>
      <w:keepNext/>
      <w:spacing w:before="240" w:after="60" w:line="240" w:lineRule="auto"/>
      <w:outlineLvl w:val="1"/>
    </w:pPr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954E3"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paragraph" w:styleId="a3">
    <w:name w:val="Body Text"/>
    <w:basedOn w:val="a"/>
    <w:link w:val="a4"/>
    <w:rsid w:val="00AB475E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lang w:val="uk-UA" w:eastAsia="ru-RU"/>
    </w:rPr>
  </w:style>
  <w:style w:type="character" w:customStyle="1" w:styleId="a4">
    <w:name w:val="Основной текст Знак"/>
    <w:basedOn w:val="a0"/>
    <w:link w:val="a3"/>
    <w:rsid w:val="00AB475E"/>
    <w:rPr>
      <w:rFonts w:ascii="Times New Roman" w:eastAsia="Times New Roman" w:hAnsi="Times New Roman" w:cs="Times New Roman"/>
      <w:b/>
      <w:sz w:val="24"/>
      <w:szCs w:val="20"/>
      <w:lang w:val="uk-UA" w:eastAsia="ru-RU"/>
    </w:rPr>
  </w:style>
  <w:style w:type="paragraph" w:styleId="a5">
    <w:name w:val="Balloon Text"/>
    <w:basedOn w:val="a"/>
    <w:link w:val="a6"/>
    <w:uiPriority w:val="99"/>
    <w:semiHidden/>
    <w:unhideWhenUsed/>
    <w:rsid w:val="00193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936F3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9A5B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29</cp:revision>
  <dcterms:created xsi:type="dcterms:W3CDTF">2018-05-07T16:11:00Z</dcterms:created>
  <dcterms:modified xsi:type="dcterms:W3CDTF">2018-05-09T10:48:00Z</dcterms:modified>
</cp:coreProperties>
</file>