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5B" w:rsidRPr="00DC292A" w:rsidRDefault="00A46D5B" w:rsidP="00A46D5B">
      <w:pPr>
        <w:pStyle w:val="a3"/>
        <w:jc w:val="center"/>
        <w:rPr>
          <w:sz w:val="32"/>
          <w:szCs w:val="28"/>
        </w:rPr>
      </w:pPr>
      <w:r w:rsidRPr="00DC292A">
        <w:rPr>
          <w:sz w:val="32"/>
          <w:szCs w:val="28"/>
        </w:rPr>
        <w:t>2 СХЕМО-ТЕХНІЧНЕ ПРОЕКТУВАННЯ</w:t>
      </w:r>
    </w:p>
    <w:p w:rsidR="00FE0CBF" w:rsidRPr="00DC292A" w:rsidRDefault="00FE0CBF" w:rsidP="00A46D5B">
      <w:pPr>
        <w:pStyle w:val="a3"/>
        <w:jc w:val="center"/>
        <w:rPr>
          <w:sz w:val="32"/>
          <w:szCs w:val="28"/>
        </w:rPr>
      </w:pPr>
    </w:p>
    <w:p w:rsidR="001A2351" w:rsidRPr="00DC292A" w:rsidRDefault="00A46D5B" w:rsidP="00842421">
      <w:pPr>
        <w:pStyle w:val="a3"/>
        <w:rPr>
          <w:b w:val="0"/>
          <w:sz w:val="28"/>
          <w:szCs w:val="28"/>
        </w:rPr>
      </w:pPr>
      <w:r w:rsidRPr="00DC292A">
        <w:rPr>
          <w:b w:val="0"/>
          <w:sz w:val="28"/>
          <w:szCs w:val="28"/>
        </w:rPr>
        <w:t>2.1 Розроб</w:t>
      </w:r>
      <w:r w:rsidR="001E55EA" w:rsidRPr="00DC292A">
        <w:rPr>
          <w:b w:val="0"/>
          <w:sz w:val="28"/>
          <w:szCs w:val="28"/>
        </w:rPr>
        <w:t>ка схеми електричної принципової</w:t>
      </w:r>
      <w:r w:rsidRPr="00DC292A">
        <w:rPr>
          <w:b w:val="0"/>
          <w:sz w:val="28"/>
          <w:szCs w:val="28"/>
        </w:rPr>
        <w:t xml:space="preserve"> контролера.</w:t>
      </w:r>
    </w:p>
    <w:p w:rsidR="00256D1C" w:rsidRPr="00DC292A" w:rsidRDefault="00256D1C" w:rsidP="00842421">
      <w:pPr>
        <w:pStyle w:val="a3"/>
        <w:rPr>
          <w:sz w:val="28"/>
          <w:szCs w:val="28"/>
        </w:rPr>
      </w:pPr>
      <w:r w:rsidRPr="00DC292A">
        <w:rPr>
          <w:sz w:val="28"/>
          <w:szCs w:val="28"/>
        </w:rPr>
        <w:t>2.1.1 Вимоги до камери.</w:t>
      </w:r>
    </w:p>
    <w:p w:rsidR="004B026F" w:rsidRPr="00DC292A" w:rsidRDefault="004B026F" w:rsidP="00842421">
      <w:pPr>
        <w:pStyle w:val="a3"/>
        <w:rPr>
          <w:sz w:val="28"/>
          <w:szCs w:val="28"/>
        </w:rPr>
      </w:pP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На рис. 2.1 наведена схема </w:t>
      </w:r>
      <w:r w:rsidRPr="00DC292A">
        <w:rPr>
          <w:rFonts w:ascii="Times New Roman" w:hAnsi="Times New Roman" w:cs="Times New Roman"/>
          <w:sz w:val="28"/>
          <w:szCs w:val="24"/>
          <w:lang w:val="uk-UA"/>
        </w:rPr>
        <w:t xml:space="preserve">визначення кутового положення КА за допомогою однієї камери по лінії горизонту в орбітальній системі координат.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>Половинний центральний кут видимості КА з планети</w:t>
      </w:r>
    </w:p>
    <w:p w:rsidR="00256D1C" w:rsidRPr="00DC292A" w:rsidRDefault="00256D1C" w:rsidP="00256D1C">
      <w:pPr>
        <w:tabs>
          <w:tab w:val="center" w:pos="5245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+h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  <w:t>(2.1)</w:t>
      </w: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Радіус видимої окружності планети, що відображається на камері</w:t>
      </w:r>
    </w:p>
    <w:p w:rsidR="00256D1C" w:rsidRPr="00DC292A" w:rsidRDefault="00256D1C" w:rsidP="00256D1C">
      <w:pPr>
        <w:tabs>
          <w:tab w:val="center" w:pos="5245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β=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+h)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bSup>
                  </m:e>
                </m:ra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+h</m:t>
                </m:r>
              </m:den>
            </m:f>
          </m:e>
        </m:func>
      </m:oMath>
      <w:r w:rsidRPr="00DC292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  <w:t>(2.2)</w:t>
      </w: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У табл. </w:t>
      </w:r>
      <w:r w:rsidR="002427DD" w:rsidRPr="00DC292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>1 наведені дані розрахунків параметрів видимості горизонту для  Землі на різних висотах.</w:t>
      </w:r>
    </w:p>
    <w:p w:rsidR="00256D1C" w:rsidRPr="00DC292A" w:rsidRDefault="00256D1C" w:rsidP="002427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6D1C" w:rsidRPr="00DC292A" w:rsidRDefault="002427DD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207010</wp:posOffset>
            </wp:positionV>
            <wp:extent cx="5057775" cy="4269740"/>
            <wp:effectExtent l="1905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6D1C" w:rsidRPr="00DC292A" w:rsidRDefault="00256D1C" w:rsidP="00256D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DC292A">
        <w:rPr>
          <w:rFonts w:ascii="Times New Roman" w:hAnsi="Times New Roman" w:cs="Times New Roman"/>
          <w:sz w:val="28"/>
          <w:szCs w:val="24"/>
          <w:lang w:val="uk-UA"/>
        </w:rPr>
        <w:t>Рисунок 2.1 – Схема визначення кутового положення КА за допомогою 1</w:t>
      </w:r>
    </w:p>
    <w:p w:rsidR="00256D1C" w:rsidRPr="00DC292A" w:rsidRDefault="00256D1C" w:rsidP="00256D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DC292A">
        <w:rPr>
          <w:rFonts w:ascii="Times New Roman" w:hAnsi="Times New Roman" w:cs="Times New Roman"/>
          <w:sz w:val="28"/>
          <w:szCs w:val="24"/>
          <w:lang w:val="uk-UA"/>
        </w:rPr>
        <w:t xml:space="preserve"> камери по лінії горизонту.</w:t>
      </w:r>
    </w:p>
    <w:p w:rsidR="00256D1C" w:rsidRPr="00DC292A" w:rsidRDefault="00256D1C" w:rsidP="00256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256D1C" w:rsidRPr="00DC292A" w:rsidRDefault="00256D1C" w:rsidP="00256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256D1C" w:rsidRPr="00DC292A" w:rsidRDefault="00256D1C" w:rsidP="00256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256D1C" w:rsidRPr="00DC292A" w:rsidRDefault="00256D1C" w:rsidP="00256D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256D1C" w:rsidRPr="00DC292A" w:rsidRDefault="00256D1C" w:rsidP="00256D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2427DD" w:rsidRPr="00DC292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>1 – Дані розрахунків для зон видимості бортової камери супутника Землі на різних висотах</w:t>
      </w:r>
    </w:p>
    <w:tbl>
      <w:tblPr>
        <w:tblStyle w:val="a9"/>
        <w:tblW w:w="0" w:type="auto"/>
        <w:tblInd w:w="392" w:type="dxa"/>
        <w:tblLook w:val="04A0"/>
      </w:tblPr>
      <w:tblGrid>
        <w:gridCol w:w="1417"/>
        <w:gridCol w:w="1422"/>
        <w:gridCol w:w="1745"/>
        <w:gridCol w:w="1442"/>
        <w:gridCol w:w="1471"/>
        <w:gridCol w:w="1682"/>
      </w:tblGrid>
      <w:tr w:rsidR="00256D1C" w:rsidRPr="00DC292A" w:rsidTr="00A042E9">
        <w:tc>
          <w:tcPr>
            <w:tcW w:w="1489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C292A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DC292A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e</w:t>
            </w:r>
            <w:proofErr w:type="spellEnd"/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h</w:t>
            </w:r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β</w:t>
            </w:r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град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Кут видимості планети, град.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256D1C" w:rsidRPr="00DC292A" w:rsidRDefault="00256D1C" w:rsidP="00A042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Відношення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sub>
                  </m:sSub>
                </m:den>
              </m:f>
            </m:oMath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19,80411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2157,141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140,3918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0,338641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22,00566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2385,677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135,9887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0,374518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23,95978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2585,593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132,0804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0,405902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25,72452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2763,559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128,551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0,43384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27,33799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2923,981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125,324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0,459024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30,21076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3203,799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119,5785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0,502951</w:t>
            </w:r>
          </w:p>
        </w:tc>
      </w:tr>
      <w:tr w:rsidR="00256D1C" w:rsidRPr="00DC292A" w:rsidTr="00A042E9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40,46354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4132,166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99,07292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D1C" w:rsidRPr="00DC292A" w:rsidRDefault="00256D1C" w:rsidP="00A042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0,648692</w:t>
            </w:r>
          </w:p>
        </w:tc>
      </w:tr>
    </w:tbl>
    <w:p w:rsidR="00256D1C" w:rsidRPr="00DC292A" w:rsidRDefault="00256D1C" w:rsidP="00842421">
      <w:pPr>
        <w:pStyle w:val="a3"/>
        <w:rPr>
          <w:b w:val="0"/>
          <w:sz w:val="28"/>
          <w:szCs w:val="28"/>
        </w:rPr>
      </w:pPr>
    </w:p>
    <w:p w:rsidR="007132C5" w:rsidRPr="00DC292A" w:rsidRDefault="00256D1C" w:rsidP="009B2678">
      <w:pPr>
        <w:pStyle w:val="a3"/>
        <w:ind w:firstLine="705"/>
        <w:rPr>
          <w:b w:val="0"/>
          <w:sz w:val="28"/>
          <w:szCs w:val="28"/>
        </w:rPr>
      </w:pPr>
      <w:r w:rsidRPr="00DC292A">
        <w:rPr>
          <w:b w:val="0"/>
          <w:sz w:val="28"/>
          <w:szCs w:val="28"/>
        </w:rPr>
        <w:t>Як видно з таблиці</w:t>
      </w:r>
      <w:r w:rsidR="00231CAB" w:rsidRPr="00DC292A">
        <w:rPr>
          <w:b w:val="0"/>
          <w:sz w:val="28"/>
          <w:szCs w:val="28"/>
        </w:rPr>
        <w:t xml:space="preserve"> 2.1</w:t>
      </w:r>
      <w:r w:rsidR="005F1249" w:rsidRPr="00DC292A">
        <w:rPr>
          <w:b w:val="0"/>
          <w:sz w:val="28"/>
          <w:szCs w:val="28"/>
        </w:rPr>
        <w:t xml:space="preserve"> д</w:t>
      </w:r>
      <w:r w:rsidR="007132C5" w:rsidRPr="00DC292A">
        <w:rPr>
          <w:b w:val="0"/>
          <w:sz w:val="28"/>
          <w:szCs w:val="28"/>
        </w:rPr>
        <w:t>ля КА роз</w:t>
      </w:r>
      <w:r w:rsidR="00231CAB" w:rsidRPr="00DC292A">
        <w:rPr>
          <w:b w:val="0"/>
          <w:sz w:val="28"/>
          <w:szCs w:val="28"/>
        </w:rPr>
        <w:t>міщених</w:t>
      </w:r>
      <w:r w:rsidR="007132C5" w:rsidRPr="00DC292A">
        <w:rPr>
          <w:b w:val="0"/>
          <w:sz w:val="28"/>
          <w:szCs w:val="28"/>
        </w:rPr>
        <w:t xml:space="preserve"> на висотах</w:t>
      </w:r>
      <w:r w:rsidR="005F1249" w:rsidRPr="00DC292A">
        <w:rPr>
          <w:b w:val="0"/>
          <w:sz w:val="28"/>
          <w:szCs w:val="28"/>
        </w:rPr>
        <w:t xml:space="preserve"> орбіти 400-800 км.</w:t>
      </w:r>
      <w:r w:rsidRPr="00DC292A">
        <w:rPr>
          <w:b w:val="0"/>
          <w:sz w:val="28"/>
          <w:szCs w:val="28"/>
        </w:rPr>
        <w:t xml:space="preserve"> необхідна камера з кутом огляду </w:t>
      </w:r>
      <w:r w:rsidR="00231CAB" w:rsidRPr="00DC292A">
        <w:rPr>
          <w:b w:val="0"/>
          <w:sz w:val="28"/>
          <w:szCs w:val="28"/>
        </w:rPr>
        <w:t xml:space="preserve">від 120º до </w:t>
      </w:r>
      <w:r w:rsidRPr="00DC292A">
        <w:rPr>
          <w:b w:val="0"/>
          <w:sz w:val="28"/>
          <w:szCs w:val="28"/>
        </w:rPr>
        <w:t>140º</w:t>
      </w:r>
      <w:r w:rsidR="002427DD" w:rsidRPr="00DC292A">
        <w:rPr>
          <w:b w:val="0"/>
          <w:sz w:val="28"/>
          <w:szCs w:val="28"/>
        </w:rPr>
        <w:t>.</w:t>
      </w:r>
      <w:r w:rsidR="009B4869" w:rsidRPr="00DC292A">
        <w:rPr>
          <w:b w:val="0"/>
          <w:sz w:val="28"/>
          <w:szCs w:val="28"/>
        </w:rPr>
        <w:t xml:space="preserve"> </w:t>
      </w:r>
      <w:r w:rsidR="002427DD" w:rsidRPr="00DC292A">
        <w:rPr>
          <w:b w:val="0"/>
          <w:sz w:val="28"/>
          <w:szCs w:val="28"/>
        </w:rPr>
        <w:t>Основні вимоги до камери: формат</w:t>
      </w:r>
      <w:r w:rsidRPr="00DC292A">
        <w:rPr>
          <w:b w:val="0"/>
          <w:sz w:val="28"/>
          <w:szCs w:val="28"/>
        </w:rPr>
        <w:t xml:space="preserve"> зображення JPEG</w:t>
      </w:r>
      <w:r w:rsidR="005F1249" w:rsidRPr="00DC292A">
        <w:rPr>
          <w:b w:val="0"/>
          <w:sz w:val="28"/>
          <w:szCs w:val="28"/>
        </w:rPr>
        <w:t xml:space="preserve"> або RAW</w:t>
      </w:r>
      <w:r w:rsidRPr="00DC292A">
        <w:rPr>
          <w:b w:val="0"/>
          <w:sz w:val="28"/>
          <w:szCs w:val="28"/>
        </w:rPr>
        <w:t xml:space="preserve">, </w:t>
      </w:r>
      <w:r w:rsidR="002427DD" w:rsidRPr="00DC292A">
        <w:rPr>
          <w:b w:val="0"/>
          <w:sz w:val="28"/>
          <w:szCs w:val="28"/>
        </w:rPr>
        <w:t xml:space="preserve">роздільна здатність </w:t>
      </w:r>
      <w:r w:rsidR="005F1249" w:rsidRPr="00DC292A">
        <w:rPr>
          <w:b w:val="0"/>
          <w:sz w:val="28"/>
          <w:szCs w:val="28"/>
        </w:rPr>
        <w:t xml:space="preserve">не гірше </w:t>
      </w:r>
      <w:r w:rsidR="002427DD" w:rsidRPr="00DC292A">
        <w:rPr>
          <w:b w:val="0"/>
          <w:sz w:val="28"/>
          <w:szCs w:val="28"/>
        </w:rPr>
        <w:t>40</w:t>
      </w:r>
      <w:r w:rsidR="005F1249" w:rsidRPr="00DC292A">
        <w:rPr>
          <w:b w:val="0"/>
          <w:sz w:val="28"/>
          <w:szCs w:val="28"/>
        </w:rPr>
        <w:t>00</w:t>
      </w:r>
      <w:r w:rsidR="002427DD" w:rsidRPr="00DC292A">
        <w:rPr>
          <w:b w:val="0"/>
          <w:sz w:val="28"/>
          <w:szCs w:val="28"/>
        </w:rPr>
        <w:t>Х30</w:t>
      </w:r>
      <w:r w:rsidR="005F1249" w:rsidRPr="00DC292A">
        <w:rPr>
          <w:b w:val="0"/>
          <w:sz w:val="28"/>
          <w:szCs w:val="28"/>
        </w:rPr>
        <w:t>00</w:t>
      </w:r>
      <w:r w:rsidR="002427DD" w:rsidRPr="00DC292A">
        <w:rPr>
          <w:b w:val="0"/>
          <w:sz w:val="28"/>
          <w:szCs w:val="28"/>
        </w:rPr>
        <w:t>px</w:t>
      </w:r>
      <w:r w:rsidR="00DE0705" w:rsidRPr="00DC292A">
        <w:rPr>
          <w:b w:val="0"/>
          <w:sz w:val="28"/>
          <w:szCs w:val="28"/>
        </w:rPr>
        <w:t xml:space="preserve"> підключення</w:t>
      </w:r>
      <w:r w:rsidR="005F1249" w:rsidRPr="00DC292A">
        <w:rPr>
          <w:b w:val="0"/>
          <w:sz w:val="28"/>
          <w:szCs w:val="28"/>
        </w:rPr>
        <w:t xml:space="preserve"> якої </w:t>
      </w:r>
      <w:r w:rsidR="007132C5" w:rsidRPr="00DC292A">
        <w:rPr>
          <w:b w:val="0"/>
          <w:sz w:val="28"/>
          <w:szCs w:val="28"/>
        </w:rPr>
        <w:t>здійснюється</w:t>
      </w:r>
      <w:r w:rsidR="005F1249" w:rsidRPr="00DC292A">
        <w:rPr>
          <w:b w:val="0"/>
          <w:sz w:val="28"/>
          <w:szCs w:val="28"/>
        </w:rPr>
        <w:t xml:space="preserve"> за одним із стандартних протоколів. Для реалізації датчика горизонту</w:t>
      </w:r>
      <w:r w:rsidR="005609E1" w:rsidRPr="00DC292A">
        <w:rPr>
          <w:b w:val="0"/>
          <w:sz w:val="28"/>
          <w:szCs w:val="28"/>
        </w:rPr>
        <w:t xml:space="preserve"> обрана</w:t>
      </w:r>
      <w:r w:rsidR="002427DD" w:rsidRPr="00DC292A">
        <w:rPr>
          <w:b w:val="0"/>
          <w:sz w:val="28"/>
          <w:szCs w:val="28"/>
        </w:rPr>
        <w:t xml:space="preserve"> </w:t>
      </w:r>
      <w:r w:rsidRPr="00DC292A">
        <w:rPr>
          <w:b w:val="0"/>
          <w:sz w:val="28"/>
          <w:szCs w:val="28"/>
        </w:rPr>
        <w:t xml:space="preserve"> міні-камеру SQ11</w:t>
      </w:r>
      <w:r w:rsidR="005609E1" w:rsidRPr="00DC292A">
        <w:rPr>
          <w:b w:val="0"/>
          <w:sz w:val="28"/>
          <w:szCs w:val="28"/>
        </w:rPr>
        <w:t>. Загальний вид наведено на рис. 2.2</w:t>
      </w:r>
      <w:r w:rsidR="00231CAB" w:rsidRPr="00DC292A">
        <w:rPr>
          <w:b w:val="0"/>
          <w:sz w:val="28"/>
          <w:szCs w:val="28"/>
        </w:rPr>
        <w:t>,</w:t>
      </w:r>
      <w:r w:rsidR="005609E1" w:rsidRPr="00DC292A">
        <w:rPr>
          <w:b w:val="0"/>
          <w:sz w:val="28"/>
          <w:szCs w:val="28"/>
        </w:rPr>
        <w:t xml:space="preserve">  а характеристик</w:t>
      </w:r>
      <w:r w:rsidRPr="00DC292A">
        <w:rPr>
          <w:b w:val="0"/>
          <w:sz w:val="28"/>
          <w:szCs w:val="28"/>
        </w:rPr>
        <w:t>и</w:t>
      </w:r>
      <w:r w:rsidR="005609E1" w:rsidRPr="00DC292A">
        <w:rPr>
          <w:b w:val="0"/>
          <w:sz w:val="28"/>
          <w:szCs w:val="28"/>
        </w:rPr>
        <w:t xml:space="preserve"> наведені в </w:t>
      </w:r>
      <w:r w:rsidR="007132C5" w:rsidRPr="00DC292A">
        <w:rPr>
          <w:b w:val="0"/>
          <w:sz w:val="28"/>
          <w:szCs w:val="28"/>
        </w:rPr>
        <w:t>табл.2.2.</w:t>
      </w:r>
    </w:p>
    <w:p w:rsidR="009B2678" w:rsidRPr="00DC292A" w:rsidRDefault="009B2678" w:rsidP="009B2678">
      <w:pPr>
        <w:pStyle w:val="a3"/>
        <w:ind w:firstLine="705"/>
        <w:rPr>
          <w:b w:val="0"/>
          <w:sz w:val="28"/>
          <w:szCs w:val="28"/>
        </w:rPr>
      </w:pPr>
    </w:p>
    <w:p w:rsidR="007132C5" w:rsidRPr="00DC292A" w:rsidRDefault="007132C5" w:rsidP="00256D1C">
      <w:pPr>
        <w:pStyle w:val="a3"/>
        <w:ind w:firstLine="705"/>
        <w:rPr>
          <w:b w:val="0"/>
          <w:sz w:val="28"/>
          <w:szCs w:val="28"/>
        </w:rPr>
      </w:pPr>
      <w:r w:rsidRPr="00DC292A">
        <w:rPr>
          <w:b w:val="0"/>
          <w:sz w:val="28"/>
          <w:szCs w:val="28"/>
        </w:rPr>
        <w:t>Таблиця 2.2 – Характеристики камери SQ11.</w:t>
      </w:r>
    </w:p>
    <w:tbl>
      <w:tblPr>
        <w:tblStyle w:val="a9"/>
        <w:tblW w:w="0" w:type="auto"/>
        <w:tblLook w:val="04A0"/>
      </w:tblPr>
      <w:tblGrid>
        <w:gridCol w:w="675"/>
        <w:gridCol w:w="5245"/>
        <w:gridCol w:w="3651"/>
      </w:tblGrid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Параметр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Значення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 xml:space="preserve">Роздільна здатність, </w:t>
            </w:r>
            <w:proofErr w:type="spellStart"/>
            <w:r w:rsidRPr="00DC292A">
              <w:rPr>
                <w:b w:val="0"/>
                <w:sz w:val="28"/>
                <w:szCs w:val="28"/>
              </w:rPr>
              <w:t>px</w:t>
            </w:r>
            <w:proofErr w:type="spellEnd"/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4032 * 3024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Формат відео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AVI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Формат фото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JPG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Формат зображення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4: 3 або 16: 9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Кут огляду,º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140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 xml:space="preserve">Живлення, </w:t>
            </w:r>
            <w:proofErr w:type="spellStart"/>
            <w:r w:rsidRPr="00DC292A">
              <w:rPr>
                <w:b w:val="0"/>
                <w:sz w:val="28"/>
                <w:szCs w:val="28"/>
              </w:rPr>
              <w:t>мАг</w:t>
            </w:r>
            <w:proofErr w:type="spellEnd"/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літій-іонний акумулятор 200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7132C5" w:rsidRPr="00DC292A" w:rsidRDefault="00231CAB" w:rsidP="007132C5">
            <w:pPr>
              <w:pStyle w:val="a3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Живлення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DC292A">
              <w:rPr>
                <w:b w:val="0"/>
                <w:sz w:val="28"/>
                <w:szCs w:val="28"/>
              </w:rPr>
              <w:t>Mini</w:t>
            </w:r>
            <w:proofErr w:type="spellEnd"/>
            <w:r w:rsidRPr="00DC292A">
              <w:rPr>
                <w:b w:val="0"/>
                <w:sz w:val="28"/>
                <w:szCs w:val="28"/>
              </w:rPr>
              <w:t xml:space="preserve"> USB кабель 8 </w:t>
            </w:r>
            <w:proofErr w:type="spellStart"/>
            <w:r w:rsidRPr="00DC292A">
              <w:rPr>
                <w:b w:val="0"/>
                <w:sz w:val="28"/>
                <w:szCs w:val="28"/>
              </w:rPr>
              <w:t>pin</w:t>
            </w:r>
            <w:proofErr w:type="spellEnd"/>
            <w:r w:rsidRPr="00DC292A">
              <w:rPr>
                <w:b w:val="0"/>
                <w:sz w:val="28"/>
                <w:szCs w:val="28"/>
              </w:rPr>
              <w:t xml:space="preserve"> (5В / 1А);</w:t>
            </w:r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</w:rPr>
            </w:pPr>
            <w:r w:rsidRPr="00DC292A">
              <w:rPr>
                <w:b w:val="0"/>
                <w:sz w:val="28"/>
                <w:szCs w:val="28"/>
              </w:rPr>
              <w:t>Пам'ять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</w:rPr>
            </w:pPr>
            <w:r w:rsidRPr="00DC292A">
              <w:rPr>
                <w:b w:val="0"/>
                <w:sz w:val="28"/>
                <w:szCs w:val="28"/>
              </w:rPr>
              <w:t xml:space="preserve">підтримка карт пам'яті </w:t>
            </w:r>
            <w:proofErr w:type="spellStart"/>
            <w:r w:rsidRPr="00DC292A">
              <w:rPr>
                <w:b w:val="0"/>
                <w:sz w:val="28"/>
                <w:szCs w:val="28"/>
              </w:rPr>
              <w:t>Micro</w:t>
            </w:r>
            <w:proofErr w:type="spellEnd"/>
            <w:r w:rsidRPr="00DC292A">
              <w:rPr>
                <w:b w:val="0"/>
                <w:sz w:val="28"/>
                <w:szCs w:val="28"/>
              </w:rPr>
              <w:t xml:space="preserve"> SD до 32 </w:t>
            </w:r>
            <w:proofErr w:type="spellStart"/>
            <w:r w:rsidRPr="00DC292A">
              <w:rPr>
                <w:b w:val="0"/>
                <w:sz w:val="28"/>
                <w:szCs w:val="28"/>
              </w:rPr>
              <w:t>Гб</w:t>
            </w:r>
            <w:proofErr w:type="spellEnd"/>
          </w:p>
        </w:tc>
      </w:tr>
      <w:tr w:rsidR="007132C5" w:rsidRPr="00DC292A" w:rsidTr="007132C5">
        <w:tc>
          <w:tcPr>
            <w:tcW w:w="675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w:r w:rsidRPr="00DC292A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7132C5" w:rsidRPr="00DC292A" w:rsidRDefault="007132C5" w:rsidP="007132C5">
            <w:pPr>
              <w:pStyle w:val="a3"/>
              <w:rPr>
                <w:b w:val="0"/>
              </w:rPr>
            </w:pPr>
            <w:r w:rsidRPr="00DC292A">
              <w:rPr>
                <w:b w:val="0"/>
                <w:sz w:val="28"/>
                <w:szCs w:val="28"/>
              </w:rPr>
              <w:t>Розміри, мм</w:t>
            </w:r>
          </w:p>
        </w:tc>
        <w:tc>
          <w:tcPr>
            <w:tcW w:w="3651" w:type="dxa"/>
          </w:tcPr>
          <w:p w:rsidR="007132C5" w:rsidRPr="00DC292A" w:rsidRDefault="007132C5" w:rsidP="007132C5">
            <w:pPr>
              <w:pStyle w:val="a3"/>
              <w:jc w:val="center"/>
              <w:rPr>
                <w:b w:val="0"/>
              </w:rPr>
            </w:pPr>
            <w:r w:rsidRPr="00DC292A">
              <w:rPr>
                <w:b w:val="0"/>
                <w:sz w:val="28"/>
                <w:szCs w:val="28"/>
              </w:rPr>
              <w:t>23Х23Х23</w:t>
            </w:r>
          </w:p>
        </w:tc>
      </w:tr>
    </w:tbl>
    <w:p w:rsidR="00F218CA" w:rsidRPr="00DC292A" w:rsidRDefault="00F218CA" w:rsidP="00F218CA">
      <w:pPr>
        <w:pStyle w:val="a3"/>
        <w:jc w:val="center"/>
      </w:pPr>
      <w:r w:rsidRPr="00DC292A">
        <w:rPr>
          <w:noProof/>
          <w:sz w:val="28"/>
          <w:szCs w:val="28"/>
          <w:lang w:val="ru-RU"/>
        </w:rPr>
        <w:drawing>
          <wp:inline distT="0" distB="0" distL="0" distR="0">
            <wp:extent cx="1667813" cy="1762125"/>
            <wp:effectExtent l="19050" t="0" r="8587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69" cy="17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A1" w:rsidRPr="00DC292A" w:rsidRDefault="00F218CA" w:rsidP="00F218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Рисунок 2.2 – Камера SQ11.</w:t>
      </w:r>
    </w:p>
    <w:p w:rsidR="001600B1" w:rsidRPr="00DC292A" w:rsidRDefault="00327D9D" w:rsidP="007132C5">
      <w:pPr>
        <w:pStyle w:val="a3"/>
        <w:ind w:firstLine="708"/>
        <w:rPr>
          <w:sz w:val="28"/>
          <w:szCs w:val="28"/>
        </w:rPr>
      </w:pPr>
      <w:r w:rsidRPr="00DC292A">
        <w:rPr>
          <w:sz w:val="28"/>
          <w:szCs w:val="28"/>
        </w:rPr>
        <w:lastRenderedPageBreak/>
        <w:t>2.1.2 Розробка схеми контролера.</w:t>
      </w:r>
    </w:p>
    <w:p w:rsidR="00D0151A" w:rsidRPr="00DC292A" w:rsidRDefault="00D0151A" w:rsidP="007132C5">
      <w:pPr>
        <w:pStyle w:val="a3"/>
        <w:ind w:firstLine="708"/>
        <w:rPr>
          <w:sz w:val="28"/>
          <w:szCs w:val="28"/>
        </w:rPr>
      </w:pPr>
    </w:p>
    <w:p w:rsidR="00FE0CBF" w:rsidRPr="00DC292A" w:rsidRDefault="00327D9D" w:rsidP="00DC29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20B4B" w:rsidRPr="00DC292A">
        <w:rPr>
          <w:rFonts w:ascii="Times New Roman" w:hAnsi="Times New Roman" w:cs="Times New Roman"/>
          <w:sz w:val="28"/>
          <w:szCs w:val="28"/>
          <w:lang w:val="uk-UA"/>
        </w:rPr>
        <w:t>Контролер повинен виконувати такі функції:</w:t>
      </w:r>
      <w:r w:rsidR="00CC0DC8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прийняти зображення,</w:t>
      </w:r>
      <w:r w:rsidR="00220B4B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декодувати зображення з камери</w:t>
      </w:r>
      <w:r w:rsidR="00CC0DC8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з формату JPEG в матричний вид, зберегти  розкодоване зображення, потім провести розрахунки (визначити кути) та передати інформацію на інтерфейс виводу.</w:t>
      </w:r>
      <w:r w:rsidR="00DC292A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CC0DC8" w:rsidRPr="00DC292A">
        <w:rPr>
          <w:rFonts w:ascii="Times New Roman" w:hAnsi="Times New Roman" w:cs="Times New Roman"/>
          <w:sz w:val="28"/>
          <w:szCs w:val="28"/>
          <w:lang w:val="uk-UA"/>
        </w:rPr>
        <w:t>необхідний блок керування який буде фо</w:t>
      </w:r>
      <w:r w:rsidR="00046F68" w:rsidRPr="00DC292A">
        <w:rPr>
          <w:rFonts w:ascii="Times New Roman" w:hAnsi="Times New Roman" w:cs="Times New Roman"/>
          <w:sz w:val="28"/>
          <w:szCs w:val="28"/>
          <w:lang w:val="uk-UA"/>
        </w:rPr>
        <w:t>рмувати сигнали в потрібний час та програмне забезпечення у вигляді програми.</w:t>
      </w:r>
      <w:r w:rsidR="00BE5696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151A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Основні вимоги до контролера: можливість програмування, операційна система </w:t>
      </w:r>
      <w:proofErr w:type="spellStart"/>
      <w:r w:rsidR="00D0151A" w:rsidRPr="00DC292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="00D0151A" w:rsidRPr="00DC292A">
        <w:rPr>
          <w:rFonts w:ascii="Times New Roman" w:hAnsi="Times New Roman" w:cs="Times New Roman"/>
          <w:sz w:val="28"/>
          <w:szCs w:val="28"/>
          <w:lang w:val="uk-UA"/>
        </w:rPr>
        <w:t>, тактова част</w:t>
      </w:r>
      <w:r w:rsidR="00231CAB" w:rsidRPr="00DC292A">
        <w:rPr>
          <w:rFonts w:ascii="Times New Roman" w:hAnsi="Times New Roman" w:cs="Times New Roman"/>
          <w:sz w:val="28"/>
          <w:szCs w:val="28"/>
          <w:lang w:val="uk-UA"/>
        </w:rPr>
        <w:t>ота не менш</w:t>
      </w:r>
      <w:r w:rsidR="00DC292A">
        <w:rPr>
          <w:rFonts w:ascii="Times New Roman" w:hAnsi="Times New Roman" w:cs="Times New Roman"/>
          <w:sz w:val="28"/>
          <w:szCs w:val="28"/>
          <w:lang w:val="uk-UA"/>
        </w:rPr>
        <w:t>е 150МГц, кеш-</w:t>
      </w:r>
      <w:r w:rsidR="00231CAB" w:rsidRPr="00DC292A">
        <w:rPr>
          <w:rFonts w:ascii="Times New Roman" w:hAnsi="Times New Roman" w:cs="Times New Roman"/>
          <w:sz w:val="28"/>
          <w:szCs w:val="28"/>
          <w:lang w:val="uk-UA"/>
        </w:rPr>
        <w:t>пам’ять</w:t>
      </w:r>
      <w:r w:rsidR="00D0151A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16кбайт, оперативн</w:t>
      </w:r>
      <w:r w:rsidR="00231CAB" w:rsidRPr="00DC292A">
        <w:rPr>
          <w:rFonts w:ascii="Times New Roman" w:hAnsi="Times New Roman" w:cs="Times New Roman"/>
          <w:sz w:val="28"/>
          <w:szCs w:val="28"/>
          <w:lang w:val="uk-UA"/>
        </w:rPr>
        <w:t>ою пам'ять</w:t>
      </w:r>
      <w:r w:rsidR="00D0151A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не менше 32КБ.</w:t>
      </w:r>
      <w:r w:rsidR="00A80918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Розроблювати контролер не має сенсу, тому</w:t>
      </w:r>
      <w:r w:rsidR="00046F68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0CBF" w:rsidRPr="00DC292A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A80918" w:rsidRPr="00DC292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E0CBF" w:rsidRPr="00DC292A">
        <w:rPr>
          <w:rFonts w:ascii="Times New Roman" w:hAnsi="Times New Roman" w:cs="Times New Roman"/>
          <w:sz w:val="28"/>
          <w:szCs w:val="28"/>
          <w:lang w:val="uk-UA"/>
        </w:rPr>
        <w:t>ра</w:t>
      </w:r>
      <w:r w:rsidR="00A80918" w:rsidRPr="00DC292A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FE0CBF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0CBF" w:rsidRPr="00DC292A">
        <w:rPr>
          <w:rFonts w:ascii="Times New Roman" w:hAnsi="Times New Roman" w:cs="Times New Roman"/>
          <w:sz w:val="28"/>
          <w:szCs w:val="28"/>
          <w:lang w:val="uk-UA"/>
        </w:rPr>
        <w:t>мікроконтролер</w:t>
      </w:r>
      <w:proofErr w:type="spellEnd"/>
      <w:r w:rsidR="00B01049" w:rsidRPr="00DC2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01049" w:rsidRPr="00DC292A">
        <w:rPr>
          <w:rFonts w:ascii="Times New Roman" w:hAnsi="Times New Roman" w:cs="Times New Roman"/>
          <w:sz w:val="28"/>
          <w:szCs w:val="28"/>
          <w:lang w:val="uk-UA"/>
        </w:rPr>
        <w:t>BeagleBone</w:t>
      </w:r>
      <w:proofErr w:type="spellEnd"/>
      <w:r w:rsidR="00B01049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1049" w:rsidRPr="00DC292A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="00DC292A" w:rsidRPr="00DC2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C292A" w:rsidRPr="00DC292A">
        <w:rPr>
          <w:rFonts w:ascii="Times New Roman" w:hAnsi="Times New Roman" w:cs="Times New Roman"/>
          <w:sz w:val="28"/>
          <w:szCs w:val="28"/>
          <w:lang w:val="uk-UA"/>
        </w:rPr>
        <w:t>характеристики якого приведені в табл.2.3.</w:t>
      </w:r>
      <w:r w:rsidR="00321A6C">
        <w:rPr>
          <w:rFonts w:ascii="Times New Roman" w:hAnsi="Times New Roman" w:cs="Times New Roman"/>
          <w:sz w:val="28"/>
          <w:szCs w:val="28"/>
          <w:lang w:val="uk-UA"/>
        </w:rPr>
        <w:t xml:space="preserve"> та рис. 2.3 ключові компоненти плати, а на рис. 2.4 зображена блок схема контролера.</w:t>
      </w:r>
    </w:p>
    <w:p w:rsidR="00DC292A" w:rsidRPr="00DC292A" w:rsidRDefault="00DC292A" w:rsidP="00DC29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2678" w:rsidRPr="00DC292A" w:rsidRDefault="009B2678" w:rsidP="009024F1">
      <w:pPr>
        <w:spacing w:after="0"/>
        <w:jc w:val="both"/>
        <w:rPr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Таблиця 2.3 – Характеристики </w:t>
      </w:r>
      <w:r w:rsidR="00271A25" w:rsidRPr="00DC292A">
        <w:rPr>
          <w:rFonts w:ascii="Times New Roman" w:hAnsi="Times New Roman" w:cs="Times New Roman"/>
          <w:sz w:val="28"/>
          <w:szCs w:val="28"/>
          <w:lang w:val="uk-UA"/>
        </w:rPr>
        <w:t>контролера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4875" w:rsidRPr="00DC292A">
        <w:rPr>
          <w:rFonts w:ascii="Times New Roman" w:hAnsi="Times New Roman" w:cs="Times New Roman"/>
          <w:sz w:val="28"/>
          <w:szCs w:val="28"/>
          <w:lang w:val="uk-UA"/>
        </w:rPr>
        <w:t>BeagleBone</w:t>
      </w:r>
      <w:proofErr w:type="spellEnd"/>
      <w:r w:rsidR="00234875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4875" w:rsidRPr="00DC292A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DC29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9"/>
        <w:tblW w:w="0" w:type="auto"/>
        <w:tblLook w:val="04A0"/>
      </w:tblPr>
      <w:tblGrid>
        <w:gridCol w:w="675"/>
        <w:gridCol w:w="5705"/>
        <w:gridCol w:w="1595"/>
        <w:gridCol w:w="1596"/>
      </w:tblGrid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70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3191" w:type="dxa"/>
            <w:gridSpan w:val="2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05" w:type="dxa"/>
          </w:tcPr>
          <w:p w:rsidR="009B2678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Процесор, швидкодія (MIPS)</w:t>
            </w:r>
          </w:p>
        </w:tc>
        <w:tc>
          <w:tcPr>
            <w:tcW w:w="3191" w:type="dxa"/>
            <w:gridSpan w:val="2"/>
          </w:tcPr>
          <w:p w:rsidR="00234875" w:rsidRPr="00DC292A" w:rsidRDefault="00234875" w:rsidP="0023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Sitara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AM3359AZCZ100</w:t>
            </w:r>
          </w:p>
          <w:p w:rsidR="009B2678" w:rsidRPr="00DC292A" w:rsidRDefault="00234875" w:rsidP="0023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ГГц, 2000 MIPS</w:t>
            </w:r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705" w:type="dxa"/>
          </w:tcPr>
          <w:p w:rsidR="009B2678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Графічний движок</w:t>
            </w:r>
          </w:p>
        </w:tc>
        <w:tc>
          <w:tcPr>
            <w:tcW w:w="3191" w:type="dxa"/>
            <w:gridSpan w:val="2"/>
          </w:tcPr>
          <w:p w:rsidR="009B2678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SGX530 3D, 20M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Polygons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/S</w:t>
            </w:r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705" w:type="dxa"/>
          </w:tcPr>
          <w:p w:rsidR="009B2678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Пам'ять SDRAM</w:t>
            </w:r>
          </w:p>
        </w:tc>
        <w:tc>
          <w:tcPr>
            <w:tcW w:w="3191" w:type="dxa"/>
            <w:gridSpan w:val="2"/>
          </w:tcPr>
          <w:p w:rsidR="009B2678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512MB DDR3L 606MHZ</w:t>
            </w:r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705" w:type="dxa"/>
          </w:tcPr>
          <w:p w:rsidR="009B2678" w:rsidRPr="00DC292A" w:rsidRDefault="00234875" w:rsidP="00DC29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Вбудован</w:t>
            </w:r>
            <w:r w:rsid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Flash</w:t>
            </w:r>
            <w:proofErr w:type="spellEnd"/>
          </w:p>
        </w:tc>
        <w:tc>
          <w:tcPr>
            <w:tcW w:w="3191" w:type="dxa"/>
            <w:gridSpan w:val="2"/>
          </w:tcPr>
          <w:p w:rsidR="009B2678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2GB, 8bit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Embedded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MMC</w:t>
            </w:r>
          </w:p>
        </w:tc>
      </w:tr>
      <w:tr w:rsidR="00234875" w:rsidRPr="00DC292A" w:rsidTr="00692F08">
        <w:tc>
          <w:tcPr>
            <w:tcW w:w="675" w:type="dxa"/>
          </w:tcPr>
          <w:p w:rsidR="00234875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705" w:type="dxa"/>
          </w:tcPr>
          <w:p w:rsidR="00234875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живлення</w:t>
            </w:r>
          </w:p>
        </w:tc>
        <w:tc>
          <w:tcPr>
            <w:tcW w:w="1595" w:type="dxa"/>
          </w:tcPr>
          <w:p w:rsidR="00234875" w:rsidRPr="00DC292A" w:rsidRDefault="00234875" w:rsidP="0023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miniUSB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USB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DC</w:t>
            </w:r>
          </w:p>
          <w:p w:rsidR="00234875" w:rsidRPr="00DC292A" w:rsidRDefault="00234875" w:rsidP="0023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Jack</w:t>
            </w:r>
            <w:proofErr w:type="spellEnd"/>
          </w:p>
        </w:tc>
        <w:tc>
          <w:tcPr>
            <w:tcW w:w="1596" w:type="dxa"/>
          </w:tcPr>
          <w:p w:rsidR="00234875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5VDC</w:t>
            </w:r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705" w:type="dxa"/>
          </w:tcPr>
          <w:p w:rsidR="009B2678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HS USB 2.0 клієнтський порт</w:t>
            </w:r>
          </w:p>
        </w:tc>
        <w:tc>
          <w:tcPr>
            <w:tcW w:w="3191" w:type="dxa"/>
            <w:gridSpan w:val="2"/>
          </w:tcPr>
          <w:p w:rsidR="009B2678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Доступ до USB0, режим клієнта через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miniUSB</w:t>
            </w:r>
            <w:proofErr w:type="spellEnd"/>
          </w:p>
        </w:tc>
      </w:tr>
      <w:tr w:rsidR="009B2678" w:rsidRPr="00DC292A" w:rsidTr="009B2678">
        <w:tc>
          <w:tcPr>
            <w:tcW w:w="675" w:type="dxa"/>
          </w:tcPr>
          <w:p w:rsidR="009B2678" w:rsidRPr="00DC292A" w:rsidRDefault="009B2678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705" w:type="dxa"/>
          </w:tcPr>
          <w:p w:rsidR="009B2678" w:rsidRPr="00DC292A" w:rsidRDefault="00234875" w:rsidP="009B2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HS USB 2.0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Host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Port</w:t>
            </w:r>
            <w:proofErr w:type="spellEnd"/>
          </w:p>
        </w:tc>
        <w:tc>
          <w:tcPr>
            <w:tcW w:w="3191" w:type="dxa"/>
            <w:gridSpan w:val="2"/>
          </w:tcPr>
          <w:p w:rsidR="009B2678" w:rsidRPr="00DC292A" w:rsidRDefault="00234875" w:rsidP="009B26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USB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Socket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500mA LS/FS/HS</w:t>
            </w:r>
          </w:p>
        </w:tc>
      </w:tr>
      <w:tr w:rsidR="00DC292A" w:rsidRPr="00DC292A" w:rsidTr="009B2678">
        <w:tc>
          <w:tcPr>
            <w:tcW w:w="675" w:type="dxa"/>
          </w:tcPr>
          <w:p w:rsidR="00DC292A" w:rsidRPr="00DC292A" w:rsidRDefault="00DC292A" w:rsidP="00D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705" w:type="dxa"/>
          </w:tcPr>
          <w:p w:rsidR="00DC292A" w:rsidRPr="00DC292A" w:rsidRDefault="00DC292A" w:rsidP="009B26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SD/MMC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Connector</w:t>
            </w:r>
            <w:proofErr w:type="spellEnd"/>
          </w:p>
        </w:tc>
        <w:tc>
          <w:tcPr>
            <w:tcW w:w="3191" w:type="dxa"/>
            <w:gridSpan w:val="2"/>
          </w:tcPr>
          <w:p w:rsidR="00DC292A" w:rsidRPr="00DC292A" w:rsidRDefault="00DC292A" w:rsidP="00D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microSD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3.3V </w:t>
            </w:r>
          </w:p>
        </w:tc>
      </w:tr>
      <w:tr w:rsidR="00DC292A" w:rsidRPr="00DC292A" w:rsidTr="009B2678">
        <w:tc>
          <w:tcPr>
            <w:tcW w:w="675" w:type="dxa"/>
          </w:tcPr>
          <w:p w:rsidR="00DC292A" w:rsidRPr="00DC292A" w:rsidRDefault="00DC292A" w:rsidP="00231C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705" w:type="dxa"/>
          </w:tcPr>
          <w:p w:rsidR="00DC292A" w:rsidRPr="00DC292A" w:rsidRDefault="00DC292A" w:rsidP="002348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Інтерфейси</w:t>
            </w: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1" w:type="dxa"/>
            <w:gridSpan w:val="2"/>
          </w:tcPr>
          <w:p w:rsidR="00DC292A" w:rsidRPr="00DC292A" w:rsidRDefault="00321A6C" w:rsidP="00321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5V, 3.3V, </w:t>
            </w:r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VDD_ADC(1.8V) 3.3V I/O McASP0,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SPI1, I2C, GPIO(65), LCD, GPMC, </w:t>
            </w:r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MMC1, MMC2, 7 </w:t>
            </w:r>
          </w:p>
          <w:p w:rsidR="00DC292A" w:rsidRPr="00DC292A" w:rsidRDefault="00321A6C" w:rsidP="00321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AIN(1.8VMAX),4</w:t>
            </w:r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Timers,  3 </w:t>
            </w:r>
            <w:proofErr w:type="spellStart"/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Serial</w:t>
            </w:r>
            <w:proofErr w:type="spellEnd"/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Ports</w:t>
            </w:r>
            <w:proofErr w:type="spellEnd"/>
            <w:r w:rsidR="00DC292A"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CAN0, </w:t>
            </w:r>
          </w:p>
          <w:p w:rsidR="00DC292A" w:rsidRPr="00DC292A" w:rsidRDefault="00DC292A" w:rsidP="00321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EHRPWM(0,2),XDMA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Interrupt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Power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Expansion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Board</w:t>
            </w:r>
            <w:proofErr w:type="spellEnd"/>
            <w:r w:rsidRPr="00DC2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ID </w:t>
            </w:r>
          </w:p>
          <w:p w:rsidR="00DC292A" w:rsidRPr="00DC292A" w:rsidRDefault="00DC292A" w:rsidP="00DC29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E0CBF" w:rsidRDefault="002A1B2A" w:rsidP="002A1B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6925" cy="38004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B2A" w:rsidRDefault="002A1B2A" w:rsidP="002A1B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Ключові компоненти плати контролера.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Sitara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AM3358 є процесором.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>512 МБ DDR3 - процесорна динамічна пам'ять ОЗП.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>PMIC забезпечує силові рейки для різних компонентів на дошці.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DC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- це основний вхід постійного струму, який приймає потужність 5 В.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10/100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- це підключення до локальної мережі.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PHY - фізичний інтерфейс мережі.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USB-клієнт - це підключення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miniUSB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до комп'ютера, який також може увімкнути плату.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Є чотири сині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світлодіоди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>, які можуть використовуватися користувачем.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користувачеві скинути процесор.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eMMC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- це чіп MMC на борту, який підтримує до 2 ГБ даних.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HDMI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Framer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керування дисплеєм HDMI або DVI-D.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Кнопка BOOT може бути використана для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примусування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завантаження з SD-карти або з USB-порту.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uSD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- це місце, де можна встановити карту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uSD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B2A" w:rsidRPr="00B51252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Роз'єм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microHDMI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- це місце з'єднання дисплея.</w:t>
      </w:r>
    </w:p>
    <w:p w:rsidR="002A1B2A" w:rsidRDefault="002A1B2A" w:rsidP="002A1B2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52">
        <w:rPr>
          <w:rFonts w:ascii="Times New Roman" w:hAnsi="Times New Roman" w:cs="Times New Roman"/>
          <w:sz w:val="28"/>
          <w:szCs w:val="28"/>
          <w:lang w:val="uk-UA"/>
        </w:rPr>
        <w:t>USB-</w:t>
      </w:r>
      <w:proofErr w:type="spellStart"/>
      <w:r w:rsidRPr="00B51252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B5125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підключений різні інтерфейси USB, такі як Wi-Fi, BT, клавіатура тощо.</w:t>
      </w:r>
    </w:p>
    <w:p w:rsidR="002A1B2A" w:rsidRPr="00B51252" w:rsidRDefault="002A1B2A" w:rsidP="00321A6C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B2A" w:rsidRDefault="002A1B2A" w:rsidP="002A1B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492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B2A" w:rsidRDefault="002A1B2A" w:rsidP="002A1B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2.4 – Блок схема </w:t>
      </w:r>
      <w:proofErr w:type="spellStart"/>
      <w:r w:rsidRPr="00DD4A5E">
        <w:rPr>
          <w:rFonts w:ascii="Times New Roman" w:hAnsi="Times New Roman" w:cs="Times New Roman"/>
          <w:sz w:val="28"/>
          <w:szCs w:val="28"/>
          <w:lang w:val="uk-UA"/>
        </w:rPr>
        <w:t>BeagleBone</w:t>
      </w:r>
      <w:proofErr w:type="spellEnd"/>
      <w:r w:rsidRPr="00DD4A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A5E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B2A" w:rsidRPr="00DC292A" w:rsidRDefault="002A1B2A" w:rsidP="002A1B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35A1" w:rsidRPr="00DC292A" w:rsidRDefault="008035A1" w:rsidP="00A71B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b/>
          <w:sz w:val="28"/>
          <w:szCs w:val="28"/>
          <w:lang w:val="uk-UA"/>
        </w:rPr>
        <w:t>2.1.3 Розробка</w:t>
      </w:r>
      <w:r w:rsidR="001652BF" w:rsidRPr="00DC2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схеми електричної</w:t>
      </w:r>
      <w:r w:rsidR="00252F7C" w:rsidRPr="00DC2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DC2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принципової.</w:t>
      </w:r>
    </w:p>
    <w:p w:rsidR="00140804" w:rsidRPr="00DC292A" w:rsidRDefault="003F15CC" w:rsidP="005E63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Оскільки камера та контролер беруться  готові то необхідно розробити з’єднання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між контролером 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>камерою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живлення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бортовим обчислювальним комплексом та  обрати інтерфейс з’єднання між ними.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камері та контролері вже є входи</w:t>
      </w:r>
      <w:r w:rsidR="005F1A53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для USB</w:t>
      </w:r>
      <w:r w:rsidR="00940BAD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2.0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тому зручно обрати інтерфейс з’єднання</w:t>
      </w:r>
      <w:r w:rsidR="005F1A53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USB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4AB1" w:rsidRPr="00DC292A" w:rsidRDefault="009B388D" w:rsidP="005E63EC">
      <w:pPr>
        <w:spacing w:after="0"/>
        <w:ind w:firstLine="709"/>
        <w:jc w:val="both"/>
        <w:rPr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Інтерфейс з’єднання USB</w:t>
      </w:r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2.0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>, сигнали передаються по двом проводам (вита пара) екра</w:t>
      </w:r>
      <w:r w:rsidR="005B637A" w:rsidRPr="00DC292A">
        <w:rPr>
          <w:rFonts w:ascii="Times New Roman" w:hAnsi="Times New Roman" w:cs="Times New Roman"/>
          <w:sz w:val="28"/>
          <w:szCs w:val="28"/>
          <w:lang w:val="uk-UA"/>
        </w:rPr>
        <w:t>нованого чотирьохжильного кабелю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Для низько швидкісних і повно швидкісних пристроїв диференціальна "1" передається шляхом підтяжки лінії D + до напруги більш 2,8В, а лінії D- до напруги менше 0,3В. При цьому лінії  D + і D- термінувати на стороні </w:t>
      </w:r>
      <w:proofErr w:type="spellStart"/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(низхідного потоку) резисторами 15кОм, підключеними до землі. Швидкість, яка використовується пристроєм, підключеним до конкретного порту, визначається </w:t>
      </w:r>
      <w:proofErr w:type="spellStart"/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>хабом</w:t>
      </w:r>
      <w:proofErr w:type="spellEnd"/>
      <w:r w:rsidR="00014AB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за рівнями сигналів D + м D-, зміщаються навантажувальними резисторами приймачів: пристрої з низькою швидкістю "підтягують" до високого рівня лінію D-, з повною - D +. Підключення HS-пристроїв визначається на етапі конфігурації.</w:t>
      </w:r>
      <w:r w:rsidR="00014AB1" w:rsidRPr="00DC292A">
        <w:rPr>
          <w:lang w:val="uk-UA"/>
        </w:rPr>
        <w:t xml:space="preserve"> </w:t>
      </w:r>
    </w:p>
    <w:p w:rsidR="009B388D" w:rsidRPr="00DC292A" w:rsidRDefault="00014AB1" w:rsidP="006308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Диференціальний 0 передається шляхом підтяжки лінії D + до напруги менше 0,3В, а лінії D- до напруги більш 2,8В. Приймач визначає диференціальну одиницю тільки в тому випадку, коли напруга на лінії D + більше на 200мВ, ніж на лінії D-, а диференційний 0 -</w:t>
      </w:r>
      <w:r w:rsidR="00846E15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коли напруга на лінії D + менше на 200мВ, ніж на лінії D-. Передача по двох проводах в USB не обмежується диференціальними сигналами. Крім диференціального приймача кожен пристрій має лінійні приймачі сигналів D + і D-, а передавачі цих ліній управляються індивідуально. Це дозволяє розрізняти більше двох станів лінії, що використовуються для організації апаратного інтерфейсу. Стан, при якому різниця потенціалів на лініях D + і D- становить понад 200 мВ за умови, що на одній з ліній потенціал вище порога спрацьовування, називаються станом Diff0 або Diff1. </w:t>
      </w:r>
      <w:r w:rsidR="00312E1F" w:rsidRPr="00DC292A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на обох входах D + і D- присутній низький рівень, називається лінійним нулем SEO (</w:t>
      </w:r>
      <w:proofErr w:type="spellStart"/>
      <w:r w:rsidRPr="00DC292A">
        <w:rPr>
          <w:rFonts w:ascii="Times New Roman" w:hAnsi="Times New Roman" w:cs="Times New Roman"/>
          <w:sz w:val="28"/>
          <w:szCs w:val="28"/>
          <w:lang w:val="uk-UA"/>
        </w:rPr>
        <w:t>Single</w:t>
      </w:r>
      <w:proofErr w:type="spellEnd"/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292A">
        <w:rPr>
          <w:rFonts w:ascii="Times New Roman" w:hAnsi="Times New Roman" w:cs="Times New Roman"/>
          <w:sz w:val="28"/>
          <w:szCs w:val="28"/>
          <w:lang w:val="uk-UA"/>
        </w:rPr>
        <w:t>Ended</w:t>
      </w:r>
      <w:proofErr w:type="spellEnd"/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292A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). Швидкість передачі по USB 2.0  для передачі фото та відео інформації від 0,5-12 </w:t>
      </w:r>
      <w:proofErr w:type="spellStart"/>
      <w:r w:rsidRPr="00DC292A">
        <w:rPr>
          <w:rFonts w:ascii="Times New Roman" w:hAnsi="Times New Roman" w:cs="Times New Roman"/>
          <w:sz w:val="28"/>
          <w:szCs w:val="28"/>
          <w:lang w:val="uk-UA"/>
        </w:rPr>
        <w:t>Мбіт</w:t>
      </w:r>
      <w:proofErr w:type="spellEnd"/>
      <w:r w:rsidRPr="00DC292A">
        <w:rPr>
          <w:rFonts w:ascii="Times New Roman" w:hAnsi="Times New Roman" w:cs="Times New Roman"/>
          <w:sz w:val="28"/>
          <w:szCs w:val="28"/>
          <w:lang w:val="uk-UA"/>
        </w:rPr>
        <w:t>/с</w:t>
      </w:r>
      <w:r w:rsidR="00AD0205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(1.5 Мбайт/с)</w:t>
      </w: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024F1" w:rsidRPr="00DC29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E63EC" w:rsidRPr="00DC292A">
        <w:rPr>
          <w:rFonts w:ascii="Times New Roman" w:hAnsi="Times New Roman" w:cs="Times New Roman"/>
          <w:sz w:val="28"/>
          <w:szCs w:val="28"/>
          <w:lang w:val="uk-UA"/>
        </w:rPr>
        <w:t>аємо схему з’єднання на рисунку 2.4. Контакти USB зображені</w:t>
      </w:r>
      <w:r w:rsidR="00867E3C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2.6, типи з’єднань рис. 2.5</w:t>
      </w:r>
      <w:r w:rsidR="00867E3C" w:rsidRPr="00DC292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63085E" w:rsidRPr="00DC292A" w:rsidRDefault="00C62270" w:rsidP="00D015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6015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D6" w:rsidRPr="00DC292A" w:rsidRDefault="002A1B2A" w:rsidP="00902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2.5</w:t>
      </w:r>
      <w:r w:rsidR="009024F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– Схема з’єднання датчика. БЦОК– бортовий цифровий обчислювальний комплекс. X</w:t>
      </w:r>
      <w:r w:rsidR="009024F1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="00B13BEF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B13BEF" w:rsidRPr="00DC292A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9024F1" w:rsidRPr="00DC292A">
        <w:rPr>
          <w:rFonts w:ascii="Times New Roman" w:hAnsi="Times New Roman" w:cs="Times New Roman"/>
          <w:sz w:val="28"/>
          <w:szCs w:val="28"/>
          <w:lang w:val="uk-UA"/>
        </w:rPr>
        <w:t>ini</w:t>
      </w:r>
      <w:proofErr w:type="spellEnd"/>
      <w:r w:rsidR="00B13BEF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24F1" w:rsidRPr="00DC292A">
        <w:rPr>
          <w:rFonts w:ascii="Times New Roman" w:hAnsi="Times New Roman" w:cs="Times New Roman"/>
          <w:sz w:val="28"/>
          <w:szCs w:val="28"/>
          <w:lang w:val="uk-UA"/>
        </w:rPr>
        <w:t>USB, X</w:t>
      </w:r>
      <w:r w:rsidR="009024F1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A2761" w:rsidRPr="00DC292A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="009A2761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="009A2761" w:rsidRPr="00DC292A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="009A2761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C62270" w:rsidRPr="00DC292A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="00C62270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="009A2761" w:rsidRPr="00DC29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9A2761" w:rsidRPr="00DC292A">
        <w:rPr>
          <w:rFonts w:ascii="Times New Roman" w:hAnsi="Times New Roman" w:cs="Times New Roman"/>
          <w:sz w:val="28"/>
          <w:szCs w:val="28"/>
          <w:lang w:val="uk-UA"/>
        </w:rPr>
        <w:t>- USB</w:t>
      </w:r>
      <w:r w:rsidR="00B13BEF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типу А</w:t>
      </w:r>
      <w:r w:rsidR="00C62270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звичайний</w:t>
      </w:r>
      <w:r w:rsidR="009A2761" w:rsidRPr="00DC29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BEF" w:rsidRPr="00DC292A" w:rsidRDefault="00B13BEF" w:rsidP="00B13B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2476500"/>
            <wp:effectExtent l="19050" t="0" r="0" b="0"/>
            <wp:docPr id="8" name="Рисунок 4" descr="D:\Мои документы\Рабочий стол\диплом\USB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Мои документы\Рабочий стол\диплом\USB 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EF" w:rsidRPr="00DC292A" w:rsidRDefault="002A1B2A" w:rsidP="00B13B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2.6</w:t>
      </w:r>
      <w:r w:rsidR="00B13BEF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– типи з’єднань  USB.</w:t>
      </w:r>
    </w:p>
    <w:p w:rsidR="00DC5311" w:rsidRPr="00DC292A" w:rsidRDefault="00DC5311" w:rsidP="005E6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311" w:rsidRPr="00DC292A" w:rsidRDefault="009D7910" w:rsidP="00DC53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7570" cy="2062480"/>
            <wp:effectExtent l="1905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11" w:rsidRPr="00DC292A" w:rsidRDefault="002A1B2A" w:rsidP="00DC53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2.7</w:t>
      </w:r>
      <w:r w:rsidR="00DC5311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 – Контакти USB.</w:t>
      </w:r>
    </w:p>
    <w:p w:rsidR="009B388D" w:rsidRPr="00DC292A" w:rsidRDefault="009B388D" w:rsidP="0084242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VBUS проходить постійна напруга 5 Вольт відносно GND. Мінімальне значення сили електричного струму для нього дорівнює 500мА;</w:t>
      </w:r>
    </w:p>
    <w:p w:rsidR="009B388D" w:rsidRPr="00DC292A" w:rsidRDefault="002E470B" w:rsidP="0084242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Мінус (D-);</w:t>
      </w:r>
    </w:p>
    <w:p w:rsidR="002E470B" w:rsidRPr="00DC292A" w:rsidRDefault="002E470B" w:rsidP="0084242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>Плюс (D+);</w:t>
      </w:r>
    </w:p>
    <w:p w:rsidR="002E470B" w:rsidRPr="00DC292A" w:rsidRDefault="00327D9D" w:rsidP="0084242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, 5. </w:t>
      </w:r>
      <w:r w:rsidR="002E470B" w:rsidRPr="00DC292A">
        <w:rPr>
          <w:rFonts w:ascii="Times New Roman" w:hAnsi="Times New Roman" w:cs="Times New Roman"/>
          <w:sz w:val="28"/>
          <w:szCs w:val="28"/>
          <w:lang w:val="uk-UA"/>
        </w:rPr>
        <w:t xml:space="preserve">Напруга в цьому контакті 0 Вольт, несе мінусовий заряд і використовується як заземлення. </w:t>
      </w:r>
    </w:p>
    <w:sectPr w:rsidR="002E470B" w:rsidRPr="00DC292A" w:rsidSect="00F3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03C"/>
    <w:multiLevelType w:val="hybridMultilevel"/>
    <w:tmpl w:val="EC30ACB8"/>
    <w:lvl w:ilvl="0" w:tplc="9782E7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71AB9"/>
    <w:multiLevelType w:val="hybridMultilevel"/>
    <w:tmpl w:val="6D828DA8"/>
    <w:lvl w:ilvl="0" w:tplc="9782E7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CC92058"/>
    <w:multiLevelType w:val="hybridMultilevel"/>
    <w:tmpl w:val="ECE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731A8"/>
    <w:multiLevelType w:val="multilevel"/>
    <w:tmpl w:val="6EF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A5008C"/>
    <w:multiLevelType w:val="hybridMultilevel"/>
    <w:tmpl w:val="6DA27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6D5B"/>
    <w:rsid w:val="00014AB1"/>
    <w:rsid w:val="00024365"/>
    <w:rsid w:val="00046F68"/>
    <w:rsid w:val="00066465"/>
    <w:rsid w:val="00092D7C"/>
    <w:rsid w:val="000A0948"/>
    <w:rsid w:val="000D6652"/>
    <w:rsid w:val="00140804"/>
    <w:rsid w:val="001600B1"/>
    <w:rsid w:val="001652BF"/>
    <w:rsid w:val="001A2351"/>
    <w:rsid w:val="001E55EA"/>
    <w:rsid w:val="00220B4B"/>
    <w:rsid w:val="00231CAB"/>
    <w:rsid w:val="00234875"/>
    <w:rsid w:val="002427DD"/>
    <w:rsid w:val="00252F7C"/>
    <w:rsid w:val="00256D1C"/>
    <w:rsid w:val="00271A25"/>
    <w:rsid w:val="0027748E"/>
    <w:rsid w:val="002A1B2A"/>
    <w:rsid w:val="002E470B"/>
    <w:rsid w:val="00312E1F"/>
    <w:rsid w:val="00321A6C"/>
    <w:rsid w:val="00327D9D"/>
    <w:rsid w:val="00356CC2"/>
    <w:rsid w:val="003D188E"/>
    <w:rsid w:val="003F15CC"/>
    <w:rsid w:val="0042550A"/>
    <w:rsid w:val="00447056"/>
    <w:rsid w:val="004B026F"/>
    <w:rsid w:val="00516D04"/>
    <w:rsid w:val="005609E1"/>
    <w:rsid w:val="00570ECF"/>
    <w:rsid w:val="00580191"/>
    <w:rsid w:val="005B637A"/>
    <w:rsid w:val="005E63EC"/>
    <w:rsid w:val="005F1249"/>
    <w:rsid w:val="005F1A53"/>
    <w:rsid w:val="005F3FFF"/>
    <w:rsid w:val="005F5639"/>
    <w:rsid w:val="005F7A3D"/>
    <w:rsid w:val="0063085E"/>
    <w:rsid w:val="00687229"/>
    <w:rsid w:val="006B41BA"/>
    <w:rsid w:val="007132C5"/>
    <w:rsid w:val="00777E57"/>
    <w:rsid w:val="007B4A09"/>
    <w:rsid w:val="008035A1"/>
    <w:rsid w:val="00833B28"/>
    <w:rsid w:val="00842421"/>
    <w:rsid w:val="008427C7"/>
    <w:rsid w:val="00846E15"/>
    <w:rsid w:val="00867E3C"/>
    <w:rsid w:val="009024F1"/>
    <w:rsid w:val="009079F9"/>
    <w:rsid w:val="009149D6"/>
    <w:rsid w:val="00940BAD"/>
    <w:rsid w:val="0098164E"/>
    <w:rsid w:val="009A2761"/>
    <w:rsid w:val="009B026C"/>
    <w:rsid w:val="009B2678"/>
    <w:rsid w:val="009B388D"/>
    <w:rsid w:val="009B4869"/>
    <w:rsid w:val="009D7910"/>
    <w:rsid w:val="009E6C9F"/>
    <w:rsid w:val="009F274A"/>
    <w:rsid w:val="00A46D5B"/>
    <w:rsid w:val="00A71BBE"/>
    <w:rsid w:val="00A80918"/>
    <w:rsid w:val="00A80A5E"/>
    <w:rsid w:val="00AD0205"/>
    <w:rsid w:val="00AF4B33"/>
    <w:rsid w:val="00B01049"/>
    <w:rsid w:val="00B07678"/>
    <w:rsid w:val="00B13BEF"/>
    <w:rsid w:val="00B31F07"/>
    <w:rsid w:val="00B946F1"/>
    <w:rsid w:val="00BE5696"/>
    <w:rsid w:val="00C6099B"/>
    <w:rsid w:val="00C62270"/>
    <w:rsid w:val="00C93856"/>
    <w:rsid w:val="00CC0DC8"/>
    <w:rsid w:val="00D0151A"/>
    <w:rsid w:val="00D2067E"/>
    <w:rsid w:val="00D728DB"/>
    <w:rsid w:val="00DC292A"/>
    <w:rsid w:val="00DC5311"/>
    <w:rsid w:val="00DC5D43"/>
    <w:rsid w:val="00DE0705"/>
    <w:rsid w:val="00DE7D6F"/>
    <w:rsid w:val="00E216BE"/>
    <w:rsid w:val="00EF0B0D"/>
    <w:rsid w:val="00F218CA"/>
    <w:rsid w:val="00F35FE7"/>
    <w:rsid w:val="00FE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FE7"/>
  </w:style>
  <w:style w:type="paragraph" w:styleId="2">
    <w:name w:val="heading 2"/>
    <w:basedOn w:val="a"/>
    <w:link w:val="20"/>
    <w:uiPriority w:val="9"/>
    <w:qFormat/>
    <w:rsid w:val="00FE0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46D5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46D5B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FE0C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FE0CBF"/>
  </w:style>
  <w:style w:type="character" w:customStyle="1" w:styleId="mw-editsection">
    <w:name w:val="mw-editsection"/>
    <w:basedOn w:val="a0"/>
    <w:rsid w:val="00FE0CBF"/>
  </w:style>
  <w:style w:type="character" w:customStyle="1" w:styleId="mw-editsection-bracket">
    <w:name w:val="mw-editsection-bracket"/>
    <w:basedOn w:val="a0"/>
    <w:rsid w:val="00FE0CBF"/>
  </w:style>
  <w:style w:type="character" w:styleId="a5">
    <w:name w:val="Hyperlink"/>
    <w:basedOn w:val="a0"/>
    <w:uiPriority w:val="99"/>
    <w:unhideWhenUsed/>
    <w:rsid w:val="00FE0CB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E0CBF"/>
  </w:style>
  <w:style w:type="paragraph" w:styleId="a6">
    <w:name w:val="List Paragraph"/>
    <w:basedOn w:val="a"/>
    <w:uiPriority w:val="34"/>
    <w:qFormat/>
    <w:rsid w:val="00FE0C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4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080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9B3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5B595-83C8-4650-9A80-B603D321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65</cp:revision>
  <dcterms:created xsi:type="dcterms:W3CDTF">2018-05-24T18:21:00Z</dcterms:created>
  <dcterms:modified xsi:type="dcterms:W3CDTF">2018-06-05T13:35:00Z</dcterms:modified>
</cp:coreProperties>
</file>