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BB" w:rsidRPr="00222BE2" w:rsidRDefault="00222BE2" w:rsidP="008040C2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222BE2">
        <w:rPr>
          <w:rFonts w:ascii="Times New Roman" w:hAnsi="Times New Roman" w:cs="Times New Roman"/>
          <w:sz w:val="32"/>
          <w:szCs w:val="28"/>
          <w:lang w:val="uk-UA"/>
        </w:rPr>
        <w:t>ЗВІТ</w:t>
      </w:r>
    </w:p>
    <w:p w:rsidR="006773CB" w:rsidRPr="00843C7D" w:rsidRDefault="00EB31C0" w:rsidP="008040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773CB" w:rsidRPr="00843C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F03">
        <w:rPr>
          <w:rFonts w:ascii="Times New Roman" w:hAnsi="Times New Roman" w:cs="Times New Roman"/>
          <w:sz w:val="28"/>
          <w:szCs w:val="28"/>
          <w:lang w:val="uk-UA"/>
        </w:rPr>
        <w:t>перед</w:t>
      </w:r>
      <w:r>
        <w:rPr>
          <w:rFonts w:ascii="Times New Roman" w:hAnsi="Times New Roman" w:cs="Times New Roman"/>
          <w:sz w:val="28"/>
          <w:szCs w:val="28"/>
          <w:lang w:val="uk-UA"/>
        </w:rPr>
        <w:t>дипломної</w:t>
      </w:r>
      <w:r w:rsidR="006773CB" w:rsidRPr="00843C7D">
        <w:rPr>
          <w:rFonts w:ascii="Times New Roman" w:hAnsi="Times New Roman" w:cs="Times New Roman"/>
          <w:sz w:val="28"/>
          <w:szCs w:val="28"/>
          <w:lang w:val="uk-UA"/>
        </w:rPr>
        <w:t xml:space="preserve"> практики </w:t>
      </w:r>
    </w:p>
    <w:p w:rsidR="006773CB" w:rsidRPr="00843C7D" w:rsidRDefault="006773CB" w:rsidP="008040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3C7D">
        <w:rPr>
          <w:rFonts w:ascii="Times New Roman" w:hAnsi="Times New Roman" w:cs="Times New Roman"/>
          <w:sz w:val="28"/>
          <w:szCs w:val="28"/>
          <w:lang w:val="uk-UA"/>
        </w:rPr>
        <w:t>Студента гр. ТТ-14-1</w:t>
      </w:r>
    </w:p>
    <w:p w:rsidR="006773CB" w:rsidRPr="00843C7D" w:rsidRDefault="006773CB" w:rsidP="008040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3C7D">
        <w:rPr>
          <w:rFonts w:ascii="Times New Roman" w:hAnsi="Times New Roman" w:cs="Times New Roman"/>
          <w:sz w:val="28"/>
          <w:szCs w:val="28"/>
          <w:lang w:val="uk-UA"/>
        </w:rPr>
        <w:t>Малого Максима Станіславовича</w:t>
      </w:r>
    </w:p>
    <w:p w:rsidR="0060535E" w:rsidRPr="00843C7D" w:rsidRDefault="0060535E" w:rsidP="006A3A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843C7D">
        <w:rPr>
          <w:rFonts w:ascii="Times New Roman" w:hAnsi="Times New Roman" w:cs="Times New Roman"/>
          <w:sz w:val="28"/>
          <w:szCs w:val="28"/>
          <w:lang w:val="uk-UA"/>
        </w:rPr>
        <w:t xml:space="preserve">Я, Малий Максим Станіславович , з </w:t>
      </w:r>
      <w:r w:rsidR="00EB31C0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843C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31C0">
        <w:rPr>
          <w:rFonts w:ascii="Times New Roman" w:hAnsi="Times New Roman" w:cs="Times New Roman"/>
          <w:sz w:val="28"/>
          <w:szCs w:val="28"/>
          <w:lang w:val="uk-UA"/>
        </w:rPr>
        <w:t>травня 2018</w:t>
      </w:r>
      <w:r w:rsidRPr="00843C7D">
        <w:rPr>
          <w:rFonts w:ascii="Times New Roman" w:hAnsi="Times New Roman" w:cs="Times New Roman"/>
          <w:sz w:val="28"/>
          <w:szCs w:val="28"/>
          <w:lang w:val="uk-UA"/>
        </w:rPr>
        <w:t xml:space="preserve"> року по </w:t>
      </w:r>
      <w:r w:rsidR="00EB31C0">
        <w:rPr>
          <w:rFonts w:ascii="Times New Roman" w:hAnsi="Times New Roman" w:cs="Times New Roman"/>
          <w:sz w:val="28"/>
          <w:szCs w:val="28"/>
          <w:lang w:val="uk-UA"/>
        </w:rPr>
        <w:t>26</w:t>
      </w:r>
      <w:r w:rsidRPr="00843C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31C0">
        <w:rPr>
          <w:rFonts w:ascii="Times New Roman" w:hAnsi="Times New Roman" w:cs="Times New Roman"/>
          <w:sz w:val="28"/>
          <w:szCs w:val="28"/>
          <w:lang w:val="uk-UA"/>
        </w:rPr>
        <w:t>травня 2018</w:t>
      </w:r>
      <w:r w:rsidRPr="00843C7D">
        <w:rPr>
          <w:rFonts w:ascii="Times New Roman" w:hAnsi="Times New Roman" w:cs="Times New Roman"/>
          <w:sz w:val="28"/>
          <w:szCs w:val="28"/>
          <w:lang w:val="uk-UA"/>
        </w:rPr>
        <w:t xml:space="preserve"> року проходив практику  на підприємстві </w:t>
      </w:r>
      <w:proofErr w:type="spellStart"/>
      <w:r w:rsidRPr="00843C7D">
        <w:rPr>
          <w:rFonts w:ascii="Times New Roman" w:hAnsi="Times New Roman" w:cs="Times New Roman"/>
          <w:sz w:val="28"/>
          <w:szCs w:val="28"/>
          <w:lang w:val="uk-UA"/>
        </w:rPr>
        <w:t>ПрАТ</w:t>
      </w:r>
      <w:proofErr w:type="spellEnd"/>
      <w:r w:rsidRPr="00843C7D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843C7D">
        <w:rPr>
          <w:rFonts w:ascii="Times New Roman" w:hAnsi="Times New Roman" w:cs="Times New Roman"/>
          <w:sz w:val="28"/>
          <w:szCs w:val="28"/>
          <w:lang w:val="uk-UA"/>
        </w:rPr>
        <w:t>Фарлеп-Інвест</w:t>
      </w:r>
      <w:proofErr w:type="spellEnd"/>
      <w:r w:rsidRPr="00843C7D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».</w:t>
      </w:r>
    </w:p>
    <w:p w:rsidR="0060535E" w:rsidRPr="00843C7D" w:rsidRDefault="00E96D6E" w:rsidP="006A3A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843C7D">
        <w:rPr>
          <w:rFonts w:ascii="Times New Roman" w:hAnsi="Times New Roman" w:cs="Times New Roman"/>
          <w:sz w:val="28"/>
          <w:szCs w:val="28"/>
          <w:lang w:val="uk-UA"/>
        </w:rPr>
        <w:t xml:space="preserve">На підприємстві </w:t>
      </w:r>
      <w:r w:rsidR="0060535E" w:rsidRPr="00843C7D">
        <w:rPr>
          <w:rFonts w:ascii="Times New Roman" w:hAnsi="Times New Roman" w:cs="Times New Roman"/>
          <w:sz w:val="28"/>
          <w:szCs w:val="28"/>
          <w:lang w:val="uk-UA"/>
        </w:rPr>
        <w:t xml:space="preserve"> для проходження практики створені належні умови. Праців</w:t>
      </w:r>
      <w:r w:rsidR="0060535E" w:rsidRPr="00843C7D">
        <w:rPr>
          <w:rFonts w:ascii="Times New Roman" w:hAnsi="Times New Roman" w:cs="Times New Roman"/>
          <w:sz w:val="28"/>
          <w:szCs w:val="28"/>
          <w:lang w:val="uk-UA"/>
        </w:rPr>
        <w:softHyphen/>
        <w:t>ники мають достатній стаж професійної діяльності, високий рівень фахової майстерності.</w:t>
      </w:r>
    </w:p>
    <w:p w:rsidR="006A3AB6" w:rsidRDefault="0060535E" w:rsidP="006A3AB6">
      <w:pPr>
        <w:pStyle w:val="a3"/>
        <w:spacing w:before="0" w:beforeAutospacing="0" w:after="0" w:afterAutospacing="0" w:line="360" w:lineRule="auto"/>
        <w:ind w:right="167" w:firstLine="709"/>
        <w:jc w:val="both"/>
        <w:rPr>
          <w:sz w:val="28"/>
          <w:szCs w:val="28"/>
          <w:lang w:val="uk-UA"/>
        </w:rPr>
      </w:pPr>
      <w:r w:rsidRPr="00843C7D">
        <w:rPr>
          <w:sz w:val="28"/>
          <w:szCs w:val="28"/>
          <w:lang w:val="uk-UA"/>
        </w:rPr>
        <w:t>Під час практики ознайоми</w:t>
      </w:r>
      <w:r w:rsidR="001E6F03">
        <w:rPr>
          <w:sz w:val="28"/>
          <w:szCs w:val="28"/>
          <w:lang w:val="uk-UA"/>
        </w:rPr>
        <w:t>вся</w:t>
      </w:r>
      <w:r w:rsidRPr="00843C7D">
        <w:rPr>
          <w:sz w:val="28"/>
          <w:szCs w:val="28"/>
          <w:lang w:val="uk-UA"/>
        </w:rPr>
        <w:t xml:space="preserve"> з адміністративно-господарською ді</w:t>
      </w:r>
      <w:r w:rsidRPr="00843C7D">
        <w:rPr>
          <w:sz w:val="28"/>
          <w:szCs w:val="28"/>
          <w:lang w:val="uk-UA"/>
        </w:rPr>
        <w:softHyphen/>
        <w:t xml:space="preserve">яльністю </w:t>
      </w:r>
      <w:r w:rsidR="00E96D6E" w:rsidRPr="00843C7D">
        <w:rPr>
          <w:sz w:val="28"/>
          <w:szCs w:val="28"/>
          <w:lang w:val="uk-UA"/>
        </w:rPr>
        <w:t xml:space="preserve">підприємства </w:t>
      </w:r>
      <w:r w:rsidRPr="00843C7D">
        <w:rPr>
          <w:sz w:val="28"/>
          <w:szCs w:val="28"/>
          <w:lang w:val="uk-UA"/>
        </w:rPr>
        <w:t>(реквізитами, структурою, планом — схемою приміщень, сані</w:t>
      </w:r>
      <w:r w:rsidRPr="00843C7D">
        <w:rPr>
          <w:sz w:val="28"/>
          <w:szCs w:val="28"/>
          <w:lang w:val="uk-UA"/>
        </w:rPr>
        <w:softHyphen/>
        <w:t xml:space="preserve">тарним станом і оснащенням робочих місць, обладнанням </w:t>
      </w:r>
      <w:r w:rsidR="00E96D6E" w:rsidRPr="00843C7D">
        <w:rPr>
          <w:sz w:val="28"/>
          <w:szCs w:val="28"/>
          <w:lang w:val="uk-UA"/>
        </w:rPr>
        <w:t>та уста</w:t>
      </w:r>
      <w:r w:rsidR="001E6F03">
        <w:rPr>
          <w:sz w:val="28"/>
          <w:szCs w:val="28"/>
          <w:lang w:val="uk-UA"/>
        </w:rPr>
        <w:t>ткуван</w:t>
      </w:r>
      <w:r w:rsidR="001E6F03">
        <w:rPr>
          <w:sz w:val="28"/>
          <w:szCs w:val="28"/>
          <w:lang w:val="uk-UA"/>
        </w:rPr>
        <w:softHyphen/>
        <w:t>ням; штатом підприємства</w:t>
      </w:r>
      <w:r w:rsidRPr="00843C7D">
        <w:rPr>
          <w:sz w:val="28"/>
          <w:szCs w:val="28"/>
          <w:lang w:val="uk-UA"/>
        </w:rPr>
        <w:t>); основними нормативними документами</w:t>
      </w:r>
      <w:r w:rsidR="001E6F03">
        <w:rPr>
          <w:sz w:val="28"/>
          <w:szCs w:val="28"/>
          <w:lang w:val="uk-UA"/>
        </w:rPr>
        <w:t>.</w:t>
      </w:r>
      <w:r w:rsidR="007670A1">
        <w:rPr>
          <w:sz w:val="28"/>
          <w:szCs w:val="28"/>
          <w:lang w:val="uk-UA"/>
        </w:rPr>
        <w:t xml:space="preserve"> </w:t>
      </w:r>
    </w:p>
    <w:p w:rsidR="006A3AB6" w:rsidRDefault="007670A1" w:rsidP="006A3AB6">
      <w:pPr>
        <w:pStyle w:val="a3"/>
        <w:spacing w:before="0" w:beforeAutospacing="0" w:after="0" w:afterAutospacing="0" w:line="360" w:lineRule="auto"/>
        <w:ind w:right="1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проходження практики особливих труднощів не відчув. </w:t>
      </w:r>
      <w:r w:rsidR="001E6F03">
        <w:rPr>
          <w:sz w:val="28"/>
          <w:szCs w:val="28"/>
          <w:lang w:val="uk-UA"/>
        </w:rPr>
        <w:t xml:space="preserve"> О</w:t>
      </w:r>
      <w:r w:rsidR="0060535E" w:rsidRPr="00843C7D">
        <w:rPr>
          <w:sz w:val="28"/>
          <w:szCs w:val="28"/>
          <w:lang w:val="uk-UA"/>
        </w:rPr>
        <w:t>трим</w:t>
      </w:r>
      <w:r w:rsidR="004F348B" w:rsidRPr="00843C7D">
        <w:rPr>
          <w:sz w:val="28"/>
          <w:szCs w:val="28"/>
          <w:lang w:val="uk-UA"/>
        </w:rPr>
        <w:t xml:space="preserve">ані на практиці знання допоможуть </w:t>
      </w:r>
      <w:r w:rsidR="0060535E" w:rsidRPr="00843C7D">
        <w:rPr>
          <w:sz w:val="28"/>
          <w:szCs w:val="28"/>
          <w:lang w:val="uk-UA"/>
        </w:rPr>
        <w:t xml:space="preserve"> мені </w:t>
      </w:r>
      <w:r w:rsidR="001E6F03">
        <w:rPr>
          <w:sz w:val="28"/>
          <w:szCs w:val="28"/>
          <w:lang w:val="uk-UA"/>
        </w:rPr>
        <w:t xml:space="preserve">в подальшій </w:t>
      </w:r>
      <w:r w:rsidR="004F348B" w:rsidRPr="00843C7D">
        <w:rPr>
          <w:sz w:val="28"/>
          <w:szCs w:val="28"/>
          <w:lang w:val="uk-UA"/>
        </w:rPr>
        <w:t xml:space="preserve"> </w:t>
      </w:r>
      <w:r w:rsidR="001E6F03">
        <w:rPr>
          <w:sz w:val="28"/>
          <w:szCs w:val="28"/>
          <w:lang w:val="uk-UA"/>
        </w:rPr>
        <w:t>розробці дипломного проекту</w:t>
      </w:r>
      <w:r w:rsidR="0092515A">
        <w:rPr>
          <w:sz w:val="28"/>
          <w:szCs w:val="28"/>
          <w:lang w:val="uk-UA"/>
        </w:rPr>
        <w:t xml:space="preserve">, а саме </w:t>
      </w:r>
      <w:r w:rsidR="00837D2B">
        <w:rPr>
          <w:sz w:val="28"/>
          <w:szCs w:val="28"/>
          <w:lang w:val="uk-UA"/>
        </w:rPr>
        <w:t>створення контролера в вигляд одного блока для датчика горизонту космічного апарату(КА), який по зображенню з відеокамери  визнача</w:t>
      </w:r>
      <w:r>
        <w:rPr>
          <w:sz w:val="28"/>
          <w:szCs w:val="28"/>
          <w:lang w:val="uk-UA"/>
        </w:rPr>
        <w:t>тиме</w:t>
      </w:r>
      <w:r w:rsidR="00837D2B">
        <w:rPr>
          <w:sz w:val="28"/>
          <w:szCs w:val="28"/>
          <w:lang w:val="uk-UA"/>
        </w:rPr>
        <w:t xml:space="preserve"> кут</w:t>
      </w:r>
      <w:r>
        <w:rPr>
          <w:sz w:val="28"/>
          <w:szCs w:val="28"/>
          <w:lang w:val="uk-UA"/>
        </w:rPr>
        <w:t>и</w:t>
      </w:r>
      <w:r w:rsidR="00837D2B">
        <w:rPr>
          <w:sz w:val="28"/>
          <w:szCs w:val="28"/>
          <w:lang w:val="uk-UA"/>
        </w:rPr>
        <w:t xml:space="preserve"> нахилу КА</w:t>
      </w:r>
      <w:r w:rsidR="00222BE2">
        <w:rPr>
          <w:sz w:val="28"/>
          <w:szCs w:val="28"/>
          <w:lang w:val="uk-UA"/>
        </w:rPr>
        <w:t>, собівартість якого менша конкурентів та з високою точністю у надир планети.</w:t>
      </w:r>
    </w:p>
    <w:p w:rsidR="006A3AB6" w:rsidRDefault="008040C2" w:rsidP="006A3AB6">
      <w:pPr>
        <w:pStyle w:val="a3"/>
        <w:spacing w:before="0" w:beforeAutospacing="0" w:after="0" w:afterAutospacing="0" w:line="360" w:lineRule="auto"/>
        <w:ind w:right="1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проведено аналіз датчиків </w:t>
      </w:r>
      <w:r w:rsidR="00EA43EB">
        <w:rPr>
          <w:sz w:val="28"/>
          <w:szCs w:val="28"/>
          <w:lang w:val="uk-UA"/>
        </w:rPr>
        <w:t xml:space="preserve">визначення кутової орієнтації і стабілізації в просторі для рішення цільових задач,  </w:t>
      </w:r>
      <w:r w:rsidR="007670A1">
        <w:rPr>
          <w:sz w:val="28"/>
          <w:szCs w:val="28"/>
          <w:lang w:val="uk-UA"/>
        </w:rPr>
        <w:t>я</w:t>
      </w:r>
      <w:r w:rsidR="007670A1" w:rsidRPr="007670A1">
        <w:rPr>
          <w:sz w:val="28"/>
          <w:szCs w:val="28"/>
          <w:lang w:val="uk-UA"/>
        </w:rPr>
        <w:t xml:space="preserve">к джерело інформації для визначення кутової орієнтації сучасні КА використовують магнітометри, інфрачервона вертикаль, сонячні датчики, </w:t>
      </w:r>
      <w:proofErr w:type="spellStart"/>
      <w:r w:rsidR="007670A1" w:rsidRPr="007670A1">
        <w:rPr>
          <w:sz w:val="28"/>
          <w:szCs w:val="28"/>
          <w:lang w:val="uk-UA"/>
        </w:rPr>
        <w:t>астродатчики</w:t>
      </w:r>
      <w:proofErr w:type="spellEnd"/>
      <w:r w:rsidR="007670A1" w:rsidRPr="007670A1">
        <w:rPr>
          <w:sz w:val="28"/>
          <w:szCs w:val="28"/>
          <w:lang w:val="uk-UA"/>
        </w:rPr>
        <w:t>, датчики кутових швидкостей. Датчики можуть використовувати як традиційні технології виготовлення, так і технології МЕМС (</w:t>
      </w:r>
      <w:proofErr w:type="spellStart"/>
      <w:r w:rsidR="007670A1" w:rsidRPr="007670A1">
        <w:rPr>
          <w:sz w:val="28"/>
          <w:szCs w:val="28"/>
          <w:lang w:val="uk-UA"/>
        </w:rPr>
        <w:t>мікроелектромеханічні</w:t>
      </w:r>
      <w:proofErr w:type="spellEnd"/>
      <w:r w:rsidR="007670A1" w:rsidRPr="007670A1">
        <w:rPr>
          <w:sz w:val="28"/>
          <w:szCs w:val="28"/>
          <w:lang w:val="uk-UA"/>
        </w:rPr>
        <w:t xml:space="preserve"> системи)– виготовлення електричної і механічної частини датчика у вигляді мікросхеми.</w:t>
      </w:r>
    </w:p>
    <w:p w:rsidR="006A3AB6" w:rsidRDefault="00CD57CD" w:rsidP="006A3AB6">
      <w:pPr>
        <w:pStyle w:val="a3"/>
        <w:spacing w:before="0" w:beforeAutospacing="0" w:after="0" w:afterAutospacing="0" w:line="360" w:lineRule="auto"/>
        <w:ind w:right="1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r w:rsidR="00270956">
        <w:rPr>
          <w:sz w:val="28"/>
          <w:szCs w:val="28"/>
          <w:lang w:val="uk-UA"/>
        </w:rPr>
        <w:t>Проаналізо</w:t>
      </w:r>
      <w:r w:rsidR="00EA43EB">
        <w:rPr>
          <w:sz w:val="28"/>
          <w:szCs w:val="28"/>
          <w:lang w:val="uk-UA"/>
        </w:rPr>
        <w:t>ва</w:t>
      </w:r>
      <w:r w:rsidR="00270956">
        <w:rPr>
          <w:sz w:val="28"/>
          <w:szCs w:val="28"/>
          <w:lang w:val="uk-UA"/>
        </w:rPr>
        <w:t>но</w:t>
      </w:r>
      <w:r w:rsidR="00EA43EB">
        <w:rPr>
          <w:sz w:val="28"/>
          <w:szCs w:val="28"/>
          <w:lang w:val="uk-UA"/>
        </w:rPr>
        <w:t xml:space="preserve"> </w:t>
      </w:r>
      <w:r w:rsidR="00CE6E4E">
        <w:rPr>
          <w:sz w:val="28"/>
          <w:szCs w:val="28"/>
          <w:lang w:val="uk-UA"/>
        </w:rPr>
        <w:t>переваги та недоліки, з чого складаються, принципи роботи, собівартість, точність</w:t>
      </w:r>
      <w:r w:rsidR="00222BE2">
        <w:rPr>
          <w:sz w:val="28"/>
          <w:szCs w:val="28"/>
          <w:lang w:val="uk-UA"/>
        </w:rPr>
        <w:t>, характеристики</w:t>
      </w:r>
      <w:r w:rsidR="00CE6E4E">
        <w:rPr>
          <w:sz w:val="28"/>
          <w:szCs w:val="28"/>
          <w:lang w:val="uk-UA"/>
        </w:rPr>
        <w:t>. Визнач</w:t>
      </w:r>
      <w:r w:rsidR="00270956">
        <w:rPr>
          <w:sz w:val="28"/>
          <w:szCs w:val="28"/>
          <w:lang w:val="uk-UA"/>
        </w:rPr>
        <w:t>ено</w:t>
      </w:r>
      <w:r w:rsidR="00CE6E4E">
        <w:rPr>
          <w:sz w:val="28"/>
          <w:szCs w:val="28"/>
          <w:lang w:val="uk-UA"/>
        </w:rPr>
        <w:t xml:space="preserve"> які використовуються на сьогодні</w:t>
      </w:r>
      <w:r w:rsidR="00270956">
        <w:rPr>
          <w:sz w:val="28"/>
          <w:szCs w:val="28"/>
          <w:lang w:val="uk-UA"/>
        </w:rPr>
        <w:t xml:space="preserve"> а </w:t>
      </w:r>
      <w:r w:rsidR="00CE6E4E">
        <w:rPr>
          <w:sz w:val="28"/>
          <w:szCs w:val="28"/>
          <w:lang w:val="uk-UA"/>
        </w:rPr>
        <w:t xml:space="preserve"> які ні</w:t>
      </w:r>
      <w:r w:rsidR="0017535F">
        <w:rPr>
          <w:sz w:val="28"/>
          <w:szCs w:val="28"/>
          <w:lang w:val="uk-UA"/>
        </w:rPr>
        <w:t>,</w:t>
      </w:r>
      <w:r w:rsidR="00CE6E4E">
        <w:rPr>
          <w:sz w:val="28"/>
          <w:szCs w:val="28"/>
          <w:lang w:val="uk-UA"/>
        </w:rPr>
        <w:t xml:space="preserve"> та причини.</w:t>
      </w:r>
    </w:p>
    <w:p w:rsidR="006A3AB6" w:rsidRDefault="00CE6E4E" w:rsidP="006A3AB6">
      <w:pPr>
        <w:pStyle w:val="a3"/>
        <w:spacing w:before="0" w:beforeAutospacing="0" w:after="0" w:afterAutospacing="0" w:line="360" w:lineRule="auto"/>
        <w:ind w:right="1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17535F">
        <w:rPr>
          <w:sz w:val="28"/>
          <w:szCs w:val="28"/>
          <w:lang w:val="uk-UA"/>
        </w:rPr>
        <w:t>Розглянули структурну схему космічного апарату УМС–1 (Український молодіжний супутник) на платформі МС-2-8 розробки КБ «Південне</w:t>
      </w:r>
      <w:r w:rsidR="0017535F">
        <w:rPr>
          <w:sz w:val="28"/>
          <w:szCs w:val="28"/>
        </w:rPr>
        <w:t>»</w:t>
      </w:r>
      <w:r w:rsidR="0092515A">
        <w:rPr>
          <w:sz w:val="28"/>
          <w:szCs w:val="28"/>
          <w:lang w:val="uk-UA"/>
        </w:rPr>
        <w:t xml:space="preserve"> який підійшов би для тестування датчику горизонту</w:t>
      </w:r>
      <w:r w:rsidR="00270956">
        <w:rPr>
          <w:sz w:val="28"/>
          <w:szCs w:val="28"/>
          <w:lang w:val="uk-UA"/>
        </w:rPr>
        <w:t>, розробкою даного супутника займаються передові університети України, ДНУ</w:t>
      </w:r>
      <w:r w:rsidR="00BD720D">
        <w:rPr>
          <w:sz w:val="28"/>
          <w:szCs w:val="28"/>
          <w:lang w:val="uk-UA"/>
        </w:rPr>
        <w:t xml:space="preserve"> ім. О. Гончара один з тих</w:t>
      </w:r>
      <w:r w:rsidR="0092515A">
        <w:rPr>
          <w:sz w:val="28"/>
          <w:szCs w:val="28"/>
          <w:lang w:val="uk-UA"/>
        </w:rPr>
        <w:t xml:space="preserve">. </w:t>
      </w:r>
    </w:p>
    <w:p w:rsidR="006A3AB6" w:rsidRDefault="0092515A" w:rsidP="006A3AB6">
      <w:pPr>
        <w:pStyle w:val="a3"/>
        <w:spacing w:before="0" w:beforeAutospacing="0" w:after="0" w:afterAutospacing="0" w:line="360" w:lineRule="auto"/>
        <w:ind w:right="1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було складено </w:t>
      </w:r>
      <w:r w:rsidR="007750EB">
        <w:rPr>
          <w:sz w:val="28"/>
          <w:szCs w:val="28"/>
          <w:lang w:val="uk-UA"/>
        </w:rPr>
        <w:t>функціональну</w:t>
      </w:r>
      <w:r>
        <w:rPr>
          <w:sz w:val="28"/>
          <w:szCs w:val="28"/>
          <w:lang w:val="uk-UA"/>
        </w:rPr>
        <w:t xml:space="preserve"> схему контролера для датчика </w:t>
      </w:r>
      <w:r w:rsidR="00270956">
        <w:rPr>
          <w:sz w:val="28"/>
          <w:szCs w:val="28"/>
          <w:lang w:val="uk-UA"/>
        </w:rPr>
        <w:t>який складається з відеокамери та контролера для обчислювання</w:t>
      </w:r>
      <w:r w:rsidR="00BD720D">
        <w:rPr>
          <w:sz w:val="28"/>
          <w:szCs w:val="28"/>
          <w:lang w:val="uk-UA"/>
        </w:rPr>
        <w:t xml:space="preserve"> кутів</w:t>
      </w:r>
      <w:r w:rsidR="007750EB">
        <w:rPr>
          <w:sz w:val="28"/>
          <w:szCs w:val="28"/>
          <w:lang w:val="uk-UA"/>
        </w:rPr>
        <w:t>, додаткового блоку пам’яті для збереження фото, блоку керування</w:t>
      </w:r>
      <w:r w:rsidR="00222BE2">
        <w:rPr>
          <w:sz w:val="28"/>
          <w:szCs w:val="28"/>
          <w:lang w:val="uk-UA"/>
        </w:rPr>
        <w:t xml:space="preserve"> для своєчасного виконання операцій кожного з блоків, програмного забезпечення  </w:t>
      </w:r>
      <w:r w:rsidR="007750EB">
        <w:rPr>
          <w:sz w:val="28"/>
          <w:szCs w:val="28"/>
          <w:lang w:val="uk-UA"/>
        </w:rPr>
        <w:t xml:space="preserve"> та інтерфейсу виводу отриманих результатів</w:t>
      </w:r>
      <w:r w:rsidR="00270956">
        <w:rPr>
          <w:sz w:val="28"/>
          <w:szCs w:val="28"/>
          <w:lang w:val="uk-UA"/>
        </w:rPr>
        <w:t>.</w:t>
      </w:r>
      <w:r w:rsidR="00CD57CD">
        <w:rPr>
          <w:sz w:val="28"/>
          <w:szCs w:val="28"/>
          <w:lang w:val="uk-UA"/>
        </w:rPr>
        <w:t xml:space="preserve"> </w:t>
      </w:r>
    </w:p>
    <w:p w:rsidR="006A3AB6" w:rsidRDefault="00CD57CD" w:rsidP="006A3AB6">
      <w:pPr>
        <w:pStyle w:val="a3"/>
        <w:spacing w:before="0" w:beforeAutospacing="0" w:after="0" w:afterAutospacing="0" w:line="360" w:lineRule="auto"/>
        <w:ind w:right="1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Обрано міні камеру та контролер </w:t>
      </w:r>
      <w:r w:rsidR="007750EB">
        <w:rPr>
          <w:sz w:val="28"/>
          <w:szCs w:val="28"/>
          <w:lang w:val="uk-UA"/>
        </w:rPr>
        <w:t>(для обробки фото)</w:t>
      </w:r>
      <w:r>
        <w:rPr>
          <w:sz w:val="28"/>
          <w:szCs w:val="28"/>
          <w:lang w:val="uk-UA"/>
        </w:rPr>
        <w:t xml:space="preserve"> для датчика горизонту та розроблено схему з’єднання</w:t>
      </w:r>
      <w:r w:rsidR="007750EB">
        <w:rPr>
          <w:sz w:val="28"/>
          <w:szCs w:val="28"/>
          <w:lang w:val="uk-UA"/>
        </w:rPr>
        <w:t xml:space="preserve"> по інтерфейсу </w:t>
      </w:r>
      <w:r w:rsidR="007750EB">
        <w:rPr>
          <w:sz w:val="28"/>
          <w:szCs w:val="28"/>
          <w:lang w:val="en-US"/>
        </w:rPr>
        <w:t>U</w:t>
      </w:r>
      <w:r w:rsidR="007750EB">
        <w:rPr>
          <w:sz w:val="28"/>
          <w:szCs w:val="28"/>
          <w:lang w:val="uk-UA"/>
        </w:rPr>
        <w:t>SB</w:t>
      </w:r>
      <w:r>
        <w:rPr>
          <w:sz w:val="28"/>
          <w:szCs w:val="28"/>
          <w:lang w:val="uk-UA"/>
        </w:rPr>
        <w:t xml:space="preserve"> і електричну схему всього датчика.</w:t>
      </w:r>
      <w:r>
        <w:rPr>
          <w:sz w:val="28"/>
          <w:szCs w:val="28"/>
          <w:lang w:val="uk-UA"/>
        </w:rPr>
        <w:tab/>
      </w:r>
    </w:p>
    <w:p w:rsidR="008040C2" w:rsidRPr="007670A1" w:rsidRDefault="00CD57CD" w:rsidP="006A3AB6">
      <w:pPr>
        <w:pStyle w:val="a3"/>
        <w:spacing w:before="0" w:beforeAutospacing="0" w:after="0" w:afterAutospacing="0" w:line="360" w:lineRule="auto"/>
        <w:ind w:right="1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7750EB">
        <w:rPr>
          <w:sz w:val="28"/>
          <w:szCs w:val="28"/>
          <w:lang w:val="uk-UA"/>
        </w:rPr>
        <w:t xml:space="preserve">Розробили ескізи для складального креслення контролера. Провели розрахунки вартості датчика та порівняли з цінами  конкурентів. </w:t>
      </w:r>
      <w:r w:rsidR="007670A1">
        <w:rPr>
          <w:sz w:val="28"/>
          <w:szCs w:val="28"/>
          <w:lang w:val="uk-UA"/>
        </w:rPr>
        <w:t xml:space="preserve">За результатами проведених досліджень була написана публікація </w:t>
      </w:r>
      <w:r w:rsidR="007670A1">
        <w:rPr>
          <w:sz w:val="28"/>
          <w:szCs w:val="28"/>
          <w:lang w:val="en-US"/>
        </w:rPr>
        <w:t>“</w:t>
      </w:r>
      <w:r w:rsidR="007670A1">
        <w:rPr>
          <w:sz w:val="28"/>
          <w:szCs w:val="28"/>
          <w:lang w:val="uk-UA"/>
        </w:rPr>
        <w:t>Д</w:t>
      </w:r>
      <w:r w:rsidR="007670A1" w:rsidRPr="007670A1">
        <w:rPr>
          <w:sz w:val="28"/>
          <w:szCs w:val="28"/>
          <w:lang w:val="uk-UA"/>
        </w:rPr>
        <w:t>атчик горизонту космічного апарату ” в якій пропонується спосіб визначення кутової орієнтації космічного апарату по лінії горизонту планети відносно орбітальної системи координат, алгоритм кутової орієнтації космічного апарату в надир планети з використанням малогабаритного датчика горизонту.</w:t>
      </w:r>
    </w:p>
    <w:p w:rsidR="0060535E" w:rsidRDefault="0060535E" w:rsidP="006A3AB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3C7D">
        <w:rPr>
          <w:rFonts w:ascii="Times New Roman" w:hAnsi="Times New Roman" w:cs="Times New Roman"/>
          <w:sz w:val="28"/>
          <w:szCs w:val="28"/>
          <w:lang w:val="uk-UA"/>
        </w:rPr>
        <w:t>Технологічна практика пройдена в повному обсязі відповідно до мето</w:t>
      </w:r>
      <w:r w:rsidRPr="00843C7D">
        <w:rPr>
          <w:rFonts w:ascii="Times New Roman" w:hAnsi="Times New Roman" w:cs="Times New Roman"/>
          <w:sz w:val="28"/>
          <w:szCs w:val="28"/>
          <w:lang w:val="uk-UA"/>
        </w:rPr>
        <w:softHyphen/>
        <w:t>дичних рекомендацій. Щоденник з технологічної практики оформлено вчасно без суттєвих зауважень методичн</w:t>
      </w:r>
      <w:r w:rsidR="00004496">
        <w:rPr>
          <w:rFonts w:ascii="Times New Roman" w:hAnsi="Times New Roman" w:cs="Times New Roman"/>
          <w:sz w:val="28"/>
          <w:szCs w:val="28"/>
          <w:lang w:val="uk-UA"/>
        </w:rPr>
        <w:t>ого керівника (викладача) та керівника </w:t>
      </w:r>
      <w:r w:rsidR="004F348B" w:rsidRPr="00843C7D">
        <w:rPr>
          <w:rFonts w:ascii="Times New Roman" w:hAnsi="Times New Roman" w:cs="Times New Roman"/>
          <w:sz w:val="28"/>
          <w:szCs w:val="28"/>
          <w:lang w:val="uk-UA"/>
        </w:rPr>
        <w:t>підприємства</w:t>
      </w:r>
      <w:r w:rsidRPr="00843C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2BE2" w:rsidRDefault="00222BE2" w:rsidP="006A3AB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4496" w:rsidRPr="00843C7D" w:rsidRDefault="00CE6E4E" w:rsidP="006A3A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28.05.18</w:t>
      </w:r>
      <w:r w:rsidR="0000449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_________</w:t>
      </w:r>
    </w:p>
    <w:sectPr w:rsidR="00004496" w:rsidRPr="00843C7D" w:rsidSect="00477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535A"/>
    <w:multiLevelType w:val="multilevel"/>
    <w:tmpl w:val="37D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773CB"/>
    <w:rsid w:val="00004496"/>
    <w:rsid w:val="000B7C45"/>
    <w:rsid w:val="0017535F"/>
    <w:rsid w:val="001945AE"/>
    <w:rsid w:val="001E6F03"/>
    <w:rsid w:val="00222BE2"/>
    <w:rsid w:val="002315BB"/>
    <w:rsid w:val="0025435B"/>
    <w:rsid w:val="00270956"/>
    <w:rsid w:val="00315E0F"/>
    <w:rsid w:val="004771BB"/>
    <w:rsid w:val="004D5352"/>
    <w:rsid w:val="004F348B"/>
    <w:rsid w:val="00535DCB"/>
    <w:rsid w:val="0060535E"/>
    <w:rsid w:val="006773CB"/>
    <w:rsid w:val="006A3AB6"/>
    <w:rsid w:val="006D48AE"/>
    <w:rsid w:val="006E1CBE"/>
    <w:rsid w:val="00707068"/>
    <w:rsid w:val="007670A1"/>
    <w:rsid w:val="007750EB"/>
    <w:rsid w:val="008040C2"/>
    <w:rsid w:val="00837D2B"/>
    <w:rsid w:val="00843C7D"/>
    <w:rsid w:val="0087051E"/>
    <w:rsid w:val="0092515A"/>
    <w:rsid w:val="00BD720D"/>
    <w:rsid w:val="00CD57CD"/>
    <w:rsid w:val="00CE6E4E"/>
    <w:rsid w:val="00E26F86"/>
    <w:rsid w:val="00E96D6E"/>
    <w:rsid w:val="00EA43EB"/>
    <w:rsid w:val="00EB3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1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315BB"/>
  </w:style>
  <w:style w:type="character" w:styleId="a4">
    <w:name w:val="Hyperlink"/>
    <w:basedOn w:val="a0"/>
    <w:uiPriority w:val="99"/>
    <w:semiHidden/>
    <w:unhideWhenUsed/>
    <w:rsid w:val="002315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13</cp:revision>
  <dcterms:created xsi:type="dcterms:W3CDTF">2017-06-26T07:28:00Z</dcterms:created>
  <dcterms:modified xsi:type="dcterms:W3CDTF">2018-05-23T17:33:00Z</dcterms:modified>
</cp:coreProperties>
</file>