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418C" w14:textId="77777777" w:rsidR="00B65767" w:rsidRDefault="00000000">
      <w:pPr>
        <w:pStyle w:val="Title"/>
        <w:spacing w:before="2200" w:line="36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EVERLEAF</w:t>
      </w:r>
    </w:p>
    <w:p w14:paraId="6334DD10" w14:textId="77777777" w:rsidR="009D1F61" w:rsidRPr="009D1F61" w:rsidRDefault="009D1F61" w:rsidP="009D1F61">
      <w:pPr>
        <w:spacing w:line="360" w:lineRule="auto"/>
      </w:pPr>
    </w:p>
    <w:p w14:paraId="3771743F" w14:textId="77777777" w:rsidR="00B65767" w:rsidRDefault="00000000">
      <w:pPr>
        <w:spacing w:line="360" w:lineRule="auto"/>
        <w:jc w:val="center"/>
        <w:rPr>
          <w:rFonts w:ascii="Aptos Display" w:hAnsi="Aptos Display"/>
          <w:b/>
          <w:color w:val="314D36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Online Portfolio Template Generator</w:t>
      </w:r>
    </w:p>
    <w:p w14:paraId="0992345A" w14:textId="77777777" w:rsidR="009D1F61" w:rsidRDefault="009D1F61">
      <w:pPr>
        <w:spacing w:line="360" w:lineRule="auto"/>
        <w:jc w:val="center"/>
      </w:pPr>
    </w:p>
    <w:p w14:paraId="16856D4E" w14:textId="77777777" w:rsidR="00B65767" w:rsidRDefault="00000000">
      <w:pPr>
        <w:spacing w:line="360" w:lineRule="auto"/>
        <w:jc w:val="center"/>
        <w:rPr>
          <w:b/>
          <w:sz w:val="26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PROJECT DOCUMENTATION</w:t>
      </w:r>
    </w:p>
    <w:p w14:paraId="66D597D6" w14:textId="77777777" w:rsidR="007A4F1B" w:rsidRDefault="007A4F1B">
      <w:pPr>
        <w:spacing w:line="360" w:lineRule="auto"/>
        <w:jc w:val="center"/>
        <w:rPr>
          <w:b/>
          <w:sz w:val="26"/>
        </w:rPr>
      </w:pPr>
    </w:p>
    <w:p w14:paraId="41A3D8D4" w14:textId="77777777" w:rsidR="007A4F1B" w:rsidRDefault="007A4F1B">
      <w:pPr>
        <w:spacing w:line="360" w:lineRule="auto"/>
        <w:jc w:val="center"/>
        <w:rPr>
          <w:b/>
          <w:sz w:val="26"/>
        </w:rPr>
      </w:pPr>
    </w:p>
    <w:p w14:paraId="41F960F9" w14:textId="77777777" w:rsidR="007A4F1B" w:rsidRPr="007A4F1B" w:rsidRDefault="007A4F1B">
      <w:pPr>
        <w:spacing w:line="360" w:lineRule="auto"/>
        <w:jc w:val="center"/>
        <w:rPr>
          <w:sz w:val="32"/>
          <w:szCs w:val="32"/>
        </w:rPr>
      </w:pPr>
    </w:p>
    <w:p w14:paraId="16C60F15" w14:textId="4F38398F" w:rsidR="009D1F61" w:rsidRPr="007A4F1B" w:rsidRDefault="00000000" w:rsidP="009D1F61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28"/>
        </w:rPr>
        <w:t xml:space="preserve">Prepared </w:t>
      </w:r>
      <w:proofErr w:type="gram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28"/>
        </w:rPr>
        <w:t xml:space="preserve">by </w:t>
      </w:r>
      <w:r w:rsidR="009D1F61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28"/>
        </w:rPr>
        <w:t>:</w:t>
      </w:r>
      <w:proofErr w:type="gramEnd"/>
    </w:p>
    <w:p w14:paraId="4C877ED8" w14:textId="026E471F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GROUP 7:</w:t>
      </w:r>
    </w:p>
    <w:p w14:paraId="17BF09B4" w14:textId="48EF1359" w:rsidR="00B65767" w:rsidRPr="007A4F1B" w:rsidRDefault="00000000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Nikenji</w:t>
      </w:r>
      <w:proofErr w:type="spellEnd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 Louis </w:t>
      </w: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Peñas</w:t>
      </w:r>
      <w:proofErr w:type="spellEnd"/>
    </w:p>
    <w:p w14:paraId="4EB504C6" w14:textId="2F80D274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Anthony Pedroza</w:t>
      </w:r>
    </w:p>
    <w:p w14:paraId="031C8E07" w14:textId="4E8CB6D8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Jayward</w:t>
      </w:r>
      <w:proofErr w:type="spellEnd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 Perater</w:t>
      </w:r>
    </w:p>
    <w:p w14:paraId="09476B08" w14:textId="03BFD432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Jay boy Gabunada</w:t>
      </w:r>
    </w:p>
    <w:p w14:paraId="2B9840A2" w14:textId="7B1D79AE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Jaymark </w:t>
      </w: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Pahiculay</w:t>
      </w:r>
      <w:proofErr w:type="spellEnd"/>
    </w:p>
    <w:p w14:paraId="7A1ACAEC" w14:textId="77777777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16E3F2FE" w14:textId="34E2718A" w:rsidR="00B65767" w:rsidRPr="007A4F1B" w:rsidRDefault="00000000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Course and section: </w:t>
      </w:r>
      <w:r w:rsidR="009D1F61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BSIT 2</w:t>
      </w:r>
      <w:r w:rsidR="009D1F61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  <w:vertAlign w:val="superscript"/>
        </w:rPr>
        <w:t>ND</w:t>
      </w:r>
      <w:r w:rsidR="009D1F61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 xml:space="preserve"> YEAR SECTION -2</w:t>
      </w:r>
    </w:p>
    <w:p w14:paraId="0AA9CB4C" w14:textId="77777777" w:rsidR="009D1F61" w:rsidRPr="007A4F1B" w:rsidRDefault="009D1F61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41EDC161" w14:textId="3A2A824D" w:rsidR="00B65767" w:rsidRPr="007A4F1B" w:rsidRDefault="00000000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Instructor:</w:t>
      </w:r>
    </w:p>
    <w:p w14:paraId="33561397" w14:textId="065E5D0F" w:rsidR="009D1F61" w:rsidRPr="007A4F1B" w:rsidRDefault="009D1F61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Mancilla, Jeorge Rey</w:t>
      </w:r>
    </w:p>
    <w:p w14:paraId="32C381DE" w14:textId="0BD59C51" w:rsidR="009D1F61" w:rsidRPr="007A4F1B" w:rsidRDefault="009D1F61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Alangcas</w:t>
      </w:r>
      <w:proofErr w:type="spellEnd"/>
      <w:r w:rsidR="007A4F1B"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, Arjay</w:t>
      </w:r>
    </w:p>
    <w:p w14:paraId="5309A5E1" w14:textId="795E6A47" w:rsidR="007A4F1B" w:rsidRPr="007A4F1B" w:rsidRDefault="007A4F1B" w:rsidP="007A4F1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Quibol</w:t>
      </w:r>
      <w:proofErr w:type="spellEnd"/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, Hazel Queen</w:t>
      </w:r>
    </w:p>
    <w:p w14:paraId="7034AED9" w14:textId="77777777" w:rsidR="009D1F61" w:rsidRPr="007A4F1B" w:rsidRDefault="009D1F61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59208E8A" w14:textId="77777777" w:rsidR="00B65767" w:rsidRPr="007A4F1B" w:rsidRDefault="00000000" w:rsidP="009D1F6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t>Submission date: October 9, 2026</w:t>
      </w:r>
    </w:p>
    <w:p w14:paraId="6327493E" w14:textId="77777777" w:rsidR="00B65767" w:rsidRPr="007A4F1B" w:rsidRDefault="00000000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7A4F1B">
        <w:rPr>
          <w:rFonts w:ascii="Times New Roman" w:hAnsi="Times New Roman" w:cs="Times New Roman" w:eastAsia="Times New Roman"/>
          <w:b/>
          <w:bCs/>
          <w:color w:val="000000"/>
          <w:sz w:val="24"/>
          <w:szCs w:val="32"/>
        </w:rPr>
        <w:br w:type="page"/>
      </w:r>
    </w:p>
    <w:p w14:paraId="7531A876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lastRenderedPageBreak/>
        <w:t>Contents</w:t>
      </w:r>
    </w:p>
    <w:p w14:paraId="0D18A803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B. Project Description 3</w:t>
      </w:r>
    </w:p>
    <w:p w14:paraId="05F2395C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C. Project Objectives 3</w:t>
      </w:r>
    </w:p>
    <w:p w14:paraId="388F2FBA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D. Technologies Used 3</w:t>
      </w:r>
    </w:p>
    <w:p w14:paraId="6826B9FA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E. System Pages and Features 4</w:t>
      </w:r>
    </w:p>
    <w:p w14:paraId="30B989A2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F. Three Portfolio Templates 7</w:t>
      </w:r>
    </w:p>
    <w:p w14:paraId="58E1CF36" w14:textId="77777777" w:rsidR="00B65767" w:rsidRPr="007A4F1B" w:rsidRDefault="00000000" w:rsidP="007A4F1B">
      <w:pPr>
        <w:spacing w:line="360" w:lineRule="auto"/>
        <w:jc w:val="both"/>
        <w:rPr>
          <w:b/>
          <w:bCs/>
        </w:rPr>
      </w:pPr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Simple (stored key: minimal) . . . . . . . . . . . . . . . . . . . . . . . . . . . . . . . . . . . . . . . . . . . . . . . . . . . </w:t>
      </w:r>
      <w:proofErr w:type="gramStart"/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>. . . .</w:t>
      </w:r>
      <w:proofErr w:type="gramEnd"/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7</w:t>
      </w:r>
    </w:p>
    <w:p w14:paraId="69D72FC5" w14:textId="77777777" w:rsidR="00B65767" w:rsidRPr="007A4F1B" w:rsidRDefault="00000000" w:rsidP="007A4F1B">
      <w:pPr>
        <w:spacing w:line="360" w:lineRule="auto"/>
        <w:jc w:val="both"/>
        <w:rPr>
          <w:b/>
          <w:bCs/>
        </w:rPr>
      </w:pPr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>Modern . . . . . . . . . . . . . . . . . . . . . . . . . . . . . . . . . . . . . . . . . . . . . . . . . . . . . . . . . . . . . . . . . . 9</w:t>
      </w:r>
    </w:p>
    <w:p w14:paraId="7F507AA5" w14:textId="77777777" w:rsidR="00B65767" w:rsidRPr="007A4F1B" w:rsidRDefault="00000000" w:rsidP="007A4F1B">
      <w:pPr>
        <w:spacing w:line="360" w:lineRule="auto"/>
        <w:jc w:val="both"/>
        <w:rPr>
          <w:b/>
          <w:bCs/>
        </w:rPr>
      </w:pPr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Creative . . . . . . . . . . . . . . . . . . . . . . . . . . . . . . . . . . . . . . . . . . . . . . . . . . . . . . . . . . . . </w:t>
      </w:r>
      <w:proofErr w:type="gramStart"/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>. . . .</w:t>
      </w:r>
      <w:proofErr w:type="gramEnd"/>
      <w:r w:rsidRPr="007A4F1B"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. 10</w:t>
      </w:r>
    </w:p>
    <w:p w14:paraId="4D7E033A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G. Online Database and Database Structure 11</w:t>
      </w:r>
    </w:p>
    <w:p w14:paraId="764EA880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H. System Flow 11</w:t>
      </w:r>
    </w:p>
    <w:p w14:paraId="42A32DF0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I. Deployment Information 12</w:t>
      </w:r>
    </w:p>
    <w:p w14:paraId="09261859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J. Testing and Results 13</w:t>
      </w:r>
    </w:p>
    <w:p w14:paraId="1580BEBD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K. Limitations and Recommendations 14</w:t>
      </w:r>
    </w:p>
    <w:p w14:paraId="0722192D" w14:textId="77777777" w:rsidR="00B65767" w:rsidRDefault="00000000" w:rsidP="007A4F1B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>Verified limitations and open checks . . . . . . . . . . . . . . . . . . . . . . . . . . . . . . . . . . . . . . . . . . . . . . . . . . 14</w:t>
      </w:r>
    </w:p>
    <w:p w14:paraId="422C95E2" w14:textId="77777777" w:rsidR="00B65767" w:rsidRDefault="00000000" w:rsidP="007A4F1B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L. Conclusion 14</w:t>
      </w:r>
    </w:p>
    <w:p w14:paraId="437EE454" w14:textId="77777777" w:rsidR="00B65767" w:rsidRDefault="00000000" w:rsidP="007A4F1B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</w:rPr>
        <w:t>Appendix: screenshots . . . . . . . . . . . . . . . . . . . . . . . . . . . . . . . . . . . . . . . . . . . . . . . . . . . . . . . . . 14</w:t>
      </w:r>
    </w:p>
    <w:p w14:paraId="06BFBF60" w14:textId="77777777" w:rsidR="007A4F1B" w:rsidRDefault="007A4F1B" w:rsidP="007A4F1B">
      <w:pPr>
        <w:pStyle w:val="Heading1"/>
        <w:spacing w:line="360" w:lineRule="auto"/>
        <w:jc w:val="left"/>
      </w:pPr>
    </w:p>
    <w:p w14:paraId="59A80221" w14:textId="77777777" w:rsidR="007A4F1B" w:rsidRDefault="007A4F1B" w:rsidP="007A4F1B">
      <w:pPr>
        <w:pStyle w:val="Heading1"/>
        <w:spacing w:line="360" w:lineRule="auto"/>
        <w:jc w:val="left"/>
      </w:pPr>
    </w:p>
    <w:p w14:paraId="03596E79" w14:textId="77777777" w:rsidR="007A4F1B" w:rsidRDefault="007A4F1B">
      <w:pPr>
        <w:pStyle w:val="Heading1"/>
        <w:spacing w:line="360" w:lineRule="auto"/>
        <w:jc w:val="left"/>
      </w:pPr>
    </w:p>
    <w:p w14:paraId="42989048" w14:textId="77777777" w:rsidR="007A4F1B" w:rsidRDefault="007A4F1B">
      <w:pPr>
        <w:pStyle w:val="Heading1"/>
        <w:spacing w:line="360" w:lineRule="auto"/>
        <w:jc w:val="left"/>
      </w:pPr>
    </w:p>
    <w:p w14:paraId="71992BAB" w14:textId="77777777" w:rsidR="007A4F1B" w:rsidRDefault="007A4F1B">
      <w:pPr>
        <w:pStyle w:val="Heading1"/>
        <w:spacing w:line="360" w:lineRule="auto"/>
        <w:jc w:val="left"/>
      </w:pPr>
    </w:p>
    <w:p w14:paraId="0B7D9791" w14:textId="77777777" w:rsidR="007A4F1B" w:rsidRDefault="007A4F1B" w:rsidP="007A4F1B">
      <w:pPr>
        <w:spacing w:line="360" w:lineRule="auto"/>
      </w:pPr>
    </w:p>
    <w:p w14:paraId="7BF63834" w14:textId="77777777" w:rsidR="007A4F1B" w:rsidRPr="007A4F1B" w:rsidRDefault="007A4F1B" w:rsidP="007A4F1B">
      <w:pPr>
        <w:spacing w:line="360" w:lineRule="auto"/>
      </w:pPr>
    </w:p>
    <w:p w14:paraId="4EF4DC5F" w14:textId="77777777" w:rsidR="007A4F1B" w:rsidRPr="007A4F1B" w:rsidRDefault="007A4F1B">
      <w:pPr>
        <w:pStyle w:val="Heading1"/>
        <w:spacing w:line="360" w:lineRule="auto"/>
        <w:jc w:val="left"/>
        <w:rPr>
          <w:rFonts w:ascii="Arial" w:hAnsi="Arial" w:cs="Arial"/>
        </w:rPr>
      </w:pPr>
    </w:p>
    <w:p w14:paraId="60A30DB9" w14:textId="77777777" w:rsidR="007A4F1B" w:rsidRDefault="007A4F1B">
      <w:pPr>
        <w:pStyle w:val="Heading1"/>
        <w:spacing w:line="360" w:lineRule="auto"/>
        <w:jc w:val="left"/>
      </w:pPr>
    </w:p>
    <w:p w14:paraId="760A5390" w14:textId="22B6FA0A" w:rsidR="00B65767" w:rsidRDefault="00000000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B. Project Description</w:t>
      </w:r>
    </w:p>
    <w:p w14:paraId="32D9D9A1" w14:textId="77777777" w:rsidR="007A4F1B" w:rsidRPr="007A4F1B" w:rsidRDefault="007A4F1B" w:rsidP="007A4F1B">
      <w:pPr>
        <w:spacing w:line="360" w:lineRule="auto"/>
      </w:pPr>
    </w:p>
    <w:p w14:paraId="0534AE7B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EverLeaf is an online portfolio generator intended for students, early-career professionals, and other people who want a</w:t>
      </w:r>
    </w:p>
    <w:p w14:paraId="51165F34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simple way to present their profile and work. The application brings identity, biography, education, experience, skills,</w:t>
      </w:r>
    </w:p>
    <w:p w14:paraId="624F2268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projects, and social links together in a saved portfolio. An owner can preview one of three designs and choose whether to</w:t>
      </w:r>
    </w:p>
    <w:p w14:paraId="10E7EBCA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publish a public portfolio page.</w:t>
      </w:r>
    </w:p>
    <w:p w14:paraId="2C4D6F76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The interface uses a forest-inspired visual identity. The application code is a Next.js project in next-app/; Laravel files at</w:t>
      </w:r>
    </w:p>
    <w:p w14:paraId="31B9DBDB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 xml:space="preserve">the repository root </w:t>
      </w:r>
      <w:proofErr w:type="gramStart"/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are</w:t>
      </w:r>
      <w:proofErr w:type="gramEnd"/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 xml:space="preserve"> retained as an earlier implementation. The root README identifies the Next.js app as the current</w:t>
      </w:r>
    </w:p>
    <w:p w14:paraId="4234402B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Vercel application.</w:t>
      </w:r>
    </w:p>
    <w:p w14:paraId="698E82C4" w14:textId="77777777" w:rsidR="00B65767" w:rsidRPr="007A4F1B" w:rsidRDefault="00000000" w:rsidP="007A4F1B">
      <w:pPr>
        <w:spacing w:before="80"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b/>
          <w:i/>
          <w:color w:val="000000"/>
          <w:sz w:val="24"/>
          <w:szCs w:val="28"/>
        </w:rPr>
        <w:t>Evidence boundary: this report describes source code, SQL migration files, the existing screenshot assets, and a successful</w:t>
      </w:r>
    </w:p>
    <w:p w14:paraId="1B3B8E8B" w14:textId="77777777" w:rsidR="00B65767" w:rsidRPr="007A4F1B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local production build. It does not claim that the live Supabase project, Vercel settings, or user workflows were</w:t>
      </w:r>
    </w:p>
    <w:p w14:paraId="56D82F34" w14:textId="77777777" w:rsidR="00B65767" w:rsidRDefault="00000000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7A4F1B">
        <w:rPr>
          <w:rFonts w:ascii="Times New Roman" w:hAnsi="Times New Roman" w:cs="Times New Roman" w:eastAsia="Times New Roman"/>
          <w:color w:val="000000"/>
          <w:sz w:val="24"/>
          <w:szCs w:val="28"/>
        </w:rPr>
        <w:t>independently verified.</w:t>
      </w:r>
    </w:p>
    <w:p w14:paraId="2C06FA0A" w14:textId="77777777" w:rsidR="007A4F1B" w:rsidRDefault="007A4F1B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9FA27C8" w14:textId="77777777" w:rsidR="007A4F1B" w:rsidRPr="007A4F1B" w:rsidRDefault="007A4F1B" w:rsidP="007A4F1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E97CD62" w14:textId="77777777" w:rsidR="00B65767" w:rsidRDefault="00000000">
      <w:pPr>
        <w:pStyle w:val="Heading1"/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C. Project Objectives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14:paraId="02F574DB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0AF0D3B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1"/>
              </w:rPr>
              <w:t>Objective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69B681A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1"/>
              </w:rPr>
              <w:t>Project intent</w:t>
            </w:r>
          </w:p>
        </w:tc>
      </w:tr>
      <w:tr w:rsidR="00B65767" w14:paraId="787FED25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D90AD02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Portfolio information management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249E917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Collect and maintain profile, education, work experience, skills, projects, and social links.</w:t>
            </w:r>
          </w:p>
        </w:tc>
      </w:tr>
      <w:tr w:rsidR="00B65767" w14:paraId="173916A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EB9A3D1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Online persistence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2CE810A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Store portfolio records in Supabase PostgreSQL and image files in Supabase Storage.</w:t>
            </w:r>
          </w:p>
        </w:tc>
      </w:tr>
      <w:tr w:rsidR="00B65767" w14:paraId="14E3ADCA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425E899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Template selection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D58DB59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Offer Simple, Modern, and Creative views that render the same saved portfolio data.</w:t>
            </w:r>
          </w:p>
        </w:tc>
      </w:tr>
      <w:tr w:rsidR="00B65767" w14:paraId="5015A87E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D8EEAA8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Portfolio generation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ECD2BC9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Render a preview and a public page for an active portfolio when its owner publishes it.</w:t>
            </w:r>
          </w:p>
        </w:tc>
      </w:tr>
      <w:tr w:rsidR="00B65767" w14:paraId="0A0509CE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9EDC7F5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Deployment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21CE834" w14:textId="77777777" w:rsidR="00B65767" w:rsidRDefault="00000000">
            <w:pPr>
              <w:spacing w:after="2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Serve the Next.js application from the provided Vercel URL and connect it to Supabase using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br/>
              <w:t>environment configuration.</w:t>
            </w:r>
          </w:p>
        </w:tc>
      </w:tr>
    </w:tbl>
    <w:p w14:paraId="7E55E16C" w14:textId="77777777" w:rsidR="00B65767" w:rsidRDefault="00B65767">
      <w:pPr>
        <w:spacing w:after="40" w:line="360" w:lineRule="auto"/>
      </w:pPr>
    </w:p>
    <w:p w14:paraId="3FB5F847" w14:textId="77777777" w:rsidR="00B65767" w:rsidRDefault="00000000">
      <w:pPr>
        <w:spacing w:line="360" w:lineRule="auto"/>
      </w:pPr>
      <w:r>
        <w:rPr>
          <w:rFonts w:ascii="Times New Roman" w:hAnsi="Times New Roman" w:eastAsia="Times New Roman" w:cs="Times New Roman"/>
          <w:color w:val="000000"/>
          <w:sz w:val="24"/>
        </w:rPr>
        <w:t>These are documented objectives and code paths. Their end-to-end completion remains subject to the tests in Section J.</w:t>
      </w:r>
    </w:p>
    <w:p w14:paraId="1A38A57B" w14:textId="77777777" w:rsidR="007A4F1B" w:rsidRPr="007A4F1B" w:rsidRDefault="007A4F1B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</w:p>
    <w:p w14:paraId="43028200" w14:textId="6A7EB6D3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D. Technologies Used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68CA2A4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2421B6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Technology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D2243B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Verified role in this repository</w:t>
            </w:r>
          </w:p>
        </w:tc>
      </w:tr>
      <w:tr w:rsidR="00B65767" w:rsidRPr="007A4F1B" w14:paraId="2E949C9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483B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Next.js 16 App Router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16FA7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Application routes, server-rendered pages, route handlers, metadata, and server actions.</w:t>
            </w:r>
          </w:p>
        </w:tc>
      </w:tr>
      <w:tr w:rsidR="00B65767" w:rsidRPr="007A4F1B" w14:paraId="75BC5038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64877D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React 19 and TypeScript 5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52A6046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UI components and typed portfolio data; the production build completed TypeScript validation.</w:t>
            </w:r>
          </w:p>
        </w:tc>
      </w:tr>
      <w:tr w:rsidR="00B65767" w:rsidRPr="007A4F1B" w14:paraId="422E6B57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45E58A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CSS and Tailwind CSS 4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27CA0B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Custom EverLeaf styles plus Tailwind CSS imported by the global stylesheet and compiled with the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Tailwind PostCSS plugin.</w:t>
            </w:r>
          </w:p>
        </w:tc>
      </w:tr>
      <w:tr w:rsidR="00B65767" w:rsidRPr="007A4F1B" w14:paraId="6B9448C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9D8C0C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 SSR and Supabase JS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B6923E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Cookie-aware server/browser clients, authentication calls, database Data API queries, and Storage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uploads.</w:t>
            </w:r>
          </w:p>
        </w:tc>
      </w:tr>
      <w:tr w:rsidR="00B65767" w:rsidRPr="007A4F1B" w14:paraId="0C8BB05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2B9335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 PostgreSQL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5F469C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Database structure is described by the committed SQL migrations. The hosted project's live schema was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not inspected.</w:t>
            </w:r>
          </w:p>
        </w:tc>
      </w:tr>
      <w:tr w:rsidR="00B65767" w:rsidRPr="007A4F1B" w14:paraId="60552D4E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5F8F5C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 Auth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AF912D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Email/password registration and sign-in, session claims, sign-out, email callback, and password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recovery/reset flows in code.</w:t>
            </w:r>
          </w:p>
        </w:tc>
      </w:tr>
      <w:tr w:rsidR="00B65767" w:rsidRPr="007A4F1B" w14:paraId="306F20B2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EB7E9B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 Storage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08D1BC5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The migrations define the portfolio-media bucket for PNG, JPEG, and WebP profile/project images.</w:t>
            </w:r>
          </w:p>
        </w:tc>
      </w:tr>
      <w:tr w:rsidR="00B65767" w:rsidRPr="007A4F1B" w14:paraId="68C50E86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246151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Git and GitHub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5A5128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Repository remote is NikenjiPenas/Everleaf-portfolio-generator; inspected branch is nextjs-vercel.</w:t>
            </w:r>
          </w:p>
        </w:tc>
      </w:tr>
      <w:tr w:rsidR="00B65767" w:rsidRPr="007A4F1B" w14:paraId="3C95B436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ACB151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Vercel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BF4776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Hosting platform and URL supplied in the project brief; dashboard configuration was not inspected.</w:t>
            </w:r>
          </w:p>
        </w:tc>
      </w:tr>
      <w:tr w:rsidR="00B65767" w:rsidRPr="007A4F1B" w14:paraId="2D9AE2A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62F56E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Visual Studio Code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124D8B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Identified by the project owner as the editor; editor use cannot be verified from source files.</w:t>
            </w:r>
          </w:p>
        </w:tc>
      </w:tr>
    </w:tbl>
    <w:p w14:paraId="29F642BD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676B223A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Backend architecture: no separate API server is declared in the Next.js package. Next.js server actions and route handlers</w:t>
      </w:r>
    </w:p>
    <w:p w14:paraId="140CF58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mediate authentication and portfolio operations, while Supabase supplies managed authentication, PostgreSQL, and object</w:t>
      </w:r>
    </w:p>
    <w:p w14:paraId="5034B39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storage.</w:t>
      </w:r>
    </w:p>
    <w:p w14:paraId="10DB208C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E. System Pages and Features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6D7301F0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17C492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Route or section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80FB3D6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What the source implements</w:t>
            </w:r>
          </w:p>
        </w:tc>
      </w:tr>
      <w:tr w:rsidR="00B65767" w:rsidRPr="007A4F1B" w14:paraId="57DE7A06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01E554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6BAD086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Welcome page with a Start Your Journey link to the home page.</w:t>
            </w:r>
          </w:p>
        </w:tc>
      </w:tr>
      <w:tr w:rsidR="00B65767" w:rsidRPr="007A4F1B" w14:paraId="1E19D009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CFC0DC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home</w:t>
            </w:r>
            <w:proofErr w:type="gramEnd"/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CA842D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Landing page with navigation, hero, How It Works feature band, three template cards, About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section, and footer. Features is a home-page section, not a separate route.</w:t>
            </w:r>
          </w:p>
        </w:tc>
      </w:tr>
      <w:tr w:rsidR="00B65767" w:rsidRPr="007A4F1B" w14:paraId="659569F7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F4EA22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login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, /signup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6AF13B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Email/password sign-in and account creation; optional template choice is carried in the URL.</w:t>
            </w:r>
          </w:p>
        </w:tc>
      </w:tr>
      <w:tr w:rsidR="00B65767" w:rsidRPr="007A4F1B" w14:paraId="39D42718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00F11E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forgot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-password, /reset-password, /auth/callback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D2FB23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Password recovery, new password submission, and email code/session callback.</w:t>
            </w:r>
          </w:p>
        </w:tc>
      </w:tr>
      <w:tr w:rsidR="00B65767" w:rsidRPr="007A4F1B" w14:paraId="2C4421FE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AEC9205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goodbye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, /contact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0AA9C8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Post-sign-out confirmation page and contact page route.</w:t>
            </w:r>
          </w:p>
        </w:tc>
      </w:tr>
      <w:tr w:rsidR="00B65767" w:rsidRPr="007A4F1B" w14:paraId="6885D2FC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D8C82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dashboard</w:t>
            </w:r>
            <w:proofErr w:type="gramEnd"/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83F61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Authenticated portfolio list, visibility controls, preview/edit/design links, recovery mode, and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delete/restore actions.</w:t>
            </w:r>
          </w:p>
        </w:tc>
      </w:tr>
      <w:tr w:rsidR="00B65767" w:rsidRPr="007A4F1B" w14:paraId="2CB691E3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0FBF19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/dashboard/new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C6F810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Portfolio information form and image upload flow.</w:t>
            </w:r>
          </w:p>
        </w:tc>
      </w:tr>
      <w:tr w:rsidR="00B65767" w:rsidRPr="007A4F1B" w14:paraId="59B40B6A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30773D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/dashboard/[id]/edit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FF4497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Owner edit form for a saved, active portfolio.</w:t>
            </w:r>
          </w:p>
        </w:tc>
      </w:tr>
      <w:tr w:rsidR="00B65767" w:rsidRPr="007A4F1B" w14:paraId="4F342098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B26B49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/dashboard/[id]/templates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6EB62A5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Owner template chooser with Preview and Use design controls.</w:t>
            </w:r>
          </w:p>
        </w:tc>
      </w:tr>
      <w:tr w:rsidR="00B65767" w:rsidRPr="007A4F1B" w14:paraId="7D573CD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DD33A1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/dashboard/[id]/preview/[template]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B685A26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Authenticated owner preview with preview toolbar.</w:t>
            </w:r>
          </w:p>
        </w:tc>
      </w:tr>
      <w:tr w:rsidR="00B65767" w:rsidRPr="007A4F1B" w14:paraId="57C4C576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6C5160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template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-demo/[template]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1EB37B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 sample preview with sample information.</w:t>
            </w:r>
          </w:p>
        </w:tc>
      </w:tr>
      <w:tr w:rsidR="00B65767" w:rsidRPr="007A4F1B" w14:paraId="0AE3B308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2D82E3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/p/[slug]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A72A2F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 portfolio render; query restricts to published, non-deleted records.</w:t>
            </w:r>
          </w:p>
        </w:tc>
      </w:tr>
    </w:tbl>
    <w:p w14:paraId="5C57FBB1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365FA19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4"/>
          <w:szCs w:val="18"/>
        </w:rPr>
        <w:t>The route list was cross-checked against the successful Next.js production build output. This confirms route compilation, not</w:t>
      </w:r>
    </w:p>
    <w:p w14:paraId="0DC649F0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live behavior.</w:t>
      </w:r>
    </w:p>
    <w:p w14:paraId="0B0F453F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drawing>
          <wp:inline distT="0" distB="0" distL="0" distR="0" wp14:anchorId="3DB13D81" wp14:editId="53915B26">
            <wp:extent cx="5669280" cy="2636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392F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lastRenderedPageBreak/>
        <w:t>Figure 1. Existing repository desktop screenshot of the EverLeaf landing page.</w:t>
      </w:r>
    </w:p>
    <w:p w14:paraId="2BFE9BDD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drawing>
          <wp:inline distT="0" distB="0" distL="0" distR="0" wp14:anchorId="0A62A01E" wp14:editId="04A5542D">
            <wp:extent cx="5669280" cy="4055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3451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2. Crop of the landing page How It Works feature band; not a separate Features route.</w:t>
      </w:r>
    </w:p>
    <w:p w14:paraId="7319E8C1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drawing>
          <wp:inline distT="0" distB="0" distL="0" distR="0" wp14:anchorId="559AFB71" wp14:editId="35AD07A0">
            <wp:extent cx="5669280" cy="16929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3271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lastRenderedPageBreak/>
        <w:t>Figure 3. Existing template-card section from the landing-page screenshot; Preview and Use This Template controls are visible.</w:t>
      </w:r>
    </w:p>
    <w:p w14:paraId="49B2FC7B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lastRenderedPageBreak/>
        <w:drawing>
          <wp:inline distT="0" distB="0" distL="0" distR="0" wp14:anchorId="4A0A5C57" wp14:editId="0A855FEF">
            <wp:extent cx="3878250" cy="758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250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D5F2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lastRenderedPageBreak/>
        <w:t>Figure 4. Existing portfolio form screenshot, upper section. A lower-section image is in the screenshot appendix folder.</w:t>
      </w:r>
    </w:p>
    <w:p w14:paraId="1FF887E6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drawing>
          <wp:inline distT="0" distB="0" distL="0" distR="0" wp14:anchorId="39BDFDA3" wp14:editId="48B81754">
            <wp:extent cx="5669280" cy="26140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3416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5. Existing portfolio management screenshot.</w:t>
      </w:r>
    </w:p>
    <w:p w14:paraId="4A14E5F1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separate portfolio preview capture is saved as 08-portfolio-preview.png. The template-specific preview</w:t>
      </w:r>
    </w:p>
    <w:p w14:paraId="1EC62000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screenshots in Section F also show the preview toolbar.</w:t>
      </w:r>
    </w:p>
    <w:p w14:paraId="31C6647C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F. Three Portfolio Templates</w:t>
      </w:r>
    </w:p>
    <w:p w14:paraId="2309C3A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stored template keys are minimal, modern, and creative. The user-facing label Simple maps to minimal. The</w:t>
      </w:r>
    </w:p>
    <w:p w14:paraId="48A30ED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Next.js renderer selects three separate React components: MinimalTemplate, ModernTemplate, and CreativeTemplate.</w:t>
      </w:r>
    </w:p>
    <w:p w14:paraId="327D4B0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Each component receives the saved portfolio data, resolved profile/project image URLs, and selected template key. The</w:t>
      </w:r>
    </w:p>
    <w:p w14:paraId="0BB38411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descriptions below reflect the component names, chooser copy, styles, and existing screenshots; interactive differences</w:t>
      </w:r>
    </w:p>
    <w:p w14:paraId="00DE28B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were not manually tested.</w:t>
      </w:r>
    </w:p>
    <w:p w14:paraId="65CCB238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Simple (stored key: minimal)</w:t>
      </w:r>
    </w:p>
    <w:p w14:paraId="78DE01F5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An editorial layout with restrained spacing and clear profile sections. The source component displays identity, about,</w:t>
      </w:r>
    </w:p>
    <w:p w14:paraId="77FE03B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education, experience, skills, selected projects, and contact information where data exists.</w:t>
      </w:r>
    </w:p>
    <w:p w14:paraId="66E1A373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lastRenderedPageBreak/>
        <w:drawing>
          <wp:inline distT="0" distB="0" distL="0" distR="0" wp14:anchorId="5963C56F" wp14:editId="639A1DF2">
            <wp:extent cx="5575973" cy="7589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5973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6B7C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6. Existing Simple preview screenshot. Personal contact values are redacted in this documentation copy.</w:t>
      </w:r>
    </w:p>
    <w:p w14:paraId="6A5065C9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Modern</w:t>
      </w:r>
    </w:p>
    <w:p w14:paraId="295DC609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 forest-green dashboard composition with a prominent introduction, sidebar navigation, summary cards, and modular</w:t>
      </w:r>
    </w:p>
    <w:p w14:paraId="0D82FDF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profile/project panels. It is a separate component and stylesheet, not a generic variant of Simple.</w:t>
      </w:r>
    </w:p>
    <w:p w14:paraId="7555DD7F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lastRenderedPageBreak/>
        <w:drawing>
          <wp:inline distT="0" distB="0" distL="0" distR="0" wp14:anchorId="2A7BB8F6" wp14:editId="67738C5B">
            <wp:extent cx="5669280" cy="75511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3922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7. Existing Modern preview screenshot. Personal contact values are redacted in this documentation copy.</w:t>
      </w:r>
    </w:p>
    <w:p w14:paraId="1ADFD20D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Creative</w:t>
      </w:r>
    </w:p>
    <w:p w14:paraId="178A0A9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 framed, more expressive arrangement with a warm border treatment and an asymmetric content grid. It renders the same</w:t>
      </w:r>
    </w:p>
    <w:p w14:paraId="25C478AE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portfolio data through its own CreativeTemplate component.</w:t>
      </w:r>
    </w:p>
    <w:p w14:paraId="7D56656D" w14:textId="77777777" w:rsidR="00B65767" w:rsidRPr="007A4F1B" w:rsidRDefault="00000000">
      <w:pPr>
        <w:spacing w:before="60"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noProof/>
          <w:color w:val="000000"/>
          <w:sz w:val="24"/>
          <w:szCs w:val="18"/>
        </w:rPr>
        <w:lastRenderedPageBreak/>
        <w:drawing>
          <wp:inline distT="0" distB="0" distL="0" distR="0" wp14:anchorId="56DC7AD7" wp14:editId="636166A4">
            <wp:extent cx="5669280" cy="58818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0BF8" w14:textId="77777777" w:rsidR="00B65767" w:rsidRPr="007A4F1B" w:rsidRDefault="00000000">
      <w:pPr>
        <w:keepNext/>
        <w:spacing w:before="60" w:after="60" w:line="24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2"/>
          <w:szCs w:val="18"/>
        </w:rPr>
        <w:t>Figure 8. Existing Creative preview screenshot. Personal contact values are redacted in this documentation copy.</w:t>
      </w:r>
    </w:p>
    <w:p w14:paraId="5C9E0F3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Template selection and preview are implemented separately: the chooser links to an owner preview route and submits the</w:t>
      </w:r>
    </w:p>
    <w:p w14:paraId="36BAC75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selected key through a server action. The current stored key is constrained to the three supported values in the migration.</w:t>
      </w:r>
    </w:p>
    <w:p w14:paraId="367F0377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G. Online Database and Database Structure</w:t>
      </w:r>
    </w:p>
    <w:p w14:paraId="41B4CD6A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Platform: the source contains Supabase SQL migrations that target PostgreSQL, plus Supabase client calls. This is</w:t>
      </w:r>
    </w:p>
    <w:p w14:paraId="50392589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evidence of the intended/configured application data model, not direct confirmation of the live Supabase project's schema,</w:t>
      </w:r>
    </w:p>
    <w:p w14:paraId="3B61E44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policies, bucket state, or data.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5C8E2880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57FDDD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Table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56DB38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Columns from migration definitions (name: type; key/default notes)</w:t>
            </w:r>
          </w:p>
        </w:tc>
      </w:tr>
      <w:tr w:rsidR="00B65767" w:rsidRPr="007A4F1B" w14:paraId="25AC7DEF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4B48F2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public.portfolios</w:t>
            </w:r>
            <w:proofErr w:type="gramEnd"/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DE42D5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 xml:space="preserve">id: uuid PK default gen_random_uuid(); user_id: 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uuid NOT NULL FK auth.users(id) ON DELETE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CASCADE; slug: text NOT NULL UNIQUE; full_name: text NOT NULL; email: text NOT NULL; role: text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NOT NULL default ''; about_me: text NOT NULL default ''; template_key: text NOT NULL default 'modern'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CHECK modern/creative/minimal; profile_photo_path: text nullable; skills: jsonb NOT NULL default [];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projects: jsonb NOT NULL default []; is_published: boolean NOT NULL default false; created_at,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updated_at: timestamptz NOT NULL default now(); contact_number, address: text nullable; deleted_at: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timestamptz nullable.</w:t>
            </w:r>
          </w:p>
        </w:tc>
      </w:tr>
      <w:tr w:rsidR="00B65767" w:rsidRPr="007A4F1B" w14:paraId="0E434B0C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568020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public.portfolio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_education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223B0D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uuid(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); portfolio_id: uuid NOT NULL FK portfolios(id) ON DELETE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CASCADE; school: text NOT NULL; degree, field_of_study: text nullable; start_date, end_date: date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nullable; currently_studying: boolean NOT NULL default false; description: text nullable; sort_order: integer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 xml:space="preserve">NOT NULL default 0; created_at: timestamptz NOT NULL default 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now(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).</w:t>
            </w:r>
          </w:p>
        </w:tc>
      </w:tr>
      <w:tr w:rsidR="00B65767" w:rsidRPr="007A4F1B" w14:paraId="3ED39660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6A2CE45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public.portfolio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_experiences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ED00EC5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uuid(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); portfolio_id: uuid NOT NULL FK portfolios(id) ON DELETE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CASCADE; position: text NOT NULL; company: text nullable; start_date, end_date: date nullable;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currently_working: boolean NOT NULL default false; description: text nullable; sort_order: integer NOT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 xml:space="preserve">NULL default 0; created_at: timestamptz NOT NULL default 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now(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).</w:t>
            </w:r>
          </w:p>
        </w:tc>
      </w:tr>
      <w:tr w:rsidR="00B65767" w:rsidRPr="007A4F1B" w14:paraId="023009BE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63CAFA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public.portfolio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_social_links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12A634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id: uuid PK default gen_random_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uuid(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); portfolio_id: uuid NOT NULL FK portfolios(id) ON DELETE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CASCADE; platform, url: text NOT NULL; sort_order: integer NOT NULL default 0; created_at: timestamptz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 xml:space="preserve">NOT NULL default 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now(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).</w:t>
            </w:r>
          </w:p>
        </w:tc>
      </w:tr>
    </w:tbl>
    <w:p w14:paraId="07F27B3E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7C6EBC5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Relationships and indexes: one Supabase Auth user can own multiple portfolios; each portfolio can have multiple education,</w:t>
      </w:r>
    </w:p>
    <w:p w14:paraId="3F3D072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experience, and social-link rows. Child records cascade when their parent portfolio is removed. The three child tables have</w:t>
      </w:r>
    </w:p>
    <w:p w14:paraId="234849E6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lastRenderedPageBreak/>
        <w:t>portfolio/order indexes. Skills and projects are JSONB arrays on the parent table, not separate relational tables.</w:t>
      </w:r>
    </w:p>
    <w:p w14:paraId="2747B12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Row-level security in migration files: portfolio owners can select/insert/update/delete their own rows.</w:t>
      </w:r>
    </w:p>
    <w:p w14:paraId="046412A4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 xml:space="preserve">Anonymous/authenticated visitors can select only published portfolios </w:t>
      </w:r>
      <w:proofErr w:type="gramStart"/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whose</w:t>
      </w:r>
      <w:proofErr w:type="gramEnd"/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 xml:space="preserve"> deleted_at is null. Related education,</w:t>
      </w:r>
    </w:p>
    <w:p w14:paraId="0E2BDF85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experience, and social-link records have owner-scoped operations and public reads only while their parent is published and</w:t>
      </w:r>
    </w:p>
    <w:p w14:paraId="442A9EC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active. This description is from SQL source; applying and verifying the policies in the hosted database remains unconfirmed.</w:t>
      </w:r>
    </w:p>
    <w:p w14:paraId="321ADBC4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Storage: the migrations define a bucket named portfolio-media and permit PNG, JPEG, and WebP. A later migration makes</w:t>
      </w:r>
    </w:p>
    <w:p w14:paraId="4B6DB802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bucket private and sets a 50 MB per-file limit. Upload paths begin with the authenticated user's UUID. Storage policies</w:t>
      </w:r>
    </w:p>
    <w:p w14:paraId="4B38FB5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allow owners to manage their own files and allow reads for owners or assets referenced by an active published portfolio.</w:t>
      </w:r>
    </w:p>
    <w:p w14:paraId="640F37E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Server code creates signed image URLs valid for 600 seconds.</w:t>
      </w:r>
    </w:p>
    <w:p w14:paraId="36E0B06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CRUD path in code: create inserts a portfolio then upserts child rows; read queries filter by owner or published slug; edit</w:t>
      </w:r>
    </w:p>
    <w:p w14:paraId="64DD03B6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updates the portfolio and synchronizes child rows; deletion first sets deleted_at and turns publication off; recovery can</w:t>
      </w:r>
    </w:p>
    <w:p w14:paraId="0DE44D3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restore the record; permanent deletion removes the portfolio and then attempts to remove its associated image objects.</w:t>
      </w:r>
    </w:p>
    <w:p w14:paraId="0A72E045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These flows were inspected in source but were not exercised against the live database for this report.</w:t>
      </w:r>
    </w:p>
    <w:p w14:paraId="74126DC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Live configuration boundary: no Supabase dashboard inspection or query was performed. Actual rows, applied migration</w:t>
      </w:r>
    </w:p>
    <w:p w14:paraId="0209C29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versions, Auth redirect allow-list, Storage bucket settings, and policies are therefore unverified.</w:t>
      </w:r>
    </w:p>
    <w:p w14:paraId="4B7B9C62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H. System Flow</w:t>
      </w:r>
    </w:p>
    <w:p w14:paraId="602B40E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i/>
          <w:color w:val="000000"/>
          <w:sz w:val="24"/>
          <w:szCs w:val="18"/>
        </w:rPr>
        <w:t>The diagram shows the intended user flow represented by the routes and action code. It does not imply that every external</w:t>
      </w:r>
    </w:p>
    <w:p w14:paraId="7665E4F0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integration was tested.</w:t>
      </w:r>
    </w:p>
    <w:p w14:paraId="3E0CB12A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HOME</w:t>
      </w:r>
    </w:p>
    <w:p w14:paraId="07F57A58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CREATE PORTFOLIO</w:t>
      </w:r>
    </w:p>
    <w:p w14:paraId="6F632C87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ENTER INFORMATION</w:t>
      </w:r>
    </w:p>
    <w:p w14:paraId="4AB0177A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SAVE TO ONLINE DATABASE</w:t>
      </w:r>
    </w:p>
    <w:p w14:paraId="60817477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SELECT ONE OF THREE TEMPLATES</w:t>
      </w:r>
    </w:p>
    <w:p w14:paraId="615DEE91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GENERATE PORTFOLIO</w:t>
      </w:r>
    </w:p>
    <w:p w14:paraId="6B961BBF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PREVIEW PORTFOLIO</w:t>
      </w:r>
    </w:p>
    <w:p w14:paraId="78B35DE0" w14:textId="77777777" w:rsidR="00B65767" w:rsidRPr="007A4F1B" w:rsidRDefault="00000000">
      <w:pPr>
        <w:spacing w:line="360" w:lineRule="auto"/>
        <w:jc w:val="center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EDIT OR DELETE PORTFOLIO</w:t>
      </w:r>
    </w:p>
    <w:p w14:paraId="1425655F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code also includes publication controls: an owner can make a saved portfolio public, after which its /p/{slug} page is</w:t>
      </w:r>
    </w:p>
    <w:p w14:paraId="79AE9EE3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queryable; deleting it moves it to Recovery and removes it from public results.</w:t>
      </w:r>
    </w:p>
    <w:p w14:paraId="3B125F34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I. Deployment Information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3C0CDB3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ADB27B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Item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490029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Documented value and verification boundary</w:t>
            </w:r>
          </w:p>
        </w:tc>
      </w:tr>
      <w:tr w:rsidR="00B65767" w:rsidRPr="007A4F1B" w14:paraId="1787112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6A01A4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Live website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71BFB5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https://everleaf-portfolio-generator.vercel.app/home (URL supplied in the brief; live accessibility could not be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verified with the available page-fetch tool).</w:t>
            </w:r>
          </w:p>
        </w:tc>
      </w:tr>
      <w:tr w:rsidR="00B65767" w:rsidRPr="007A4F1B" w14:paraId="60678907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A8D98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GitHub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FAD24B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NikenjiPenas/Everleaf-portfolio-generator/tree/nextjs-vercel; the inspected branch was nextjs-vercel at commit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27a06a3.</w:t>
            </w:r>
          </w:p>
        </w:tc>
      </w:tr>
      <w:tr w:rsidR="00B65767" w:rsidRPr="007A4F1B" w14:paraId="72EB2C6A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F00C30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Hosting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B47F76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Vercel, as supplied by the project owner and repository overview. Vercel dashboard Root Directory, build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settings, environment values, and latest deployment status were not inspected.</w:t>
            </w:r>
          </w:p>
        </w:tc>
      </w:tr>
      <w:tr w:rsidR="00B65767" w:rsidRPr="007A4F1B" w14:paraId="324B8D5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313E45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Application root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D2B543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 xml:space="preserve">next-app/ contains </w:t>
            </w:r>
            <w:proofErr w:type="gramStart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package.json</w:t>
            </w:r>
            <w:proofErr w:type="gramEnd"/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, next.config.ts, and the App Router source. Vercel Root Directory should be set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to next-app; this dashboard setting itself remains unverified.</w:t>
            </w:r>
          </w:p>
        </w:tc>
      </w:tr>
      <w:tr w:rsidR="00B65767" w:rsidRPr="007A4F1B" w14:paraId="43C6E800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779184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Database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BA5D41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Supabase-hosted PostgreSQL is the platform represented by the checked-in migrations and application clients.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Live project linkage was not independently verified.</w:t>
            </w:r>
          </w:p>
        </w:tc>
      </w:tr>
      <w:tr w:rsidR="00B65767" w:rsidRPr="007A4F1B" w14:paraId="22DC9762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0BF19D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Connection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E4E749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The app reads NEXT_PUBLIC_SUPABASE_URL and NEXT_PUBLIC_SUPABASE_PUBLISHABLE_KEY.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NEXT_PUBLIC_SITE_URL is used to construct confirmation and recovery callbacks;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NEXT_PUBLIC_SUPABASE_MEDIA_BUCKET defaults to portfolio-media.</w:t>
            </w:r>
          </w:p>
        </w:tc>
      </w:tr>
    </w:tbl>
    <w:p w14:paraId="03A85742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6C282B7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expected deployment environment variables are documented as names and placeholders in the root README and</w:t>
      </w:r>
    </w:p>
    <w:p w14:paraId="5C1909D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 xml:space="preserve">next-app/env.example. The contents of the </w:t>
      </w:r>
      <w:proofErr w:type="gramStart"/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local .env</w:t>
      </w:r>
      <w:proofErr w:type="gramEnd"/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.local file were not read or copied. Production Auth settings should</w:t>
      </w:r>
    </w:p>
    <w:p w14:paraId="479B5632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allow the production origin and /auth/callback redirect; the dashboard configuration requires owner verification.</w:t>
      </w:r>
    </w:p>
    <w:p w14:paraId="2D4694E1" w14:textId="77777777" w:rsidR="00B65767" w:rsidRPr="007A4F1B" w:rsidRDefault="00000000">
      <w:pPr>
        <w:spacing w:before="80"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i/>
          <w:color w:val="000000"/>
          <w:sz w:val="24"/>
          <w:szCs w:val="18"/>
        </w:rPr>
        <w:t>Local build check: PASS. npm run build completed for Next.js 16.3.8 and TypeScript. The first run inside the restricted</w:t>
      </w:r>
    </w:p>
    <w:p w14:paraId="07CA57F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sandbox failed while SWC canonicalized the project path (Access is denied); rerunning with filesystem access allowed</w:t>
      </w:r>
    </w:p>
    <w:p w14:paraId="789DDC4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completed successfully. This build result is local and does not prove the remote Vercel build is current.</w:t>
      </w:r>
    </w:p>
    <w:p w14:paraId="5B193E94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J. Testing and Results</w:t>
      </w:r>
    </w:p>
    <w:p w14:paraId="72828E0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Next.js production build is the only runtime-oriented check performed during this documentation task. The interaction</w:t>
      </w:r>
    </w:p>
    <w:p w14:paraId="15908435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lastRenderedPageBreak/>
        <w:t>tests below were not run, so none are marked PASS. Existing screenshots and source code are not substitutes for</w:t>
      </w:r>
    </w:p>
    <w:p w14:paraId="642CA5EA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end-to-end test evidence.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8"/>
        <w:gridCol w:w="2488"/>
        <w:gridCol w:w="2488"/>
        <w:gridCol w:w="2488"/>
      </w:tblGrid>
      <w:tr w:rsidR="00B65767" w:rsidRPr="007A4F1B" w14:paraId="6B36ADA8" w14:textId="77777777">
        <w:trPr>
          <w:tblHeader/>
          <w:jc w:val="center"/>
          <w:tblHeader w:val="true"/>
        </w:trPr>
        <w:tc>
          <w:tcPr>
            <w:tcW w:w="1613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FE5F8D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Test case</w:t>
            </w:r>
          </w:p>
        </w:tc>
        <w:tc>
          <w:tcPr>
            <w:tcW w:w="2304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488537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Expected result</w:t>
            </w:r>
          </w:p>
        </w:tc>
        <w:tc>
          <w:tcPr>
            <w:tcW w:w="381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CF672F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Actual result</w:t>
            </w:r>
          </w:p>
        </w:tc>
        <w:tc>
          <w:tcPr>
            <w:tcW w:w="1123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5A44D4F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Status</w:t>
            </w:r>
          </w:p>
        </w:tc>
      </w:tr>
      <w:tr w:rsidR="00B65767" w:rsidRPr="007A4F1B" w14:paraId="1A88F1D2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BB0FDB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Open published website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0014C4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Home page loads at the published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URL.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CD8765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Could not verify live accessibility from this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environment.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73FED8C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0D51D794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2B1D69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Register or log in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B82156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User account/session is created or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accepted.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87BF33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Auth flow exists in source;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62FA822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3BC39156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7C7F73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Enter portfolio information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D6410D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Valid profile fields can be entered.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2E7A8E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Form route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C469B5F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C97FA24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8AB539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Save portfolio information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FB3201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Parent and detail records are saved.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5E3412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Server action inspected; no live save performed.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A47B92F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BC004C0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D642E8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Verify saved database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record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759461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Saved values appear in Supabase.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6E3770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Supabase project was not queried.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F599BF0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26B23DF3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0832D4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Retrieve an existing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portfolio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36D4D5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Owner can reopen their saved record.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33C09A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Read paths exist;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14BDEE2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5B65011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EFF4F7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Select Simple template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3979CC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Simple design is selected and saved.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A6692B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minimal key/component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C17BCE4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2B4C0A4E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E2A82D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Select Modern template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FE9D32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Modern design is selected and saved.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856A52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modern key/component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F09F014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5B2E6581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F34206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Select Creative template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DCC405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Creative design is selected and saved.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FCC846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creative key/component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FF10A5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3B817E0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DF8DE5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Generate and preview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F77106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Preview renders saved portfolio data.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5BCA32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Preview route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0CC968A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01A73800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878F45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Edit existing portfolio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343AE1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Owner can update portfolio data.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67975A6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Update action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CA35957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6EEC6B62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71BFFD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Verify updated information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8338D0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Saved changes are reflected after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reload.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4CB6901C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 edit/reload test performed.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2C371AB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54846B79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EE08CA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Delete a portfolio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77FEA6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Portfolio moves to Recovery and is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unpublished.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150839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Soft-delete action exists;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8D59366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6C122EE3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71BDC5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Verify deleted record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unavailable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2E1F312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Deleted portfolio is not public or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active.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136A2D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SQL and query filters inspected; not exercised.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81155B8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5E6B49AC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09D996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Refresh and verify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persistence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912BD4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Saved record remains available after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refresh.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EF4948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 live persistence test performed.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7F3C8CD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  <w:tr w:rsidR="00B65767" w:rsidRPr="007A4F1B" w14:paraId="71B75BE3" w14:textId="77777777">
        <w:trPr>
          <w:jc w:val="center"/>
        </w:trPr>
        <w:tc>
          <w:tcPr>
            <w:tcW w:w="161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4F62639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lastRenderedPageBreak/>
              <w:t>Test mobile responsivenes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s</w:t>
            </w:r>
          </w:p>
        </w:tc>
        <w:tc>
          <w:tcPr>
            <w:tcW w:w="2304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0225314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Pages remain usable at mobile widths.</w:t>
            </w:r>
          </w:p>
        </w:tc>
        <w:tc>
          <w:tcPr>
            <w:tcW w:w="381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7E018B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Responsive CSS exists; no device/browser test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performed.</w:t>
            </w:r>
          </w:p>
        </w:tc>
        <w:tc>
          <w:tcPr>
            <w:tcW w:w="1123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B2190A9" w14:textId="77777777" w:rsidR="00B65767" w:rsidRPr="007A4F1B" w:rsidRDefault="00000000">
            <w:pPr>
              <w:spacing w:after="20" w:line="240" w:lineRule="auto"/>
              <w:jc w:val="center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NOT TESTED</w:t>
            </w:r>
          </w:p>
        </w:tc>
      </w:tr>
    </w:tbl>
    <w:p w14:paraId="224D1205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01B91BB8" w14:textId="77777777" w:rsidR="00B65767" w:rsidRPr="007A4F1B" w:rsidRDefault="00000000">
      <w:pPr>
        <w:spacing w:before="80"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i/>
          <w:color w:val="000000"/>
          <w:sz w:val="24"/>
          <w:szCs w:val="18"/>
        </w:rPr>
        <w:t>Build evidence: npm run build succeeded and printed the compiled App Router route list. The package also declares npm</w:t>
      </w:r>
    </w:p>
    <w:p w14:paraId="3569036A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run check (TypeScript no-emit). No claim of a successful CRUD test, Supabase verification, mobile visual test, or live</w:t>
      </w:r>
    </w:p>
    <w:p w14:paraId="18B4BB60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deployment test is made here.</w:t>
      </w:r>
    </w:p>
    <w:p w14:paraId="68850F64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K. Limitations and Recommendations</w:t>
      </w:r>
    </w:p>
    <w:p w14:paraId="53AC4E09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Verified limitations and open checks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B65767" w:rsidRPr="007A4F1B" w14:paraId="3A859E9F" w14:textId="77777777">
        <w:trPr>
          <w:tblHeader/>
          <w:jc w:val="center"/>
          <w:tblHeader w:val="true"/>
        </w:trPr>
        <w:tc>
          <w:tcPr>
            <w:tcW w:w="2376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43A9FE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Finding</w:t>
            </w:r>
          </w:p>
        </w:tc>
        <w:tc>
          <w:tcPr>
            <w:tcW w:w="6480" w:type="dxa"/>
            <w:shd w:val="clear" w:color="auto" w:fill="314D36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1F4E7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814A188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/>
                <w:color w:val="FFFFFF"/>
                <w:sz w:val="21"/>
                <w:szCs w:val="18"/>
              </w:rPr>
              <w:t>Practical next step</w:t>
            </w:r>
          </w:p>
        </w:tc>
      </w:tr>
      <w:tr w:rsidR="00B65767" w:rsidRPr="007A4F1B" w14:paraId="5AB4E77C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2306CA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Hosted Supabase schema and RLS state are not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verified.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1C842BB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Apply migrations in order to the intended project, then inspect tables, policies, and bucket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settings in Supabase.</w:t>
            </w:r>
          </w:p>
        </w:tc>
      </w:tr>
      <w:tr w:rsidR="00B65767" w:rsidRPr="007A4F1B" w14:paraId="07978194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9215AE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Vercel dashboard settings are not verified.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FAA695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Confirm Root Directory is next-app, build command is npm run build, and all required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variables are set for Production/Preview as intended.</w:t>
            </w:r>
          </w:p>
        </w:tc>
      </w:tr>
      <w:tr w:rsidR="00B65767" w:rsidRPr="007A4F1B" w14:paraId="602088D8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A52B7DF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Live website fetch was unavailable here.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264CD3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Open the provided Vercel URL in a browser and capture a fresh, dated screenshot after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confirming current deployment.</w:t>
            </w:r>
          </w:p>
        </w:tc>
      </w:tr>
      <w:tr w:rsidR="00B65767" w:rsidRPr="007A4F1B" w14:paraId="41DB655B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B2EC193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Interaction tests were not run.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BC50EF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Use the test matrix in Section J with a dedicated demo account and safe sample data;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record actual results and evidence.</w:t>
            </w:r>
          </w:p>
        </w:tc>
      </w:tr>
      <w:tr w:rsidR="00B65767" w:rsidRPr="007A4F1B" w14:paraId="1B4E6C9B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18CC2F2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No dedicated Next.js test runner is declared in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next-app/package.json.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6C3A8007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Add an automated test suite only if it is within project scope; otherwise record a manual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acceptance test session.</w:t>
            </w:r>
          </w:p>
        </w:tc>
      </w:tr>
      <w:tr w:rsidR="00B65767" w:rsidRPr="007A4F1B" w14:paraId="07C2A021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2AA924B1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Existing screenshots may reflect earlier page versions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and sample profiles.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5F15E7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Replace them with current, consented demo captures before final academic submission;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keep contact details and private account data hidden.</w:t>
            </w:r>
          </w:p>
        </w:tc>
      </w:tr>
      <w:tr w:rsidR="00B65767" w:rsidRPr="007A4F1B" w14:paraId="4B1B7A73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5085C6BD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The global stylesheet uses a remote Unsplash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background image URL.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FFFFFF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72615B4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Check production availability and licensing; consider a locally managed asset if stable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background rendering is required.</w:t>
            </w:r>
          </w:p>
        </w:tc>
      </w:tr>
      <w:tr w:rsidR="00B65767" w:rsidRPr="007A4F1B" w14:paraId="62E39995" w14:textId="77777777">
        <w:trPr>
          <w:jc w:val="center"/>
        </w:trPr>
        <w:tc>
          <w:tcPr>
            <w:tcW w:w="2376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7835625E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The submitted Supabase email redirect settings are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external to this repository.</w:t>
            </w:r>
          </w:p>
        </w:tc>
        <w:tc>
          <w:tcPr>
            <w:tcW w:w="6480" w:type="dxa"/>
            <w:tcMar>
              <w:top w:w="110" w:type="dxa"/>
              <w:left w:w="100" w:type="dxa"/>
              <w:bottom w:w="110" w:type="dxa"/>
              <w:right w:w="100" w:type="dxa"/>
              <w:start w:w="110" w:type="dxa"/>
              <w:end w:w="110" w:type="dxa"/>
            </w:tcMar>
            <w:vAlign w:val="center"/>
            <w:shd w:fill="EAF1F8"/>
            <w:tcBorders>
              <w:top w:val="single" w:sz="5" w:space="0" w:color="B7C3D0"/>
              <w:left w:val="single" w:sz="5" w:space="0" w:color="B7C3D0"/>
              <w:bottom w:val="single" w:sz="5" w:space="0" w:color="B7C3D0"/>
              <w:right w:val="single" w:sz="5" w:space="0" w:color="B7C3D0"/>
              <w:insideH w:val="single" w:sz="5" w:space="0" w:color="B7C3D0"/>
              <w:insideV w:val="single" w:sz="5" w:space="0" w:color="B7C3D0"/>
            </w:tcBorders>
          </w:tcPr>
          <w:p w14:paraId="330BB320" w14:textId="77777777" w:rsidR="00B65767" w:rsidRPr="007A4F1B" w:rsidRDefault="00000000">
            <w:pPr>
              <w:spacing w:after="20" w:line="240" w:lineRule="auto"/>
              <w:jc w:val="left"/>
              <w:rPr>
                <w:rFonts w:ascii="Arial Black" w:hAnsi="Arial Black"/>
                <w:sz w:val="18"/>
                <w:szCs w:val="18"/>
              </w:rPr>
            </w:pP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t>Verify local and production Site URL/redirect allow-list settings without exposing</w:t>
            </w:r>
            <w:r w:rsidRPr="007A4F1B"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szCs w:val="18"/>
              </w:rPr>
              <w:br/>
              <w:t>credentials.</w:t>
            </w:r>
          </w:p>
        </w:tc>
      </w:tr>
    </w:tbl>
    <w:p w14:paraId="5087C37E" w14:textId="77777777" w:rsidR="00B65767" w:rsidRPr="007A4F1B" w:rsidRDefault="00B65767">
      <w:pPr>
        <w:spacing w:after="40" w:line="360" w:lineRule="auto"/>
        <w:rPr>
          <w:rFonts w:ascii="Arial Black" w:hAnsi="Arial Black"/>
          <w:sz w:val="18"/>
          <w:szCs w:val="18"/>
        </w:rPr>
      </w:pPr>
    </w:p>
    <w:p w14:paraId="036394D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root includes Laravel application files and a Render configuration retained from an earlier implementation. The</w:t>
      </w:r>
    </w:p>
    <w:p w14:paraId="1E529ED4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lastRenderedPageBreak/>
        <w:t>checked-in README identifies next-app as the current Vercel app; only the live Vercel project settings can confirm which</w:t>
      </w:r>
    </w:p>
    <w:p w14:paraId="62A3FBD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source directory is actually deployed.</w:t>
      </w:r>
    </w:p>
    <w:p w14:paraId="480226C0" w14:textId="77777777" w:rsidR="00B65767" w:rsidRPr="007A4F1B" w:rsidRDefault="00000000">
      <w:pPr>
        <w:pStyle w:val="Heading1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L. Conclusion</w:t>
      </w:r>
    </w:p>
    <w:p w14:paraId="159568F2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EverLeaf's current repository contains a Next.js portfolio generator with three distinct template components,</w:t>
      </w:r>
    </w:p>
    <w:p w14:paraId="1FE7D38C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Supabase-backed authentication/data/storage code, portfolio management and recovery flows, and public portfolio</w:t>
      </w:r>
    </w:p>
    <w:p w14:paraId="1BAB6E37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rendering. The checked-in migrations describe an owner-scoped PostgreSQL model with published-read policies, while</w:t>
      </w:r>
    </w:p>
    <w:p w14:paraId="1AAFEAF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screenshots document several existing UI views.</w:t>
      </w:r>
    </w:p>
    <w:p w14:paraId="69D65F18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The local production build passed. The hosted database configuration, live deployment settings, public-site accessibility,</w:t>
      </w:r>
    </w:p>
    <w:p w14:paraId="600B1999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and manual interaction/mobile tests remain unverified. The project should be described as implemented in source and</w:t>
      </w:r>
    </w:p>
    <w:p w14:paraId="24E1E26B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buildable, with the listed external checks and acceptance tests still to be completed.</w:t>
      </w:r>
    </w:p>
    <w:p w14:paraId="08B7E290" w14:textId="77777777" w:rsidR="00B65767" w:rsidRPr="007A4F1B" w:rsidRDefault="00000000">
      <w:pPr>
        <w:pStyle w:val="Heading2"/>
        <w:spacing w:line="360" w:lineRule="auto"/>
        <w:jc w:val="left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b/>
          <w:color w:val="000000"/>
          <w:sz w:val="24"/>
          <w:szCs w:val="18"/>
        </w:rPr>
        <w:t>Appendix: screenshots</w:t>
      </w:r>
    </w:p>
    <w:p w14:paraId="117B70ED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Available repository screenshots are stored in documentation/screenshots/. The checklist identifies what is present, what</w:t>
      </w:r>
    </w:p>
    <w:p w14:paraId="47A7F9EE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was cropped from an existing capture, and which database/edit/delete/mobile screenshots still need a real manual capture.</w:t>
      </w:r>
    </w:p>
    <w:p w14:paraId="122C0464" w14:textId="77777777" w:rsidR="00B65767" w:rsidRPr="007A4F1B" w:rsidRDefault="00000000">
      <w:pPr>
        <w:spacing w:line="360" w:lineRule="auto"/>
        <w:rPr>
          <w:rFonts w:ascii="Arial Black" w:hAnsi="Arial Black"/>
          <w:sz w:val="18"/>
          <w:szCs w:val="18"/>
        </w:rPr>
      </w:pPr>
      <w:r w:rsidRPr="007A4F1B">
        <w:rPr>
          <w:rFonts w:ascii="Times New Roman" w:hAnsi="Times New Roman" w:eastAsia="Times New Roman" w:cs="Times New Roman"/>
          <w:color w:val="000000"/>
          <w:sz w:val="24"/>
          <w:szCs w:val="18"/>
        </w:rPr>
        <w:t>Contact values were redacted in the template screenshots embedded in this report.</w:t>
      </w:r>
    </w:p>
    <w:sectPr w:rsidR="00B65767" w:rsidRPr="007A4F1B" w:rsidSect="00034616">
      <w:headerReference w:type="default" r:id="rId16"/>
      <w:footerReference w:type="default" r:id="rId17"/>
      <w:pgSz w:w="11909" w:h="16834"/>
      <w:pgMar w:top="1440" w:right="1440" w:bottom="144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AA7F5" w14:textId="77777777" w:rsidR="007E11CD" w:rsidRDefault="007E11CD">
      <w:pPr>
        <w:spacing w:after="0" w:line="240" w:lineRule="auto"/>
      </w:pPr>
      <w:r>
        <w:separator/>
      </w:r>
    </w:p>
  </w:endnote>
  <w:endnote w:type="continuationSeparator" w:id="0">
    <w:p w14:paraId="52E7B901" w14:textId="77777777" w:rsidR="007E11CD" w:rsidRDefault="007E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BF9C7" w14:textId="106B6FA3" w:rsidR="00B65767" w:rsidRPr="001A6734" w:rsidRDefault="00000000">
    <w:pPr>
      <w:pStyle w:val="Footer"/>
      <w:jc w:val="center"/>
      <w:rPr>
        <w:b/>
        <w:bCs/>
      </w:rPr>
    </w:pPr>
    <w:r w:rsidRPr="001A6734">
      <w:rPr>
        <w:rFonts w:ascii="Times New Roman" w:hAnsi="Times New Roman"/>
        <w:b/>
        <w:bCs/>
        <w:color w:val="000000"/>
        <w:sz w:val="20"/>
      </w:rPr>
      <w:t xml:space="preserve">Page </w:t>
    </w:r>
    <w:r w:rsidRPr="001A6734">
      <w:rPr>
        <w:rFonts w:ascii="Times New Roman" w:hAnsi="Times New Roman"/>
        <w:b/>
        <w:bCs/>
        <w:color w:val="000000"/>
        <w:sz w:val="20"/>
      </w:rPr>
      <w:fldChar w:fldCharType="begin"/>
    </w:r>
    <w:r w:rsidRPr="001A6734">
      <w:rPr>
        <w:rFonts w:ascii="Times New Roman" w:hAnsi="Times New Roman"/>
        <w:b/>
        <w:bCs/>
        <w:color w:val="000000"/>
        <w:sz w:val="20"/>
      </w:rPr>
      <w:instrText>PAGE</w:instrText>
    </w:r>
    <w:r w:rsidRPr="001A6734">
      <w:rPr>
        <w:rFonts w:ascii="Times New Roman" w:hAnsi="Times New Roman"/>
        <w:b/>
        <w:bCs/>
        <w:color w:val="000000"/>
        <w:sz w:val="20"/>
      </w:rPr>
      <w:fldChar w:fldCharType="separate"/>
    </w:r>
    <w:r w:rsidR="001A6734" w:rsidRPr="001A6734">
      <w:rPr>
        <w:rFonts w:ascii="Times New Roman" w:hAnsi="Times New Roman"/>
        <w:b/>
        <w:bCs/>
        <w:noProof/>
        <w:color w:val="000000"/>
        <w:sz w:val="20"/>
      </w:rPr>
      <w:t>1</w:t>
    </w:r>
    <w:r w:rsidRPr="001A6734">
      <w:rPr>
        <w:rFonts w:ascii="Times New Roman" w:hAnsi="Times New Roman"/>
        <w:b/>
        <w:bCs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35EC2" w14:textId="77777777" w:rsidR="007E11CD" w:rsidRDefault="007E11CD">
      <w:pPr>
        <w:spacing w:after="0" w:line="240" w:lineRule="auto"/>
      </w:pPr>
      <w:r>
        <w:separator/>
      </w:r>
    </w:p>
  </w:footnote>
  <w:footnote w:type="continuationSeparator" w:id="0">
    <w:p w14:paraId="5A1C4B24" w14:textId="77777777" w:rsidR="007E11CD" w:rsidRDefault="007E1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8D384" w14:textId="77777777" w:rsidR="00B65767" w:rsidRDefault="00000000">
    <w:pPr>
      <w:pStyle w:val="Header"/>
    </w:pPr>
    <w:proofErr w:type="gramStart"/>
    <w:r>
      <w:rPr>
        <w:rFonts w:ascii="Times New Roman" w:hAnsi="Times New Roman"/>
        <w:b/>
        <w:color w:val="000000"/>
        <w:sz w:val="20"/>
      </w:rPr>
      <w:t>EVERLEAF  |</w:t>
    </w:r>
    <w:proofErr w:type="gramEnd"/>
    <w:r>
      <w:rPr>
        <w:rFonts w:ascii="Times New Roman" w:hAnsi="Times New Roman"/>
        <w:b/>
        <w:color w:val="000000"/>
        <w:sz w:val="20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052834">
    <w:abstractNumId w:val="8"/>
  </w:num>
  <w:num w:numId="2" w16cid:durableId="1676684436">
    <w:abstractNumId w:val="6"/>
  </w:num>
  <w:num w:numId="3" w16cid:durableId="1944341431">
    <w:abstractNumId w:val="5"/>
  </w:num>
  <w:num w:numId="4" w16cid:durableId="526141418">
    <w:abstractNumId w:val="4"/>
  </w:num>
  <w:num w:numId="5" w16cid:durableId="570578446">
    <w:abstractNumId w:val="7"/>
  </w:num>
  <w:num w:numId="6" w16cid:durableId="1373650772">
    <w:abstractNumId w:val="3"/>
  </w:num>
  <w:num w:numId="7" w16cid:durableId="849755535">
    <w:abstractNumId w:val="2"/>
  </w:num>
  <w:num w:numId="8" w16cid:durableId="98918190">
    <w:abstractNumId w:val="1"/>
  </w:num>
  <w:num w:numId="9" w16cid:durableId="107548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34"/>
    <w:rsid w:val="0029639D"/>
    <w:rsid w:val="00326F90"/>
    <w:rsid w:val="007A4F1B"/>
    <w:rsid w:val="007E11CD"/>
    <w:rsid w:val="009D1F61"/>
    <w:rsid w:val="00AA1D8D"/>
    <w:rsid w:val="00B246BE"/>
    <w:rsid w:val="00B47730"/>
    <w:rsid w:val="00B657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14BA3F"/>
  <w14:defaultImageDpi w14:val="300"/>
  <w15:docId w15:val="{EF0589B0-230A-40EA-8A74-1A792E0E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60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36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3008</Words>
  <Characters>17149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EverLeaf Online Portfolio Template Generator Project Documentation</vt:lpstr>
    </vt:vector>
  </TitlesOfParts>
  <Manager/>
  <Company/>
  <LinksUpToDate>false</LinksUpToDate>
  <CharactersWithSpaces>20117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EverLeaf Online Portfolio Template Generator Project Documentation</dc:title>
  <dc:subject>Editable version of the project documentation PDF</dc:subject>
  <dc:creator>Nikenji Louis Peñas</dc:creator>
  <cp:keywords/>
  <dc:description>generated by python-docx</dc:description>
  <cp:lastModifiedBy>dynabook</cp:lastModifiedBy>
  <cp:revision>3</cp:revision>
  <dcterms:created xsi:type="dcterms:W3CDTF">2013-12-23T23:15:00Z</dcterms:created>
  <dcterms:modified xsi:type="dcterms:W3CDTF">2026-10-10T04:05:00Z</dcterms:modified>
  <cp:category/>
</cp:coreProperties>
</file>