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418C" w14:textId="77777777" w:rsidR="00B65767" w:rsidRDefault="00000000">
      <w:pPr>
        <w:pStyle w:val="Title"/>
        <w:spacing w:before="2200"/>
        <w:jc w:val="center"/>
      </w:pPr>
      <w:r>
        <w:t>EVERLEAF</w:t>
      </w:r>
    </w:p>
    <w:p w14:paraId="6334DD10" w14:textId="77777777" w:rsidR="009D1F61" w:rsidRPr="009D1F61" w:rsidRDefault="009D1F61" w:rsidP="009D1F61"/>
    <w:p w14:paraId="3771743F" w14:textId="77777777" w:rsidR="00B65767" w:rsidRDefault="00000000">
      <w:pPr>
        <w:jc w:val="center"/>
        <w:rPr>
          <w:rFonts w:ascii="Aptos Display" w:hAnsi="Aptos Display"/>
          <w:b/>
          <w:color w:val="314D36"/>
          <w:sz w:val="36"/>
        </w:rPr>
      </w:pPr>
      <w:r>
        <w:rPr>
          <w:rFonts w:ascii="Aptos Display" w:hAnsi="Aptos Display"/>
          <w:b/>
          <w:color w:val="314D36"/>
          <w:sz w:val="36"/>
        </w:rPr>
        <w:t>Online Portfolio Template Generator</w:t>
      </w:r>
    </w:p>
    <w:p w14:paraId="0992345A" w14:textId="77777777" w:rsidR="009D1F61" w:rsidRDefault="009D1F61">
      <w:pPr>
        <w:jc w:val="center"/>
      </w:pPr>
    </w:p>
    <w:p w14:paraId="16856D4E" w14:textId="77777777" w:rsidR="00B65767" w:rsidRDefault="00000000">
      <w:pPr>
        <w:jc w:val="center"/>
        <w:rPr>
          <w:b/>
          <w:sz w:val="26"/>
        </w:rPr>
      </w:pPr>
      <w:r>
        <w:rPr>
          <w:b/>
          <w:sz w:val="26"/>
        </w:rPr>
        <w:t>PROJECT DOCUMENTATION</w:t>
      </w:r>
    </w:p>
    <w:p w14:paraId="66D597D6" w14:textId="77777777" w:rsidR="007A4F1B" w:rsidRDefault="007A4F1B">
      <w:pPr>
        <w:jc w:val="center"/>
        <w:rPr>
          <w:b/>
          <w:sz w:val="26"/>
        </w:rPr>
      </w:pPr>
    </w:p>
    <w:p w14:paraId="41A3D8D4" w14:textId="77777777" w:rsidR="007A4F1B" w:rsidRDefault="007A4F1B">
      <w:pPr>
        <w:jc w:val="center"/>
        <w:rPr>
          <w:b/>
          <w:sz w:val="26"/>
        </w:rPr>
      </w:pPr>
    </w:p>
    <w:p w14:paraId="41F960F9" w14:textId="77777777" w:rsidR="007A4F1B" w:rsidRPr="007A4F1B" w:rsidRDefault="007A4F1B">
      <w:pPr>
        <w:jc w:val="center"/>
        <w:rPr>
          <w:sz w:val="32"/>
          <w:szCs w:val="32"/>
        </w:rPr>
      </w:pPr>
    </w:p>
    <w:p w14:paraId="16C60F15" w14:textId="4F38398F" w:rsidR="009D1F61" w:rsidRPr="007A4F1B" w:rsidRDefault="00000000" w:rsidP="009D1F6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A4F1B">
        <w:rPr>
          <w:rFonts w:ascii="Arial" w:hAnsi="Arial" w:cs="Arial"/>
          <w:b/>
          <w:bCs/>
          <w:sz w:val="28"/>
          <w:szCs w:val="28"/>
        </w:rPr>
        <w:t xml:space="preserve">Prepared </w:t>
      </w:r>
      <w:proofErr w:type="gramStart"/>
      <w:r w:rsidRPr="007A4F1B">
        <w:rPr>
          <w:rFonts w:ascii="Arial" w:hAnsi="Arial" w:cs="Arial"/>
          <w:b/>
          <w:bCs/>
          <w:sz w:val="28"/>
          <w:szCs w:val="28"/>
        </w:rPr>
        <w:t xml:space="preserve">by </w:t>
      </w:r>
      <w:r w:rsidR="009D1F61" w:rsidRPr="007A4F1B">
        <w:rPr>
          <w:rFonts w:ascii="Arial" w:hAnsi="Arial" w:cs="Arial"/>
          <w:b/>
          <w:bCs/>
          <w:sz w:val="28"/>
          <w:szCs w:val="28"/>
        </w:rPr>
        <w:t>:</w:t>
      </w:r>
      <w:proofErr w:type="gramEnd"/>
    </w:p>
    <w:p w14:paraId="4C877ED8" w14:textId="026E471F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GROUP 7:</w:t>
      </w:r>
    </w:p>
    <w:p w14:paraId="17BF09B4" w14:textId="48EF1359" w:rsidR="00B65767" w:rsidRPr="007A4F1B" w:rsidRDefault="00000000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Nikenji</w:t>
      </w:r>
      <w:proofErr w:type="spellEnd"/>
      <w:r w:rsidRPr="007A4F1B">
        <w:rPr>
          <w:rFonts w:ascii="Arial" w:hAnsi="Arial" w:cs="Arial"/>
          <w:b/>
          <w:bCs/>
          <w:sz w:val="32"/>
          <w:szCs w:val="32"/>
        </w:rPr>
        <w:t xml:space="preserve"> Louis </w:t>
      </w: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Peñas</w:t>
      </w:r>
      <w:proofErr w:type="spellEnd"/>
    </w:p>
    <w:p w14:paraId="4EB504C6" w14:textId="2F80D274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Anthony Pedroza</w:t>
      </w:r>
    </w:p>
    <w:p w14:paraId="031C8E07" w14:textId="4E8CB6D8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Jayward</w:t>
      </w:r>
      <w:proofErr w:type="spellEnd"/>
      <w:r w:rsidRPr="007A4F1B">
        <w:rPr>
          <w:rFonts w:ascii="Arial" w:hAnsi="Arial" w:cs="Arial"/>
          <w:b/>
          <w:bCs/>
          <w:sz w:val="32"/>
          <w:szCs w:val="32"/>
        </w:rPr>
        <w:t xml:space="preserve"> Perater</w:t>
      </w:r>
    </w:p>
    <w:p w14:paraId="09476B08" w14:textId="03BFD432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Jay boy Gabunada</w:t>
      </w:r>
    </w:p>
    <w:p w14:paraId="2B9840A2" w14:textId="7B1D79AE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 xml:space="preserve">Jaymark </w:t>
      </w: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Pahiculay</w:t>
      </w:r>
      <w:proofErr w:type="spellEnd"/>
    </w:p>
    <w:p w14:paraId="7A1ACAEC" w14:textId="77777777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6E3F2FE" w14:textId="34E2718A" w:rsidR="00B65767" w:rsidRPr="007A4F1B" w:rsidRDefault="00000000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 xml:space="preserve">Course and section: </w:t>
      </w:r>
      <w:r w:rsidR="009D1F61" w:rsidRPr="007A4F1B">
        <w:rPr>
          <w:rFonts w:ascii="Arial" w:hAnsi="Arial" w:cs="Arial"/>
          <w:b/>
          <w:bCs/>
          <w:sz w:val="32"/>
          <w:szCs w:val="32"/>
        </w:rPr>
        <w:t>BSIT 2</w:t>
      </w:r>
      <w:r w:rsidR="009D1F61" w:rsidRPr="007A4F1B">
        <w:rPr>
          <w:rFonts w:ascii="Arial" w:hAnsi="Arial" w:cs="Arial"/>
          <w:b/>
          <w:bCs/>
          <w:sz w:val="32"/>
          <w:szCs w:val="32"/>
          <w:vertAlign w:val="superscript"/>
        </w:rPr>
        <w:t>ND</w:t>
      </w:r>
      <w:r w:rsidR="009D1F61" w:rsidRPr="007A4F1B">
        <w:rPr>
          <w:rFonts w:ascii="Arial" w:hAnsi="Arial" w:cs="Arial"/>
          <w:b/>
          <w:bCs/>
          <w:sz w:val="32"/>
          <w:szCs w:val="32"/>
        </w:rPr>
        <w:t xml:space="preserve"> YEAR SECTION -2</w:t>
      </w:r>
    </w:p>
    <w:p w14:paraId="0AA9CB4C" w14:textId="77777777" w:rsidR="009D1F61" w:rsidRPr="007A4F1B" w:rsidRDefault="009D1F61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1EDC161" w14:textId="3A2A824D" w:rsidR="00B65767" w:rsidRPr="007A4F1B" w:rsidRDefault="00000000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Instructor:</w:t>
      </w:r>
    </w:p>
    <w:p w14:paraId="33561397" w14:textId="065E5D0F" w:rsidR="009D1F61" w:rsidRPr="007A4F1B" w:rsidRDefault="009D1F61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Mancilla, Jeorge Rey</w:t>
      </w:r>
    </w:p>
    <w:p w14:paraId="32C381DE" w14:textId="0BD59C51" w:rsidR="009D1F61" w:rsidRPr="007A4F1B" w:rsidRDefault="009D1F61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Alangcas</w:t>
      </w:r>
      <w:proofErr w:type="spellEnd"/>
      <w:r w:rsidR="007A4F1B" w:rsidRPr="007A4F1B">
        <w:rPr>
          <w:rFonts w:ascii="Arial" w:hAnsi="Arial" w:cs="Arial"/>
          <w:b/>
          <w:bCs/>
          <w:sz w:val="32"/>
          <w:szCs w:val="32"/>
        </w:rPr>
        <w:t>, Arjay</w:t>
      </w:r>
    </w:p>
    <w:p w14:paraId="5309A5E1" w14:textId="795E6A47" w:rsidR="007A4F1B" w:rsidRPr="007A4F1B" w:rsidRDefault="007A4F1B" w:rsidP="007A4F1B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Arial" w:hAnsi="Arial" w:cs="Arial"/>
          <w:b/>
          <w:bCs/>
          <w:sz w:val="32"/>
          <w:szCs w:val="32"/>
        </w:rPr>
        <w:t>Quibol</w:t>
      </w:r>
      <w:proofErr w:type="spellEnd"/>
      <w:r w:rsidRPr="007A4F1B">
        <w:rPr>
          <w:rFonts w:ascii="Arial" w:hAnsi="Arial" w:cs="Arial"/>
          <w:b/>
          <w:bCs/>
          <w:sz w:val="32"/>
          <w:szCs w:val="32"/>
        </w:rPr>
        <w:t>, Hazel Queen</w:t>
      </w:r>
    </w:p>
    <w:p w14:paraId="7034AED9" w14:textId="77777777" w:rsidR="009D1F61" w:rsidRPr="007A4F1B" w:rsidRDefault="009D1F61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9208E8A" w14:textId="77777777" w:rsidR="00B65767" w:rsidRPr="007A4F1B" w:rsidRDefault="00000000" w:rsidP="009D1F6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t>Submission date: October 9, 2026</w:t>
      </w:r>
    </w:p>
    <w:p w14:paraId="6327493E" w14:textId="77777777" w:rsidR="00B65767" w:rsidRPr="007A4F1B" w:rsidRDefault="00000000">
      <w:pPr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Arial" w:hAnsi="Arial" w:cs="Arial"/>
          <w:b/>
          <w:bCs/>
          <w:sz w:val="32"/>
          <w:szCs w:val="32"/>
        </w:rPr>
        <w:br w:type="page"/>
      </w:r>
    </w:p>
    <w:p w14:paraId="7531A876" w14:textId="77777777" w:rsidR="00B65767" w:rsidRDefault="00000000" w:rsidP="007A4F1B">
      <w:pPr>
        <w:pStyle w:val="Heading1"/>
        <w:jc w:val="both"/>
      </w:pPr>
      <w:r>
        <w:lastRenderedPageBreak/>
        <w:t>Contents</w:t>
      </w:r>
    </w:p>
    <w:p w14:paraId="0D18A803" w14:textId="77777777" w:rsidR="00B65767" w:rsidRDefault="00000000" w:rsidP="007A4F1B">
      <w:pPr>
        <w:pStyle w:val="Heading1"/>
        <w:jc w:val="both"/>
      </w:pPr>
      <w:r>
        <w:t>B. Project Description 3</w:t>
      </w:r>
    </w:p>
    <w:p w14:paraId="05F2395C" w14:textId="77777777" w:rsidR="00B65767" w:rsidRDefault="00000000" w:rsidP="007A4F1B">
      <w:pPr>
        <w:pStyle w:val="Heading1"/>
        <w:jc w:val="both"/>
      </w:pPr>
      <w:r>
        <w:t>C. Project Objectives 3</w:t>
      </w:r>
    </w:p>
    <w:p w14:paraId="388F2FBA" w14:textId="77777777" w:rsidR="00B65767" w:rsidRDefault="00000000" w:rsidP="007A4F1B">
      <w:pPr>
        <w:pStyle w:val="Heading1"/>
        <w:jc w:val="both"/>
      </w:pPr>
      <w:r>
        <w:t>D. Technologies Used 3</w:t>
      </w:r>
    </w:p>
    <w:p w14:paraId="6826B9FA" w14:textId="77777777" w:rsidR="00B65767" w:rsidRDefault="00000000" w:rsidP="007A4F1B">
      <w:pPr>
        <w:pStyle w:val="Heading1"/>
        <w:jc w:val="both"/>
      </w:pPr>
      <w:r>
        <w:t>E. System Pages and Features 4</w:t>
      </w:r>
    </w:p>
    <w:p w14:paraId="30B989A2" w14:textId="77777777" w:rsidR="00B65767" w:rsidRDefault="00000000" w:rsidP="007A4F1B">
      <w:pPr>
        <w:pStyle w:val="Heading1"/>
        <w:jc w:val="both"/>
      </w:pPr>
      <w:r>
        <w:t>F. Three Portfolio Templates 7</w:t>
      </w:r>
    </w:p>
    <w:p w14:paraId="58E1CF36" w14:textId="77777777" w:rsidR="00B65767" w:rsidRPr="007A4F1B" w:rsidRDefault="00000000" w:rsidP="007A4F1B">
      <w:pPr>
        <w:jc w:val="both"/>
        <w:rPr>
          <w:b/>
          <w:bCs/>
        </w:rPr>
      </w:pPr>
      <w:r w:rsidRPr="007A4F1B">
        <w:rPr>
          <w:b/>
          <w:bCs/>
        </w:rPr>
        <w:t xml:space="preserve">Simple (stored key: minimal) . . . . . . . . . . . . . . . . . . . . . . . . . . . . . . . . . . . . . . . . . . . . . . . . . . . </w:t>
      </w:r>
      <w:proofErr w:type="gramStart"/>
      <w:r w:rsidRPr="007A4F1B">
        <w:rPr>
          <w:b/>
          <w:bCs/>
        </w:rPr>
        <w:t>. . . .</w:t>
      </w:r>
      <w:proofErr w:type="gramEnd"/>
      <w:r w:rsidRPr="007A4F1B">
        <w:rPr>
          <w:b/>
          <w:bCs/>
        </w:rPr>
        <w:t xml:space="preserve"> 7</w:t>
      </w:r>
    </w:p>
    <w:p w14:paraId="69D72FC5" w14:textId="77777777" w:rsidR="00B65767" w:rsidRPr="007A4F1B" w:rsidRDefault="00000000" w:rsidP="007A4F1B">
      <w:pPr>
        <w:jc w:val="both"/>
        <w:rPr>
          <w:b/>
          <w:bCs/>
        </w:rPr>
      </w:pPr>
      <w:r w:rsidRPr="007A4F1B">
        <w:rPr>
          <w:b/>
          <w:bCs/>
        </w:rPr>
        <w:t>Modern . . . . . . . . . . . . . . . . . . . . . . . . . . . . . . . . . . . . . . . . . . . . . . . . . . . . . . . . . . . . . . . . . . 9</w:t>
      </w:r>
    </w:p>
    <w:p w14:paraId="7F507AA5" w14:textId="77777777" w:rsidR="00B65767" w:rsidRPr="007A4F1B" w:rsidRDefault="00000000" w:rsidP="007A4F1B">
      <w:pPr>
        <w:jc w:val="both"/>
        <w:rPr>
          <w:b/>
          <w:bCs/>
        </w:rPr>
      </w:pPr>
      <w:r w:rsidRPr="007A4F1B">
        <w:rPr>
          <w:b/>
          <w:bCs/>
        </w:rPr>
        <w:t xml:space="preserve">Creative . . . . . . . . . . . . . . . . . . . . . . . . . . . . . . . . . . . . . . . . . . . . . . . . . . . . . . . . . . . . </w:t>
      </w:r>
      <w:proofErr w:type="gramStart"/>
      <w:r w:rsidRPr="007A4F1B">
        <w:rPr>
          <w:b/>
          <w:bCs/>
        </w:rPr>
        <w:t>. . . .</w:t>
      </w:r>
      <w:proofErr w:type="gramEnd"/>
      <w:r w:rsidRPr="007A4F1B">
        <w:rPr>
          <w:b/>
          <w:bCs/>
        </w:rPr>
        <w:t xml:space="preserve"> . 10</w:t>
      </w:r>
    </w:p>
    <w:p w14:paraId="4D7E033A" w14:textId="77777777" w:rsidR="00B65767" w:rsidRDefault="00000000" w:rsidP="007A4F1B">
      <w:pPr>
        <w:pStyle w:val="Heading1"/>
        <w:jc w:val="both"/>
      </w:pPr>
      <w:r>
        <w:t>G. Online Database and Database Structure 11</w:t>
      </w:r>
    </w:p>
    <w:p w14:paraId="764EA880" w14:textId="77777777" w:rsidR="00B65767" w:rsidRDefault="00000000" w:rsidP="007A4F1B">
      <w:pPr>
        <w:pStyle w:val="Heading1"/>
        <w:jc w:val="both"/>
      </w:pPr>
      <w:r>
        <w:t>H. System Flow 11</w:t>
      </w:r>
    </w:p>
    <w:p w14:paraId="42A32DF0" w14:textId="77777777" w:rsidR="00B65767" w:rsidRDefault="00000000" w:rsidP="007A4F1B">
      <w:pPr>
        <w:pStyle w:val="Heading1"/>
        <w:jc w:val="both"/>
      </w:pPr>
      <w:r>
        <w:t>I. Deployment Information 12</w:t>
      </w:r>
    </w:p>
    <w:p w14:paraId="09261859" w14:textId="77777777" w:rsidR="00B65767" w:rsidRDefault="00000000" w:rsidP="007A4F1B">
      <w:pPr>
        <w:pStyle w:val="Heading1"/>
        <w:jc w:val="both"/>
      </w:pPr>
      <w:r>
        <w:t>J. Testing and Results 13</w:t>
      </w:r>
    </w:p>
    <w:p w14:paraId="1580BEBD" w14:textId="77777777" w:rsidR="00B65767" w:rsidRDefault="00000000" w:rsidP="007A4F1B">
      <w:pPr>
        <w:pStyle w:val="Heading1"/>
        <w:jc w:val="both"/>
      </w:pPr>
      <w:r>
        <w:t>K. Limitations and Recommendations 14</w:t>
      </w:r>
    </w:p>
    <w:p w14:paraId="0722192D" w14:textId="77777777" w:rsidR="00B65767" w:rsidRDefault="00000000" w:rsidP="007A4F1B">
      <w:pPr>
        <w:jc w:val="both"/>
      </w:pPr>
      <w:r>
        <w:t>Verified limitations and open checks . . . . . . . . . . . . . . . . . . . . . . . . . . . . . . . . . . . . . . . . . . . . . . . . . . 14</w:t>
      </w:r>
    </w:p>
    <w:p w14:paraId="422C95E2" w14:textId="77777777" w:rsidR="00B65767" w:rsidRDefault="00000000" w:rsidP="007A4F1B">
      <w:pPr>
        <w:pStyle w:val="Heading1"/>
        <w:jc w:val="both"/>
      </w:pPr>
      <w:r>
        <w:t>L. Conclusion 14</w:t>
      </w:r>
    </w:p>
    <w:p w14:paraId="437EE454" w14:textId="77777777" w:rsidR="00B65767" w:rsidRDefault="00000000" w:rsidP="007A4F1B">
      <w:pPr>
        <w:jc w:val="both"/>
      </w:pPr>
      <w:r>
        <w:t>Appendix: screenshots . . . . . . . . . . . . . . . . . . . . . . . . . . . . . . . . . . . . . . . . . . . . . . . . . . . . . . . . . 14</w:t>
      </w:r>
    </w:p>
    <w:p w14:paraId="06BFBF60" w14:textId="77777777" w:rsidR="007A4F1B" w:rsidRDefault="007A4F1B" w:rsidP="007A4F1B">
      <w:pPr>
        <w:pStyle w:val="Heading1"/>
        <w:jc w:val="both"/>
      </w:pPr>
    </w:p>
    <w:p w14:paraId="59A80221" w14:textId="77777777" w:rsidR="007A4F1B" w:rsidRDefault="007A4F1B" w:rsidP="007A4F1B">
      <w:pPr>
        <w:pStyle w:val="Heading1"/>
        <w:jc w:val="both"/>
      </w:pPr>
    </w:p>
    <w:p w14:paraId="03596E79" w14:textId="77777777" w:rsidR="007A4F1B" w:rsidRDefault="007A4F1B">
      <w:pPr>
        <w:pStyle w:val="Heading1"/>
      </w:pPr>
    </w:p>
    <w:p w14:paraId="42989048" w14:textId="77777777" w:rsidR="007A4F1B" w:rsidRDefault="007A4F1B">
      <w:pPr>
        <w:pStyle w:val="Heading1"/>
      </w:pPr>
    </w:p>
    <w:p w14:paraId="71992BAB" w14:textId="77777777" w:rsidR="007A4F1B" w:rsidRDefault="007A4F1B">
      <w:pPr>
        <w:pStyle w:val="Heading1"/>
      </w:pPr>
    </w:p>
    <w:p w14:paraId="0B7D9791" w14:textId="77777777" w:rsidR="007A4F1B" w:rsidRDefault="007A4F1B" w:rsidP="007A4F1B"/>
    <w:p w14:paraId="7BF63834" w14:textId="77777777" w:rsidR="007A4F1B" w:rsidRPr="007A4F1B" w:rsidRDefault="007A4F1B" w:rsidP="007A4F1B"/>
    <w:p w14:paraId="4EF4DC5F" w14:textId="77777777" w:rsidR="007A4F1B" w:rsidRPr="007A4F1B" w:rsidRDefault="007A4F1B">
      <w:pPr>
        <w:pStyle w:val="Heading1"/>
        <w:rPr>
          <w:rFonts w:ascii="Arial" w:hAnsi="Arial" w:cs="Arial"/>
        </w:rPr>
      </w:pPr>
    </w:p>
    <w:p w14:paraId="60A30DB9" w14:textId="77777777" w:rsidR="007A4F1B" w:rsidRDefault="007A4F1B">
      <w:pPr>
        <w:pStyle w:val="Heading1"/>
      </w:pPr>
    </w:p>
    <w:p w14:paraId="760A5390" w14:textId="22B6FA0A" w:rsidR="00B65767" w:rsidRDefault="00000000">
      <w:pPr>
        <w:pStyle w:val="Heading1"/>
      </w:pPr>
      <w:r>
        <w:t>B. Project Description</w:t>
      </w:r>
    </w:p>
    <w:p w14:paraId="32D9D9A1" w14:textId="77777777" w:rsidR="007A4F1B" w:rsidRPr="007A4F1B" w:rsidRDefault="007A4F1B" w:rsidP="007A4F1B"/>
    <w:p w14:paraId="0534AE7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EverLeaf is an online portfolio generator intended for students, early-career professionals, and other people who want a</w:t>
      </w:r>
    </w:p>
    <w:p w14:paraId="51165F34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simple way to present their profile and work. The application brings identity, biography, education, experience, skills,</w:t>
      </w:r>
    </w:p>
    <w:p w14:paraId="624F2268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projects, and social links together in a saved portfolio. An owner can preview one of three designs and choose whether to</w:t>
      </w:r>
    </w:p>
    <w:p w14:paraId="10E7EBCA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publish a public portfolio page.</w:t>
      </w:r>
    </w:p>
    <w:p w14:paraId="2C4D6F76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The interface uses a forest-inspired visual identity. The application code is a Next.js project in next-app/; Laravel files at</w:t>
      </w:r>
    </w:p>
    <w:p w14:paraId="31B9DBD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 xml:space="preserve">the repository root </w:t>
      </w:r>
      <w:proofErr w:type="gramStart"/>
      <w:r w:rsidRPr="007A4F1B">
        <w:rPr>
          <w:rFonts w:ascii="Arial" w:hAnsi="Arial" w:cs="Arial"/>
          <w:sz w:val="28"/>
          <w:szCs w:val="28"/>
        </w:rPr>
        <w:t>are</w:t>
      </w:r>
      <w:proofErr w:type="gramEnd"/>
      <w:r w:rsidRPr="007A4F1B">
        <w:rPr>
          <w:rFonts w:ascii="Arial" w:hAnsi="Arial" w:cs="Arial"/>
          <w:sz w:val="28"/>
          <w:szCs w:val="28"/>
        </w:rPr>
        <w:t xml:space="preserve"> retained as an earlier implementation. The root README identifies the Next.js app as the current</w:t>
      </w:r>
    </w:p>
    <w:p w14:paraId="4234402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Vercel application.</w:t>
      </w:r>
    </w:p>
    <w:p w14:paraId="698E82C4" w14:textId="77777777" w:rsidR="00B65767" w:rsidRPr="007A4F1B" w:rsidRDefault="00000000" w:rsidP="007A4F1B">
      <w:pPr>
        <w:spacing w:before="80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b/>
          <w:sz w:val="28"/>
          <w:szCs w:val="28"/>
        </w:rPr>
        <w:t>Evidence boundary: this report describes source code, SQL migration files, the existing screenshot assets, and a successful</w:t>
      </w:r>
    </w:p>
    <w:p w14:paraId="1B3B8E8B" w14:textId="77777777" w:rsidR="00B65767" w:rsidRPr="007A4F1B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local production build. It does not claim that the live Supabase project, Vercel settings, or user workflows were</w:t>
      </w:r>
    </w:p>
    <w:p w14:paraId="56D82F34" w14:textId="77777777" w:rsidR="00B65767" w:rsidRDefault="00000000" w:rsidP="007A4F1B">
      <w:pPr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Arial" w:hAnsi="Arial" w:cs="Arial"/>
          <w:sz w:val="28"/>
          <w:szCs w:val="28"/>
        </w:rPr>
        <w:t>independently verified.</w:t>
      </w:r>
    </w:p>
    <w:p w14:paraId="2C06FA0A" w14:textId="77777777" w:rsidR="007A4F1B" w:rsidRDefault="007A4F1B" w:rsidP="007A4F1B">
      <w:pPr>
        <w:jc w:val="both"/>
        <w:rPr>
          <w:rFonts w:ascii="Arial" w:hAnsi="Arial" w:cs="Arial"/>
          <w:sz w:val="28"/>
          <w:szCs w:val="28"/>
        </w:rPr>
      </w:pPr>
    </w:p>
    <w:p w14:paraId="49FA27C8" w14:textId="77777777" w:rsidR="007A4F1B" w:rsidRPr="007A4F1B" w:rsidRDefault="007A4F1B" w:rsidP="007A4F1B">
      <w:pPr>
        <w:jc w:val="both"/>
        <w:rPr>
          <w:rFonts w:ascii="Arial" w:hAnsi="Arial" w:cs="Arial"/>
          <w:sz w:val="28"/>
          <w:szCs w:val="28"/>
        </w:rPr>
      </w:pPr>
    </w:p>
    <w:p w14:paraId="3E97CD62" w14:textId="77777777" w:rsidR="00B65767" w:rsidRDefault="00000000">
      <w:pPr>
        <w:pStyle w:val="Heading1"/>
      </w:pPr>
      <w:r>
        <w:t>C. Project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14:paraId="02F574DB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F0D3B" w14:textId="77777777" w:rsidR="00B65767" w:rsidRDefault="00000000"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B681A" w14:textId="77777777" w:rsidR="00B65767" w:rsidRDefault="00000000">
            <w:pPr>
              <w:spacing w:after="20" w:line="240" w:lineRule="auto"/>
            </w:pPr>
            <w:r>
              <w:rPr>
                <w:b/>
                <w:color w:val="FFFFFF"/>
                <w:sz w:val="16"/>
              </w:rPr>
              <w:t>Project intent</w:t>
            </w:r>
          </w:p>
        </w:tc>
      </w:tr>
      <w:tr w:rsidR="00B65767" w14:paraId="787FED25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0AD02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Portfolio information management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9E917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Collect and maintain profile, education, work experience, skills, projects, and social links.</w:t>
            </w:r>
          </w:p>
        </w:tc>
      </w:tr>
      <w:tr w:rsidR="00B65767" w14:paraId="173916A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9A3D1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Online persistence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E810A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Store portfolio records in Supabase PostgreSQL and image files in Supabase Storage.</w:t>
            </w:r>
          </w:p>
        </w:tc>
      </w:tr>
      <w:tr w:rsidR="00B65767" w14:paraId="14E3ADCA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5E899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Template selection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8DB59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Offer Simple, Modern, and Creative views that render the same saved portfolio data.</w:t>
            </w:r>
          </w:p>
        </w:tc>
      </w:tr>
      <w:tr w:rsidR="00B65767" w14:paraId="5015A87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EEAA8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Portfolio generation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D2BC9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Render a preview and a public page for an active portfolio when its owner publishes it.</w:t>
            </w:r>
          </w:p>
        </w:tc>
      </w:tr>
      <w:tr w:rsidR="00B65767" w14:paraId="0A0509C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DC7F5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Deployment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CE834" w14:textId="77777777" w:rsidR="00B65767" w:rsidRDefault="00000000">
            <w:pPr>
              <w:spacing w:after="20" w:line="240" w:lineRule="auto"/>
            </w:pPr>
            <w:r>
              <w:rPr>
                <w:sz w:val="16"/>
              </w:rPr>
              <w:t>Serve the Next.js application from the provided Vercel URL and connect it to Supabase using</w:t>
            </w:r>
            <w:r>
              <w:rPr>
                <w:sz w:val="16"/>
              </w:rPr>
              <w:br/>
              <w:t>environment configuration.</w:t>
            </w:r>
          </w:p>
        </w:tc>
      </w:tr>
    </w:tbl>
    <w:p w14:paraId="7E55E16C" w14:textId="77777777" w:rsidR="00B65767" w:rsidRDefault="00B65767">
      <w:pPr>
        <w:spacing w:after="40"/>
      </w:pPr>
    </w:p>
    <w:p w14:paraId="3FB5F847" w14:textId="77777777" w:rsidR="00B65767" w:rsidRDefault="00000000">
      <w:r>
        <w:t>These are documented objectives and code paths. Their end-to-end completion remains subject to the tests in Section J.</w:t>
      </w:r>
    </w:p>
    <w:p w14:paraId="1A38A57B" w14:textId="77777777" w:rsidR="007A4F1B" w:rsidRPr="007A4F1B" w:rsidRDefault="007A4F1B">
      <w:pPr>
        <w:pStyle w:val="Heading1"/>
        <w:rPr>
          <w:rFonts w:ascii="Arial Black" w:hAnsi="Arial Black"/>
          <w:sz w:val="18"/>
          <w:szCs w:val="18"/>
        </w:rPr>
      </w:pPr>
    </w:p>
    <w:p w14:paraId="43028200" w14:textId="6A7EB6D3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D.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68CA2A4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21B6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243B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Verified role in this repository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83B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Next.js 16 App Router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6FA7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Application routes, server-rendered pages, route handlers, metadata, and server actions.</w:t>
            </w:r>
          </w:p>
        </w:tc>
      </w:tr>
      <w:tr w:rsidR="00B65767" w:rsidRPr="007A4F1B" w14:paraId="75BC503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877D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React 19 and TypeScript 5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A604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UI components and typed portfolio data; the production build completed TypeScript validation.</w:t>
            </w:r>
          </w:p>
        </w:tc>
      </w:tr>
      <w:tr w:rsidR="00B65767" w:rsidRPr="007A4F1B" w14:paraId="422E6B57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E58A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CSS and Tailwind CSS 4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CA0B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Custom EverLeaf styles plus Tailwind CSS imported by the global stylesheet and compiled with the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Tailwind PostCSS plugin.</w:t>
            </w:r>
          </w:p>
        </w:tc>
      </w:tr>
      <w:tr w:rsidR="00B65767" w:rsidRPr="007A4F1B" w14:paraId="6B9448C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8C0C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 SSR and Supabase JS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923E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Cookie-aware server/browser clients, authentication calls, database Data API queries, and Storage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uploads.</w:t>
            </w:r>
          </w:p>
        </w:tc>
      </w:tr>
      <w:tr w:rsidR="00B65767" w:rsidRPr="007A4F1B" w14:paraId="0C8BB05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933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 PostgreSQL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469C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Database structure is described by the committed SQL migrations. The hosted project's live schema was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not inspected.</w:t>
            </w:r>
          </w:p>
        </w:tc>
      </w:tr>
      <w:tr w:rsidR="00B65767" w:rsidRPr="007A4F1B" w14:paraId="60552D4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8F5C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 Auth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912D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Email/password registration and sign-in, session claims, sign-out, email callback, and password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recovery/reset flows in code.</w:t>
            </w:r>
          </w:p>
        </w:tc>
      </w:tr>
      <w:tr w:rsidR="00B65767" w:rsidRPr="007A4F1B" w14:paraId="306F20B2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7E9B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 Storage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D1BC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migrations define the portfolio-media bucket for PNG, JPEG, and WebP profile/project images.</w:t>
            </w:r>
          </w:p>
        </w:tc>
      </w:tr>
      <w:tr w:rsidR="00B65767" w:rsidRPr="007A4F1B" w14:paraId="68C50E86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6151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Git and GitHub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5128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Repository remote is NikenjiPenas/Everleaf-portfolio-generator; inspected branch is nextjs-vercel.</w:t>
            </w:r>
          </w:p>
        </w:tc>
      </w:tr>
      <w:tr w:rsidR="00B65767" w:rsidRPr="007A4F1B" w14:paraId="3C95B436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B151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Vercel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4776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Hosting platform and URL supplied in the project brief; dashboard configuration was not inspected.</w:t>
            </w:r>
          </w:p>
        </w:tc>
      </w:tr>
      <w:tr w:rsidR="00B65767" w:rsidRPr="007A4F1B" w14:paraId="2D9AE2A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F56E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Visual Studio Code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4D8B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Identified by the project owner as the editor; editor use cannot be verified from source files.</w:t>
            </w:r>
          </w:p>
        </w:tc>
      </w:tr>
    </w:tbl>
    <w:p w14:paraId="29F642BD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676B223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Backend architecture: no separate API server is declared in the Next.js package. Next.js server actions and route handlers</w:t>
      </w:r>
    </w:p>
    <w:p w14:paraId="140CF58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mediate authentication and portfolio operations, while Supabase supplies managed authentication, PostgreSQL, and object</w:t>
      </w:r>
    </w:p>
    <w:p w14:paraId="5034B39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storage.</w:t>
      </w:r>
    </w:p>
    <w:p w14:paraId="10DB208C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E. System Pages and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6D7301F0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C492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Route or section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FB3D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What the source implements</w:t>
            </w:r>
          </w:p>
        </w:tc>
      </w:tr>
      <w:tr w:rsidR="00B65767" w:rsidRPr="007A4F1B" w14:paraId="57DE7A06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E554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AD08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Welcome page with a Start Your Journey link to the home page.</w:t>
            </w:r>
          </w:p>
        </w:tc>
      </w:tr>
      <w:tr w:rsidR="00B65767" w:rsidRPr="007A4F1B" w14:paraId="1E19D009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C0DC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home</w:t>
            </w:r>
            <w:proofErr w:type="gramEnd"/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842D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Landing page with navigation, hero, How It Works feature band, three template cards, About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section, and footer. Features is a home-page section, not a separate route.</w:t>
            </w:r>
          </w:p>
        </w:tc>
      </w:tr>
      <w:tr w:rsidR="00B65767" w:rsidRPr="007A4F1B" w14:paraId="659569F7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EA22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login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, /signup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F13B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Email/password sign-in and account creation; optional template choice is carried in the URL.</w:t>
            </w:r>
          </w:p>
        </w:tc>
      </w:tr>
      <w:tr w:rsidR="00B65767" w:rsidRPr="007A4F1B" w14:paraId="39D4271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F11E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forgot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-password, /reset-password, /auth/callback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FB23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Password recovery, new password submission, and email code/session callback.</w:t>
            </w:r>
          </w:p>
        </w:tc>
      </w:tr>
      <w:tr w:rsidR="00B65767" w:rsidRPr="007A4F1B" w14:paraId="2C4421F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C920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goodbye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, /contact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9C8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Post-sign-out confirmation page and contact page route.</w:t>
            </w:r>
          </w:p>
        </w:tc>
      </w:tr>
      <w:tr w:rsidR="00B65767" w:rsidRPr="007A4F1B" w14:paraId="6885D2FC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8C82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dashboard</w:t>
            </w:r>
            <w:proofErr w:type="gramEnd"/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3F61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Authenticated portfolio list, visibility controls, preview/edit/design links, recovery mode, and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delete/restore actions.</w:t>
            </w:r>
          </w:p>
        </w:tc>
      </w:tr>
      <w:tr w:rsidR="00B65767" w:rsidRPr="007A4F1B" w14:paraId="2CB691E3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BF19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/dashboard/new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F810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Portfolio information form and image upload flow.</w:t>
            </w:r>
          </w:p>
        </w:tc>
      </w:tr>
      <w:tr w:rsidR="00B65767" w:rsidRPr="007A4F1B" w14:paraId="59B40B6A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773D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/dashboard/[id]/edit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497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edit form for a saved, active portfolio.</w:t>
            </w:r>
          </w:p>
        </w:tc>
      </w:tr>
      <w:tr w:rsidR="00B65767" w:rsidRPr="007A4F1B" w14:paraId="4F34209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6B49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/dashboard/[id]/templates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B62A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template chooser with Preview and Use design controls.</w:t>
            </w:r>
          </w:p>
        </w:tc>
      </w:tr>
      <w:tr w:rsidR="00B65767" w:rsidRPr="007A4F1B" w14:paraId="7D573CD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33A1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/dashboard/[id]/preview/[template]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5A2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Authenticated owner preview with preview toolbar.</w:t>
            </w:r>
          </w:p>
        </w:tc>
      </w:tr>
      <w:tr w:rsidR="00B65767" w:rsidRPr="007A4F1B" w14:paraId="57C4C576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5160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template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-demo/[template]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B37B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Public sample preview with sample information.</w:t>
            </w:r>
          </w:p>
        </w:tc>
      </w:tr>
      <w:tr w:rsidR="00B65767" w:rsidRPr="007A4F1B" w14:paraId="0AE3B30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82E3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/p/[slug]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2A2F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Public portfolio render; query restricts to published, non-deleted records.</w:t>
            </w:r>
          </w:p>
        </w:tc>
      </w:tr>
    </w:tbl>
    <w:p w14:paraId="5C57FBB1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365FA19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route list was cross-checked against the successful Next.js production build output. This confirms route compilation, not</w:t>
      </w:r>
    </w:p>
    <w:p w14:paraId="0DC649F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live behavior.</w:t>
      </w:r>
    </w:p>
    <w:p w14:paraId="0B0F453F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3DB13D81" wp14:editId="53915B26">
            <wp:extent cx="5897880" cy="2742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392F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lastRenderedPageBreak/>
        <w:t>Figure 1. Existing repository desktop screenshot of the EverLeaf landing page.</w:t>
      </w:r>
    </w:p>
    <w:p w14:paraId="2BFE9BDD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0A62A01E" wp14:editId="04A5542D">
            <wp:extent cx="5897880" cy="42186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3451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2. Crop of the landing page How It Works feature band; not a separate Features route.</w:t>
      </w:r>
    </w:p>
    <w:p w14:paraId="7319E8C1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559AFB71" wp14:editId="35AD07A0">
            <wp:extent cx="5897880" cy="1761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6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271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lastRenderedPageBreak/>
        <w:t>Figure 3. Existing template-card section from the landing-page screenshot; Preview and Use This Template controls are visible.</w:t>
      </w:r>
    </w:p>
    <w:p w14:paraId="49B2FC7B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4A0A5C57" wp14:editId="0A855FEF">
            <wp:extent cx="5897880" cy="11541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5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D5F2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lastRenderedPageBreak/>
        <w:t>Figure 4. Existing portfolio form screenshot, upper section. A lower-section image is in the screenshot appendix folder.</w:t>
      </w:r>
    </w:p>
    <w:p w14:paraId="1FF887E6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drawing>
          <wp:inline distT="0" distB="0" distL="0" distR="0" wp14:anchorId="39BDFDA3" wp14:editId="48B81754">
            <wp:extent cx="5897880" cy="27194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416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5. Existing portfolio management screenshot.</w:t>
      </w:r>
    </w:p>
    <w:p w14:paraId="4A14E5F1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separate portfolio preview capture is saved as 08-portfolio-preview.png. The template-specific preview</w:t>
      </w:r>
    </w:p>
    <w:p w14:paraId="1EC6200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screenshots in Section F also show the preview toolbar.</w:t>
      </w:r>
    </w:p>
    <w:p w14:paraId="31C6647C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F. Three Portfolio Templates</w:t>
      </w:r>
    </w:p>
    <w:p w14:paraId="2309C3A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stored template keys are minimal, modern, and creative. The user-facing label Simple maps to minimal. The</w:t>
      </w:r>
    </w:p>
    <w:p w14:paraId="48A30ED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Next.js renderer selects three separate React components: MinimalTemplate, ModernTemplate, and CreativeTemplate.</w:t>
      </w:r>
    </w:p>
    <w:p w14:paraId="327D4B0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Each component receives the saved portfolio data, resolved profile/project image URLs, and selected template key. The</w:t>
      </w:r>
    </w:p>
    <w:p w14:paraId="0BB38411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descriptions below reflect the component names, chooser copy, styles, and existing screenshots; interactive differences</w:t>
      </w:r>
    </w:p>
    <w:p w14:paraId="00DE28B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were not manually tested.</w:t>
      </w:r>
    </w:p>
    <w:p w14:paraId="65CCB238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Simple (stored key: minimal)</w:t>
      </w:r>
    </w:p>
    <w:p w14:paraId="78DE01F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An editorial layout with restrained spacing and clear profile sections. The source component displays identity, about,</w:t>
      </w:r>
    </w:p>
    <w:p w14:paraId="77FE03B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education, experience, skills, selected projects, and contact information where data exists.</w:t>
      </w:r>
    </w:p>
    <w:p w14:paraId="66E1A373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5963C56F" wp14:editId="639A1DF2">
            <wp:extent cx="5897880" cy="8027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02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6B7C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6. Existing Simple preview screenshot. Personal contact values are redacted in this documentation copy.</w:t>
      </w:r>
    </w:p>
    <w:p w14:paraId="6A5065C9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Modern</w:t>
      </w:r>
    </w:p>
    <w:p w14:paraId="295DC609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 forest-green dashboard composition with a prominent introduction, sidebar navigation, summary cards, and modular</w:t>
      </w:r>
    </w:p>
    <w:p w14:paraId="0D82FDF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profile/project panels. It is a separate component and stylesheet, not a generic variant of Simple.</w:t>
      </w:r>
    </w:p>
    <w:p w14:paraId="7555DD7F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2A7BB8F6" wp14:editId="67738C5B">
            <wp:extent cx="5897880" cy="7855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8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922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7. Existing Modern preview screenshot. Personal contact values are redacted in this documentation copy.</w:t>
      </w:r>
    </w:p>
    <w:p w14:paraId="1ADFD20D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Creative</w:t>
      </w:r>
    </w:p>
    <w:p w14:paraId="178A0A9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 framed, more expressive arrangement with a warm border treatment and an asymmetric content grid. It renders the same</w:t>
      </w:r>
    </w:p>
    <w:p w14:paraId="25C478AE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portfolio data through its own CreativeTemplate component.</w:t>
      </w:r>
    </w:p>
    <w:p w14:paraId="7D56656D" w14:textId="77777777" w:rsidR="00B65767" w:rsidRPr="007A4F1B" w:rsidRDefault="00000000">
      <w:pPr>
        <w:spacing w:before="60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noProof/>
          <w:sz w:val="18"/>
          <w:szCs w:val="18"/>
        </w:rPr>
        <w:lastRenderedPageBreak/>
        <w:drawing>
          <wp:inline distT="0" distB="0" distL="0" distR="0" wp14:anchorId="56DC7AD7" wp14:editId="636166A4">
            <wp:extent cx="5897880" cy="611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1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BF8" w14:textId="77777777" w:rsidR="00B65767" w:rsidRPr="007A4F1B" w:rsidRDefault="00000000">
      <w:pPr>
        <w:keepNext/>
        <w:spacing w:before="60" w:after="6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i/>
          <w:color w:val="4E584C"/>
          <w:sz w:val="18"/>
          <w:szCs w:val="18"/>
        </w:rPr>
        <w:t>Figure 8. Existing Creative preview screenshot. Personal contact values are redacted in this documentation copy.</w:t>
      </w:r>
    </w:p>
    <w:p w14:paraId="5C9E0F3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Template selection and preview are implemented separately: the chooser links to an owner preview route and submits the</w:t>
      </w:r>
    </w:p>
    <w:p w14:paraId="36BAC75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selected key through a server action. The current stored key is constrained to the three supported values in the migration.</w:t>
      </w:r>
    </w:p>
    <w:p w14:paraId="367F0377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G. Online Database and Database Structure</w:t>
      </w:r>
    </w:p>
    <w:p w14:paraId="41B4CD6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Platform: the source contains Supabase SQL migrations that target PostgreSQL, plus Supabase client calls. This is</w:t>
      </w:r>
    </w:p>
    <w:p w14:paraId="50392589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evidence of the intended/configured application data model, not direct confirmation of the live Supabase project's schema,</w:t>
      </w:r>
    </w:p>
    <w:p w14:paraId="3B61E44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policies, bucket state, or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5C8E2880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FDDD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DB38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Columns from migration definitions (name: type; key/default notes)</w:t>
            </w:r>
          </w:p>
        </w:tc>
      </w:tr>
      <w:tr w:rsidR="00B65767" w:rsidRPr="007A4F1B" w14:paraId="25AC7DEF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48F2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public.portfolios</w:t>
            </w:r>
            <w:proofErr w:type="gramEnd"/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42D5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 xml:space="preserve">id: uuid PK default gen_random_uuid(); user_id: </w:t>
            </w: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uuid NOT NULL FK auth.users(id)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slug: text NOT NULL UNIQUE; full_name: text NOT NULL; email: text NOT NULL; role: text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NOT NULL default ''; about_me: text NOT NULL default ''; template_key: text NOT NULL default 'modern'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CHECK modern/creative/minimal; profile_photo_path: text nullable; skills: jsonb NOT NULL default [];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projects: jsonb NOT NULL default []; is_published: boolean NOT NULL default false; created_at,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updated_at: timestamptz NOT NULL default now(); contact_number, address: text nullable; deleted_at: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timestamptz nullable.</w:t>
            </w:r>
          </w:p>
        </w:tc>
      </w:tr>
      <w:tr w:rsidR="00B65767" w:rsidRPr="007A4F1B" w14:paraId="0E434B0C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8020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public.portfolio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_education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3B0D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uuid(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); portfolio_id: uuid NOT NULL FK portfolios(id)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school: text NOT NULL; degree, field_of_study: text nullable; start_date, end_date: date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nullable; currently_studying: boolean NOT NULL default false; description: text nullable; sort_order: integer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 xml:space="preserve">NOT NULL default 0; created_at: timestamptz NOT NULL default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now(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).</w:t>
            </w:r>
          </w:p>
        </w:tc>
      </w:tr>
      <w:tr w:rsidR="00B65767" w:rsidRPr="007A4F1B" w14:paraId="3ED39660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2CE4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public.portfolio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_experiences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00EC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uuid(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); portfolio_id: uuid NOT NULL FK portfolios(id)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position: text NOT NULL; company: text nullable; start_date, end_date: date nullable;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currently_working: boolean NOT NULL default false; description: text nullable; sort_order: integer NOT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 xml:space="preserve">NULL default 0; created_at: timestamptz NOT NULL default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now(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).</w:t>
            </w:r>
          </w:p>
        </w:tc>
      </w:tr>
      <w:tr w:rsidR="00B65767" w:rsidRPr="007A4F1B" w14:paraId="023009BE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CAFA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public.portfolio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_social_links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A634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uuid(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); portfolio_id: uuid NOT NULL FK portfolios(id) ON DELETE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CASCADE; platform, url: text NOT NULL; sort_order: integer NOT NULL default 0; created_at: timestamptz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 xml:space="preserve">NOT NULL default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now(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).</w:t>
            </w:r>
          </w:p>
        </w:tc>
      </w:tr>
    </w:tbl>
    <w:p w14:paraId="07F27B3E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7C6EBC5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Relationships and indexes: one Supabase Auth user can own multiple portfolios; each portfolio can have multiple education,</w:t>
      </w:r>
    </w:p>
    <w:p w14:paraId="3F3D072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experience, and social-link rows. Child records cascade when their parent portfolio is removed. The three child tables have</w:t>
      </w:r>
    </w:p>
    <w:p w14:paraId="234849E6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lastRenderedPageBreak/>
        <w:t>portfolio/order indexes. Skills and projects are JSONB arrays on the parent table, not separate relational tables.</w:t>
      </w:r>
    </w:p>
    <w:p w14:paraId="2747B12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Row-level security in migration files: portfolio owners can select/insert/update/delete their own rows.</w:t>
      </w:r>
    </w:p>
    <w:p w14:paraId="046412A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 xml:space="preserve">Anonymous/authenticated visitors can select only published portfolios </w:t>
      </w:r>
      <w:proofErr w:type="gramStart"/>
      <w:r w:rsidRPr="007A4F1B">
        <w:rPr>
          <w:rFonts w:ascii="Arial Black" w:hAnsi="Arial Black"/>
          <w:sz w:val="18"/>
          <w:szCs w:val="18"/>
        </w:rPr>
        <w:t>whose</w:t>
      </w:r>
      <w:proofErr w:type="gramEnd"/>
      <w:r w:rsidRPr="007A4F1B">
        <w:rPr>
          <w:rFonts w:ascii="Arial Black" w:hAnsi="Arial Black"/>
          <w:sz w:val="18"/>
          <w:szCs w:val="18"/>
        </w:rPr>
        <w:t xml:space="preserve"> deleted_at is null. Related education,</w:t>
      </w:r>
    </w:p>
    <w:p w14:paraId="0E2BDF8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experience, and social-link records have owner-scoped operations and public reads only while their parent is published and</w:t>
      </w:r>
    </w:p>
    <w:p w14:paraId="442A9EC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active. This description is from SQL source; applying and verifying the policies in the hosted database remains unconfirmed.</w:t>
      </w:r>
    </w:p>
    <w:p w14:paraId="321ADBC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Storage: the migrations define a bucket named portfolio-media and permit PNG, JPEG, and WebP. A later migration makes</w:t>
      </w:r>
    </w:p>
    <w:p w14:paraId="4B6DB802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bucket private and sets a 50 MB per-file limit. Upload paths begin with the authenticated user's UUID. Storage policies</w:t>
      </w:r>
    </w:p>
    <w:p w14:paraId="4B38FB5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allow owners to manage their own files and allow reads for owners or assets referenced by an active published portfolio.</w:t>
      </w:r>
    </w:p>
    <w:p w14:paraId="640F37E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Server code creates signed image URLs valid for 600 seconds.</w:t>
      </w:r>
    </w:p>
    <w:p w14:paraId="36E0B06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CRUD path in code: create inserts a portfolio then upserts child rows; read queries filter by owner or published slug; edit</w:t>
      </w:r>
    </w:p>
    <w:p w14:paraId="64DD03B6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updates the portfolio and synchronizes child rows; deletion first sets deleted_at and turns publication off; recovery can</w:t>
      </w:r>
    </w:p>
    <w:p w14:paraId="0DE44D3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restore the record; permanent deletion removes the portfolio and then attempts to remove its associated image objects.</w:t>
      </w:r>
    </w:p>
    <w:p w14:paraId="0A72E04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These flows were inspected in source but were not exercised against the live database for this report.</w:t>
      </w:r>
    </w:p>
    <w:p w14:paraId="74126DC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Live configuration boundary: no Supabase dashboard inspection or query was performed. Actual rows, applied migration</w:t>
      </w:r>
    </w:p>
    <w:p w14:paraId="0209C29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versions, Auth redirect allow-list, Storage bucket settings, and policies are therefore unverified.</w:t>
      </w:r>
    </w:p>
    <w:p w14:paraId="4B7B9C62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H. System Flow</w:t>
      </w:r>
    </w:p>
    <w:p w14:paraId="602B40E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diagram shows the intended user flow represented by the routes and action code. It does not imply that every external</w:t>
      </w:r>
    </w:p>
    <w:p w14:paraId="7665E4F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integration was tested.</w:t>
      </w:r>
    </w:p>
    <w:p w14:paraId="3E0CB12A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HOME</w:t>
      </w:r>
    </w:p>
    <w:p w14:paraId="07F57A58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CREATE PORTFOLIO</w:t>
      </w:r>
    </w:p>
    <w:p w14:paraId="6F632C87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ENTER INFORMATION</w:t>
      </w:r>
    </w:p>
    <w:p w14:paraId="4AB0177A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SAVE TO ONLINE DATABASE</w:t>
      </w:r>
    </w:p>
    <w:p w14:paraId="60817477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SELECT ONE OF THREE TEMPLATES</w:t>
      </w:r>
    </w:p>
    <w:p w14:paraId="615DEE91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GENERATE PORTFOLIO</w:t>
      </w:r>
    </w:p>
    <w:p w14:paraId="6B961BBF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PREVIEW PORTFOLIO</w:t>
      </w:r>
    </w:p>
    <w:p w14:paraId="78B35DE0" w14:textId="77777777" w:rsidR="00B65767" w:rsidRPr="007A4F1B" w:rsidRDefault="00000000">
      <w:pPr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EDIT OR DELETE PORTFOLIO</w:t>
      </w:r>
    </w:p>
    <w:p w14:paraId="1425655F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code also includes publication controls: an owner can make a saved portfolio public, after which its /p/{slug} page is</w:t>
      </w:r>
    </w:p>
    <w:p w14:paraId="79AE9EE3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queryable; deleting it moves it to Recovery and removes it from public results.</w:t>
      </w:r>
    </w:p>
    <w:p w14:paraId="3B125F34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I. Deployment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3C0CDB3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B27B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0029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Documented value and verification boundary</w:t>
            </w:r>
          </w:p>
        </w:tc>
      </w:tr>
      <w:tr w:rsidR="00B65767" w:rsidRPr="007A4F1B" w14:paraId="1787112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01A4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Live website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BFB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https://everleaf-portfolio-generator.vercel.app/home (URL supplied in the brief; live accessibility could not be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verified with the available page-fetch tool).</w:t>
            </w:r>
          </w:p>
        </w:tc>
      </w:tr>
      <w:tr w:rsidR="00B65767" w:rsidRPr="007A4F1B" w14:paraId="60678907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8D98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GitHub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D24B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NikenjiPenas/Everleaf-portfolio-generator/tree/nextjs-vercel; the inspected branch was nextjs-vercel at commit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27a06a3.</w:t>
            </w:r>
          </w:p>
        </w:tc>
      </w:tr>
      <w:tr w:rsidR="00B65767" w:rsidRPr="007A4F1B" w14:paraId="72EB2C6A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0C30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Hosting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7F76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Vercel, as supplied by the project owner and repository overview. Vercel dashboard Root Directory, build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settings, environment values, and latest deployment status were not inspected.</w:t>
            </w:r>
          </w:p>
        </w:tc>
      </w:tr>
      <w:tr w:rsidR="00B65767" w:rsidRPr="007A4F1B" w14:paraId="324B8D5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3E45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Application root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B543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 xml:space="preserve">next-app/ contains </w:t>
            </w:r>
            <w:proofErr w:type="gramStart"/>
            <w:r w:rsidRPr="007A4F1B">
              <w:rPr>
                <w:rFonts w:ascii="Arial Black" w:hAnsi="Arial Black"/>
                <w:sz w:val="18"/>
                <w:szCs w:val="18"/>
              </w:rPr>
              <w:t>package.json</w:t>
            </w:r>
            <w:proofErr w:type="gramEnd"/>
            <w:r w:rsidRPr="007A4F1B">
              <w:rPr>
                <w:rFonts w:ascii="Arial Black" w:hAnsi="Arial Black"/>
                <w:sz w:val="18"/>
                <w:szCs w:val="18"/>
              </w:rPr>
              <w:t>, next.config.ts, and the App Router source. Vercel Root Directory should be set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to next-app; this dashboard setting itself remains unverified.</w:t>
            </w:r>
          </w:p>
        </w:tc>
      </w:tr>
      <w:tr w:rsidR="00B65767" w:rsidRPr="007A4F1B" w14:paraId="43C6E800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9184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Database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5D41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Supabase-hosted PostgreSQL is the platform represented by the checked-in migrations and application clients.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Live project linkage was not independently verified.</w:t>
            </w:r>
          </w:p>
        </w:tc>
      </w:tr>
      <w:tr w:rsidR="00B65767" w:rsidRPr="007A4F1B" w14:paraId="22DC9762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F19D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Connection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E749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app reads NEXT_PUBLIC_SUPABASE_URL and NEXT_PUBLIC_SUPABASE_PUBLISHABLE_KEY.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NEXT_PUBLIC_SITE_URL is used to construct confirmation and recovery callbacks;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NEXT_PUBLIC_SUPABASE_MEDIA_BUCKET defaults to portfolio-media.</w:t>
            </w:r>
          </w:p>
        </w:tc>
      </w:tr>
    </w:tbl>
    <w:p w14:paraId="03A85742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6C282B7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expected deployment environment variables are documented as names and placeholders in the root README and</w:t>
      </w:r>
    </w:p>
    <w:p w14:paraId="5C1909D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 xml:space="preserve">next-app/env.example. The contents of the </w:t>
      </w:r>
      <w:proofErr w:type="gramStart"/>
      <w:r w:rsidRPr="007A4F1B">
        <w:rPr>
          <w:rFonts w:ascii="Arial Black" w:hAnsi="Arial Black"/>
          <w:sz w:val="18"/>
          <w:szCs w:val="18"/>
        </w:rPr>
        <w:t>local .env</w:t>
      </w:r>
      <w:proofErr w:type="gramEnd"/>
      <w:r w:rsidRPr="007A4F1B">
        <w:rPr>
          <w:rFonts w:ascii="Arial Black" w:hAnsi="Arial Black"/>
          <w:sz w:val="18"/>
          <w:szCs w:val="18"/>
        </w:rPr>
        <w:t>.local file were not read or copied. Production Auth settings should</w:t>
      </w:r>
    </w:p>
    <w:p w14:paraId="479B5632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allow the production origin and /auth/callback redirect; the dashboard configuration requires owner verification.</w:t>
      </w:r>
    </w:p>
    <w:p w14:paraId="2D4694E1" w14:textId="77777777" w:rsidR="00B65767" w:rsidRPr="007A4F1B" w:rsidRDefault="00000000">
      <w:pPr>
        <w:spacing w:before="8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Local build check: PASS. npm run build completed for Next.js 16.3.8 and TypeScript. The first run inside the restricted</w:t>
      </w:r>
    </w:p>
    <w:p w14:paraId="07CA57F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sandbox failed while SWC canonicalized the project path (Access is denied); rerunning with filesystem access allowed</w:t>
      </w:r>
    </w:p>
    <w:p w14:paraId="789DDC4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completed successfully. This build result is local and does not prove the remote Vercel build is current.</w:t>
      </w:r>
    </w:p>
    <w:p w14:paraId="5B193E94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J. Testing and Results</w:t>
      </w:r>
    </w:p>
    <w:p w14:paraId="72828E0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Next.js production build is the only runtime-oriented check performed during this documentation task. The interaction</w:t>
      </w:r>
    </w:p>
    <w:p w14:paraId="15908435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lastRenderedPageBreak/>
        <w:t>tests below were not run, so none are marked PASS. Existing screenshots and source code are not substitutes for</w:t>
      </w:r>
    </w:p>
    <w:p w14:paraId="642CA5E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end-to-end test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88"/>
      </w:tblGrid>
      <w:tr w:rsidR="00B65767" w:rsidRPr="007A4F1B" w14:paraId="6B36ADA8" w14:textId="77777777">
        <w:trPr>
          <w:tblHeader/>
          <w:jc w:val="center"/>
        </w:trPr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5F8D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8537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672F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2488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44D4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Status</w:t>
            </w:r>
          </w:p>
        </w:tc>
      </w:tr>
      <w:tr w:rsidR="00B65767" w:rsidRPr="007A4F1B" w14:paraId="1A88F1D2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0FDB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Open published website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14C4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Home page loads at the published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URL.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8765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Could not verify live accessibility from this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environment.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FED8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0D51D794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1D69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Register or log in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2156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User account/session is created or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accepted.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BF33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Auth flow exists in source;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FA82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3BC39156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7F73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Enter portfolio information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410D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Valid profile fields can be entered.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7A8E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Form route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69B5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C97FA24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B539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 portfolio information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3201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Parent and detail records are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3412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Server action inspected; no live save 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7B92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BC004C0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42E8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saved database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record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9461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Saved values appear in Supabase.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3770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Supabase project was not queried.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99BF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26B23DF3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32D4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Retrieve an existing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portfolio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D4D5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can reopen their saved record.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C09A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Read paths exist;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BDEE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5B65011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F4F7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Select Simple template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79CC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Simple design is selected and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692B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minimal key/component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7BCE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2B4C0A4E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A82D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Select Modern template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9D32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Modern design is selected and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6A52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modern key/component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9F01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5B2E6581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4206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Select Creative template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C405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Creative design is selected and saved.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C846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creative key/component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F10A5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3B817E0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8DE5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Generate and preview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7106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Preview renders saved portfolio data.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CA32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Preview route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C968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01A73800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8F4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Edit existing portfolio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3AE1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Owner can update portfolio data.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975A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Update action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3595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6EEC6B62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BFFD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updated information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38D0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Saved changes are reflected after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reload.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6901C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 edit/reload test 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371A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54846B79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08CA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Delete a portfolio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FEA6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Portfolio moves to Recovery and is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unpublished.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0839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Soft-delete action exists;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9366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6C122EE3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BDC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deleted record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unavailable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1F312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Deleted portfolio is not public or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active.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6A2D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SQL and query filters inspected; not exercised.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155B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5E6B49AC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D996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Refresh and verify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persistence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2BD4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Saved record remains available after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refresh.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4948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 live persistence test 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3C8C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  <w:tr w:rsidR="00B65767" w:rsidRPr="007A4F1B" w14:paraId="71B75BE3" w14:textId="77777777">
        <w:trPr>
          <w:jc w:val="center"/>
        </w:trPr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6263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lastRenderedPageBreak/>
              <w:t>Test mobile responsivenes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314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Pages remain usable at mobile widths.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018B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Responsive CSS exists; no device/browser test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performed.</w:t>
            </w:r>
          </w:p>
        </w:tc>
        <w:tc>
          <w:tcPr>
            <w:tcW w:w="2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190A9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NOT TESTED</w:t>
            </w:r>
          </w:p>
        </w:tc>
      </w:tr>
    </w:tbl>
    <w:p w14:paraId="224D1205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01B91BB8" w14:textId="77777777" w:rsidR="00B65767" w:rsidRPr="007A4F1B" w:rsidRDefault="00000000">
      <w:pPr>
        <w:spacing w:before="80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b/>
          <w:sz w:val="18"/>
          <w:szCs w:val="18"/>
        </w:rPr>
        <w:t>Build evidence: npm run build succeeded and printed the compiled App Router route list. The package also declares npm</w:t>
      </w:r>
    </w:p>
    <w:p w14:paraId="3569036A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run check (TypeScript no-emit). No claim of a successful CRUD test, Supabase verification, mobile visual test, or live</w:t>
      </w:r>
    </w:p>
    <w:p w14:paraId="18B4BB60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deployment test is made here.</w:t>
      </w:r>
    </w:p>
    <w:p w14:paraId="68850F64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K. Limitations and Recommendations</w:t>
      </w:r>
    </w:p>
    <w:p w14:paraId="53AC4E09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Verified limitations and open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A859E9F" w14:textId="77777777">
        <w:trPr>
          <w:tblHeader/>
          <w:jc w:val="center"/>
        </w:trPr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A9FE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4975" w:type="dxa"/>
            <w:shd w:val="clear" w:color="auto" w:fill="314D3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4A188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b/>
                <w:color w:val="FFFFFF"/>
                <w:sz w:val="18"/>
                <w:szCs w:val="18"/>
              </w:rPr>
              <w:t>Practical next step</w:t>
            </w:r>
          </w:p>
        </w:tc>
      </w:tr>
      <w:tr w:rsidR="00B65767" w:rsidRPr="007A4F1B" w14:paraId="5AB4E77C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06CA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Hosted Supabase schema and RLS state are not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verified.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842BB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Apply migrations in order to the intended project, then inspect tables, policies, and bucket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settings in Supabase.</w:t>
            </w:r>
          </w:p>
        </w:tc>
      </w:tr>
      <w:tr w:rsidR="00B65767" w:rsidRPr="007A4F1B" w14:paraId="07978194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15AE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Vercel dashboard settings are not verified.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A695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Confirm Root Directory is next-app, build command is npm run build, and all required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variables are set for Production/Preview as intended.</w:t>
            </w:r>
          </w:p>
        </w:tc>
      </w:tr>
      <w:tr w:rsidR="00B65767" w:rsidRPr="007A4F1B" w14:paraId="602088D8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2B7DF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Live website fetch was unavailable here.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CD3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Open the provided Vercel URL in a browser and capture a fresh, dated screenshot after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confirming current deployment.</w:t>
            </w:r>
          </w:p>
        </w:tc>
      </w:tr>
      <w:tr w:rsidR="00B65767" w:rsidRPr="007A4F1B" w14:paraId="41DB655B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EC193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Interaction tests were not run.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50EF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Use the test matrix in Section J with a dedicated demo account and safe sample data;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record actual results and evidence.</w:t>
            </w:r>
          </w:p>
        </w:tc>
      </w:tr>
      <w:tr w:rsidR="00B65767" w:rsidRPr="007A4F1B" w14:paraId="1B4E6C9B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C2F2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No dedicated Next.js test runner is declared in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next-app/package.json.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A8007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Add an automated test suite only if it is within project scope; otherwise record a manual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acceptance test session.</w:t>
            </w:r>
          </w:p>
        </w:tc>
      </w:tr>
      <w:tr w:rsidR="00B65767" w:rsidRPr="007A4F1B" w14:paraId="07C2A021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924B1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Existing screenshots may reflect earlier page versions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and sample profiles.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5E7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Replace them with current, consented demo captures before final academic submission;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keep contact details and private account data hidden.</w:t>
            </w:r>
          </w:p>
        </w:tc>
      </w:tr>
      <w:tr w:rsidR="00B65767" w:rsidRPr="007A4F1B" w14:paraId="4B1B7A73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5C6BD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global stylesheet uses a remote Unsplash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background image URL.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15B4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Check production availability and licensing; consider a locally managed asset if stable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background rendering is required.</w:t>
            </w:r>
          </w:p>
        </w:tc>
      </w:tr>
      <w:tr w:rsidR="00B65767" w:rsidRPr="007A4F1B" w14:paraId="62E39995" w14:textId="77777777">
        <w:trPr>
          <w:jc w:val="center"/>
        </w:trPr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5625E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The submitted Supabase email redirect settings are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external to this repository.</w:t>
            </w:r>
          </w:p>
        </w:tc>
        <w:tc>
          <w:tcPr>
            <w:tcW w:w="49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BB320" w14:textId="77777777" w:rsidR="00B65767" w:rsidRPr="007A4F1B" w:rsidRDefault="00000000">
            <w:pPr>
              <w:spacing w:after="20" w:line="240" w:lineRule="auto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Arial Black" w:hAnsi="Arial Black"/>
                <w:sz w:val="18"/>
                <w:szCs w:val="18"/>
              </w:rPr>
              <w:t>Verify local and production Site URL/redirect allow-list settings without exposing</w:t>
            </w:r>
            <w:r w:rsidRPr="007A4F1B">
              <w:rPr>
                <w:rFonts w:ascii="Arial Black" w:hAnsi="Arial Black"/>
                <w:sz w:val="18"/>
                <w:szCs w:val="18"/>
              </w:rPr>
              <w:br/>
              <w:t>credentials.</w:t>
            </w:r>
          </w:p>
        </w:tc>
      </w:tr>
    </w:tbl>
    <w:p w14:paraId="5087C37E" w14:textId="77777777" w:rsidR="00B65767" w:rsidRPr="007A4F1B" w:rsidRDefault="00B65767">
      <w:pPr>
        <w:spacing w:after="40"/>
        <w:rPr>
          <w:rFonts w:ascii="Arial Black" w:hAnsi="Arial Black"/>
          <w:sz w:val="18"/>
          <w:szCs w:val="18"/>
        </w:rPr>
      </w:pPr>
    </w:p>
    <w:p w14:paraId="036394D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root includes Laravel application files and a Render configuration retained from an earlier implementation. The</w:t>
      </w:r>
    </w:p>
    <w:p w14:paraId="1E529ED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lastRenderedPageBreak/>
        <w:t>checked-in README identifies next-app as the current Vercel app; only the live Vercel project settings can confirm which</w:t>
      </w:r>
    </w:p>
    <w:p w14:paraId="62A3FBD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source directory is actually deployed.</w:t>
      </w:r>
    </w:p>
    <w:p w14:paraId="480226C0" w14:textId="77777777" w:rsidR="00B65767" w:rsidRPr="007A4F1B" w:rsidRDefault="00000000">
      <w:pPr>
        <w:pStyle w:val="Heading1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L. Conclusion</w:t>
      </w:r>
    </w:p>
    <w:p w14:paraId="159568F2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EverLeaf's current repository contains a Next.js portfolio generator with three distinct template components,</w:t>
      </w:r>
    </w:p>
    <w:p w14:paraId="1FE7D38C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Supabase-backed authentication/data/storage code, portfolio management and recovery flows, and public portfolio</w:t>
      </w:r>
    </w:p>
    <w:p w14:paraId="1BAB6E37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rendering. The checked-in migrations describe an owner-scoped PostgreSQL model with published-read policies, while</w:t>
      </w:r>
    </w:p>
    <w:p w14:paraId="1AAFEAF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screenshots document several existing UI views.</w:t>
      </w:r>
    </w:p>
    <w:p w14:paraId="69D65F18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The local production build passed. The hosted database configuration, live deployment settings, public-site accessibility,</w:t>
      </w:r>
    </w:p>
    <w:p w14:paraId="600B1999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and manual interaction/mobile tests remain unverified. The project should be described as implemented in source and</w:t>
      </w:r>
    </w:p>
    <w:p w14:paraId="24E1E26B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buildable, with the listed external checks and acceptance tests still to be completed.</w:t>
      </w:r>
    </w:p>
    <w:p w14:paraId="08B7E290" w14:textId="77777777" w:rsidR="00B65767" w:rsidRPr="007A4F1B" w:rsidRDefault="00000000">
      <w:pPr>
        <w:pStyle w:val="Heading2"/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Appendix: screenshots</w:t>
      </w:r>
    </w:p>
    <w:p w14:paraId="117B70ED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Available repository screenshots are stored in documentation/screenshots/. The checklist identifies what is present, what</w:t>
      </w:r>
    </w:p>
    <w:p w14:paraId="47A7F9EE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was cropped from an existing capture, and which database/edit/delete/mobile screenshots still need a real manual capture.</w:t>
      </w:r>
    </w:p>
    <w:p w14:paraId="122C0464" w14:textId="77777777" w:rsidR="00B65767" w:rsidRPr="007A4F1B" w:rsidRDefault="00000000">
      <w:pPr>
        <w:rPr>
          <w:rFonts w:ascii="Arial Black" w:hAnsi="Arial Black"/>
          <w:sz w:val="18"/>
          <w:szCs w:val="18"/>
        </w:rPr>
      </w:pPr>
      <w:r w:rsidRPr="007A4F1B">
        <w:rPr>
          <w:rFonts w:ascii="Arial Black" w:hAnsi="Arial Black"/>
          <w:sz w:val="18"/>
          <w:szCs w:val="18"/>
        </w:rPr>
        <w:t>Contact values were redacted in the template screenshots embedded in this report.</w:t>
      </w:r>
    </w:p>
    <w:sectPr w:rsidR="00B65767" w:rsidRPr="007A4F1B" w:rsidSect="00034616">
      <w:headerReference w:type="default" r:id="rId16"/>
      <w:footerReference w:type="default" r:id="rId17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A7F5" w14:textId="77777777" w:rsidR="007E11CD" w:rsidRDefault="007E11CD">
      <w:pPr>
        <w:spacing w:after="0" w:line="240" w:lineRule="auto"/>
      </w:pPr>
      <w:r>
        <w:separator/>
      </w:r>
    </w:p>
  </w:endnote>
  <w:endnote w:type="continuationSeparator" w:id="0">
    <w:p w14:paraId="52E7B901" w14:textId="77777777" w:rsidR="007E11CD" w:rsidRDefault="007E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F9C7" w14:textId="106B6FA3" w:rsidR="00B65767" w:rsidRPr="001A6734" w:rsidRDefault="00000000">
    <w:pPr>
      <w:pStyle w:val="Footer"/>
      <w:jc w:val="center"/>
      <w:rPr>
        <w:b/>
        <w:bCs/>
      </w:rPr>
    </w:pPr>
    <w:r w:rsidRPr="001A6734">
      <w:rPr>
        <w:b/>
        <w:bCs/>
        <w:color w:val="5A645A"/>
        <w:sz w:val="16"/>
      </w:rPr>
      <w:t xml:space="preserve">Page </w:t>
    </w:r>
    <w:r w:rsidRPr="001A6734">
      <w:rPr>
        <w:b/>
        <w:bCs/>
      </w:rPr>
      <w:fldChar w:fldCharType="begin"/>
    </w:r>
    <w:r w:rsidRPr="001A6734">
      <w:rPr>
        <w:b/>
        <w:bCs/>
      </w:rPr>
      <w:instrText>PAGE</w:instrText>
    </w:r>
    <w:r w:rsidRPr="001A6734">
      <w:rPr>
        <w:b/>
        <w:bCs/>
      </w:rPr>
      <w:fldChar w:fldCharType="separate"/>
    </w:r>
    <w:r w:rsidR="001A6734" w:rsidRPr="001A6734">
      <w:rPr>
        <w:b/>
        <w:bCs/>
        <w:noProof/>
      </w:rPr>
      <w:t>1</w:t>
    </w:r>
    <w:r w:rsidRPr="001A673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5EC2" w14:textId="77777777" w:rsidR="007E11CD" w:rsidRDefault="007E11CD">
      <w:pPr>
        <w:spacing w:after="0" w:line="240" w:lineRule="auto"/>
      </w:pPr>
      <w:r>
        <w:separator/>
      </w:r>
    </w:p>
  </w:footnote>
  <w:footnote w:type="continuationSeparator" w:id="0">
    <w:p w14:paraId="5A1C4B24" w14:textId="77777777" w:rsidR="007E11CD" w:rsidRDefault="007E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D384" w14:textId="77777777" w:rsidR="00B65767" w:rsidRDefault="00000000">
    <w:pPr>
      <w:pStyle w:val="Header"/>
    </w:pPr>
    <w:proofErr w:type="gramStart"/>
    <w:r>
      <w:rPr>
        <w:b/>
        <w:color w:val="415342"/>
        <w:sz w:val="16"/>
      </w:rPr>
      <w:t>EVERLEAF  |</w:t>
    </w:r>
    <w:proofErr w:type="gramEnd"/>
    <w:r>
      <w:rPr>
        <w:b/>
        <w:color w:val="415342"/>
        <w:sz w:val="16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052834">
    <w:abstractNumId w:val="8"/>
  </w:num>
  <w:num w:numId="2" w16cid:durableId="1676684436">
    <w:abstractNumId w:val="6"/>
  </w:num>
  <w:num w:numId="3" w16cid:durableId="1944341431">
    <w:abstractNumId w:val="5"/>
  </w:num>
  <w:num w:numId="4" w16cid:durableId="526141418">
    <w:abstractNumId w:val="4"/>
  </w:num>
  <w:num w:numId="5" w16cid:durableId="570578446">
    <w:abstractNumId w:val="7"/>
  </w:num>
  <w:num w:numId="6" w16cid:durableId="1373650772">
    <w:abstractNumId w:val="3"/>
  </w:num>
  <w:num w:numId="7" w16cid:durableId="849755535">
    <w:abstractNumId w:val="2"/>
  </w:num>
  <w:num w:numId="8" w16cid:durableId="98918190">
    <w:abstractNumId w:val="1"/>
  </w:num>
  <w:num w:numId="9" w16cid:durableId="10754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34"/>
    <w:rsid w:val="0029639D"/>
    <w:rsid w:val="00326F90"/>
    <w:rsid w:val="007A4F1B"/>
    <w:rsid w:val="007E11CD"/>
    <w:rsid w:val="009D1F61"/>
    <w:rsid w:val="00AA1D8D"/>
    <w:rsid w:val="00B246BE"/>
    <w:rsid w:val="00B47730"/>
    <w:rsid w:val="00B657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4BA3F"/>
  <w14:defaultImageDpi w14:val="300"/>
  <w15:docId w15:val="{EF0589B0-230A-40EA-8A74-1A792E0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232B25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3008</Words>
  <Characters>17149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EverLeaf Online Portfolio Template Generator Project Documentation</vt:lpstr>
    </vt:vector>
  </TitlesOfParts>
  <Manager/>
  <Company/>
  <LinksUpToDate>false</LinksUpToDate>
  <CharactersWithSpaces>20117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EverLeaf Online Portfolio Template Generator Project Documentation</dc:title>
  <dc:subject>Editable version of the project documentation PDF</dc:subject>
  <dc:creator>Nikenji Louis Peñas</dc:creator>
  <cp:keywords/>
  <dc:description>generated by python-docx</dc:description>
  <cp:lastModifiedBy>dynabook</cp:lastModifiedBy>
  <cp:revision>3</cp:revision>
  <dcterms:created xsi:type="dcterms:W3CDTF">2013-12-23T23:15:00Z</dcterms:created>
  <dcterms:modified xsi:type="dcterms:W3CDTF">2026-10-10T04:05:00Z</dcterms:modified>
  <cp:category/>
</cp:coreProperties>
</file>