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1D86" w14:textId="5CFE9909" w:rsidR="00E63A98" w:rsidRDefault="00E63A98" w:rsidP="00E63A98">
      <w:pPr>
        <w:jc w:val="center"/>
      </w:pPr>
      <w:r>
        <w:t>Bhumika Upadhyay</w:t>
      </w:r>
    </w:p>
    <w:p w14:paraId="2E9DB537" w14:textId="27F294E2" w:rsidR="00E63A98" w:rsidRDefault="00E63A98" w:rsidP="00E63A98">
      <w:pPr>
        <w:jc w:val="center"/>
      </w:pPr>
      <w:r>
        <w:t>Topic -</w:t>
      </w:r>
      <w:r w:rsidRPr="00E63A98">
        <w:t xml:space="preserve"> </w:t>
      </w:r>
      <w:r w:rsidRPr="0022083D">
        <w:t>Google Cloud Platform (GCP)</w:t>
      </w:r>
      <w:r>
        <w:t xml:space="preserve"> App services</w:t>
      </w:r>
    </w:p>
    <w:p w14:paraId="46F74D4C" w14:textId="06AB4F99" w:rsidR="00E63A98" w:rsidRDefault="00E63A98" w:rsidP="00E63A98">
      <w:pPr>
        <w:jc w:val="center"/>
      </w:pPr>
      <w:r>
        <w:t>Roll No. -5</w:t>
      </w:r>
    </w:p>
    <w:p w14:paraId="4DDDFF12" w14:textId="77777777" w:rsidR="00E63A98" w:rsidRDefault="00E63A98" w:rsidP="0022083D"/>
    <w:p w14:paraId="1F86C664" w14:textId="1F92629E" w:rsidR="0022083D" w:rsidRDefault="0022083D" w:rsidP="0022083D">
      <w:r w:rsidRPr="0022083D">
        <w:t>Google Cloud Platform (GCP) offers a diverse range of app services designed to support various application development needs. These services cover different aspects of building, deploying, and managing applications, from serverless computing to container orchestration. Here’s an overview of the key GCP app services, their features, and typical use cases:</w:t>
      </w:r>
    </w:p>
    <w:p w14:paraId="5DA4E5C2" w14:textId="77777777" w:rsidR="0022083D" w:rsidRDefault="0022083D" w:rsidP="0022083D"/>
    <w:p w14:paraId="30747343" w14:textId="7E769CF0" w:rsidR="00867A6B" w:rsidRPr="0022083D" w:rsidRDefault="00867A6B" w:rsidP="0022083D">
      <w:pPr>
        <w:rPr>
          <w:b/>
          <w:bCs/>
          <w:sz w:val="48"/>
          <w:szCs w:val="48"/>
        </w:rPr>
      </w:pPr>
      <w:r w:rsidRPr="00867A6B">
        <w:rPr>
          <w:b/>
          <w:bCs/>
          <w:sz w:val="48"/>
          <w:szCs w:val="48"/>
        </w:rPr>
        <w:t>Services</w:t>
      </w:r>
    </w:p>
    <w:p w14:paraId="027152C5" w14:textId="77777777" w:rsidR="00867A6B" w:rsidRDefault="00867A6B" w:rsidP="0022083D">
      <w:pPr>
        <w:rPr>
          <w:b/>
          <w:bCs/>
        </w:rPr>
      </w:pPr>
    </w:p>
    <w:p w14:paraId="10759CD5" w14:textId="276FADF5" w:rsidR="0022083D" w:rsidRPr="0022083D" w:rsidRDefault="0022083D" w:rsidP="0022083D">
      <w:pPr>
        <w:rPr>
          <w:b/>
          <w:bCs/>
        </w:rPr>
      </w:pPr>
      <w:r w:rsidRPr="0022083D">
        <w:rPr>
          <w:b/>
          <w:bCs/>
        </w:rPr>
        <w:t>1. Google App Engine</w:t>
      </w:r>
    </w:p>
    <w:p w14:paraId="0B0E5B31" w14:textId="77777777" w:rsidR="0022083D" w:rsidRPr="0022083D" w:rsidRDefault="0022083D" w:rsidP="0022083D">
      <w:r w:rsidRPr="0022083D">
        <w:rPr>
          <w:b/>
          <w:bCs/>
        </w:rPr>
        <w:t>Overview:</w:t>
      </w:r>
    </w:p>
    <w:p w14:paraId="40CD290A" w14:textId="77777777" w:rsidR="0022083D" w:rsidRPr="0022083D" w:rsidRDefault="0022083D" w:rsidP="0022083D">
      <w:pPr>
        <w:numPr>
          <w:ilvl w:val="0"/>
          <w:numId w:val="1"/>
        </w:numPr>
      </w:pPr>
      <w:r w:rsidRPr="0022083D">
        <w:t>Google App Engine is a Platform-as-a-Service (PaaS) that enables developers to build and deploy applications without managing the underlying infrastructure.</w:t>
      </w:r>
    </w:p>
    <w:p w14:paraId="19AC2DFE" w14:textId="77777777" w:rsidR="0022083D" w:rsidRPr="0022083D" w:rsidRDefault="0022083D" w:rsidP="0022083D">
      <w:r w:rsidRPr="0022083D">
        <w:rPr>
          <w:b/>
          <w:bCs/>
        </w:rPr>
        <w:t>Key Features:</w:t>
      </w:r>
    </w:p>
    <w:p w14:paraId="7D6D1614" w14:textId="77777777" w:rsidR="0022083D" w:rsidRPr="0022083D" w:rsidRDefault="0022083D" w:rsidP="0022083D">
      <w:pPr>
        <w:numPr>
          <w:ilvl w:val="0"/>
          <w:numId w:val="2"/>
        </w:numPr>
      </w:pPr>
      <w:r w:rsidRPr="0022083D">
        <w:rPr>
          <w:b/>
          <w:bCs/>
        </w:rPr>
        <w:t>Automatic Scaling:</w:t>
      </w:r>
      <w:r w:rsidRPr="0022083D">
        <w:t xml:space="preserve"> Automatically adjusts resources based on traffic.</w:t>
      </w:r>
    </w:p>
    <w:p w14:paraId="5CF4EEEE" w14:textId="77777777" w:rsidR="0022083D" w:rsidRPr="0022083D" w:rsidRDefault="0022083D" w:rsidP="0022083D">
      <w:pPr>
        <w:numPr>
          <w:ilvl w:val="0"/>
          <w:numId w:val="2"/>
        </w:numPr>
      </w:pPr>
      <w:r w:rsidRPr="0022083D">
        <w:rPr>
          <w:b/>
          <w:bCs/>
        </w:rPr>
        <w:t>Managed Infrastructure:</w:t>
      </w:r>
      <w:r w:rsidRPr="0022083D">
        <w:t xml:space="preserve"> Google handles server management, load balancing, and application monitoring.</w:t>
      </w:r>
    </w:p>
    <w:p w14:paraId="3B7F0F6E" w14:textId="77777777" w:rsidR="0022083D" w:rsidRPr="0022083D" w:rsidRDefault="0022083D" w:rsidP="0022083D">
      <w:pPr>
        <w:numPr>
          <w:ilvl w:val="0"/>
          <w:numId w:val="2"/>
        </w:numPr>
      </w:pPr>
      <w:r w:rsidRPr="0022083D">
        <w:rPr>
          <w:b/>
          <w:bCs/>
        </w:rPr>
        <w:t>Multi-Language Support:</w:t>
      </w:r>
      <w:r w:rsidRPr="0022083D">
        <w:t xml:space="preserve"> Supports several programming languages including Python, Java, Go, Node.js, PHP, and .NET.</w:t>
      </w:r>
    </w:p>
    <w:p w14:paraId="147FC92D" w14:textId="77777777" w:rsidR="0022083D" w:rsidRPr="0022083D" w:rsidRDefault="0022083D" w:rsidP="0022083D">
      <w:pPr>
        <w:numPr>
          <w:ilvl w:val="0"/>
          <w:numId w:val="2"/>
        </w:numPr>
      </w:pPr>
      <w:r w:rsidRPr="0022083D">
        <w:rPr>
          <w:b/>
          <w:bCs/>
        </w:rPr>
        <w:t>Integrated Services:</w:t>
      </w:r>
      <w:r w:rsidRPr="0022083D">
        <w:t xml:space="preserve"> Easy integration with Google Cloud services like Cloud Datastore, Cloud SQL, and Firebase.</w:t>
      </w:r>
    </w:p>
    <w:p w14:paraId="05559180" w14:textId="77777777" w:rsidR="0022083D" w:rsidRPr="0022083D" w:rsidRDefault="0022083D" w:rsidP="0022083D">
      <w:r w:rsidRPr="0022083D">
        <w:rPr>
          <w:b/>
          <w:bCs/>
        </w:rPr>
        <w:t>Use Cases:</w:t>
      </w:r>
    </w:p>
    <w:p w14:paraId="3EBBA049" w14:textId="77777777" w:rsidR="0022083D" w:rsidRPr="0022083D" w:rsidRDefault="0022083D" w:rsidP="0022083D">
      <w:pPr>
        <w:numPr>
          <w:ilvl w:val="0"/>
          <w:numId w:val="3"/>
        </w:numPr>
      </w:pPr>
      <w:r w:rsidRPr="0022083D">
        <w:t>Ideal for applications with variable traffic, such as web apps, APIs, and mobile backends.</w:t>
      </w:r>
    </w:p>
    <w:p w14:paraId="3F00E09E" w14:textId="77777777" w:rsidR="0022083D" w:rsidRPr="0022083D" w:rsidRDefault="0022083D" w:rsidP="0022083D">
      <w:pPr>
        <w:numPr>
          <w:ilvl w:val="0"/>
          <w:numId w:val="3"/>
        </w:numPr>
      </w:pPr>
      <w:r w:rsidRPr="0022083D">
        <w:t>Useful for developers who want to focus on code without worrying about infrastructure.</w:t>
      </w:r>
    </w:p>
    <w:p w14:paraId="1FB5EDE9" w14:textId="1A0F3C7D" w:rsidR="0022083D" w:rsidRDefault="0022083D" w:rsidP="0022083D"/>
    <w:p w14:paraId="7F75B924" w14:textId="77777777" w:rsidR="00867A6B" w:rsidRDefault="00867A6B" w:rsidP="0022083D"/>
    <w:p w14:paraId="3170FAC4" w14:textId="77777777" w:rsidR="00867A6B" w:rsidRDefault="00867A6B" w:rsidP="0022083D"/>
    <w:p w14:paraId="79F146E7" w14:textId="77777777" w:rsidR="00867A6B" w:rsidRDefault="00867A6B" w:rsidP="0022083D"/>
    <w:p w14:paraId="26432F2F" w14:textId="77777777" w:rsidR="00867A6B" w:rsidRDefault="00867A6B" w:rsidP="0022083D"/>
    <w:p w14:paraId="19F9C617" w14:textId="77777777" w:rsidR="00867A6B" w:rsidRDefault="00867A6B" w:rsidP="0022083D"/>
    <w:p w14:paraId="5BAA65DC" w14:textId="77777777" w:rsidR="00867A6B" w:rsidRPr="0022083D" w:rsidRDefault="00867A6B" w:rsidP="0022083D"/>
    <w:p w14:paraId="2174B553" w14:textId="77777777" w:rsidR="0022083D" w:rsidRPr="0022083D" w:rsidRDefault="0022083D" w:rsidP="0022083D">
      <w:pPr>
        <w:rPr>
          <w:b/>
          <w:bCs/>
        </w:rPr>
      </w:pPr>
      <w:r w:rsidRPr="0022083D">
        <w:rPr>
          <w:b/>
          <w:bCs/>
        </w:rPr>
        <w:lastRenderedPageBreak/>
        <w:t>2. Google Cloud Functions</w:t>
      </w:r>
    </w:p>
    <w:p w14:paraId="155CF50A" w14:textId="77777777" w:rsidR="0022083D" w:rsidRPr="0022083D" w:rsidRDefault="0022083D" w:rsidP="0022083D">
      <w:r w:rsidRPr="0022083D">
        <w:rPr>
          <w:b/>
          <w:bCs/>
        </w:rPr>
        <w:t>Overview:</w:t>
      </w:r>
    </w:p>
    <w:p w14:paraId="2A3149D7" w14:textId="77777777" w:rsidR="0022083D" w:rsidRPr="0022083D" w:rsidRDefault="0022083D" w:rsidP="0022083D">
      <w:pPr>
        <w:numPr>
          <w:ilvl w:val="0"/>
          <w:numId w:val="4"/>
        </w:numPr>
      </w:pPr>
      <w:r w:rsidRPr="0022083D">
        <w:t>Google Cloud Functions is a serverless compute service that allows you to execute code in response to events without provisioning or managing servers.</w:t>
      </w:r>
    </w:p>
    <w:p w14:paraId="3FEA8257" w14:textId="77777777" w:rsidR="0022083D" w:rsidRPr="0022083D" w:rsidRDefault="0022083D" w:rsidP="0022083D">
      <w:r w:rsidRPr="0022083D">
        <w:rPr>
          <w:b/>
          <w:bCs/>
        </w:rPr>
        <w:t>Key Features:</w:t>
      </w:r>
    </w:p>
    <w:p w14:paraId="22971727" w14:textId="77777777" w:rsidR="0022083D" w:rsidRPr="0022083D" w:rsidRDefault="0022083D" w:rsidP="0022083D">
      <w:pPr>
        <w:numPr>
          <w:ilvl w:val="0"/>
          <w:numId w:val="5"/>
        </w:numPr>
      </w:pPr>
      <w:r w:rsidRPr="0022083D">
        <w:rPr>
          <w:b/>
          <w:bCs/>
        </w:rPr>
        <w:t>Event-Driven:</w:t>
      </w:r>
      <w:r w:rsidRPr="0022083D">
        <w:t xml:space="preserve"> Executes code in response to events from other GCP services or HTTP requests.</w:t>
      </w:r>
    </w:p>
    <w:p w14:paraId="195FFAF4" w14:textId="77777777" w:rsidR="0022083D" w:rsidRPr="0022083D" w:rsidRDefault="0022083D" w:rsidP="0022083D">
      <w:pPr>
        <w:numPr>
          <w:ilvl w:val="0"/>
          <w:numId w:val="5"/>
        </w:numPr>
      </w:pPr>
      <w:r w:rsidRPr="0022083D">
        <w:rPr>
          <w:b/>
          <w:bCs/>
        </w:rPr>
        <w:t>Automatic Scaling:</w:t>
      </w:r>
      <w:r w:rsidRPr="0022083D">
        <w:t xml:space="preserve"> Scales based on the number of events.</w:t>
      </w:r>
    </w:p>
    <w:p w14:paraId="122B1692" w14:textId="77777777" w:rsidR="0022083D" w:rsidRPr="0022083D" w:rsidRDefault="0022083D" w:rsidP="0022083D">
      <w:pPr>
        <w:numPr>
          <w:ilvl w:val="0"/>
          <w:numId w:val="5"/>
        </w:numPr>
      </w:pPr>
      <w:r w:rsidRPr="0022083D">
        <w:rPr>
          <w:b/>
          <w:bCs/>
        </w:rPr>
        <w:t>Short-lived Execution:</w:t>
      </w:r>
      <w:r w:rsidRPr="0022083D">
        <w:t xml:space="preserve"> Designed for small, single-purpose functions that can run quickly.</w:t>
      </w:r>
    </w:p>
    <w:p w14:paraId="1A0D8DCC" w14:textId="77777777" w:rsidR="0022083D" w:rsidRPr="0022083D" w:rsidRDefault="0022083D" w:rsidP="0022083D">
      <w:pPr>
        <w:numPr>
          <w:ilvl w:val="0"/>
          <w:numId w:val="5"/>
        </w:numPr>
      </w:pPr>
      <w:r w:rsidRPr="0022083D">
        <w:rPr>
          <w:b/>
          <w:bCs/>
        </w:rPr>
        <w:t>Language Support:</w:t>
      </w:r>
      <w:r w:rsidRPr="0022083D">
        <w:t xml:space="preserve"> Supports Node.js, Python, Go, and Java.</w:t>
      </w:r>
    </w:p>
    <w:p w14:paraId="15058BC7" w14:textId="77777777" w:rsidR="0022083D" w:rsidRPr="0022083D" w:rsidRDefault="0022083D" w:rsidP="0022083D">
      <w:r w:rsidRPr="0022083D">
        <w:rPr>
          <w:b/>
          <w:bCs/>
        </w:rPr>
        <w:t>Use Cases:</w:t>
      </w:r>
    </w:p>
    <w:p w14:paraId="10CFFB68" w14:textId="77777777" w:rsidR="0022083D" w:rsidRPr="0022083D" w:rsidRDefault="0022083D" w:rsidP="0022083D">
      <w:pPr>
        <w:numPr>
          <w:ilvl w:val="0"/>
          <w:numId w:val="6"/>
        </w:numPr>
      </w:pPr>
      <w:r w:rsidRPr="0022083D">
        <w:t>Perfect for building microservices, data processing pipelines, or real-time file processing.</w:t>
      </w:r>
    </w:p>
    <w:p w14:paraId="2C470838" w14:textId="2CB34877" w:rsidR="0022083D" w:rsidRPr="0022083D" w:rsidRDefault="0022083D" w:rsidP="0022083D">
      <w:pPr>
        <w:numPr>
          <w:ilvl w:val="0"/>
          <w:numId w:val="6"/>
        </w:numPr>
      </w:pPr>
      <w:r w:rsidRPr="0022083D">
        <w:t>Useful for automating tasks triggered by events such as file uploads or database changes.</w:t>
      </w:r>
    </w:p>
    <w:p w14:paraId="3C13121A" w14:textId="77777777" w:rsidR="0022083D" w:rsidRPr="0022083D" w:rsidRDefault="0022083D" w:rsidP="0022083D">
      <w:pPr>
        <w:rPr>
          <w:b/>
          <w:bCs/>
        </w:rPr>
      </w:pPr>
      <w:r w:rsidRPr="0022083D">
        <w:rPr>
          <w:b/>
          <w:bCs/>
        </w:rPr>
        <w:t>3. Google Cloud Run</w:t>
      </w:r>
    </w:p>
    <w:p w14:paraId="42AA4D68" w14:textId="77777777" w:rsidR="0022083D" w:rsidRPr="0022083D" w:rsidRDefault="0022083D" w:rsidP="0022083D">
      <w:r w:rsidRPr="0022083D">
        <w:rPr>
          <w:b/>
          <w:bCs/>
        </w:rPr>
        <w:t>Overview:</w:t>
      </w:r>
    </w:p>
    <w:p w14:paraId="1A686015" w14:textId="77777777" w:rsidR="0022083D" w:rsidRPr="0022083D" w:rsidRDefault="0022083D" w:rsidP="0022083D">
      <w:pPr>
        <w:numPr>
          <w:ilvl w:val="0"/>
          <w:numId w:val="7"/>
        </w:numPr>
      </w:pPr>
      <w:r w:rsidRPr="0022083D">
        <w:t>Google Cloud Run is a fully managed compute platform that allows you to run containerized applications in a serverless environment.</w:t>
      </w:r>
    </w:p>
    <w:p w14:paraId="313ABC2E" w14:textId="77777777" w:rsidR="0022083D" w:rsidRPr="0022083D" w:rsidRDefault="0022083D" w:rsidP="0022083D">
      <w:r w:rsidRPr="0022083D">
        <w:rPr>
          <w:b/>
          <w:bCs/>
        </w:rPr>
        <w:t>Key Features:</w:t>
      </w:r>
    </w:p>
    <w:p w14:paraId="3551ED2E" w14:textId="77777777" w:rsidR="0022083D" w:rsidRPr="0022083D" w:rsidRDefault="0022083D" w:rsidP="0022083D">
      <w:pPr>
        <w:numPr>
          <w:ilvl w:val="0"/>
          <w:numId w:val="8"/>
        </w:numPr>
      </w:pPr>
      <w:r w:rsidRPr="0022083D">
        <w:rPr>
          <w:b/>
          <w:bCs/>
        </w:rPr>
        <w:t>Container Support:</w:t>
      </w:r>
      <w:r w:rsidRPr="0022083D">
        <w:t xml:space="preserve"> Runs any application packaged in a container, regardless of language or framework.</w:t>
      </w:r>
    </w:p>
    <w:p w14:paraId="2304C798" w14:textId="77777777" w:rsidR="0022083D" w:rsidRPr="0022083D" w:rsidRDefault="0022083D" w:rsidP="0022083D">
      <w:pPr>
        <w:numPr>
          <w:ilvl w:val="0"/>
          <w:numId w:val="8"/>
        </w:numPr>
      </w:pPr>
      <w:r w:rsidRPr="0022083D">
        <w:rPr>
          <w:b/>
          <w:bCs/>
        </w:rPr>
        <w:t>Automatic Scaling:</w:t>
      </w:r>
      <w:r w:rsidRPr="0022083D">
        <w:t xml:space="preserve"> Scales containers based on incoming HTTP requests.</w:t>
      </w:r>
    </w:p>
    <w:p w14:paraId="0969C972" w14:textId="77777777" w:rsidR="0022083D" w:rsidRPr="0022083D" w:rsidRDefault="0022083D" w:rsidP="0022083D">
      <w:pPr>
        <w:numPr>
          <w:ilvl w:val="0"/>
          <w:numId w:val="8"/>
        </w:numPr>
      </w:pPr>
      <w:r w:rsidRPr="0022083D">
        <w:rPr>
          <w:b/>
          <w:bCs/>
        </w:rPr>
        <w:t>Portability:</w:t>
      </w:r>
      <w:r w:rsidRPr="0022083D">
        <w:t xml:space="preserve"> Containers can be developed locally and deployed to any environment that supports containers.</w:t>
      </w:r>
    </w:p>
    <w:p w14:paraId="3A61C8DF" w14:textId="77777777" w:rsidR="0022083D" w:rsidRPr="0022083D" w:rsidRDefault="0022083D" w:rsidP="0022083D">
      <w:pPr>
        <w:numPr>
          <w:ilvl w:val="0"/>
          <w:numId w:val="8"/>
        </w:numPr>
      </w:pPr>
      <w:r w:rsidRPr="0022083D">
        <w:rPr>
          <w:b/>
          <w:bCs/>
        </w:rPr>
        <w:t>Stateless Applications:</w:t>
      </w:r>
      <w:r w:rsidRPr="0022083D">
        <w:t xml:space="preserve"> Designed for applications that do not maintain state between requests.</w:t>
      </w:r>
    </w:p>
    <w:p w14:paraId="5463DE2A" w14:textId="77777777" w:rsidR="0022083D" w:rsidRPr="0022083D" w:rsidRDefault="0022083D" w:rsidP="0022083D">
      <w:r w:rsidRPr="0022083D">
        <w:rPr>
          <w:b/>
          <w:bCs/>
        </w:rPr>
        <w:t>Use Cases:</w:t>
      </w:r>
    </w:p>
    <w:p w14:paraId="164ED238" w14:textId="77777777" w:rsidR="0022083D" w:rsidRPr="0022083D" w:rsidRDefault="0022083D" w:rsidP="0022083D">
      <w:pPr>
        <w:numPr>
          <w:ilvl w:val="0"/>
          <w:numId w:val="9"/>
        </w:numPr>
      </w:pPr>
      <w:r w:rsidRPr="0022083D">
        <w:t>Ideal for deploying microservices, APIs, or stateless web applications.</w:t>
      </w:r>
    </w:p>
    <w:p w14:paraId="475E2465" w14:textId="7F5B04DA" w:rsidR="00867A6B" w:rsidRPr="0022083D" w:rsidRDefault="0022083D" w:rsidP="0022083D">
      <w:pPr>
        <w:numPr>
          <w:ilvl w:val="0"/>
          <w:numId w:val="9"/>
        </w:numPr>
      </w:pPr>
      <w:r w:rsidRPr="0022083D">
        <w:t>Great for applications with unpredictable traffic patterns and development flexibility.</w:t>
      </w:r>
    </w:p>
    <w:p w14:paraId="1F4F7E5B" w14:textId="77777777" w:rsidR="0022083D" w:rsidRPr="0022083D" w:rsidRDefault="0022083D" w:rsidP="0022083D">
      <w:pPr>
        <w:rPr>
          <w:b/>
          <w:bCs/>
        </w:rPr>
      </w:pPr>
      <w:r w:rsidRPr="0022083D">
        <w:rPr>
          <w:b/>
          <w:bCs/>
        </w:rPr>
        <w:t>4. Google Kubernetes Engine (GKE)</w:t>
      </w:r>
    </w:p>
    <w:p w14:paraId="47AF193D" w14:textId="77777777" w:rsidR="0022083D" w:rsidRPr="0022083D" w:rsidRDefault="0022083D" w:rsidP="0022083D">
      <w:r w:rsidRPr="0022083D">
        <w:rPr>
          <w:b/>
          <w:bCs/>
        </w:rPr>
        <w:t>Overview:</w:t>
      </w:r>
    </w:p>
    <w:p w14:paraId="23680B22" w14:textId="77777777" w:rsidR="0022083D" w:rsidRDefault="0022083D" w:rsidP="0022083D">
      <w:pPr>
        <w:numPr>
          <w:ilvl w:val="0"/>
          <w:numId w:val="10"/>
        </w:numPr>
      </w:pPr>
      <w:r w:rsidRPr="0022083D">
        <w:t>Google Kubernetes Engine is a managed Kubernetes service for deploying, managing, and scaling containerized applications using Kubernetes.</w:t>
      </w:r>
    </w:p>
    <w:p w14:paraId="6E03C349" w14:textId="77777777" w:rsidR="00867A6B" w:rsidRPr="0022083D" w:rsidRDefault="00867A6B" w:rsidP="00867A6B">
      <w:pPr>
        <w:ind w:left="720"/>
      </w:pPr>
    </w:p>
    <w:p w14:paraId="697FE640" w14:textId="77777777" w:rsidR="0022083D" w:rsidRPr="0022083D" w:rsidRDefault="0022083D" w:rsidP="0022083D">
      <w:r w:rsidRPr="0022083D">
        <w:rPr>
          <w:b/>
          <w:bCs/>
        </w:rPr>
        <w:lastRenderedPageBreak/>
        <w:t>Key Features:</w:t>
      </w:r>
    </w:p>
    <w:p w14:paraId="6AB1095A" w14:textId="77777777" w:rsidR="0022083D" w:rsidRPr="0022083D" w:rsidRDefault="0022083D" w:rsidP="0022083D">
      <w:pPr>
        <w:numPr>
          <w:ilvl w:val="0"/>
          <w:numId w:val="11"/>
        </w:numPr>
      </w:pPr>
      <w:r w:rsidRPr="0022083D">
        <w:rPr>
          <w:b/>
          <w:bCs/>
        </w:rPr>
        <w:t>Managed Kubernetes:</w:t>
      </w:r>
      <w:r w:rsidRPr="0022083D">
        <w:t xml:space="preserve"> Handles cluster management, upgrades, and security patches.</w:t>
      </w:r>
    </w:p>
    <w:p w14:paraId="24C0B550" w14:textId="77777777" w:rsidR="0022083D" w:rsidRPr="0022083D" w:rsidRDefault="0022083D" w:rsidP="0022083D">
      <w:pPr>
        <w:numPr>
          <w:ilvl w:val="0"/>
          <w:numId w:val="11"/>
        </w:numPr>
      </w:pPr>
      <w:r w:rsidRPr="0022083D">
        <w:rPr>
          <w:b/>
          <w:bCs/>
        </w:rPr>
        <w:t>Scalability:</w:t>
      </w:r>
      <w:r w:rsidRPr="0022083D">
        <w:t xml:space="preserve"> Easily scales applications and infrastructure with Kubernetes’ robust scaling capabilities.</w:t>
      </w:r>
    </w:p>
    <w:p w14:paraId="0FF87BF5" w14:textId="77777777" w:rsidR="0022083D" w:rsidRPr="0022083D" w:rsidRDefault="0022083D" w:rsidP="0022083D">
      <w:pPr>
        <w:numPr>
          <w:ilvl w:val="0"/>
          <w:numId w:val="11"/>
        </w:numPr>
      </w:pPr>
      <w:r w:rsidRPr="0022083D">
        <w:rPr>
          <w:b/>
          <w:bCs/>
        </w:rPr>
        <w:t>Integration:</w:t>
      </w:r>
      <w:r w:rsidRPr="0022083D">
        <w:t xml:space="preserve"> Seamless integration with other GCP services, including Cloud Monitoring, Cloud Logging, and Cloud Build.</w:t>
      </w:r>
    </w:p>
    <w:p w14:paraId="4AB81AD4" w14:textId="77777777" w:rsidR="0022083D" w:rsidRPr="0022083D" w:rsidRDefault="0022083D" w:rsidP="0022083D">
      <w:pPr>
        <w:numPr>
          <w:ilvl w:val="0"/>
          <w:numId w:val="11"/>
        </w:numPr>
      </w:pPr>
      <w:r w:rsidRPr="0022083D">
        <w:rPr>
          <w:b/>
          <w:bCs/>
        </w:rPr>
        <w:t>Advanced Features:</w:t>
      </w:r>
      <w:r w:rsidRPr="0022083D">
        <w:t xml:space="preserve"> Supports advanced Kubernetes features like custom resource definitions, Helm charts, and multi-cluster management.</w:t>
      </w:r>
    </w:p>
    <w:p w14:paraId="13EA1308" w14:textId="77777777" w:rsidR="0022083D" w:rsidRPr="0022083D" w:rsidRDefault="0022083D" w:rsidP="0022083D">
      <w:r w:rsidRPr="0022083D">
        <w:rPr>
          <w:b/>
          <w:bCs/>
        </w:rPr>
        <w:t>Use Cases:</w:t>
      </w:r>
    </w:p>
    <w:p w14:paraId="15E8CF7C" w14:textId="77777777" w:rsidR="0022083D" w:rsidRPr="0022083D" w:rsidRDefault="0022083D" w:rsidP="0022083D">
      <w:pPr>
        <w:numPr>
          <w:ilvl w:val="0"/>
          <w:numId w:val="12"/>
        </w:numPr>
      </w:pPr>
      <w:r w:rsidRPr="0022083D">
        <w:t>Suitable for complex, large-scale applications requiring orchestration of multiple microservices.</w:t>
      </w:r>
    </w:p>
    <w:p w14:paraId="1F6C76A8" w14:textId="77777777" w:rsidR="0022083D" w:rsidRPr="0022083D" w:rsidRDefault="0022083D" w:rsidP="0022083D">
      <w:pPr>
        <w:numPr>
          <w:ilvl w:val="0"/>
          <w:numId w:val="12"/>
        </w:numPr>
      </w:pPr>
      <w:r w:rsidRPr="0022083D">
        <w:t>Ideal for applications with high availability and fault-tolerance requirements.</w:t>
      </w:r>
    </w:p>
    <w:p w14:paraId="1F10BDC3" w14:textId="30991986" w:rsidR="0022083D" w:rsidRDefault="0022083D" w:rsidP="0022083D"/>
    <w:p w14:paraId="2BDC079E" w14:textId="77777777" w:rsidR="0022083D" w:rsidRPr="0022083D" w:rsidRDefault="0022083D" w:rsidP="0022083D"/>
    <w:p w14:paraId="604C9431" w14:textId="77777777" w:rsidR="0022083D" w:rsidRPr="0022083D" w:rsidRDefault="0022083D" w:rsidP="0022083D">
      <w:pPr>
        <w:rPr>
          <w:b/>
          <w:bCs/>
        </w:rPr>
      </w:pPr>
      <w:r w:rsidRPr="0022083D">
        <w:rPr>
          <w:b/>
          <w:bCs/>
        </w:rPr>
        <w:t>5. Google Cloud App Builder (New Service) (Optional)</w:t>
      </w:r>
    </w:p>
    <w:p w14:paraId="0281621E" w14:textId="7770608F" w:rsidR="0022083D" w:rsidRDefault="0022083D" w:rsidP="0022083D">
      <w:r w:rsidRPr="0022083D">
        <w:rPr>
          <w:i/>
          <w:iCs/>
        </w:rPr>
        <w:t>Note: As of the latest update, Google Cloud App Builder is not a recognized service. It’s advisable to check the latest GCP documentation for any new services that may have been introduced.</w:t>
      </w:r>
    </w:p>
    <w:p w14:paraId="6DCDE4E6" w14:textId="77777777" w:rsidR="00BB6A26" w:rsidRPr="0022083D" w:rsidRDefault="00BB6A26" w:rsidP="0022083D"/>
    <w:p w14:paraId="6C3C2154" w14:textId="77777777" w:rsidR="0022083D" w:rsidRPr="0022083D" w:rsidRDefault="0022083D" w:rsidP="0022083D">
      <w:pPr>
        <w:rPr>
          <w:b/>
          <w:bCs/>
        </w:rPr>
      </w:pPr>
      <w:r w:rsidRPr="0022083D">
        <w:rPr>
          <w:b/>
          <w:bCs/>
        </w:rPr>
        <w:t>Summary</w:t>
      </w:r>
    </w:p>
    <w:p w14:paraId="59D78A93" w14:textId="77777777" w:rsidR="0022083D" w:rsidRPr="0022083D" w:rsidRDefault="0022083D" w:rsidP="0022083D">
      <w:r w:rsidRPr="0022083D">
        <w:t>GCP provides a comprehensive suite of app services tailored to different needs:</w:t>
      </w:r>
    </w:p>
    <w:p w14:paraId="3CEC1B5E" w14:textId="77777777" w:rsidR="0022083D" w:rsidRPr="0022083D" w:rsidRDefault="0022083D" w:rsidP="0022083D">
      <w:pPr>
        <w:numPr>
          <w:ilvl w:val="0"/>
          <w:numId w:val="14"/>
        </w:numPr>
      </w:pPr>
      <w:r w:rsidRPr="0022083D">
        <w:rPr>
          <w:b/>
          <w:bCs/>
        </w:rPr>
        <w:t>Google App Engine:</w:t>
      </w:r>
      <w:r w:rsidRPr="0022083D">
        <w:t xml:space="preserve"> Managed platform for scalable web apps.</w:t>
      </w:r>
    </w:p>
    <w:p w14:paraId="48E2C98D" w14:textId="77777777" w:rsidR="0022083D" w:rsidRPr="0022083D" w:rsidRDefault="0022083D" w:rsidP="0022083D">
      <w:pPr>
        <w:numPr>
          <w:ilvl w:val="0"/>
          <w:numId w:val="14"/>
        </w:numPr>
      </w:pPr>
      <w:r w:rsidRPr="0022083D">
        <w:rPr>
          <w:b/>
          <w:bCs/>
        </w:rPr>
        <w:t>Google Cloud Functions:</w:t>
      </w:r>
      <w:r w:rsidRPr="0022083D">
        <w:t xml:space="preserve"> Serverless computing for event-driven tasks.</w:t>
      </w:r>
    </w:p>
    <w:p w14:paraId="3F5B0F59" w14:textId="77777777" w:rsidR="0022083D" w:rsidRPr="0022083D" w:rsidRDefault="0022083D" w:rsidP="0022083D">
      <w:pPr>
        <w:numPr>
          <w:ilvl w:val="0"/>
          <w:numId w:val="14"/>
        </w:numPr>
      </w:pPr>
      <w:r w:rsidRPr="0022083D">
        <w:rPr>
          <w:b/>
          <w:bCs/>
        </w:rPr>
        <w:t>Google Cloud Run:</w:t>
      </w:r>
      <w:r w:rsidRPr="0022083D">
        <w:t xml:space="preserve"> Serverless container execution for flexible application deployment.</w:t>
      </w:r>
    </w:p>
    <w:p w14:paraId="7F5FCB21" w14:textId="5C2E1F23" w:rsidR="0022083D" w:rsidRPr="0022083D" w:rsidRDefault="0022083D" w:rsidP="0022083D">
      <w:pPr>
        <w:numPr>
          <w:ilvl w:val="0"/>
          <w:numId w:val="14"/>
        </w:numPr>
      </w:pPr>
      <w:r w:rsidRPr="0022083D">
        <w:rPr>
          <w:b/>
          <w:bCs/>
        </w:rPr>
        <w:t>Google Kubernetes Engine (GKE):</w:t>
      </w:r>
      <w:r w:rsidRPr="0022083D">
        <w:t xml:space="preserve"> Managed Kubernetes for complex container orchestration.</w:t>
      </w:r>
    </w:p>
    <w:p w14:paraId="061BFD7B" w14:textId="77777777" w:rsidR="00A62A60" w:rsidRDefault="00A62A60"/>
    <w:sectPr w:rsidR="00A62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1F4"/>
    <w:multiLevelType w:val="multilevel"/>
    <w:tmpl w:val="4E1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554"/>
    <w:multiLevelType w:val="multilevel"/>
    <w:tmpl w:val="75BA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4EC8"/>
    <w:multiLevelType w:val="multilevel"/>
    <w:tmpl w:val="381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1470D"/>
    <w:multiLevelType w:val="multilevel"/>
    <w:tmpl w:val="EF2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F54A4"/>
    <w:multiLevelType w:val="multilevel"/>
    <w:tmpl w:val="E0B2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B242B"/>
    <w:multiLevelType w:val="multilevel"/>
    <w:tmpl w:val="7C8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331E8"/>
    <w:multiLevelType w:val="multilevel"/>
    <w:tmpl w:val="7B52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57F52"/>
    <w:multiLevelType w:val="multilevel"/>
    <w:tmpl w:val="837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E2CD5"/>
    <w:multiLevelType w:val="multilevel"/>
    <w:tmpl w:val="35A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73A9E"/>
    <w:multiLevelType w:val="multilevel"/>
    <w:tmpl w:val="EC1C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257A5"/>
    <w:multiLevelType w:val="multilevel"/>
    <w:tmpl w:val="18C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73DCA"/>
    <w:multiLevelType w:val="multilevel"/>
    <w:tmpl w:val="419E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4670B"/>
    <w:multiLevelType w:val="multilevel"/>
    <w:tmpl w:val="DAB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70F4C"/>
    <w:multiLevelType w:val="multilevel"/>
    <w:tmpl w:val="F4B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741224">
    <w:abstractNumId w:val="1"/>
  </w:num>
  <w:num w:numId="2" w16cid:durableId="1437410281">
    <w:abstractNumId w:val="7"/>
  </w:num>
  <w:num w:numId="3" w16cid:durableId="243536997">
    <w:abstractNumId w:val="11"/>
  </w:num>
  <w:num w:numId="4" w16cid:durableId="79832086">
    <w:abstractNumId w:val="4"/>
  </w:num>
  <w:num w:numId="5" w16cid:durableId="553467064">
    <w:abstractNumId w:val="0"/>
  </w:num>
  <w:num w:numId="6" w16cid:durableId="825896959">
    <w:abstractNumId w:val="2"/>
  </w:num>
  <w:num w:numId="7" w16cid:durableId="412707227">
    <w:abstractNumId w:val="13"/>
  </w:num>
  <w:num w:numId="8" w16cid:durableId="132988410">
    <w:abstractNumId w:val="6"/>
  </w:num>
  <w:num w:numId="9" w16cid:durableId="389497562">
    <w:abstractNumId w:val="12"/>
  </w:num>
  <w:num w:numId="10" w16cid:durableId="518618301">
    <w:abstractNumId w:val="10"/>
  </w:num>
  <w:num w:numId="11" w16cid:durableId="610741442">
    <w:abstractNumId w:val="5"/>
  </w:num>
  <w:num w:numId="12" w16cid:durableId="932906267">
    <w:abstractNumId w:val="8"/>
  </w:num>
  <w:num w:numId="13" w16cid:durableId="290480486">
    <w:abstractNumId w:val="3"/>
  </w:num>
  <w:num w:numId="14" w16cid:durableId="1044720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3D"/>
    <w:rsid w:val="0022083D"/>
    <w:rsid w:val="00752312"/>
    <w:rsid w:val="00867A6B"/>
    <w:rsid w:val="00A62A60"/>
    <w:rsid w:val="00BB6A26"/>
    <w:rsid w:val="00BF040D"/>
    <w:rsid w:val="00C601B0"/>
    <w:rsid w:val="00E6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13F1"/>
  <w15:chartTrackingRefBased/>
  <w15:docId w15:val="{60D28E53-D2C2-4501-9357-FB08FF6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904140">
      <w:bodyDiv w:val="1"/>
      <w:marLeft w:val="0"/>
      <w:marRight w:val="0"/>
      <w:marTop w:val="0"/>
      <w:marBottom w:val="0"/>
      <w:divBdr>
        <w:top w:val="none" w:sz="0" w:space="0" w:color="auto"/>
        <w:left w:val="none" w:sz="0" w:space="0" w:color="auto"/>
        <w:bottom w:val="none" w:sz="0" w:space="0" w:color="auto"/>
        <w:right w:val="none" w:sz="0" w:space="0" w:color="auto"/>
      </w:divBdr>
      <w:divsChild>
        <w:div w:id="213544730">
          <w:marLeft w:val="0"/>
          <w:marRight w:val="0"/>
          <w:marTop w:val="0"/>
          <w:marBottom w:val="0"/>
          <w:divBdr>
            <w:top w:val="none" w:sz="0" w:space="0" w:color="auto"/>
            <w:left w:val="none" w:sz="0" w:space="0" w:color="auto"/>
            <w:bottom w:val="none" w:sz="0" w:space="0" w:color="auto"/>
            <w:right w:val="none" w:sz="0" w:space="0" w:color="auto"/>
          </w:divBdr>
          <w:divsChild>
            <w:div w:id="1931967023">
              <w:marLeft w:val="0"/>
              <w:marRight w:val="0"/>
              <w:marTop w:val="0"/>
              <w:marBottom w:val="0"/>
              <w:divBdr>
                <w:top w:val="none" w:sz="0" w:space="0" w:color="auto"/>
                <w:left w:val="none" w:sz="0" w:space="0" w:color="auto"/>
                <w:bottom w:val="none" w:sz="0" w:space="0" w:color="auto"/>
                <w:right w:val="none" w:sz="0" w:space="0" w:color="auto"/>
              </w:divBdr>
              <w:divsChild>
                <w:div w:id="251548127">
                  <w:marLeft w:val="0"/>
                  <w:marRight w:val="0"/>
                  <w:marTop w:val="0"/>
                  <w:marBottom w:val="0"/>
                  <w:divBdr>
                    <w:top w:val="none" w:sz="0" w:space="0" w:color="auto"/>
                    <w:left w:val="none" w:sz="0" w:space="0" w:color="auto"/>
                    <w:bottom w:val="none" w:sz="0" w:space="0" w:color="auto"/>
                    <w:right w:val="none" w:sz="0" w:space="0" w:color="auto"/>
                  </w:divBdr>
                  <w:divsChild>
                    <w:div w:id="560022713">
                      <w:marLeft w:val="0"/>
                      <w:marRight w:val="0"/>
                      <w:marTop w:val="0"/>
                      <w:marBottom w:val="0"/>
                      <w:divBdr>
                        <w:top w:val="none" w:sz="0" w:space="0" w:color="auto"/>
                        <w:left w:val="none" w:sz="0" w:space="0" w:color="auto"/>
                        <w:bottom w:val="none" w:sz="0" w:space="0" w:color="auto"/>
                        <w:right w:val="none" w:sz="0" w:space="0" w:color="auto"/>
                      </w:divBdr>
                      <w:divsChild>
                        <w:div w:id="1781291305">
                          <w:marLeft w:val="0"/>
                          <w:marRight w:val="0"/>
                          <w:marTop w:val="0"/>
                          <w:marBottom w:val="0"/>
                          <w:divBdr>
                            <w:top w:val="none" w:sz="0" w:space="0" w:color="auto"/>
                            <w:left w:val="none" w:sz="0" w:space="0" w:color="auto"/>
                            <w:bottom w:val="none" w:sz="0" w:space="0" w:color="auto"/>
                            <w:right w:val="none" w:sz="0" w:space="0" w:color="auto"/>
                          </w:divBdr>
                          <w:divsChild>
                            <w:div w:id="747311992">
                              <w:marLeft w:val="0"/>
                              <w:marRight w:val="0"/>
                              <w:marTop w:val="0"/>
                              <w:marBottom w:val="0"/>
                              <w:divBdr>
                                <w:top w:val="none" w:sz="0" w:space="0" w:color="auto"/>
                                <w:left w:val="none" w:sz="0" w:space="0" w:color="auto"/>
                                <w:bottom w:val="none" w:sz="0" w:space="0" w:color="auto"/>
                                <w:right w:val="none" w:sz="0" w:space="0" w:color="auto"/>
                              </w:divBdr>
                              <w:divsChild>
                                <w:div w:id="2974184">
                                  <w:marLeft w:val="0"/>
                                  <w:marRight w:val="0"/>
                                  <w:marTop w:val="0"/>
                                  <w:marBottom w:val="0"/>
                                  <w:divBdr>
                                    <w:top w:val="none" w:sz="0" w:space="0" w:color="auto"/>
                                    <w:left w:val="none" w:sz="0" w:space="0" w:color="auto"/>
                                    <w:bottom w:val="none" w:sz="0" w:space="0" w:color="auto"/>
                                    <w:right w:val="none" w:sz="0" w:space="0" w:color="auto"/>
                                  </w:divBdr>
                                  <w:divsChild>
                                    <w:div w:id="1631862348">
                                      <w:marLeft w:val="0"/>
                                      <w:marRight w:val="0"/>
                                      <w:marTop w:val="0"/>
                                      <w:marBottom w:val="0"/>
                                      <w:divBdr>
                                        <w:top w:val="none" w:sz="0" w:space="0" w:color="auto"/>
                                        <w:left w:val="none" w:sz="0" w:space="0" w:color="auto"/>
                                        <w:bottom w:val="none" w:sz="0" w:space="0" w:color="auto"/>
                                        <w:right w:val="none" w:sz="0" w:space="0" w:color="auto"/>
                                      </w:divBdr>
                                      <w:divsChild>
                                        <w:div w:id="1793938474">
                                          <w:marLeft w:val="0"/>
                                          <w:marRight w:val="0"/>
                                          <w:marTop w:val="0"/>
                                          <w:marBottom w:val="0"/>
                                          <w:divBdr>
                                            <w:top w:val="none" w:sz="0" w:space="0" w:color="auto"/>
                                            <w:left w:val="none" w:sz="0" w:space="0" w:color="auto"/>
                                            <w:bottom w:val="none" w:sz="0" w:space="0" w:color="auto"/>
                                            <w:right w:val="none" w:sz="0" w:space="0" w:color="auto"/>
                                          </w:divBdr>
                                          <w:divsChild>
                                            <w:div w:id="220217565">
                                              <w:marLeft w:val="0"/>
                                              <w:marRight w:val="0"/>
                                              <w:marTop w:val="0"/>
                                              <w:marBottom w:val="0"/>
                                              <w:divBdr>
                                                <w:top w:val="none" w:sz="0" w:space="0" w:color="auto"/>
                                                <w:left w:val="none" w:sz="0" w:space="0" w:color="auto"/>
                                                <w:bottom w:val="none" w:sz="0" w:space="0" w:color="auto"/>
                                                <w:right w:val="none" w:sz="0" w:space="0" w:color="auto"/>
                                              </w:divBdr>
                                              <w:divsChild>
                                                <w:div w:id="809783535">
                                                  <w:marLeft w:val="0"/>
                                                  <w:marRight w:val="0"/>
                                                  <w:marTop w:val="0"/>
                                                  <w:marBottom w:val="0"/>
                                                  <w:divBdr>
                                                    <w:top w:val="none" w:sz="0" w:space="0" w:color="auto"/>
                                                    <w:left w:val="none" w:sz="0" w:space="0" w:color="auto"/>
                                                    <w:bottom w:val="none" w:sz="0" w:space="0" w:color="auto"/>
                                                    <w:right w:val="none" w:sz="0" w:space="0" w:color="auto"/>
                                                  </w:divBdr>
                                                  <w:divsChild>
                                                    <w:div w:id="178785582">
                                                      <w:marLeft w:val="0"/>
                                                      <w:marRight w:val="0"/>
                                                      <w:marTop w:val="0"/>
                                                      <w:marBottom w:val="0"/>
                                                      <w:divBdr>
                                                        <w:top w:val="none" w:sz="0" w:space="0" w:color="auto"/>
                                                        <w:left w:val="none" w:sz="0" w:space="0" w:color="auto"/>
                                                        <w:bottom w:val="none" w:sz="0" w:space="0" w:color="auto"/>
                                                        <w:right w:val="none" w:sz="0" w:space="0" w:color="auto"/>
                                                      </w:divBdr>
                                                      <w:divsChild>
                                                        <w:div w:id="19469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0732725">
      <w:bodyDiv w:val="1"/>
      <w:marLeft w:val="0"/>
      <w:marRight w:val="0"/>
      <w:marTop w:val="0"/>
      <w:marBottom w:val="0"/>
      <w:divBdr>
        <w:top w:val="none" w:sz="0" w:space="0" w:color="auto"/>
        <w:left w:val="none" w:sz="0" w:space="0" w:color="auto"/>
        <w:bottom w:val="none" w:sz="0" w:space="0" w:color="auto"/>
        <w:right w:val="none" w:sz="0" w:space="0" w:color="auto"/>
      </w:divBdr>
      <w:divsChild>
        <w:div w:id="1471442545">
          <w:marLeft w:val="0"/>
          <w:marRight w:val="0"/>
          <w:marTop w:val="0"/>
          <w:marBottom w:val="0"/>
          <w:divBdr>
            <w:top w:val="none" w:sz="0" w:space="0" w:color="auto"/>
            <w:left w:val="none" w:sz="0" w:space="0" w:color="auto"/>
            <w:bottom w:val="none" w:sz="0" w:space="0" w:color="auto"/>
            <w:right w:val="none" w:sz="0" w:space="0" w:color="auto"/>
          </w:divBdr>
          <w:divsChild>
            <w:div w:id="1550072778">
              <w:marLeft w:val="0"/>
              <w:marRight w:val="0"/>
              <w:marTop w:val="0"/>
              <w:marBottom w:val="0"/>
              <w:divBdr>
                <w:top w:val="none" w:sz="0" w:space="0" w:color="auto"/>
                <w:left w:val="none" w:sz="0" w:space="0" w:color="auto"/>
                <w:bottom w:val="none" w:sz="0" w:space="0" w:color="auto"/>
                <w:right w:val="none" w:sz="0" w:space="0" w:color="auto"/>
              </w:divBdr>
              <w:divsChild>
                <w:div w:id="594704345">
                  <w:marLeft w:val="0"/>
                  <w:marRight w:val="0"/>
                  <w:marTop w:val="0"/>
                  <w:marBottom w:val="0"/>
                  <w:divBdr>
                    <w:top w:val="none" w:sz="0" w:space="0" w:color="auto"/>
                    <w:left w:val="none" w:sz="0" w:space="0" w:color="auto"/>
                    <w:bottom w:val="none" w:sz="0" w:space="0" w:color="auto"/>
                    <w:right w:val="none" w:sz="0" w:space="0" w:color="auto"/>
                  </w:divBdr>
                  <w:divsChild>
                    <w:div w:id="1786460645">
                      <w:marLeft w:val="0"/>
                      <w:marRight w:val="0"/>
                      <w:marTop w:val="0"/>
                      <w:marBottom w:val="0"/>
                      <w:divBdr>
                        <w:top w:val="none" w:sz="0" w:space="0" w:color="auto"/>
                        <w:left w:val="none" w:sz="0" w:space="0" w:color="auto"/>
                        <w:bottom w:val="none" w:sz="0" w:space="0" w:color="auto"/>
                        <w:right w:val="none" w:sz="0" w:space="0" w:color="auto"/>
                      </w:divBdr>
                      <w:divsChild>
                        <w:div w:id="1127889123">
                          <w:marLeft w:val="0"/>
                          <w:marRight w:val="0"/>
                          <w:marTop w:val="0"/>
                          <w:marBottom w:val="0"/>
                          <w:divBdr>
                            <w:top w:val="none" w:sz="0" w:space="0" w:color="auto"/>
                            <w:left w:val="none" w:sz="0" w:space="0" w:color="auto"/>
                            <w:bottom w:val="none" w:sz="0" w:space="0" w:color="auto"/>
                            <w:right w:val="none" w:sz="0" w:space="0" w:color="auto"/>
                          </w:divBdr>
                          <w:divsChild>
                            <w:div w:id="1205408851">
                              <w:marLeft w:val="0"/>
                              <w:marRight w:val="0"/>
                              <w:marTop w:val="0"/>
                              <w:marBottom w:val="0"/>
                              <w:divBdr>
                                <w:top w:val="none" w:sz="0" w:space="0" w:color="auto"/>
                                <w:left w:val="none" w:sz="0" w:space="0" w:color="auto"/>
                                <w:bottom w:val="none" w:sz="0" w:space="0" w:color="auto"/>
                                <w:right w:val="none" w:sz="0" w:space="0" w:color="auto"/>
                              </w:divBdr>
                              <w:divsChild>
                                <w:div w:id="1049496659">
                                  <w:marLeft w:val="0"/>
                                  <w:marRight w:val="0"/>
                                  <w:marTop w:val="0"/>
                                  <w:marBottom w:val="0"/>
                                  <w:divBdr>
                                    <w:top w:val="none" w:sz="0" w:space="0" w:color="auto"/>
                                    <w:left w:val="none" w:sz="0" w:space="0" w:color="auto"/>
                                    <w:bottom w:val="none" w:sz="0" w:space="0" w:color="auto"/>
                                    <w:right w:val="none" w:sz="0" w:space="0" w:color="auto"/>
                                  </w:divBdr>
                                  <w:divsChild>
                                    <w:div w:id="1255747402">
                                      <w:marLeft w:val="0"/>
                                      <w:marRight w:val="0"/>
                                      <w:marTop w:val="0"/>
                                      <w:marBottom w:val="0"/>
                                      <w:divBdr>
                                        <w:top w:val="none" w:sz="0" w:space="0" w:color="auto"/>
                                        <w:left w:val="none" w:sz="0" w:space="0" w:color="auto"/>
                                        <w:bottom w:val="none" w:sz="0" w:space="0" w:color="auto"/>
                                        <w:right w:val="none" w:sz="0" w:space="0" w:color="auto"/>
                                      </w:divBdr>
                                      <w:divsChild>
                                        <w:div w:id="1666204622">
                                          <w:marLeft w:val="0"/>
                                          <w:marRight w:val="0"/>
                                          <w:marTop w:val="0"/>
                                          <w:marBottom w:val="0"/>
                                          <w:divBdr>
                                            <w:top w:val="none" w:sz="0" w:space="0" w:color="auto"/>
                                            <w:left w:val="none" w:sz="0" w:space="0" w:color="auto"/>
                                            <w:bottom w:val="none" w:sz="0" w:space="0" w:color="auto"/>
                                            <w:right w:val="none" w:sz="0" w:space="0" w:color="auto"/>
                                          </w:divBdr>
                                          <w:divsChild>
                                            <w:div w:id="431902311">
                                              <w:marLeft w:val="0"/>
                                              <w:marRight w:val="0"/>
                                              <w:marTop w:val="0"/>
                                              <w:marBottom w:val="0"/>
                                              <w:divBdr>
                                                <w:top w:val="none" w:sz="0" w:space="0" w:color="auto"/>
                                                <w:left w:val="none" w:sz="0" w:space="0" w:color="auto"/>
                                                <w:bottom w:val="none" w:sz="0" w:space="0" w:color="auto"/>
                                                <w:right w:val="none" w:sz="0" w:space="0" w:color="auto"/>
                                              </w:divBdr>
                                              <w:divsChild>
                                                <w:div w:id="1091777654">
                                                  <w:marLeft w:val="0"/>
                                                  <w:marRight w:val="0"/>
                                                  <w:marTop w:val="0"/>
                                                  <w:marBottom w:val="0"/>
                                                  <w:divBdr>
                                                    <w:top w:val="none" w:sz="0" w:space="0" w:color="auto"/>
                                                    <w:left w:val="none" w:sz="0" w:space="0" w:color="auto"/>
                                                    <w:bottom w:val="none" w:sz="0" w:space="0" w:color="auto"/>
                                                    <w:right w:val="none" w:sz="0" w:space="0" w:color="auto"/>
                                                  </w:divBdr>
                                                  <w:divsChild>
                                                    <w:div w:id="495345706">
                                                      <w:marLeft w:val="0"/>
                                                      <w:marRight w:val="0"/>
                                                      <w:marTop w:val="0"/>
                                                      <w:marBottom w:val="0"/>
                                                      <w:divBdr>
                                                        <w:top w:val="none" w:sz="0" w:space="0" w:color="auto"/>
                                                        <w:left w:val="none" w:sz="0" w:space="0" w:color="auto"/>
                                                        <w:bottom w:val="none" w:sz="0" w:space="0" w:color="auto"/>
                                                        <w:right w:val="none" w:sz="0" w:space="0" w:color="auto"/>
                                                      </w:divBdr>
                                                      <w:divsChild>
                                                        <w:div w:id="508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Upadhyay</dc:creator>
  <cp:keywords/>
  <dc:description/>
  <cp:lastModifiedBy>Pallavi Upadhyay</cp:lastModifiedBy>
  <cp:revision>4</cp:revision>
  <dcterms:created xsi:type="dcterms:W3CDTF">2024-08-31T05:52:00Z</dcterms:created>
  <dcterms:modified xsi:type="dcterms:W3CDTF">2024-08-31T06:12:00Z</dcterms:modified>
</cp:coreProperties>
</file>