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804" w:rsidRDefault="004B0A62" w:rsidP="00FF5973">
      <w:pPr>
        <w:rPr>
          <w:b/>
          <w:sz w:val="36"/>
        </w:rPr>
      </w:pPr>
      <w:proofErr w:type="gramStart"/>
      <w:r>
        <w:rPr>
          <w:b/>
          <w:sz w:val="36"/>
        </w:rPr>
        <w:t>Name :</w:t>
      </w:r>
      <w:proofErr w:type="gramEnd"/>
      <w:r>
        <w:rPr>
          <w:b/>
          <w:sz w:val="36"/>
        </w:rPr>
        <w:t xml:space="preserve"> </w:t>
      </w:r>
      <w:proofErr w:type="spellStart"/>
      <w:r>
        <w:rPr>
          <w:b/>
          <w:sz w:val="36"/>
        </w:rPr>
        <w:t>Nayan</w:t>
      </w:r>
      <w:proofErr w:type="spellEnd"/>
      <w:r>
        <w:rPr>
          <w:b/>
          <w:sz w:val="36"/>
        </w:rPr>
        <w:t xml:space="preserve"> </w:t>
      </w:r>
      <w:proofErr w:type="spellStart"/>
      <w:r>
        <w:rPr>
          <w:b/>
          <w:sz w:val="36"/>
        </w:rPr>
        <w:t>Bairwa</w:t>
      </w:r>
      <w:proofErr w:type="spellEnd"/>
    </w:p>
    <w:p w:rsidR="004B0A62" w:rsidRDefault="004B0A62" w:rsidP="00FF5973">
      <w:pPr>
        <w:rPr>
          <w:b/>
          <w:sz w:val="36"/>
        </w:rPr>
      </w:pPr>
      <w:r>
        <w:rPr>
          <w:b/>
          <w:sz w:val="36"/>
        </w:rPr>
        <w:t>MCA 2</w:t>
      </w:r>
      <w:r w:rsidRPr="004B0A62">
        <w:rPr>
          <w:b/>
          <w:sz w:val="36"/>
          <w:vertAlign w:val="superscript"/>
        </w:rPr>
        <w:t>nd</w:t>
      </w:r>
      <w:r>
        <w:rPr>
          <w:b/>
          <w:sz w:val="36"/>
        </w:rPr>
        <w:t xml:space="preserve"> Sem.</w:t>
      </w:r>
    </w:p>
    <w:p w:rsidR="004B0A62" w:rsidRDefault="004B0A62" w:rsidP="00FF5973">
      <w:pPr>
        <w:rPr>
          <w:b/>
          <w:sz w:val="36"/>
        </w:rPr>
      </w:pPr>
      <w:r>
        <w:rPr>
          <w:b/>
          <w:sz w:val="36"/>
        </w:rPr>
        <w:t>Roll No. : 20</w:t>
      </w:r>
    </w:p>
    <w:p w:rsidR="004B0A62" w:rsidRPr="004B0A62" w:rsidRDefault="004B0A62" w:rsidP="00FF5973">
      <w:pPr>
        <w:rPr>
          <w:b/>
          <w:sz w:val="36"/>
        </w:rPr>
      </w:pPr>
      <w:proofErr w:type="gramStart"/>
      <w:r>
        <w:rPr>
          <w:b/>
          <w:sz w:val="36"/>
        </w:rPr>
        <w:t>Topic :</w:t>
      </w:r>
      <w:proofErr w:type="gramEnd"/>
      <w:r>
        <w:rPr>
          <w:b/>
          <w:sz w:val="36"/>
        </w:rPr>
        <w:t xml:space="preserve"> Media Translation</w:t>
      </w:r>
      <w:r w:rsidR="003F28FB">
        <w:rPr>
          <w:b/>
          <w:sz w:val="36"/>
        </w:rPr>
        <w:t xml:space="preserve"> (GCP)</w:t>
      </w:r>
    </w:p>
    <w:p w:rsidR="00466804" w:rsidRDefault="00466804" w:rsidP="00FF5973"/>
    <w:p w:rsidR="00FF5973" w:rsidRPr="004B0A62" w:rsidRDefault="00EB362A" w:rsidP="00FF5973">
      <w:pPr>
        <w:rPr>
          <w:sz w:val="28"/>
        </w:rPr>
      </w:pPr>
      <w:r w:rsidRPr="004B0A62">
        <w:rPr>
          <w:sz w:val="28"/>
        </w:rPr>
        <w:t>Media Translation</w:t>
      </w:r>
      <w:r w:rsidR="00FF5973" w:rsidRPr="004B0A62">
        <w:rPr>
          <w:sz w:val="28"/>
        </w:rPr>
        <w:t xml:space="preserve"> on Google Cloud Platform (GCP) is a service that enables real-time translation of audio content. It's particularly useful for applications that require live translation, such as broadcasts, meetings, podcasts, and any scenario where speech needs to be translated from one language to another as </w:t>
      </w:r>
      <w:proofErr w:type="gramStart"/>
      <w:r w:rsidR="00FF5973" w:rsidRPr="004B0A62">
        <w:rPr>
          <w:sz w:val="28"/>
        </w:rPr>
        <w:t>it's</w:t>
      </w:r>
      <w:proofErr w:type="gramEnd"/>
      <w:r w:rsidR="00FF5973" w:rsidRPr="004B0A62">
        <w:rPr>
          <w:sz w:val="28"/>
        </w:rPr>
        <w:t xml:space="preserve"> being spoken.</w:t>
      </w:r>
    </w:p>
    <w:p w:rsidR="00FF5973" w:rsidRDefault="00FF5973" w:rsidP="00FF5973"/>
    <w:p w:rsidR="00FF5973" w:rsidRPr="004B0A62" w:rsidRDefault="00FF5973" w:rsidP="00FF5973">
      <w:pPr>
        <w:rPr>
          <w:color w:val="FFFFFF" w:themeColor="background1"/>
          <w:sz w:val="32"/>
        </w:rPr>
      </w:pPr>
      <w:r w:rsidRPr="004B0A62">
        <w:rPr>
          <w:color w:val="FFFFFF" w:themeColor="background1"/>
          <w:sz w:val="32"/>
          <w:highlight w:val="darkGray"/>
        </w:rPr>
        <w:t>Key Features of GCP Media Translation:</w:t>
      </w:r>
    </w:p>
    <w:p w:rsidR="00FF5973" w:rsidRPr="004B0A62" w:rsidRDefault="00EB362A" w:rsidP="00FF5973">
      <w:pPr>
        <w:rPr>
          <w:b/>
          <w:sz w:val="32"/>
        </w:rPr>
      </w:pPr>
      <w:r w:rsidRPr="004B0A62">
        <w:rPr>
          <w:b/>
          <w:sz w:val="32"/>
        </w:rPr>
        <w:t>1. Real-Time Translation</w:t>
      </w:r>
      <w:r w:rsidR="00FF5973" w:rsidRPr="004B0A62">
        <w:rPr>
          <w:b/>
          <w:sz w:val="32"/>
        </w:rPr>
        <w:t>:</w:t>
      </w:r>
    </w:p>
    <w:p w:rsidR="00FF5973" w:rsidRPr="004B0A62" w:rsidRDefault="00FF5973" w:rsidP="00FF5973">
      <w:pPr>
        <w:rPr>
          <w:sz w:val="28"/>
        </w:rPr>
      </w:pPr>
      <w:r w:rsidRPr="004B0A62">
        <w:rPr>
          <w:sz w:val="28"/>
        </w:rPr>
        <w:t>Media Translation provides real-time speech translation, allowing you to translate spoken words into a different language on the fly. This is ideal for live events or broadcasts where instant translation is required.</w:t>
      </w:r>
    </w:p>
    <w:p w:rsidR="00FF5973" w:rsidRPr="004B0A62" w:rsidRDefault="00EB362A" w:rsidP="00FF5973">
      <w:pPr>
        <w:rPr>
          <w:b/>
          <w:sz w:val="32"/>
        </w:rPr>
      </w:pPr>
      <w:r w:rsidRPr="004B0A62">
        <w:rPr>
          <w:b/>
          <w:sz w:val="32"/>
        </w:rPr>
        <w:t>2. Language Support</w:t>
      </w:r>
      <w:r w:rsidR="00FF5973" w:rsidRPr="004B0A62">
        <w:rPr>
          <w:b/>
          <w:sz w:val="32"/>
        </w:rPr>
        <w:t>:</w:t>
      </w:r>
    </w:p>
    <w:p w:rsidR="00FF5973" w:rsidRPr="004B0A62" w:rsidRDefault="00FF5973" w:rsidP="00FF5973">
      <w:pPr>
        <w:rPr>
          <w:sz w:val="28"/>
        </w:rPr>
      </w:pPr>
      <w:r w:rsidRPr="004B0A62">
        <w:rPr>
          <w:sz w:val="28"/>
        </w:rPr>
        <w:t>It supports a wide range of languages for translation. The service can handle both commonly spoken languages as well as some less common ones. The list of supported languages is continually expanding.</w:t>
      </w:r>
    </w:p>
    <w:p w:rsidR="00FF5973" w:rsidRPr="004B0A62" w:rsidRDefault="00EB362A" w:rsidP="00FF5973">
      <w:pPr>
        <w:rPr>
          <w:b/>
          <w:sz w:val="32"/>
        </w:rPr>
      </w:pPr>
      <w:r w:rsidRPr="004B0A62">
        <w:rPr>
          <w:b/>
          <w:sz w:val="32"/>
        </w:rPr>
        <w:t>3. Customizable Translation Models</w:t>
      </w:r>
      <w:r w:rsidR="00FF5973" w:rsidRPr="004B0A62">
        <w:rPr>
          <w:b/>
          <w:sz w:val="32"/>
        </w:rPr>
        <w:t>:</w:t>
      </w:r>
    </w:p>
    <w:p w:rsidR="00FF5973" w:rsidRPr="004B0A62" w:rsidRDefault="00FF5973" w:rsidP="00FF5973">
      <w:pPr>
        <w:rPr>
          <w:sz w:val="28"/>
        </w:rPr>
      </w:pPr>
      <w:r w:rsidRPr="004B0A62">
        <w:rPr>
          <w:sz w:val="28"/>
        </w:rPr>
        <w:t>GCP offers pre-trained models, but you can also fine-tune translation models to better fit your specific use cases. This is particularly useful for industries with specialized terminology.</w:t>
      </w:r>
    </w:p>
    <w:p w:rsidR="00FF5973" w:rsidRPr="004B0A62" w:rsidRDefault="00EB362A" w:rsidP="00FF5973">
      <w:pPr>
        <w:rPr>
          <w:b/>
          <w:sz w:val="32"/>
        </w:rPr>
      </w:pPr>
      <w:r w:rsidRPr="004B0A62">
        <w:rPr>
          <w:b/>
          <w:sz w:val="32"/>
        </w:rPr>
        <w:t>4. Streaming and Batch Processing</w:t>
      </w:r>
      <w:r w:rsidR="00FF5973" w:rsidRPr="004B0A62">
        <w:rPr>
          <w:b/>
          <w:sz w:val="32"/>
        </w:rPr>
        <w:t>:</w:t>
      </w:r>
    </w:p>
    <w:p w:rsidR="00FF5973" w:rsidRPr="004B0A62" w:rsidRDefault="00FF5973" w:rsidP="00FF5973">
      <w:pPr>
        <w:rPr>
          <w:sz w:val="28"/>
        </w:rPr>
      </w:pPr>
      <w:r w:rsidRPr="004B0A62">
        <w:rPr>
          <w:sz w:val="28"/>
        </w:rPr>
        <w:t>Media Translation can handle both streaming and batch audio data. Streaming is used for real-time translation, while batch processing is useful for translating pre-recorded media.</w:t>
      </w:r>
    </w:p>
    <w:p w:rsidR="00FF5973" w:rsidRPr="004B0A62" w:rsidRDefault="00EB362A" w:rsidP="00FF5973">
      <w:pPr>
        <w:rPr>
          <w:b/>
          <w:sz w:val="32"/>
        </w:rPr>
      </w:pPr>
      <w:r w:rsidRPr="004B0A62">
        <w:rPr>
          <w:b/>
          <w:sz w:val="32"/>
        </w:rPr>
        <w:t xml:space="preserve">5. </w:t>
      </w:r>
      <w:r w:rsidR="00FF5973" w:rsidRPr="004B0A62">
        <w:rPr>
          <w:b/>
          <w:sz w:val="32"/>
        </w:rPr>
        <w:t>Aut</w:t>
      </w:r>
      <w:r w:rsidRPr="004B0A62">
        <w:rPr>
          <w:b/>
          <w:sz w:val="32"/>
        </w:rPr>
        <w:t>omatic Speech Recognition (ASR)</w:t>
      </w:r>
      <w:r w:rsidR="00FF5973" w:rsidRPr="004B0A62">
        <w:rPr>
          <w:b/>
          <w:sz w:val="32"/>
        </w:rPr>
        <w:t>:</w:t>
      </w:r>
    </w:p>
    <w:p w:rsidR="00FF5973" w:rsidRPr="004B0A62" w:rsidRDefault="00FF5973" w:rsidP="00FF5973">
      <w:pPr>
        <w:rPr>
          <w:sz w:val="28"/>
        </w:rPr>
      </w:pPr>
      <w:r w:rsidRPr="004B0A62">
        <w:rPr>
          <w:sz w:val="28"/>
        </w:rPr>
        <w:t>The service leverages Google’s Automatic Speech Recognition (ASR) technology to accurately transcribe spoken language into text, which is then translated.</w:t>
      </w:r>
    </w:p>
    <w:p w:rsidR="00FF5973" w:rsidRPr="004B0A62" w:rsidRDefault="00EB362A" w:rsidP="00FF5973">
      <w:pPr>
        <w:rPr>
          <w:b/>
          <w:sz w:val="32"/>
        </w:rPr>
      </w:pPr>
      <w:r w:rsidRPr="004B0A62">
        <w:rPr>
          <w:b/>
          <w:sz w:val="32"/>
        </w:rPr>
        <w:lastRenderedPageBreak/>
        <w:t xml:space="preserve">6. </w:t>
      </w:r>
      <w:r w:rsidR="00FF5973" w:rsidRPr="004B0A62">
        <w:rPr>
          <w:b/>
          <w:sz w:val="32"/>
        </w:rPr>
        <w:t>Multiple Outpu</w:t>
      </w:r>
      <w:r w:rsidRPr="004B0A62">
        <w:rPr>
          <w:b/>
          <w:sz w:val="32"/>
        </w:rPr>
        <w:t>t Formats</w:t>
      </w:r>
      <w:r w:rsidR="00FF5973" w:rsidRPr="004B0A62">
        <w:rPr>
          <w:b/>
          <w:sz w:val="32"/>
        </w:rPr>
        <w:t>:</w:t>
      </w:r>
    </w:p>
    <w:p w:rsidR="00FF5973" w:rsidRDefault="00FF5973" w:rsidP="00FF5973">
      <w:r w:rsidRPr="004B0A62">
        <w:rPr>
          <w:sz w:val="28"/>
        </w:rPr>
        <w:t>The translated content can be output in various formats, such as text for subtitles or even synthesized speech in the target language</w:t>
      </w:r>
      <w:r>
        <w:t>.</w:t>
      </w:r>
    </w:p>
    <w:p w:rsidR="00FF5973" w:rsidRPr="004B0A62" w:rsidRDefault="00EB362A" w:rsidP="00FF5973">
      <w:pPr>
        <w:rPr>
          <w:b/>
          <w:sz w:val="32"/>
        </w:rPr>
      </w:pPr>
      <w:r w:rsidRPr="004B0A62">
        <w:rPr>
          <w:b/>
          <w:sz w:val="32"/>
        </w:rPr>
        <w:t xml:space="preserve">7. </w:t>
      </w:r>
      <w:r w:rsidR="00FF5973" w:rsidRPr="004B0A62">
        <w:rPr>
          <w:b/>
          <w:sz w:val="32"/>
        </w:rPr>
        <w:t>Inte</w:t>
      </w:r>
      <w:r w:rsidRPr="004B0A62">
        <w:rPr>
          <w:b/>
          <w:sz w:val="32"/>
        </w:rPr>
        <w:t>gration with Other GCP Services</w:t>
      </w:r>
      <w:r w:rsidR="00FF5973" w:rsidRPr="004B0A62">
        <w:rPr>
          <w:b/>
          <w:sz w:val="32"/>
        </w:rPr>
        <w:t>:</w:t>
      </w:r>
    </w:p>
    <w:p w:rsidR="00FF5973" w:rsidRPr="004B0A62" w:rsidRDefault="00FF5973" w:rsidP="00FF5973">
      <w:pPr>
        <w:rPr>
          <w:sz w:val="28"/>
        </w:rPr>
      </w:pPr>
      <w:r w:rsidRPr="004B0A62">
        <w:rPr>
          <w:sz w:val="28"/>
        </w:rPr>
        <w:t>Media Translation integrates well with other GCP services, like Google Cloud Storage for storing translated media, Google Cloud Speech-to-Text for transcription, and Google Cloud Text-to-Speech for voice synthesis of translated content.</w:t>
      </w:r>
    </w:p>
    <w:p w:rsidR="00466804" w:rsidRPr="004B0A62" w:rsidRDefault="00EB362A" w:rsidP="00FF5973">
      <w:pPr>
        <w:rPr>
          <w:b/>
          <w:sz w:val="32"/>
        </w:rPr>
      </w:pPr>
      <w:r w:rsidRPr="004B0A62">
        <w:rPr>
          <w:b/>
          <w:sz w:val="32"/>
        </w:rPr>
        <w:t>8. Customizable API</w:t>
      </w:r>
      <w:r w:rsidR="00FF5973" w:rsidRPr="004B0A62">
        <w:rPr>
          <w:b/>
          <w:sz w:val="32"/>
        </w:rPr>
        <w:t>:</w:t>
      </w:r>
    </w:p>
    <w:p w:rsidR="00FF5973" w:rsidRPr="004B0A62" w:rsidRDefault="00FF5973" w:rsidP="00FF5973">
      <w:pPr>
        <w:rPr>
          <w:sz w:val="28"/>
        </w:rPr>
      </w:pPr>
      <w:r w:rsidRPr="004B0A62">
        <w:rPr>
          <w:sz w:val="28"/>
        </w:rPr>
        <w:t>The Media Translation API is highly customizable, allowing developers to specify source and target languages, adjust translation models, and integrate with other applications via REST APIs.</w:t>
      </w:r>
    </w:p>
    <w:p w:rsidR="00466804" w:rsidRPr="004B0A62" w:rsidRDefault="00EB362A" w:rsidP="00FF5973">
      <w:pPr>
        <w:rPr>
          <w:b/>
          <w:sz w:val="32"/>
        </w:rPr>
      </w:pPr>
      <w:r w:rsidRPr="004B0A62">
        <w:rPr>
          <w:b/>
          <w:sz w:val="32"/>
        </w:rPr>
        <w:t>9. Security and Compliance</w:t>
      </w:r>
      <w:r w:rsidR="00FF5973" w:rsidRPr="004B0A62">
        <w:rPr>
          <w:b/>
          <w:sz w:val="32"/>
        </w:rPr>
        <w:t>:</w:t>
      </w:r>
    </w:p>
    <w:p w:rsidR="00FF5973" w:rsidRPr="004B0A62" w:rsidRDefault="00FF5973" w:rsidP="00FF5973">
      <w:pPr>
        <w:rPr>
          <w:sz w:val="28"/>
        </w:rPr>
      </w:pPr>
      <w:r w:rsidRPr="004B0A62">
        <w:rPr>
          <w:sz w:val="28"/>
        </w:rPr>
        <w:t>Being part of GCP, Media Translation adheres to Google's strict security and compliance standards, ensuring that your data is protected.</w:t>
      </w:r>
    </w:p>
    <w:p w:rsidR="00FF5973" w:rsidRDefault="00FF5973" w:rsidP="00FF5973"/>
    <w:p w:rsidR="00FF5973" w:rsidRPr="004B0A62" w:rsidRDefault="00FF5973" w:rsidP="00FF5973">
      <w:pPr>
        <w:rPr>
          <w:color w:val="FFFFFF" w:themeColor="background1"/>
          <w:sz w:val="36"/>
        </w:rPr>
      </w:pPr>
      <w:r w:rsidRPr="004B0A62">
        <w:rPr>
          <w:color w:val="FFFFFF" w:themeColor="background1"/>
          <w:sz w:val="36"/>
        </w:rPr>
        <w:t xml:space="preserve"> </w:t>
      </w:r>
      <w:r w:rsidRPr="004B0A62">
        <w:rPr>
          <w:color w:val="FFFFFF" w:themeColor="background1"/>
          <w:sz w:val="36"/>
          <w:highlight w:val="darkGray"/>
        </w:rPr>
        <w:t>Use Cases:</w:t>
      </w:r>
    </w:p>
    <w:p w:rsidR="00FF5973" w:rsidRPr="004B0A62" w:rsidRDefault="00EB362A" w:rsidP="00FF5973">
      <w:pPr>
        <w:rPr>
          <w:sz w:val="28"/>
        </w:rPr>
      </w:pPr>
      <w:r w:rsidRPr="004B0A62">
        <w:rPr>
          <w:b/>
          <w:sz w:val="32"/>
        </w:rPr>
        <w:t>- Live Event Translation</w:t>
      </w:r>
      <w:r w:rsidR="00FF5973" w:rsidRPr="004B0A62">
        <w:rPr>
          <w:b/>
          <w:sz w:val="32"/>
        </w:rPr>
        <w:t>:</w:t>
      </w:r>
      <w:r w:rsidR="00FF5973" w:rsidRPr="004B0A62">
        <w:rPr>
          <w:sz w:val="32"/>
        </w:rPr>
        <w:t xml:space="preserve"> </w:t>
      </w:r>
      <w:r w:rsidR="00FF5973" w:rsidRPr="004B0A62">
        <w:rPr>
          <w:sz w:val="28"/>
        </w:rPr>
        <w:t>Translating speeches or presentations in real time for a global audience.</w:t>
      </w:r>
    </w:p>
    <w:p w:rsidR="00FF5973" w:rsidRPr="004B0A62" w:rsidRDefault="00EB362A" w:rsidP="00FF5973">
      <w:pPr>
        <w:rPr>
          <w:sz w:val="28"/>
        </w:rPr>
      </w:pPr>
      <w:r w:rsidRPr="004B0A62">
        <w:rPr>
          <w:b/>
          <w:sz w:val="32"/>
        </w:rPr>
        <w:t>- Broadcasting</w:t>
      </w:r>
      <w:r w:rsidR="00FF5973" w:rsidRPr="004B0A62">
        <w:rPr>
          <w:b/>
          <w:sz w:val="32"/>
        </w:rPr>
        <w:t>:</w:t>
      </w:r>
      <w:r w:rsidR="00FF5973" w:rsidRPr="004B0A62">
        <w:rPr>
          <w:sz w:val="32"/>
        </w:rPr>
        <w:t xml:space="preserve"> </w:t>
      </w:r>
      <w:r w:rsidR="00FF5973" w:rsidRPr="004B0A62">
        <w:rPr>
          <w:sz w:val="28"/>
        </w:rPr>
        <w:t>Providing live translated captions for international viewers.</w:t>
      </w:r>
    </w:p>
    <w:p w:rsidR="00FF5973" w:rsidRPr="004B0A62" w:rsidRDefault="00EB362A" w:rsidP="00FF5973">
      <w:pPr>
        <w:rPr>
          <w:sz w:val="28"/>
        </w:rPr>
      </w:pPr>
      <w:r w:rsidRPr="004B0A62">
        <w:rPr>
          <w:b/>
          <w:sz w:val="32"/>
        </w:rPr>
        <w:t>- Customer Support</w:t>
      </w:r>
      <w:r w:rsidR="00FF5973" w:rsidRPr="004B0A62">
        <w:rPr>
          <w:b/>
          <w:sz w:val="32"/>
        </w:rPr>
        <w:t>:</w:t>
      </w:r>
      <w:r w:rsidR="00FF5973" w:rsidRPr="004B0A62">
        <w:rPr>
          <w:sz w:val="32"/>
        </w:rPr>
        <w:t xml:space="preserve"> </w:t>
      </w:r>
      <w:r w:rsidR="00FF5973" w:rsidRPr="004B0A62">
        <w:rPr>
          <w:sz w:val="28"/>
        </w:rPr>
        <w:t>Assisting agents in translating live customer conversations.</w:t>
      </w:r>
    </w:p>
    <w:p w:rsidR="00FF5973" w:rsidRPr="004B0A62" w:rsidRDefault="00EB362A" w:rsidP="00FF5973">
      <w:pPr>
        <w:rPr>
          <w:sz w:val="28"/>
        </w:rPr>
      </w:pPr>
      <w:r w:rsidRPr="004B0A62">
        <w:rPr>
          <w:b/>
          <w:sz w:val="32"/>
        </w:rPr>
        <w:t>- Podcasting</w:t>
      </w:r>
      <w:r w:rsidR="00FF5973" w:rsidRPr="004B0A62">
        <w:rPr>
          <w:b/>
          <w:sz w:val="32"/>
        </w:rPr>
        <w:t>:</w:t>
      </w:r>
      <w:r w:rsidR="00FF5973" w:rsidRPr="004B0A62">
        <w:rPr>
          <w:sz w:val="32"/>
        </w:rPr>
        <w:t xml:space="preserve"> </w:t>
      </w:r>
      <w:r w:rsidR="00FF5973" w:rsidRPr="004B0A62">
        <w:rPr>
          <w:sz w:val="28"/>
        </w:rPr>
        <w:t>Translating podcasts into multiple languages to reach a wider audience.</w:t>
      </w:r>
    </w:p>
    <w:p w:rsidR="00FF5973" w:rsidRPr="004B0A62" w:rsidRDefault="00FF5973" w:rsidP="00FF5973">
      <w:pPr>
        <w:rPr>
          <w:sz w:val="28"/>
        </w:rPr>
      </w:pPr>
      <w:r w:rsidRPr="004B0A62">
        <w:rPr>
          <w:b/>
          <w:sz w:val="32"/>
        </w:rPr>
        <w:t>-</w:t>
      </w:r>
      <w:r w:rsidR="00EB362A" w:rsidRPr="004B0A62">
        <w:rPr>
          <w:b/>
          <w:sz w:val="32"/>
        </w:rPr>
        <w:t xml:space="preserve"> Video Conferencing</w:t>
      </w:r>
      <w:r w:rsidRPr="004B0A62">
        <w:rPr>
          <w:b/>
          <w:sz w:val="32"/>
        </w:rPr>
        <w:t>:</w:t>
      </w:r>
      <w:r w:rsidRPr="004B0A62">
        <w:rPr>
          <w:sz w:val="32"/>
        </w:rPr>
        <w:t xml:space="preserve"> </w:t>
      </w:r>
      <w:r w:rsidRPr="004B0A62">
        <w:rPr>
          <w:sz w:val="28"/>
        </w:rPr>
        <w:t>Offering real-time translation during virtual meetings.</w:t>
      </w:r>
    </w:p>
    <w:p w:rsidR="00FF5973" w:rsidRDefault="00FF5973" w:rsidP="00FF5973"/>
    <w:p w:rsidR="00FF5973" w:rsidRPr="004B0A62" w:rsidRDefault="00FF5973" w:rsidP="00FF5973">
      <w:pPr>
        <w:rPr>
          <w:color w:val="FFFFFF" w:themeColor="background1"/>
          <w:sz w:val="36"/>
          <w:highlight w:val="darkGray"/>
        </w:rPr>
      </w:pPr>
      <w:r w:rsidRPr="004B0A62">
        <w:rPr>
          <w:color w:val="FFFFFF" w:themeColor="background1"/>
          <w:sz w:val="36"/>
          <w:highlight w:val="darkGray"/>
        </w:rPr>
        <w:t>Getting Started with Media Translation on GCP:</w:t>
      </w:r>
    </w:p>
    <w:p w:rsidR="00FF5973" w:rsidRPr="004B0A62" w:rsidRDefault="00FF5973" w:rsidP="00FF5973">
      <w:pPr>
        <w:rPr>
          <w:color w:val="FFFFFF" w:themeColor="background1"/>
          <w:sz w:val="36"/>
        </w:rPr>
      </w:pPr>
      <w:r w:rsidRPr="004B0A62">
        <w:rPr>
          <w:color w:val="FFFFFF" w:themeColor="background1"/>
          <w:sz w:val="36"/>
          <w:highlight w:val="darkGray"/>
        </w:rPr>
        <w:t xml:space="preserve">To start </w:t>
      </w:r>
      <w:proofErr w:type="gramStart"/>
      <w:r w:rsidRPr="004B0A62">
        <w:rPr>
          <w:color w:val="FFFFFF" w:themeColor="background1"/>
          <w:sz w:val="36"/>
          <w:highlight w:val="darkGray"/>
        </w:rPr>
        <w:t>using</w:t>
      </w:r>
      <w:r w:rsidR="003F28FB">
        <w:rPr>
          <w:color w:val="FFFFFF" w:themeColor="background1"/>
          <w:sz w:val="36"/>
          <w:highlight w:val="darkGray"/>
        </w:rPr>
        <w:t xml:space="preserve"> </w:t>
      </w:r>
      <w:r w:rsidRPr="004B0A62">
        <w:rPr>
          <w:color w:val="FFFFFF" w:themeColor="background1"/>
          <w:sz w:val="36"/>
          <w:highlight w:val="darkGray"/>
        </w:rPr>
        <w:t xml:space="preserve"> Media</w:t>
      </w:r>
      <w:proofErr w:type="gramEnd"/>
      <w:r w:rsidRPr="004B0A62">
        <w:rPr>
          <w:color w:val="FFFFFF" w:themeColor="background1"/>
          <w:sz w:val="36"/>
          <w:highlight w:val="darkGray"/>
        </w:rPr>
        <w:t xml:space="preserve"> Translation, you would typically:</w:t>
      </w:r>
    </w:p>
    <w:p w:rsidR="004B0A62" w:rsidRDefault="00EB362A" w:rsidP="00FF5973">
      <w:pPr>
        <w:rPr>
          <w:sz w:val="28"/>
        </w:rPr>
      </w:pPr>
      <w:r w:rsidRPr="004B0A62">
        <w:rPr>
          <w:b/>
          <w:sz w:val="32"/>
        </w:rPr>
        <w:t>1. Set up a GCP project</w:t>
      </w:r>
      <w:r w:rsidR="00FF5973" w:rsidRPr="004B0A62">
        <w:rPr>
          <w:b/>
          <w:sz w:val="32"/>
        </w:rPr>
        <w:t>:</w:t>
      </w:r>
      <w:r w:rsidR="00FF5973" w:rsidRPr="004B0A62">
        <w:rPr>
          <w:sz w:val="32"/>
        </w:rPr>
        <w:t xml:space="preserve"> </w:t>
      </w:r>
      <w:r w:rsidR="00FF5973" w:rsidRPr="004B0A62">
        <w:rPr>
          <w:sz w:val="28"/>
        </w:rPr>
        <w:t>Enable billing and activate the Media Translation API in your Google Cloud project.</w:t>
      </w:r>
    </w:p>
    <w:p w:rsidR="00FF5973" w:rsidRPr="004B0A62" w:rsidRDefault="00466804" w:rsidP="00FF5973">
      <w:pPr>
        <w:rPr>
          <w:sz w:val="28"/>
        </w:rPr>
      </w:pPr>
      <w:r w:rsidRPr="004B0A62">
        <w:rPr>
          <w:b/>
          <w:sz w:val="32"/>
        </w:rPr>
        <w:lastRenderedPageBreak/>
        <w:t>2. Prepare your environment</w:t>
      </w:r>
      <w:r w:rsidR="00FF5973" w:rsidRPr="004B0A62">
        <w:rPr>
          <w:b/>
          <w:sz w:val="32"/>
        </w:rPr>
        <w:t>:</w:t>
      </w:r>
      <w:r w:rsidR="00FF5973" w:rsidRPr="004B0A62">
        <w:rPr>
          <w:sz w:val="32"/>
        </w:rPr>
        <w:t xml:space="preserve"> </w:t>
      </w:r>
      <w:r w:rsidR="00FF5973" w:rsidRPr="004B0A62">
        <w:rPr>
          <w:sz w:val="28"/>
        </w:rPr>
        <w:t>Install the necessary SDKs and tools, such as the Google Cloud SDK.</w:t>
      </w:r>
    </w:p>
    <w:p w:rsidR="00FF5973" w:rsidRPr="004B0A62" w:rsidRDefault="00466804" w:rsidP="00FF5973">
      <w:pPr>
        <w:rPr>
          <w:sz w:val="28"/>
        </w:rPr>
      </w:pPr>
      <w:r w:rsidRPr="004B0A62">
        <w:rPr>
          <w:b/>
          <w:sz w:val="32"/>
        </w:rPr>
        <w:t>3. Use the API</w:t>
      </w:r>
      <w:r w:rsidR="00FF5973" w:rsidRPr="004B0A62">
        <w:rPr>
          <w:b/>
          <w:sz w:val="32"/>
        </w:rPr>
        <w:t>:</w:t>
      </w:r>
      <w:r w:rsidR="00FF5973" w:rsidRPr="004B0A62">
        <w:rPr>
          <w:sz w:val="28"/>
        </w:rPr>
        <w:t xml:space="preserve"> You can either use the REST API or one of the client libraries (such as Python, Node.js, Java) to start translating media. You will need to specify the source and target languages, and the format of the input data (streaming or batch).</w:t>
      </w:r>
    </w:p>
    <w:p w:rsidR="00FF5973" w:rsidRPr="004B0A62" w:rsidRDefault="00466804" w:rsidP="00FF5973">
      <w:pPr>
        <w:rPr>
          <w:sz w:val="28"/>
        </w:rPr>
      </w:pPr>
      <w:r w:rsidRPr="004B0A62">
        <w:rPr>
          <w:b/>
          <w:sz w:val="32"/>
        </w:rPr>
        <w:t>4. Process and Translate</w:t>
      </w:r>
      <w:r w:rsidR="00FF5973" w:rsidRPr="004B0A62">
        <w:rPr>
          <w:b/>
          <w:sz w:val="32"/>
        </w:rPr>
        <w:t>:</w:t>
      </w:r>
      <w:r w:rsidR="00FF5973" w:rsidRPr="004B0A62">
        <w:rPr>
          <w:sz w:val="32"/>
        </w:rPr>
        <w:t xml:space="preserve"> </w:t>
      </w:r>
      <w:r w:rsidR="00FF5973" w:rsidRPr="004B0A62">
        <w:rPr>
          <w:sz w:val="28"/>
        </w:rPr>
        <w:t>Feed the audio data into the API and receive the translated text or audio output.</w:t>
      </w:r>
    </w:p>
    <w:p w:rsidR="00FF5973" w:rsidRPr="004B0A62" w:rsidRDefault="00466804" w:rsidP="00FF5973">
      <w:pPr>
        <w:rPr>
          <w:sz w:val="28"/>
        </w:rPr>
      </w:pPr>
      <w:r w:rsidRPr="004B0A62">
        <w:rPr>
          <w:b/>
          <w:sz w:val="32"/>
        </w:rPr>
        <w:t>5. Integration</w:t>
      </w:r>
      <w:r w:rsidR="00FF5973" w:rsidRPr="004B0A62">
        <w:rPr>
          <w:b/>
          <w:sz w:val="32"/>
        </w:rPr>
        <w:t>:</w:t>
      </w:r>
      <w:r w:rsidR="00FF5973" w:rsidRPr="004B0A62">
        <w:rPr>
          <w:sz w:val="32"/>
        </w:rPr>
        <w:t xml:space="preserve"> </w:t>
      </w:r>
      <w:r w:rsidR="00FF5973" w:rsidRPr="004B0A62">
        <w:rPr>
          <w:sz w:val="28"/>
        </w:rPr>
        <w:t>Depending on your use case, you might integrate this service with other systems, like captioning systems, or use the translated text to generate subtitles.</w:t>
      </w:r>
    </w:p>
    <w:p w:rsidR="00FF5973" w:rsidRDefault="00FF5973" w:rsidP="00FF5973"/>
    <w:p w:rsidR="00FF5973" w:rsidRPr="004B0A62" w:rsidRDefault="00FF5973" w:rsidP="00FF5973">
      <w:pPr>
        <w:rPr>
          <w:color w:val="FFFFFF" w:themeColor="background1"/>
          <w:sz w:val="36"/>
        </w:rPr>
      </w:pPr>
      <w:r w:rsidRPr="004B0A62">
        <w:rPr>
          <w:color w:val="FFFFFF" w:themeColor="background1"/>
          <w:sz w:val="36"/>
          <w:highlight w:val="darkGray"/>
        </w:rPr>
        <w:t>Advantages:</w:t>
      </w:r>
    </w:p>
    <w:p w:rsidR="00FF5973" w:rsidRPr="004B0A62" w:rsidRDefault="00466804" w:rsidP="00FF5973">
      <w:pPr>
        <w:rPr>
          <w:sz w:val="28"/>
        </w:rPr>
      </w:pPr>
      <w:r w:rsidRPr="004B0A62">
        <w:rPr>
          <w:b/>
          <w:sz w:val="32"/>
        </w:rPr>
        <w:t>- Scalability</w:t>
      </w:r>
      <w:r w:rsidR="00FF5973" w:rsidRPr="004B0A62">
        <w:rPr>
          <w:b/>
          <w:sz w:val="32"/>
        </w:rPr>
        <w:t>:</w:t>
      </w:r>
      <w:r w:rsidR="00FF5973" w:rsidRPr="004B0A62">
        <w:rPr>
          <w:sz w:val="32"/>
        </w:rPr>
        <w:t xml:space="preserve"> </w:t>
      </w:r>
      <w:r w:rsidR="00FF5973" w:rsidRPr="004B0A62">
        <w:rPr>
          <w:sz w:val="28"/>
        </w:rPr>
        <w:t>As with other GCP services, Media Translation scales easily with your needs, whether you're translating a single event or broadcasting to millions.</w:t>
      </w:r>
    </w:p>
    <w:p w:rsidR="00FF5973" w:rsidRPr="004B0A62" w:rsidRDefault="00466804" w:rsidP="00FF5973">
      <w:pPr>
        <w:rPr>
          <w:sz w:val="28"/>
        </w:rPr>
      </w:pPr>
      <w:r w:rsidRPr="004B0A62">
        <w:rPr>
          <w:b/>
          <w:sz w:val="32"/>
        </w:rPr>
        <w:t>- Accuracy</w:t>
      </w:r>
      <w:r w:rsidR="00FF5973" w:rsidRPr="004B0A62">
        <w:rPr>
          <w:b/>
          <w:sz w:val="32"/>
        </w:rPr>
        <w:t>:</w:t>
      </w:r>
      <w:r w:rsidR="00FF5973" w:rsidRPr="004B0A62">
        <w:rPr>
          <w:sz w:val="32"/>
        </w:rPr>
        <w:t xml:space="preserve"> </w:t>
      </w:r>
      <w:r w:rsidR="00FF5973" w:rsidRPr="004B0A62">
        <w:rPr>
          <w:sz w:val="28"/>
        </w:rPr>
        <w:t>The use of Google's advanced machine learning models helps ensure that translations are as accurate and natural as possible.</w:t>
      </w:r>
    </w:p>
    <w:p w:rsidR="00FF5973" w:rsidRPr="004B0A62" w:rsidRDefault="00466804" w:rsidP="00FF5973">
      <w:pPr>
        <w:rPr>
          <w:sz w:val="28"/>
        </w:rPr>
      </w:pPr>
      <w:r w:rsidRPr="004B0A62">
        <w:rPr>
          <w:b/>
          <w:sz w:val="32"/>
        </w:rPr>
        <w:t>- Ease of Use</w:t>
      </w:r>
      <w:r w:rsidR="00FF5973" w:rsidRPr="004B0A62">
        <w:rPr>
          <w:b/>
          <w:sz w:val="32"/>
        </w:rPr>
        <w:t>:</w:t>
      </w:r>
      <w:r w:rsidR="00FF5973" w:rsidRPr="004B0A62">
        <w:rPr>
          <w:sz w:val="32"/>
        </w:rPr>
        <w:t xml:space="preserve"> </w:t>
      </w:r>
      <w:r w:rsidR="00FF5973" w:rsidRPr="004B0A62">
        <w:rPr>
          <w:sz w:val="28"/>
        </w:rPr>
        <w:t>The service is designed to be easy to integrate into existing systems, with clear documentation and extensive support resources.</w:t>
      </w:r>
    </w:p>
    <w:p w:rsidR="00FF5973" w:rsidRDefault="00FF5973" w:rsidP="00FF5973"/>
    <w:p w:rsidR="0082514B" w:rsidRDefault="0082514B" w:rsidP="00FF5973"/>
    <w:sectPr w:rsidR="0082514B" w:rsidSect="00EB362A">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FF5973"/>
    <w:rsid w:val="003F28FB"/>
    <w:rsid w:val="00466804"/>
    <w:rsid w:val="004B0A62"/>
    <w:rsid w:val="0082514B"/>
    <w:rsid w:val="00985AEE"/>
    <w:rsid w:val="00A70C82"/>
    <w:rsid w:val="00C4777B"/>
    <w:rsid w:val="00EB362A"/>
    <w:rsid w:val="00FF5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1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09EDF-049E-4098-83D4-5AB8A020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DC</cp:lastModifiedBy>
  <cp:revision>5</cp:revision>
  <dcterms:created xsi:type="dcterms:W3CDTF">2024-08-14T15:41:00Z</dcterms:created>
  <dcterms:modified xsi:type="dcterms:W3CDTF">2024-08-14T17:44:00Z</dcterms:modified>
</cp:coreProperties>
</file>