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5FC" w:rsidRDefault="006515FC">
      <w:proofErr w:type="gramStart"/>
      <w:r>
        <w:t>NAME :</w:t>
      </w:r>
      <w:proofErr w:type="gramEnd"/>
      <w:r>
        <w:t xml:space="preserve"> PRASANT SALVI</w:t>
      </w:r>
    </w:p>
    <w:p w:rsidR="006515FC" w:rsidRDefault="006515FC">
      <w:r>
        <w:t xml:space="preserve">ROLL </w:t>
      </w:r>
      <w:proofErr w:type="gramStart"/>
      <w:r>
        <w:t>NO :</w:t>
      </w:r>
      <w:proofErr w:type="gramEnd"/>
      <w:r>
        <w:t xml:space="preserve"> 25</w:t>
      </w:r>
    </w:p>
    <w:p w:rsidR="006515FC" w:rsidRDefault="006515FC">
      <w:proofErr w:type="gramStart"/>
      <w:r>
        <w:t>SUBJECT :</w:t>
      </w:r>
      <w:proofErr w:type="gramEnd"/>
      <w:r>
        <w:t xml:space="preserve"> CLOUD COMPUTING</w:t>
      </w:r>
    </w:p>
    <w:p w:rsidR="006515FC" w:rsidRPr="006515FC" w:rsidRDefault="006515FC" w:rsidP="006515FC">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Google App Engine (GAE)</w:t>
      </w:r>
      <w:r w:rsidRPr="006515FC">
        <w:rPr>
          <w:rFonts w:ascii="Times New Roman" w:eastAsia="Times New Roman" w:hAnsi="Times New Roman" w:cs="Times New Roman"/>
          <w:sz w:val="24"/>
          <w:szCs w:val="24"/>
          <w:lang w:val="en-IN" w:eastAsia="en-IN" w:bidi="hi-IN"/>
        </w:rPr>
        <w:t xml:space="preserve"> is a fully managed platform-as-a-service (PaaS) provided by Google Cloud that allows developers to build, deploy, and scale web applications and services. It abstracts away much of the infrastructure management, allowing developers to focus on writing code without worrying about server provisioning, scaling, or maintenance.</w:t>
      </w:r>
    </w:p>
    <w:p w:rsidR="006515FC" w:rsidRPr="006515FC" w:rsidRDefault="006515FC" w:rsidP="006515F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6515FC">
        <w:rPr>
          <w:rFonts w:ascii="Times New Roman" w:eastAsia="Times New Roman" w:hAnsi="Times New Roman" w:cs="Times New Roman"/>
          <w:b/>
          <w:bCs/>
          <w:sz w:val="27"/>
          <w:szCs w:val="27"/>
          <w:lang w:val="en-IN" w:eastAsia="en-IN" w:bidi="hi-IN"/>
        </w:rPr>
        <w:t xml:space="preserve"> Features of App Engine:</w:t>
      </w:r>
    </w:p>
    <w:p w:rsidR="006515FC" w:rsidRPr="006515FC" w:rsidRDefault="006515FC" w:rsidP="006515FC">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Managed Infrastructure:</w:t>
      </w:r>
      <w:r w:rsidRPr="006515FC">
        <w:rPr>
          <w:rFonts w:ascii="Times New Roman" w:eastAsia="Times New Roman" w:hAnsi="Times New Roman" w:cs="Times New Roman"/>
          <w:sz w:val="24"/>
          <w:szCs w:val="24"/>
          <w:lang w:val="en-IN" w:eastAsia="en-IN" w:bidi="hi-IN"/>
        </w:rPr>
        <w:t xml:space="preserve"> App Engine handles infrastructure tasks like load balancing, scaling, monitoring, and security updates.</w:t>
      </w:r>
    </w:p>
    <w:p w:rsidR="006515FC" w:rsidRPr="006515FC" w:rsidRDefault="006515FC" w:rsidP="006515FC">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Automatic Scaling:</w:t>
      </w:r>
      <w:r w:rsidRPr="006515FC">
        <w:rPr>
          <w:rFonts w:ascii="Times New Roman" w:eastAsia="Times New Roman" w:hAnsi="Times New Roman" w:cs="Times New Roman"/>
          <w:sz w:val="24"/>
          <w:szCs w:val="24"/>
          <w:lang w:val="en-IN" w:eastAsia="en-IN" w:bidi="hi-IN"/>
        </w:rPr>
        <w:t xml:space="preserve"> The platform automatically scales your application up or down based on traffic and usage patterns.</w:t>
      </w:r>
    </w:p>
    <w:p w:rsidR="006515FC" w:rsidRPr="006515FC" w:rsidRDefault="006515FC" w:rsidP="006515FC">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Supports Multiple Languages:</w:t>
      </w:r>
      <w:r w:rsidRPr="006515FC">
        <w:rPr>
          <w:rFonts w:ascii="Times New Roman" w:eastAsia="Times New Roman" w:hAnsi="Times New Roman" w:cs="Times New Roman"/>
          <w:sz w:val="24"/>
          <w:szCs w:val="24"/>
          <w:lang w:val="en-IN" w:eastAsia="en-IN" w:bidi="hi-IN"/>
        </w:rPr>
        <w:t xml:space="preserve"> App Engine supports several programming languages, including Python, Java, Go, PHP, Node.js, Ruby, and .NET.</w:t>
      </w:r>
    </w:p>
    <w:p w:rsidR="006515FC" w:rsidRPr="006515FC" w:rsidRDefault="006515FC" w:rsidP="006515FC">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Integrated Services:</w:t>
      </w:r>
      <w:r w:rsidRPr="006515FC">
        <w:rPr>
          <w:rFonts w:ascii="Times New Roman" w:eastAsia="Times New Roman" w:hAnsi="Times New Roman" w:cs="Times New Roman"/>
          <w:sz w:val="24"/>
          <w:szCs w:val="24"/>
          <w:lang w:val="en-IN" w:eastAsia="en-IN" w:bidi="hi-IN"/>
        </w:rPr>
        <w:t xml:space="preserve"> It easily integrates with other Google Cloud services like Cloud </w:t>
      </w:r>
      <w:proofErr w:type="spellStart"/>
      <w:r w:rsidRPr="006515FC">
        <w:rPr>
          <w:rFonts w:ascii="Times New Roman" w:eastAsia="Times New Roman" w:hAnsi="Times New Roman" w:cs="Times New Roman"/>
          <w:sz w:val="24"/>
          <w:szCs w:val="24"/>
          <w:lang w:val="en-IN" w:eastAsia="en-IN" w:bidi="hi-IN"/>
        </w:rPr>
        <w:t>Datastore</w:t>
      </w:r>
      <w:proofErr w:type="spellEnd"/>
      <w:r w:rsidRPr="006515FC">
        <w:rPr>
          <w:rFonts w:ascii="Times New Roman" w:eastAsia="Times New Roman" w:hAnsi="Times New Roman" w:cs="Times New Roman"/>
          <w:sz w:val="24"/>
          <w:szCs w:val="24"/>
          <w:lang w:val="en-IN" w:eastAsia="en-IN" w:bidi="hi-IN"/>
        </w:rPr>
        <w:t>, Cloud SQL, and Cloud Storage.</w:t>
      </w:r>
    </w:p>
    <w:p w:rsidR="006515FC" w:rsidRPr="006515FC" w:rsidRDefault="006515FC" w:rsidP="006515FC">
      <w:pPr>
        <w:numPr>
          <w:ilvl w:val="0"/>
          <w:numId w:val="1"/>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Built-in Security:</w:t>
      </w:r>
      <w:r w:rsidRPr="006515FC">
        <w:rPr>
          <w:rFonts w:ascii="Times New Roman" w:eastAsia="Times New Roman" w:hAnsi="Times New Roman" w:cs="Times New Roman"/>
          <w:sz w:val="24"/>
          <w:szCs w:val="24"/>
          <w:lang w:val="en-IN" w:eastAsia="en-IN" w:bidi="hi-IN"/>
        </w:rPr>
        <w:t xml:space="preserve"> App Engine provides built-in security features such as automatic HTTPS, Identity and Access Management (IAM), and denial of service protection.</w:t>
      </w:r>
    </w:p>
    <w:p w:rsidR="006515FC" w:rsidRPr="006515FC" w:rsidRDefault="006515FC" w:rsidP="006515F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6515FC">
        <w:rPr>
          <w:rFonts w:ascii="Times New Roman" w:eastAsia="Times New Roman" w:hAnsi="Times New Roman" w:cs="Times New Roman"/>
          <w:b/>
          <w:bCs/>
          <w:sz w:val="27"/>
          <w:szCs w:val="27"/>
          <w:lang w:val="en-IN" w:eastAsia="en-IN" w:bidi="hi-IN"/>
        </w:rPr>
        <w:t>Types of App Engine:</w:t>
      </w:r>
    </w:p>
    <w:p w:rsidR="006515FC" w:rsidRPr="006515FC" w:rsidRDefault="006515FC" w:rsidP="006515FC">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App Engine Standard Environment:</w:t>
      </w:r>
    </w:p>
    <w:p w:rsidR="006515FC" w:rsidRPr="006515FC" w:rsidRDefault="006515FC" w:rsidP="006515FC">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Features:</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Automatically scales based on incoming traffic.</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Provides a set of pre-configured runtime environments optimized for different languages.</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Fast start-up times due to its use of pre-configured containers.</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Certain limitations on available libraries, storage, and request/response timeouts.</w:t>
      </w:r>
    </w:p>
    <w:p w:rsidR="006515FC" w:rsidRPr="006515FC" w:rsidRDefault="006515FC" w:rsidP="006515FC">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Example:</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A simple web application built with Python that automatically scales based on traffic. Developers write the code and deploy it on App Engine, and Google manages everything else.</w:t>
      </w:r>
    </w:p>
    <w:p w:rsidR="006515FC" w:rsidRPr="006515FC" w:rsidRDefault="006515FC" w:rsidP="006515FC">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Use Case:</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Ideal for lightweight applications, rapid development, and when using the built-in services offered by Google Cloud.</w:t>
      </w:r>
    </w:p>
    <w:p w:rsidR="006515FC" w:rsidRPr="006515FC" w:rsidRDefault="006515FC" w:rsidP="006515FC">
      <w:pPr>
        <w:numPr>
          <w:ilvl w:val="0"/>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App Engine Flexible Environment:</w:t>
      </w:r>
    </w:p>
    <w:p w:rsidR="006515FC" w:rsidRPr="006515FC" w:rsidRDefault="006515FC" w:rsidP="006515FC">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Features:</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Customizable runtime environments, allowing developers to use any language or library by specifying custom Docker containers.</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lastRenderedPageBreak/>
        <w:t>Supports applications that require more powerful CPUs, more memory, or longer processing times.</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Provides greater control over the application’s environment.</w:t>
      </w:r>
    </w:p>
    <w:p w:rsidR="006515FC" w:rsidRPr="006515FC" w:rsidRDefault="006515FC" w:rsidP="006515FC">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Example:</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A Node.js application using a custom Docker container with specific versions of libraries and tools that need to be used in the application.</w:t>
      </w:r>
    </w:p>
    <w:p w:rsidR="006515FC" w:rsidRPr="006515FC" w:rsidRDefault="006515FC" w:rsidP="006515FC">
      <w:pPr>
        <w:numPr>
          <w:ilvl w:val="1"/>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Use Case:</w:t>
      </w:r>
    </w:p>
    <w:p w:rsidR="006515FC" w:rsidRPr="006515FC" w:rsidRDefault="006515FC" w:rsidP="006515FC">
      <w:pPr>
        <w:numPr>
          <w:ilvl w:val="2"/>
          <w:numId w:val="2"/>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Suitable for applications that require more flexibility in terms of runtime environment, or that need to run for extended periods.</w:t>
      </w:r>
    </w:p>
    <w:p w:rsidR="006515FC" w:rsidRPr="006515FC" w:rsidRDefault="006515FC" w:rsidP="006515FC">
      <w:pPr>
        <w:spacing w:before="100" w:beforeAutospacing="1" w:after="100" w:afterAutospacing="1" w:line="240" w:lineRule="auto"/>
        <w:outlineLvl w:val="2"/>
        <w:rPr>
          <w:rFonts w:ascii="Times New Roman" w:eastAsia="Times New Roman" w:hAnsi="Times New Roman" w:cs="Times New Roman"/>
          <w:b/>
          <w:bCs/>
          <w:sz w:val="27"/>
          <w:szCs w:val="27"/>
          <w:lang w:val="en-IN" w:eastAsia="en-IN" w:bidi="hi-IN"/>
        </w:rPr>
      </w:pPr>
      <w:r w:rsidRPr="006515FC">
        <w:rPr>
          <w:rFonts w:ascii="Times New Roman" w:eastAsia="Times New Roman" w:hAnsi="Times New Roman" w:cs="Times New Roman"/>
          <w:b/>
          <w:bCs/>
          <w:sz w:val="27"/>
          <w:szCs w:val="27"/>
          <w:lang w:val="en-IN" w:eastAsia="en-IN" w:bidi="hi-IN"/>
        </w:rPr>
        <w:t>Diagram Representation:</w:t>
      </w:r>
    </w:p>
    <w:p w:rsidR="006515FC" w:rsidRDefault="006515FC" w:rsidP="006515FC">
      <w:p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I'll describe a diagram that shows the basic architecture of Google App Engine:</w:t>
      </w:r>
    </w:p>
    <w:p w:rsidR="006515FC" w:rsidRPr="006515FC" w:rsidRDefault="006515FC" w:rsidP="006515FC">
      <w:pPr>
        <w:spacing w:before="100" w:beforeAutospacing="1" w:after="100" w:afterAutospacing="1" w:line="240" w:lineRule="auto"/>
        <w:rPr>
          <w:rFonts w:ascii="Times New Roman" w:eastAsia="Times New Roman" w:hAnsi="Times New Roman" w:cs="Times New Roman"/>
          <w:sz w:val="24"/>
          <w:szCs w:val="24"/>
          <w:lang w:val="en-IN" w:eastAsia="en-IN" w:bidi="hi-IN"/>
        </w:rPr>
      </w:pPr>
      <w:bookmarkStart w:id="0" w:name="_GoBack"/>
      <w:r>
        <w:rPr>
          <w:rFonts w:ascii="Times New Roman" w:eastAsia="Times New Roman" w:hAnsi="Times New Roman" w:cs="Times New Roman"/>
          <w:noProof/>
          <w:sz w:val="24"/>
          <w:szCs w:val="24"/>
          <w:lang w:val="en-IN" w:eastAsia="en-IN" w:bidi="hi-IN"/>
        </w:rPr>
        <w:drawing>
          <wp:inline distT="0" distB="0" distL="0" distR="0">
            <wp:extent cx="3855720" cy="3880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383333.tmp"/>
                    <pic:cNvPicPr/>
                  </pic:nvPicPr>
                  <pic:blipFill>
                    <a:blip r:embed="rId5">
                      <a:extLst>
                        <a:ext uri="{28A0092B-C50C-407E-A947-70E740481C1C}">
                          <a14:useLocalDpi xmlns:a14="http://schemas.microsoft.com/office/drawing/2010/main" val="0"/>
                        </a:ext>
                      </a:extLst>
                    </a:blip>
                    <a:stretch>
                      <a:fillRect/>
                    </a:stretch>
                  </pic:blipFill>
                  <pic:spPr>
                    <a:xfrm>
                      <a:off x="0" y="0"/>
                      <a:ext cx="3862650" cy="3886997"/>
                    </a:xfrm>
                    <a:prstGeom prst="rect">
                      <a:avLst/>
                    </a:prstGeom>
                  </pic:spPr>
                </pic:pic>
              </a:graphicData>
            </a:graphic>
          </wp:inline>
        </w:drawing>
      </w:r>
      <w:bookmarkEnd w:id="0"/>
    </w:p>
    <w:p w:rsidR="006515FC" w:rsidRPr="006515FC" w:rsidRDefault="006515FC" w:rsidP="006515FC">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User Interaction Layer:</w:t>
      </w:r>
    </w:p>
    <w:p w:rsidR="006515FC" w:rsidRPr="006515FC" w:rsidRDefault="006515FC" w:rsidP="006515FC">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At the top, represent users interacting with the application through web browsers or mobile devices.</w:t>
      </w:r>
    </w:p>
    <w:p w:rsidR="006515FC" w:rsidRPr="006515FC" w:rsidRDefault="006515FC" w:rsidP="006515FC">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App Engine Layer:</w:t>
      </w:r>
    </w:p>
    <w:p w:rsidR="006515FC" w:rsidRPr="006515FC" w:rsidRDefault="006515FC" w:rsidP="006515FC">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 xml:space="preserve">Show two sections: one for the </w:t>
      </w:r>
      <w:r w:rsidRPr="006515FC">
        <w:rPr>
          <w:rFonts w:ascii="Times New Roman" w:eastAsia="Times New Roman" w:hAnsi="Times New Roman" w:cs="Times New Roman"/>
          <w:b/>
          <w:bCs/>
          <w:sz w:val="24"/>
          <w:szCs w:val="24"/>
          <w:lang w:val="en-IN" w:eastAsia="en-IN" w:bidi="hi-IN"/>
        </w:rPr>
        <w:t>Standard Environment</w:t>
      </w:r>
      <w:r w:rsidRPr="006515FC">
        <w:rPr>
          <w:rFonts w:ascii="Times New Roman" w:eastAsia="Times New Roman" w:hAnsi="Times New Roman" w:cs="Times New Roman"/>
          <w:sz w:val="24"/>
          <w:szCs w:val="24"/>
          <w:lang w:val="en-IN" w:eastAsia="en-IN" w:bidi="hi-IN"/>
        </w:rPr>
        <w:t xml:space="preserve"> and another for the </w:t>
      </w:r>
      <w:r w:rsidRPr="006515FC">
        <w:rPr>
          <w:rFonts w:ascii="Times New Roman" w:eastAsia="Times New Roman" w:hAnsi="Times New Roman" w:cs="Times New Roman"/>
          <w:b/>
          <w:bCs/>
          <w:sz w:val="24"/>
          <w:szCs w:val="24"/>
          <w:lang w:val="en-IN" w:eastAsia="en-IN" w:bidi="hi-IN"/>
        </w:rPr>
        <w:t>Flexible Environment</w:t>
      </w:r>
      <w:r w:rsidRPr="006515FC">
        <w:rPr>
          <w:rFonts w:ascii="Times New Roman" w:eastAsia="Times New Roman" w:hAnsi="Times New Roman" w:cs="Times New Roman"/>
          <w:sz w:val="24"/>
          <w:szCs w:val="24"/>
          <w:lang w:val="en-IN" w:eastAsia="en-IN" w:bidi="hi-IN"/>
        </w:rPr>
        <w:t>.</w:t>
      </w:r>
    </w:p>
    <w:p w:rsidR="006515FC" w:rsidRPr="006515FC" w:rsidRDefault="006515FC" w:rsidP="006515FC">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Standard Environment:</w:t>
      </w:r>
      <w:r w:rsidRPr="006515FC">
        <w:rPr>
          <w:rFonts w:ascii="Times New Roman" w:eastAsia="Times New Roman" w:hAnsi="Times New Roman" w:cs="Times New Roman"/>
          <w:sz w:val="24"/>
          <w:szCs w:val="24"/>
          <w:lang w:val="en-IN" w:eastAsia="en-IN" w:bidi="hi-IN"/>
        </w:rPr>
        <w:t xml:space="preserve"> Includes pre-configured runtimes and automatic scaling.</w:t>
      </w:r>
    </w:p>
    <w:p w:rsidR="006515FC" w:rsidRPr="006515FC" w:rsidRDefault="006515FC" w:rsidP="006515FC">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lastRenderedPageBreak/>
        <w:t>Flexible Environment:</w:t>
      </w:r>
      <w:r w:rsidRPr="006515FC">
        <w:rPr>
          <w:rFonts w:ascii="Times New Roman" w:eastAsia="Times New Roman" w:hAnsi="Times New Roman" w:cs="Times New Roman"/>
          <w:sz w:val="24"/>
          <w:szCs w:val="24"/>
          <w:lang w:val="en-IN" w:eastAsia="en-IN" w:bidi="hi-IN"/>
        </w:rPr>
        <w:t xml:space="preserve"> Represents customizable Docker containers, scalable based on demand.</w:t>
      </w:r>
    </w:p>
    <w:p w:rsidR="006515FC" w:rsidRPr="006515FC" w:rsidRDefault="006515FC" w:rsidP="006515FC">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Managed Services Layer:</w:t>
      </w:r>
    </w:p>
    <w:p w:rsidR="006515FC" w:rsidRPr="006515FC" w:rsidRDefault="006515FC" w:rsidP="006515FC">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 xml:space="preserve">Beneath the App Engine layer, illustrate connections to various Google Cloud services like Cloud </w:t>
      </w:r>
      <w:proofErr w:type="spellStart"/>
      <w:r w:rsidRPr="006515FC">
        <w:rPr>
          <w:rFonts w:ascii="Times New Roman" w:eastAsia="Times New Roman" w:hAnsi="Times New Roman" w:cs="Times New Roman"/>
          <w:sz w:val="24"/>
          <w:szCs w:val="24"/>
          <w:lang w:val="en-IN" w:eastAsia="en-IN" w:bidi="hi-IN"/>
        </w:rPr>
        <w:t>Datastore</w:t>
      </w:r>
      <w:proofErr w:type="spellEnd"/>
      <w:r w:rsidRPr="006515FC">
        <w:rPr>
          <w:rFonts w:ascii="Times New Roman" w:eastAsia="Times New Roman" w:hAnsi="Times New Roman" w:cs="Times New Roman"/>
          <w:sz w:val="24"/>
          <w:szCs w:val="24"/>
          <w:lang w:val="en-IN" w:eastAsia="en-IN" w:bidi="hi-IN"/>
        </w:rPr>
        <w:t>, Cloud SQL, and Cloud Storage.</w:t>
      </w:r>
    </w:p>
    <w:p w:rsidR="006515FC" w:rsidRPr="006515FC" w:rsidRDefault="006515FC" w:rsidP="006515FC">
      <w:pPr>
        <w:numPr>
          <w:ilvl w:val="0"/>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b/>
          <w:bCs/>
          <w:sz w:val="24"/>
          <w:szCs w:val="24"/>
          <w:lang w:val="en-IN" w:eastAsia="en-IN" w:bidi="hi-IN"/>
        </w:rPr>
        <w:t>Scaling and Load Balancing:</w:t>
      </w:r>
    </w:p>
    <w:p w:rsidR="006515FC" w:rsidRPr="006515FC" w:rsidRDefault="006515FC" w:rsidP="006515FC">
      <w:pPr>
        <w:numPr>
          <w:ilvl w:val="1"/>
          <w:numId w:val="3"/>
        </w:numPr>
        <w:spacing w:before="100" w:beforeAutospacing="1" w:after="100" w:afterAutospacing="1" w:line="240" w:lineRule="auto"/>
        <w:rPr>
          <w:rFonts w:ascii="Times New Roman" w:eastAsia="Times New Roman" w:hAnsi="Times New Roman" w:cs="Times New Roman"/>
          <w:sz w:val="24"/>
          <w:szCs w:val="24"/>
          <w:lang w:val="en-IN" w:eastAsia="en-IN" w:bidi="hi-IN"/>
        </w:rPr>
      </w:pPr>
      <w:r w:rsidRPr="006515FC">
        <w:rPr>
          <w:rFonts w:ascii="Times New Roman" w:eastAsia="Times New Roman" w:hAnsi="Times New Roman" w:cs="Times New Roman"/>
          <w:sz w:val="24"/>
          <w:szCs w:val="24"/>
          <w:lang w:val="en-IN" w:eastAsia="en-IN" w:bidi="hi-IN"/>
        </w:rPr>
        <w:t>Between the User Interaction and App Engine layers, depict a load balancer that distributes incoming requests to the appropriate App Engine environment. Arrows should show how the application scales based on the number of request</w:t>
      </w:r>
    </w:p>
    <w:sectPr w:rsidR="006515FC" w:rsidRPr="006515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F97626"/>
    <w:multiLevelType w:val="multilevel"/>
    <w:tmpl w:val="DE2CE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120FA1"/>
    <w:multiLevelType w:val="multilevel"/>
    <w:tmpl w:val="99E8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B358A7"/>
    <w:multiLevelType w:val="multilevel"/>
    <w:tmpl w:val="7C4E3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5FC"/>
    <w:rsid w:val="001452FD"/>
    <w:rsid w:val="006515F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788B3"/>
  <w15:chartTrackingRefBased/>
  <w15:docId w15:val="{2792E188-30C9-4871-8F2C-5EFA117F6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515FC"/>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paragraph" w:styleId="Heading5">
    <w:name w:val="heading 5"/>
    <w:basedOn w:val="Normal"/>
    <w:link w:val="Heading5Char"/>
    <w:uiPriority w:val="9"/>
    <w:qFormat/>
    <w:rsid w:val="006515FC"/>
    <w:pPr>
      <w:spacing w:before="100" w:beforeAutospacing="1" w:after="100" w:afterAutospacing="1" w:line="240" w:lineRule="auto"/>
      <w:outlineLvl w:val="4"/>
    </w:pPr>
    <w:rPr>
      <w:rFonts w:ascii="Times New Roman" w:eastAsia="Times New Roman" w:hAnsi="Times New Roman" w:cs="Times New Roman"/>
      <w:b/>
      <w:bCs/>
      <w:sz w:val="20"/>
      <w:szCs w:val="20"/>
      <w:lang w:val="en-IN" w:eastAsia="en-IN" w:bidi="hi-IN"/>
    </w:rPr>
  </w:style>
  <w:style w:type="paragraph" w:styleId="Heading6">
    <w:name w:val="heading 6"/>
    <w:basedOn w:val="Normal"/>
    <w:link w:val="Heading6Char"/>
    <w:uiPriority w:val="9"/>
    <w:qFormat/>
    <w:rsid w:val="006515FC"/>
    <w:pPr>
      <w:spacing w:before="100" w:beforeAutospacing="1" w:after="100" w:afterAutospacing="1" w:line="240" w:lineRule="auto"/>
      <w:outlineLvl w:val="5"/>
    </w:pPr>
    <w:rPr>
      <w:rFonts w:ascii="Times New Roman" w:eastAsia="Times New Roman" w:hAnsi="Times New Roman" w:cs="Times New Roman"/>
      <w:b/>
      <w:bCs/>
      <w:sz w:val="15"/>
      <w:szCs w:val="15"/>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515FC"/>
    <w:rPr>
      <w:rFonts w:ascii="Times New Roman" w:eastAsia="Times New Roman" w:hAnsi="Times New Roman" w:cs="Times New Roman"/>
      <w:b/>
      <w:bCs/>
      <w:sz w:val="27"/>
      <w:szCs w:val="27"/>
      <w:lang w:val="en-IN" w:eastAsia="en-IN" w:bidi="hi-IN"/>
    </w:rPr>
  </w:style>
  <w:style w:type="character" w:customStyle="1" w:styleId="Heading5Char">
    <w:name w:val="Heading 5 Char"/>
    <w:basedOn w:val="DefaultParagraphFont"/>
    <w:link w:val="Heading5"/>
    <w:uiPriority w:val="9"/>
    <w:rsid w:val="006515FC"/>
    <w:rPr>
      <w:rFonts w:ascii="Times New Roman" w:eastAsia="Times New Roman" w:hAnsi="Times New Roman" w:cs="Times New Roman"/>
      <w:b/>
      <w:bCs/>
      <w:sz w:val="20"/>
      <w:szCs w:val="20"/>
      <w:lang w:val="en-IN" w:eastAsia="en-IN" w:bidi="hi-IN"/>
    </w:rPr>
  </w:style>
  <w:style w:type="character" w:customStyle="1" w:styleId="Heading6Char">
    <w:name w:val="Heading 6 Char"/>
    <w:basedOn w:val="DefaultParagraphFont"/>
    <w:link w:val="Heading6"/>
    <w:uiPriority w:val="9"/>
    <w:rsid w:val="006515FC"/>
    <w:rPr>
      <w:rFonts w:ascii="Times New Roman" w:eastAsia="Times New Roman" w:hAnsi="Times New Roman" w:cs="Times New Roman"/>
      <w:b/>
      <w:bCs/>
      <w:sz w:val="15"/>
      <w:szCs w:val="15"/>
      <w:lang w:val="en-IN" w:eastAsia="en-IN" w:bidi="hi-IN"/>
    </w:rPr>
  </w:style>
  <w:style w:type="paragraph" w:styleId="NormalWeb">
    <w:name w:val="Normal (Web)"/>
    <w:basedOn w:val="Normal"/>
    <w:uiPriority w:val="99"/>
    <w:semiHidden/>
    <w:unhideWhenUsed/>
    <w:rsid w:val="006515FC"/>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6515FC"/>
    <w:rPr>
      <w:b/>
      <w:bCs/>
    </w:rPr>
  </w:style>
  <w:style w:type="character" w:customStyle="1" w:styleId="overflow-hidden">
    <w:name w:val="overflow-hidden"/>
    <w:basedOn w:val="DefaultParagraphFont"/>
    <w:rsid w:val="00651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9307037">
      <w:bodyDiv w:val="1"/>
      <w:marLeft w:val="0"/>
      <w:marRight w:val="0"/>
      <w:marTop w:val="0"/>
      <w:marBottom w:val="0"/>
      <w:divBdr>
        <w:top w:val="none" w:sz="0" w:space="0" w:color="auto"/>
        <w:left w:val="none" w:sz="0" w:space="0" w:color="auto"/>
        <w:bottom w:val="none" w:sz="0" w:space="0" w:color="auto"/>
        <w:right w:val="none" w:sz="0" w:space="0" w:color="auto"/>
      </w:divBdr>
      <w:divsChild>
        <w:div w:id="1021201172">
          <w:marLeft w:val="0"/>
          <w:marRight w:val="0"/>
          <w:marTop w:val="0"/>
          <w:marBottom w:val="0"/>
          <w:divBdr>
            <w:top w:val="none" w:sz="0" w:space="0" w:color="auto"/>
            <w:left w:val="none" w:sz="0" w:space="0" w:color="auto"/>
            <w:bottom w:val="none" w:sz="0" w:space="0" w:color="auto"/>
            <w:right w:val="none" w:sz="0" w:space="0" w:color="auto"/>
          </w:divBdr>
          <w:divsChild>
            <w:div w:id="1648976354">
              <w:marLeft w:val="0"/>
              <w:marRight w:val="0"/>
              <w:marTop w:val="0"/>
              <w:marBottom w:val="0"/>
              <w:divBdr>
                <w:top w:val="none" w:sz="0" w:space="0" w:color="auto"/>
                <w:left w:val="none" w:sz="0" w:space="0" w:color="auto"/>
                <w:bottom w:val="none" w:sz="0" w:space="0" w:color="auto"/>
                <w:right w:val="none" w:sz="0" w:space="0" w:color="auto"/>
              </w:divBdr>
              <w:divsChild>
                <w:div w:id="1966230542">
                  <w:marLeft w:val="0"/>
                  <w:marRight w:val="0"/>
                  <w:marTop w:val="0"/>
                  <w:marBottom w:val="0"/>
                  <w:divBdr>
                    <w:top w:val="none" w:sz="0" w:space="0" w:color="auto"/>
                    <w:left w:val="none" w:sz="0" w:space="0" w:color="auto"/>
                    <w:bottom w:val="none" w:sz="0" w:space="0" w:color="auto"/>
                    <w:right w:val="none" w:sz="0" w:space="0" w:color="auto"/>
                  </w:divBdr>
                  <w:divsChild>
                    <w:div w:id="1499269310">
                      <w:marLeft w:val="0"/>
                      <w:marRight w:val="0"/>
                      <w:marTop w:val="0"/>
                      <w:marBottom w:val="0"/>
                      <w:divBdr>
                        <w:top w:val="none" w:sz="0" w:space="0" w:color="auto"/>
                        <w:left w:val="none" w:sz="0" w:space="0" w:color="auto"/>
                        <w:bottom w:val="none" w:sz="0" w:space="0" w:color="auto"/>
                        <w:right w:val="none" w:sz="0" w:space="0" w:color="auto"/>
                      </w:divBdr>
                      <w:divsChild>
                        <w:div w:id="606236225">
                          <w:marLeft w:val="0"/>
                          <w:marRight w:val="0"/>
                          <w:marTop w:val="0"/>
                          <w:marBottom w:val="0"/>
                          <w:divBdr>
                            <w:top w:val="none" w:sz="0" w:space="0" w:color="auto"/>
                            <w:left w:val="none" w:sz="0" w:space="0" w:color="auto"/>
                            <w:bottom w:val="none" w:sz="0" w:space="0" w:color="auto"/>
                            <w:right w:val="none" w:sz="0" w:space="0" w:color="auto"/>
                          </w:divBdr>
                          <w:divsChild>
                            <w:div w:id="391273980">
                              <w:marLeft w:val="0"/>
                              <w:marRight w:val="0"/>
                              <w:marTop w:val="0"/>
                              <w:marBottom w:val="0"/>
                              <w:divBdr>
                                <w:top w:val="none" w:sz="0" w:space="0" w:color="auto"/>
                                <w:left w:val="none" w:sz="0" w:space="0" w:color="auto"/>
                                <w:bottom w:val="none" w:sz="0" w:space="0" w:color="auto"/>
                                <w:right w:val="none" w:sz="0" w:space="0" w:color="auto"/>
                              </w:divBdr>
                              <w:divsChild>
                                <w:div w:id="1538590671">
                                  <w:marLeft w:val="0"/>
                                  <w:marRight w:val="0"/>
                                  <w:marTop w:val="0"/>
                                  <w:marBottom w:val="0"/>
                                  <w:divBdr>
                                    <w:top w:val="none" w:sz="0" w:space="0" w:color="auto"/>
                                    <w:left w:val="none" w:sz="0" w:space="0" w:color="auto"/>
                                    <w:bottom w:val="none" w:sz="0" w:space="0" w:color="auto"/>
                                    <w:right w:val="none" w:sz="0" w:space="0" w:color="auto"/>
                                  </w:divBdr>
                                  <w:divsChild>
                                    <w:div w:id="157693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18965">
                          <w:marLeft w:val="0"/>
                          <w:marRight w:val="0"/>
                          <w:marTop w:val="0"/>
                          <w:marBottom w:val="0"/>
                          <w:divBdr>
                            <w:top w:val="none" w:sz="0" w:space="0" w:color="auto"/>
                            <w:left w:val="none" w:sz="0" w:space="0" w:color="auto"/>
                            <w:bottom w:val="none" w:sz="0" w:space="0" w:color="auto"/>
                            <w:right w:val="none" w:sz="0" w:space="0" w:color="auto"/>
                          </w:divBdr>
                          <w:divsChild>
                            <w:div w:id="1567954164">
                              <w:marLeft w:val="0"/>
                              <w:marRight w:val="0"/>
                              <w:marTop w:val="0"/>
                              <w:marBottom w:val="0"/>
                              <w:divBdr>
                                <w:top w:val="none" w:sz="0" w:space="0" w:color="auto"/>
                                <w:left w:val="none" w:sz="0" w:space="0" w:color="auto"/>
                                <w:bottom w:val="none" w:sz="0" w:space="0" w:color="auto"/>
                                <w:right w:val="none" w:sz="0" w:space="0" w:color="auto"/>
                              </w:divBdr>
                              <w:divsChild>
                                <w:div w:id="2033457837">
                                  <w:marLeft w:val="0"/>
                                  <w:marRight w:val="0"/>
                                  <w:marTop w:val="0"/>
                                  <w:marBottom w:val="0"/>
                                  <w:divBdr>
                                    <w:top w:val="none" w:sz="0" w:space="0" w:color="auto"/>
                                    <w:left w:val="none" w:sz="0" w:space="0" w:color="auto"/>
                                    <w:bottom w:val="none" w:sz="0" w:space="0" w:color="auto"/>
                                    <w:right w:val="none" w:sz="0" w:space="0" w:color="auto"/>
                                  </w:divBdr>
                                  <w:divsChild>
                                    <w:div w:id="14469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461299">
          <w:marLeft w:val="0"/>
          <w:marRight w:val="0"/>
          <w:marTop w:val="0"/>
          <w:marBottom w:val="0"/>
          <w:divBdr>
            <w:top w:val="none" w:sz="0" w:space="0" w:color="auto"/>
            <w:left w:val="none" w:sz="0" w:space="0" w:color="auto"/>
            <w:bottom w:val="none" w:sz="0" w:space="0" w:color="auto"/>
            <w:right w:val="none" w:sz="0" w:space="0" w:color="auto"/>
          </w:divBdr>
          <w:divsChild>
            <w:div w:id="1894080044">
              <w:marLeft w:val="0"/>
              <w:marRight w:val="0"/>
              <w:marTop w:val="0"/>
              <w:marBottom w:val="0"/>
              <w:divBdr>
                <w:top w:val="none" w:sz="0" w:space="0" w:color="auto"/>
                <w:left w:val="none" w:sz="0" w:space="0" w:color="auto"/>
                <w:bottom w:val="none" w:sz="0" w:space="0" w:color="auto"/>
                <w:right w:val="none" w:sz="0" w:space="0" w:color="auto"/>
              </w:divBdr>
              <w:divsChild>
                <w:div w:id="1269119029">
                  <w:marLeft w:val="0"/>
                  <w:marRight w:val="0"/>
                  <w:marTop w:val="0"/>
                  <w:marBottom w:val="0"/>
                  <w:divBdr>
                    <w:top w:val="none" w:sz="0" w:space="0" w:color="auto"/>
                    <w:left w:val="none" w:sz="0" w:space="0" w:color="auto"/>
                    <w:bottom w:val="none" w:sz="0" w:space="0" w:color="auto"/>
                    <w:right w:val="none" w:sz="0" w:space="0" w:color="auto"/>
                  </w:divBdr>
                  <w:divsChild>
                    <w:div w:id="1808083419">
                      <w:marLeft w:val="0"/>
                      <w:marRight w:val="0"/>
                      <w:marTop w:val="0"/>
                      <w:marBottom w:val="0"/>
                      <w:divBdr>
                        <w:top w:val="none" w:sz="0" w:space="0" w:color="auto"/>
                        <w:left w:val="none" w:sz="0" w:space="0" w:color="auto"/>
                        <w:bottom w:val="none" w:sz="0" w:space="0" w:color="auto"/>
                        <w:right w:val="none" w:sz="0" w:space="0" w:color="auto"/>
                      </w:divBdr>
                      <w:divsChild>
                        <w:div w:id="194077702">
                          <w:marLeft w:val="0"/>
                          <w:marRight w:val="0"/>
                          <w:marTop w:val="0"/>
                          <w:marBottom w:val="0"/>
                          <w:divBdr>
                            <w:top w:val="none" w:sz="0" w:space="0" w:color="auto"/>
                            <w:left w:val="none" w:sz="0" w:space="0" w:color="auto"/>
                            <w:bottom w:val="none" w:sz="0" w:space="0" w:color="auto"/>
                            <w:right w:val="none" w:sz="0" w:space="0" w:color="auto"/>
                          </w:divBdr>
                          <w:divsChild>
                            <w:div w:id="738527426">
                              <w:marLeft w:val="0"/>
                              <w:marRight w:val="0"/>
                              <w:marTop w:val="0"/>
                              <w:marBottom w:val="0"/>
                              <w:divBdr>
                                <w:top w:val="none" w:sz="0" w:space="0" w:color="auto"/>
                                <w:left w:val="none" w:sz="0" w:space="0" w:color="auto"/>
                                <w:bottom w:val="none" w:sz="0" w:space="0" w:color="auto"/>
                                <w:right w:val="none" w:sz="0" w:space="0" w:color="auto"/>
                              </w:divBdr>
                              <w:divsChild>
                                <w:div w:id="1982496528">
                                  <w:marLeft w:val="0"/>
                                  <w:marRight w:val="0"/>
                                  <w:marTop w:val="0"/>
                                  <w:marBottom w:val="0"/>
                                  <w:divBdr>
                                    <w:top w:val="none" w:sz="0" w:space="0" w:color="auto"/>
                                    <w:left w:val="none" w:sz="0" w:space="0" w:color="auto"/>
                                    <w:bottom w:val="none" w:sz="0" w:space="0" w:color="auto"/>
                                    <w:right w:val="none" w:sz="0" w:space="0" w:color="auto"/>
                                  </w:divBdr>
                                  <w:divsChild>
                                    <w:div w:id="212037586">
                                      <w:marLeft w:val="0"/>
                                      <w:marRight w:val="0"/>
                                      <w:marTop w:val="0"/>
                                      <w:marBottom w:val="0"/>
                                      <w:divBdr>
                                        <w:top w:val="none" w:sz="0" w:space="0" w:color="auto"/>
                                        <w:left w:val="none" w:sz="0" w:space="0" w:color="auto"/>
                                        <w:bottom w:val="none" w:sz="0" w:space="0" w:color="auto"/>
                                        <w:right w:val="none" w:sz="0" w:space="0" w:color="auto"/>
                                      </w:divBdr>
                                      <w:divsChild>
                                        <w:div w:id="16369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6602279">
          <w:marLeft w:val="0"/>
          <w:marRight w:val="0"/>
          <w:marTop w:val="0"/>
          <w:marBottom w:val="0"/>
          <w:divBdr>
            <w:top w:val="none" w:sz="0" w:space="0" w:color="auto"/>
            <w:left w:val="none" w:sz="0" w:space="0" w:color="auto"/>
            <w:bottom w:val="none" w:sz="0" w:space="0" w:color="auto"/>
            <w:right w:val="none" w:sz="0" w:space="0" w:color="auto"/>
          </w:divBdr>
          <w:divsChild>
            <w:div w:id="1066537476">
              <w:marLeft w:val="0"/>
              <w:marRight w:val="0"/>
              <w:marTop w:val="0"/>
              <w:marBottom w:val="0"/>
              <w:divBdr>
                <w:top w:val="none" w:sz="0" w:space="0" w:color="auto"/>
                <w:left w:val="none" w:sz="0" w:space="0" w:color="auto"/>
                <w:bottom w:val="none" w:sz="0" w:space="0" w:color="auto"/>
                <w:right w:val="none" w:sz="0" w:space="0" w:color="auto"/>
              </w:divBdr>
              <w:divsChild>
                <w:div w:id="728846543">
                  <w:marLeft w:val="0"/>
                  <w:marRight w:val="0"/>
                  <w:marTop w:val="0"/>
                  <w:marBottom w:val="0"/>
                  <w:divBdr>
                    <w:top w:val="none" w:sz="0" w:space="0" w:color="auto"/>
                    <w:left w:val="none" w:sz="0" w:space="0" w:color="auto"/>
                    <w:bottom w:val="none" w:sz="0" w:space="0" w:color="auto"/>
                    <w:right w:val="none" w:sz="0" w:space="0" w:color="auto"/>
                  </w:divBdr>
                  <w:divsChild>
                    <w:div w:id="1831096463">
                      <w:marLeft w:val="0"/>
                      <w:marRight w:val="0"/>
                      <w:marTop w:val="0"/>
                      <w:marBottom w:val="0"/>
                      <w:divBdr>
                        <w:top w:val="none" w:sz="0" w:space="0" w:color="auto"/>
                        <w:left w:val="none" w:sz="0" w:space="0" w:color="auto"/>
                        <w:bottom w:val="none" w:sz="0" w:space="0" w:color="auto"/>
                        <w:right w:val="none" w:sz="0" w:space="0" w:color="auto"/>
                      </w:divBdr>
                      <w:divsChild>
                        <w:div w:id="2145149848">
                          <w:marLeft w:val="0"/>
                          <w:marRight w:val="0"/>
                          <w:marTop w:val="0"/>
                          <w:marBottom w:val="0"/>
                          <w:divBdr>
                            <w:top w:val="none" w:sz="0" w:space="0" w:color="auto"/>
                            <w:left w:val="none" w:sz="0" w:space="0" w:color="auto"/>
                            <w:bottom w:val="none" w:sz="0" w:space="0" w:color="auto"/>
                            <w:right w:val="none" w:sz="0" w:space="0" w:color="auto"/>
                          </w:divBdr>
                          <w:divsChild>
                            <w:div w:id="2008168702">
                              <w:marLeft w:val="0"/>
                              <w:marRight w:val="0"/>
                              <w:marTop w:val="0"/>
                              <w:marBottom w:val="0"/>
                              <w:divBdr>
                                <w:top w:val="none" w:sz="0" w:space="0" w:color="auto"/>
                                <w:left w:val="none" w:sz="0" w:space="0" w:color="auto"/>
                                <w:bottom w:val="none" w:sz="0" w:space="0" w:color="auto"/>
                                <w:right w:val="none" w:sz="0" w:space="0" w:color="auto"/>
                              </w:divBdr>
                              <w:divsChild>
                                <w:div w:id="1750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863587">
                  <w:marLeft w:val="0"/>
                  <w:marRight w:val="0"/>
                  <w:marTop w:val="0"/>
                  <w:marBottom w:val="0"/>
                  <w:divBdr>
                    <w:top w:val="none" w:sz="0" w:space="0" w:color="auto"/>
                    <w:left w:val="none" w:sz="0" w:space="0" w:color="auto"/>
                    <w:bottom w:val="none" w:sz="0" w:space="0" w:color="auto"/>
                    <w:right w:val="none" w:sz="0" w:space="0" w:color="auto"/>
                  </w:divBdr>
                  <w:divsChild>
                    <w:div w:id="298073321">
                      <w:marLeft w:val="0"/>
                      <w:marRight w:val="0"/>
                      <w:marTop w:val="0"/>
                      <w:marBottom w:val="0"/>
                      <w:divBdr>
                        <w:top w:val="none" w:sz="0" w:space="0" w:color="auto"/>
                        <w:left w:val="none" w:sz="0" w:space="0" w:color="auto"/>
                        <w:bottom w:val="none" w:sz="0" w:space="0" w:color="auto"/>
                        <w:right w:val="none" w:sz="0" w:space="0" w:color="auto"/>
                      </w:divBdr>
                      <w:divsChild>
                        <w:div w:id="390664817">
                          <w:marLeft w:val="0"/>
                          <w:marRight w:val="0"/>
                          <w:marTop w:val="0"/>
                          <w:marBottom w:val="0"/>
                          <w:divBdr>
                            <w:top w:val="none" w:sz="0" w:space="0" w:color="auto"/>
                            <w:left w:val="none" w:sz="0" w:space="0" w:color="auto"/>
                            <w:bottom w:val="none" w:sz="0" w:space="0" w:color="auto"/>
                            <w:right w:val="none" w:sz="0" w:space="0" w:color="auto"/>
                          </w:divBdr>
                          <w:divsChild>
                            <w:div w:id="1428042030">
                              <w:marLeft w:val="0"/>
                              <w:marRight w:val="0"/>
                              <w:marTop w:val="0"/>
                              <w:marBottom w:val="0"/>
                              <w:divBdr>
                                <w:top w:val="none" w:sz="0" w:space="0" w:color="auto"/>
                                <w:left w:val="none" w:sz="0" w:space="0" w:color="auto"/>
                                <w:bottom w:val="none" w:sz="0" w:space="0" w:color="auto"/>
                                <w:right w:val="none" w:sz="0" w:space="0" w:color="auto"/>
                              </w:divBdr>
                              <w:divsChild>
                                <w:div w:id="1441993561">
                                  <w:marLeft w:val="0"/>
                                  <w:marRight w:val="0"/>
                                  <w:marTop w:val="0"/>
                                  <w:marBottom w:val="0"/>
                                  <w:divBdr>
                                    <w:top w:val="none" w:sz="0" w:space="0" w:color="auto"/>
                                    <w:left w:val="none" w:sz="0" w:space="0" w:color="auto"/>
                                    <w:bottom w:val="none" w:sz="0" w:space="0" w:color="auto"/>
                                    <w:right w:val="none" w:sz="0" w:space="0" w:color="auto"/>
                                  </w:divBdr>
                                  <w:divsChild>
                                    <w:div w:id="1733116374">
                                      <w:marLeft w:val="0"/>
                                      <w:marRight w:val="0"/>
                                      <w:marTop w:val="0"/>
                                      <w:marBottom w:val="0"/>
                                      <w:divBdr>
                                        <w:top w:val="none" w:sz="0" w:space="0" w:color="auto"/>
                                        <w:left w:val="none" w:sz="0" w:space="0" w:color="auto"/>
                                        <w:bottom w:val="none" w:sz="0" w:space="0" w:color="auto"/>
                                        <w:right w:val="none" w:sz="0" w:space="0" w:color="auto"/>
                                      </w:divBdr>
                                      <w:divsChild>
                                        <w:div w:id="10685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1921">
                              <w:marLeft w:val="0"/>
                              <w:marRight w:val="0"/>
                              <w:marTop w:val="0"/>
                              <w:marBottom w:val="0"/>
                              <w:divBdr>
                                <w:top w:val="none" w:sz="0" w:space="0" w:color="auto"/>
                                <w:left w:val="none" w:sz="0" w:space="0" w:color="auto"/>
                                <w:bottom w:val="none" w:sz="0" w:space="0" w:color="auto"/>
                                <w:right w:val="none" w:sz="0" w:space="0" w:color="auto"/>
                              </w:divBdr>
                              <w:divsChild>
                                <w:div w:id="761727871">
                                  <w:marLeft w:val="0"/>
                                  <w:marRight w:val="0"/>
                                  <w:marTop w:val="0"/>
                                  <w:marBottom w:val="0"/>
                                  <w:divBdr>
                                    <w:top w:val="none" w:sz="0" w:space="0" w:color="auto"/>
                                    <w:left w:val="none" w:sz="0" w:space="0" w:color="auto"/>
                                    <w:bottom w:val="none" w:sz="0" w:space="0" w:color="auto"/>
                                    <w:right w:val="none" w:sz="0" w:space="0" w:color="auto"/>
                                  </w:divBdr>
                                  <w:divsChild>
                                    <w:div w:id="9532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mp"/><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495</Words>
  <Characters>2827</Characters>
  <Application>Microsoft Office Word</Application>
  <DocSecurity>0</DocSecurity>
  <Lines>23</Lines>
  <Paragraphs>6</Paragraphs>
  <ScaleCrop>false</ScaleCrop>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2024-08-29T08:28:00Z</dcterms:created>
  <dcterms:modified xsi:type="dcterms:W3CDTF">2024-08-29T08:32:00Z</dcterms:modified>
</cp:coreProperties>
</file>