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sz w:val="28"/>
          <w:szCs w:val="28"/>
        </w:rPr>
      </w:pPr>
      <w:r>
        <w:rPr>
          <w:lang w:eastAsia="en-US"/>
        </w:rPr>
        <w:drawing>
          <wp:anchor distT="0" distB="0" distL="114300" distR="114300" simplePos="0" relativeHeight="251659264" behindDoc="0" locked="0" layoutInCell="1" allowOverlap="1">
            <wp:simplePos x="0" y="0"/>
            <wp:positionH relativeFrom="margin">
              <wp:posOffset>-549275</wp:posOffset>
            </wp:positionH>
            <wp:positionV relativeFrom="margin">
              <wp:posOffset>-569595</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0"/>
                    <a:srcRect/>
                    <a:stretch>
                      <a:fillRect/>
                    </a:stretch>
                  </pic:blipFill>
                  <pic:spPr>
                    <a:xfrm>
                      <a:off x="0" y="0"/>
                      <a:ext cx="1152525" cy="1165860"/>
                    </a:xfrm>
                    <a:prstGeom prst="rect">
                      <a:avLst/>
                    </a:prstGeom>
                  </pic:spPr>
                </pic:pic>
              </a:graphicData>
            </a:graphic>
          </wp:anchor>
        </w:drawing>
      </w:r>
      <w:r>
        <w:rPr>
          <w:lang w:eastAsia="en-US"/>
        </w:rPr>
        <mc:AlternateContent>
          <mc:Choice Requires="wps">
            <w:drawing>
              <wp:anchor distT="0" distB="0" distL="114300" distR="114300" simplePos="0" relativeHeight="251660288" behindDoc="0" locked="0" layoutInCell="1" allowOverlap="1">
                <wp:simplePos x="0" y="0"/>
                <wp:positionH relativeFrom="margin">
                  <wp:posOffset>-643255</wp:posOffset>
                </wp:positionH>
                <wp:positionV relativeFrom="margin">
                  <wp:posOffset>-714375</wp:posOffset>
                </wp:positionV>
                <wp:extent cx="7943850" cy="1409700"/>
                <wp:effectExtent l="0" t="0" r="0" b="0"/>
                <wp:wrapSquare wrapText="bothSides"/>
                <wp:docPr id="10" name="Rectangle 10"/>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wps:txbx>
                      <wps:bodyPr spcFirstLastPara="1" wrap="square" lIns="91425" tIns="45700" rIns="91425" bIns="45700" anchor="ctr" anchorCtr="0">
                        <a:noAutofit/>
                      </wps:bodyPr>
                    </wps:wsp>
                  </a:graphicData>
                </a:graphic>
              </wp:anchor>
            </w:drawing>
          </mc:Choice>
          <mc:Fallback>
            <w:pict>
              <v:rect id="Rectangle 10" o:spid="_x0000_s1026" o:spt="1" style="position:absolute;left:0pt;margin-left:-50.65pt;margin-top:-56.25pt;height:111pt;width:625.5pt;mso-position-horizontal-relative:margin;mso-position-vertical-relative:margin;mso-wrap-distance-bottom:0pt;mso-wrap-distance-left:9pt;mso-wrap-distance-right:9pt;mso-wrap-distance-top:0pt;z-index:251660288;v-text-anchor:middle;mso-width-relative:page;mso-height-relative:page;" fillcolor="#0070C0" filled="t" stroked="f" coordsize="21600,21600" o:gfxdata="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YdpWjcAAAADgEAAA8AAAAAAAAAAQAgAAAAIgAAAGRycy9k&#10;b3ducmV2LnhtbFBLAQIUABQAAAAIAIdO4kAi5YE1/gEAAPwDAAAOAAAAAAAAAAEAIAAAACsBAABk&#10;cnMvZTJvRG9jLnhtbFBLBQYAAAAABgAGAFkBAACbBQAAAAA=&#10;">
                <v:fill on="t" focussize="0,0"/>
                <v:stroke on="f"/>
                <v:imagedata o:title=""/>
                <o:lock v:ext="edit" aspectratio="f"/>
                <v:textbox inset="7.1988188976378pt,3.59842519685039pt,7.1988188976378pt,3.59842519685039pt">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v:textbox>
                <w10:wrap type="square"/>
              </v:rect>
            </w:pict>
          </mc:Fallback>
        </mc:AlternateContent>
      </w:r>
      <w:r>
        <w:rPr>
          <w:lang w:eastAsia="en-US"/>
        </w:rPr>
        <w:drawing>
          <wp:anchor distT="0" distB="0" distL="114300" distR="114300" simplePos="0" relativeHeight="251661312" behindDoc="0" locked="0" layoutInCell="1" allowOverlap="1">
            <wp:simplePos x="0" y="0"/>
            <wp:positionH relativeFrom="margin">
              <wp:posOffset>-538480</wp:posOffset>
            </wp:positionH>
            <wp:positionV relativeFrom="margin">
              <wp:posOffset>-572135</wp:posOffset>
            </wp:positionV>
            <wp:extent cx="1113155" cy="112268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0"/>
                    <a:srcRect/>
                    <a:stretch>
                      <a:fillRect/>
                    </a:stretch>
                  </pic:blipFill>
                  <pic:spPr>
                    <a:xfrm>
                      <a:off x="0" y="0"/>
                      <a:ext cx="1113164" cy="1122364"/>
                    </a:xfrm>
                    <a:prstGeom prst="rect">
                      <a:avLst/>
                    </a:prstGeom>
                  </pic:spPr>
                </pic:pic>
              </a:graphicData>
            </a:graphic>
          </wp:anchor>
        </w:drawing>
      </w:r>
    </w:p>
    <w:p>
      <w:pPr>
        <w:spacing w:after="240" w:line="276" w:lineRule="auto"/>
        <w:jc w:val="center"/>
        <w:rPr>
          <w:rFonts w:ascii="Avenir" w:hAnsi="Avenir" w:eastAsia="Avenir" w:cs="Avenir"/>
          <w:b/>
          <w:sz w:val="28"/>
          <w:szCs w:val="28"/>
          <w:u w:val="single"/>
        </w:rPr>
      </w:pPr>
      <w:r>
        <w:rPr>
          <w:rFonts w:ascii="Avenir" w:hAnsi="Avenir" w:eastAsia="Avenir" w:cs="Avenir"/>
          <w:b/>
          <w:u w:val="single"/>
        </w:rPr>
        <w:t>INTERNSHIP NOTIFICATION FORM (2022-23) For the batch graduating in 2024</w:t>
      </w:r>
    </w:p>
    <w:p>
      <w:pPr>
        <w:shd w:val="clear" w:color="auto" w:fill="9CC3E5"/>
        <w:spacing w:after="240"/>
        <w:ind w:right="-446" w:hanging="425"/>
        <w:jc w:val="center"/>
        <w:rPr>
          <w:rFonts w:ascii="Avenir" w:hAnsi="Avenir" w:eastAsia="Avenir" w:cs="Avenir"/>
          <w:b/>
        </w:rPr>
      </w:pPr>
      <w:bookmarkStart w:id="0" w:name="_Hlk106018723"/>
      <w:r>
        <w:rPr>
          <w:rFonts w:ascii="Avenir" w:hAnsi="Avenir" w:eastAsia="Avenir" w:cs="Avenir"/>
          <w:b/>
          <w:sz w:val="28"/>
          <w:szCs w:val="28"/>
        </w:rPr>
        <w:t>COMPANY OVERVIEW</w:t>
      </w:r>
    </w:p>
    <w:tbl>
      <w:tblPr>
        <w:tblStyle w:val="66"/>
        <w:tblW w:w="10050" w:type="dxa"/>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7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Name of the Company</w:t>
            </w:r>
          </w:p>
        </w:tc>
        <w:tc>
          <w:tcPr>
            <w:tcW w:w="6375" w:type="dxa"/>
            <w:vAlign w:val="center"/>
          </w:tcPr>
          <w:p>
            <w:pPr>
              <w:rPr>
                <w:rFonts w:ascii="Avenir" w:hAnsi="Avenir" w:eastAsia="Avenir" w:cs="Avenir"/>
                <w:b/>
                <w:color w:val="2F5496"/>
                <w:sz w:val="22"/>
                <w:szCs w:val="22"/>
              </w:rPr>
            </w:pPr>
            <w:r>
              <w:rPr>
                <w:rFonts w:ascii="Avenir" w:hAnsi="Avenir" w:eastAsia="Avenir" w:cs="Avenir"/>
                <w:b/>
                <w:color w:val="000000"/>
                <w:sz w:val="22"/>
                <w:szCs w:val="22"/>
              </w:rPr>
              <w:t xml:space="preserve">Apple</w:t>
            </w:r>
            <w:r>
              <w:rPr>
                <w:rFonts w:ascii="Avenir" w:hAnsi="Avenir" w:eastAsia="Avenir" w:cs="Avenir"/>
                <w:b/>
                <w:color w:val="000000"/>
                <w:sz w:val="21"/>
                <w:szCs w:val="21"/>
              </w:rPr>
              <w:t/>
            </w:r>
            <w:r>
              <w:rPr>
                <w:rFonts w:ascii="Avenir" w:hAnsi="Avenir" w:eastAsia="Avenir" w:cs="Avenir"/>
                <w:b/>
                <w:color w:val="2F5496"/>
                <w:sz w:val="22"/>
                <w:szCs w:val="22"/>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Category</w:t>
            </w:r>
          </w:p>
        </w:tc>
        <w:tc>
          <w:tcPr>
            <w:tcW w:w="6375" w:type="dxa"/>
            <w:vAlign w:val="center"/>
          </w:tcPr>
          <w:p>
            <w:pPr>
              <w:ind w:right="-585"/>
              <w:rPr>
                <w:rFonts w:ascii="Courier New" w:hAnsi="Courier New" w:eastAsia="Courier New" w:cs="Courier New"/>
                <w:b/>
                <w:color w:val="9CDCFE"/>
                <w:sz w:val="21"/>
                <w:szCs w:val="21"/>
              </w:rPr>
            </w:pPr>
            <w:r>
              <w:rPr>
                <w:rFonts w:ascii="Cambria" w:hAnsi="Cambria" w:eastAsia="Cambria" w:cs="Cambria"/>
                <w:b/>
                <w:color w:val="2F5496"/>
                <w:sz w:val="22"/>
                <w:szCs w:val="22"/>
              </w:rPr>
              <w:t xml:space="preserve">Public 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Sector</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 xml:space="preserve">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About</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 xml:space="preserve">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Website</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 xml:space="preserve">www.apple.com</w:t>
            </w:r>
          </w:p>
        </w:tc>
      </w:tr>
    </w:tbl>
    <w:p>
      <w:pPr>
        <w:shd w:val="clear" w:color="auto" w:fill="9CC3E5"/>
        <w:spacing w:before="240" w:after="240"/>
        <w:ind w:left="-425" w:right="-446"/>
        <w:jc w:val="center"/>
        <w:rPr>
          <w:rFonts w:ascii="Avenir" w:hAnsi="Avenir" w:eastAsia="Avenir" w:cs="Avenir"/>
          <w:b/>
          <w:sz w:val="28"/>
          <w:szCs w:val="28"/>
        </w:rPr>
      </w:pPr>
      <w:r>
        <w:rPr>
          <w:rFonts w:ascii="Avenir" w:hAnsi="Avenir" w:eastAsia="Avenir" w:cs="Avenir"/>
          <w:b/>
          <w:sz w:val="28"/>
          <w:szCs w:val="28"/>
        </w:rPr>
        <w:t>INTERN PROFILE</w:t>
      </w:r>
    </w:p>
    <w:tbl>
      <w:tblPr>
        <w:tblStyle w:val="67"/>
        <w:tblW w:w="10020" w:type="dxa"/>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4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bottom w:val="single" w:color="auto" w:sz="4" w:space="0"/>
            </w:tcBorders>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Job Designation</w:t>
            </w:r>
          </w:p>
        </w:tc>
        <w:tc>
          <w:tcPr>
            <w:tcW w:w="6375" w:type="dxa"/>
            <w:tcBorders>
              <w:bottom w:val="single" w:color="auto" w:sz="4" w:space="0"/>
            </w:tcBorders>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 xml:space="preserve">abc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Job Description</w:t>
            </w:r>
          </w:p>
        </w:tc>
        <w:tc>
          <w:tcPr>
            <w:tcW w:w="6375" w:type="dxa"/>
            <w:tcBorders>
              <w:top w:val="single" w:color="auto" w:sz="4" w:space="0"/>
            </w:tcBorders>
            <w:shd w:val="clear" w:color="auto" w:fill="FFFFFF"/>
            <w:vAlign w:val="center"/>
          </w:tcPr>
          <w:p>
            <w:pPr>
              <w:rPr>
                <w:rFonts w:ascii="Cambria" w:hAnsi="Cambria" w:eastAsia="Cambria" w:cs="Cambria"/>
                <w:color w:val="000000"/>
                <w:sz w:val="22"/>
                <w:szCs w:val="22"/>
              </w:rPr>
            </w:pPr>
            <w:r>
              <w:rPr>
                <w:rFonts w:ascii="Cambria" w:hAnsi="Cambria" w:eastAsia="Cambria" w:cs="Cambria"/>
                <w:b/>
                <w:color w:val="000000"/>
                <w:sz w:val="22"/>
                <w:szCs w:val="22"/>
              </w:rPr>
              <w:t xml:space="preserve">abc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Internship Duration</w:t>
            </w:r>
          </w:p>
        </w:tc>
        <w:tc>
          <w:tcPr>
            <w:tcW w:w="6375" w:type="dxa"/>
            <w:tcBorders>
              <w:top w:val="single" w:color="auto" w:sz="4" w:space="0"/>
            </w:tcBorders>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 xml:space="preserve">May-July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80" w:hRule="atLeast"/>
        </w:trPr>
        <w:tc>
          <w:tcPr>
            <w:tcW w:w="364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Mode of Internship</w:t>
            </w:r>
          </w:p>
          <w:p>
            <w:pPr>
              <w:rPr>
                <w:rFonts w:ascii="Avenir" w:hAnsi="Avenir" w:eastAsia="Avenir" w:cs="Avenir"/>
                <w:b/>
                <w:color w:val="000000"/>
                <w:sz w:val="24"/>
                <w:szCs w:val="24"/>
              </w:rPr>
            </w:pPr>
            <w:r>
              <w:rPr>
                <w:rFonts w:ascii="Avenir" w:hAnsi="Avenir" w:eastAsia="Avenir" w:cs="Avenir"/>
                <w:b/>
                <w:color w:val="000000"/>
                <w:sz w:val="24"/>
                <w:szCs w:val="24"/>
              </w:rPr>
              <w:t>(Virtual/ Physical)</w:t>
            </w:r>
          </w:p>
        </w:tc>
        <w:tc>
          <w:tcPr>
            <w:tcW w:w="6375" w:type="dxa"/>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 xml:space="preserve">Virtual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tcW w:w="364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Place of Posting</w:t>
            </w:r>
          </w:p>
          <w:p>
            <w:pPr>
              <w:rPr>
                <w:rFonts w:ascii="Avenir" w:hAnsi="Avenir" w:eastAsia="Avenir" w:cs="Avenir"/>
                <w:b/>
                <w:color w:val="000000"/>
                <w:sz w:val="24"/>
                <w:szCs w:val="24"/>
              </w:rPr>
            </w:pPr>
            <w:r>
              <w:rPr>
                <w:rFonts w:ascii="Avenir" w:hAnsi="Avenir" w:eastAsia="Avenir" w:cs="Avenir"/>
                <w:b/>
                <w:color w:val="000000"/>
                <w:sz w:val="24"/>
                <w:szCs w:val="24"/>
              </w:rPr>
              <w:t>(In case of physical internship)</w:t>
            </w:r>
          </w:p>
        </w:tc>
        <w:tc>
          <w:tcPr>
            <w:tcW w:w="6375" w:type="dxa"/>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 xml:space="preserve">abc</w:t>
            </w:r>
          </w:p>
        </w:tc>
      </w:tr>
    </w:tbl>
    <w:p>
      <w:pPr>
        <w:rPr>
          <w:sz w:val="10"/>
          <w:szCs w:val="10"/>
        </w:rPr>
      </w:pPr>
    </w:p>
    <w:p>
      <w:pPr>
        <w:rPr>
          <w:sz w:val="10"/>
          <w:szCs w:val="10"/>
        </w:rPr>
      </w:pPr>
    </w:p>
    <w:p>
      <w:pPr>
        <w:shd w:val="clear" w:color="auto" w:fill="9CC3E5"/>
        <w:tabs>
          <w:tab w:val="center" w:pos="4860"/>
        </w:tabs>
        <w:ind w:left="-425" w:right="-446"/>
        <w:rPr>
          <w:rFonts w:ascii="Avenir" w:hAnsi="Avenir" w:eastAsia="Avenir" w:cs="Avenir"/>
          <w:b/>
          <w:sz w:val="28"/>
          <w:szCs w:val="28"/>
        </w:rPr>
      </w:pPr>
      <w:r>
        <w:rPr>
          <w:b/>
          <w:sz w:val="28"/>
          <w:szCs w:val="28"/>
        </w:rPr>
        <w:t xml:space="preserve">                                                              </w:t>
      </w:r>
      <w:r>
        <w:rPr>
          <w:rFonts w:ascii="Avenir" w:hAnsi="Avenir" w:eastAsia="Avenir" w:cs="Avenir"/>
          <w:b/>
          <w:sz w:val="28"/>
          <w:szCs w:val="28"/>
        </w:rPr>
        <w:t xml:space="preserve">STIPEND DETAILS                                                     </w:t>
      </w:r>
    </w:p>
    <w:p>
      <w:pPr>
        <w:tabs>
          <w:tab w:val="center" w:pos="4860"/>
        </w:tabs>
      </w:pPr>
      <w:r>
        <w:t xml:space="preserve">       </w:t>
      </w:r>
    </w:p>
    <w:tbl>
      <w:tblPr>
        <w:tblStyle w:val="68"/>
        <w:tblW w:w="100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50"/>
        <w:gridCol w:w="6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tabs>
                <w:tab w:val="left" w:pos="4320"/>
              </w:tabs>
              <w:spacing w:before="96" w:after="96"/>
              <w:rPr>
                <w:rFonts w:ascii="Avenir" w:hAnsi="Avenir" w:eastAsia="Avenir" w:cs="Avenir"/>
                <w:b/>
                <w:color w:val="000000"/>
                <w:sz w:val="24"/>
                <w:szCs w:val="24"/>
              </w:rPr>
            </w:pPr>
            <w:r>
              <w:rPr>
                <w:rFonts w:ascii="Avenir" w:hAnsi="Avenir" w:eastAsia="Avenir" w:cs="Avenir"/>
                <w:b/>
                <w:color w:val="000000"/>
                <w:sz w:val="24"/>
                <w:szCs w:val="24"/>
              </w:rPr>
              <w:t xml:space="preserve">Stipend </w:t>
            </w:r>
          </w:p>
        </w:tc>
        <w:tc>
          <w:tcPr>
            <w:tcW w:w="6255" w:type="dxa"/>
            <w:shd w:val="clear" w:color="auto" w:fill="FFFFFF"/>
            <w:vAlign w:val="center"/>
          </w:tcPr>
          <w:p>
            <w:pPr>
              <w:spacing w:before="96" w:after="96"/>
              <w:jc w:val="both"/>
              <w:rPr>
                <w:rFonts w:ascii="Cambria" w:hAnsi="Cambria" w:eastAsia="Cambria" w:cs="Cambria"/>
                <w:b/>
                <w:color w:val="000000"/>
                <w:sz w:val="22"/>
                <w:szCs w:val="22"/>
              </w:rPr>
            </w:pPr>
            <w:r>
              <w:rPr>
                <w:rFonts w:ascii="Cambria" w:hAnsi="Cambria" w:eastAsia="Cambria" w:cs="Cambria"/>
                <w:b/>
                <w:color w:val="000000"/>
                <w:sz w:val="22"/>
                <w:szCs w:val="22"/>
              </w:rPr>
              <w:t xml:space="preserve">abc per month per month per month per month per 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PPO provision on performance basis (Yes / No)</w:t>
            </w:r>
          </w:p>
        </w:tc>
        <w:tc>
          <w:tcPr>
            <w:tcW w:w="6255" w:type="dxa"/>
            <w:shd w:val="clear" w:color="auto" w:fill="FFFFFF"/>
            <w:vAlign w:val="center"/>
          </w:tcPr>
          <w:p>
            <w:pPr>
              <w:spacing w:before="96" w:after="96"/>
              <w:jc w:val="both"/>
              <w:rPr>
                <w:rFonts w:ascii="Cambria" w:hAnsi="Cambria" w:eastAsia="Cambria" w:cs="Cambria"/>
                <w:b/>
                <w:color w:val="2F5496"/>
                <w:sz w:val="22"/>
                <w:szCs w:val="22"/>
              </w:rPr>
            </w:pPr>
            <w:r>
              <w:rPr>
                <w:rFonts w:ascii="Cambria" w:hAnsi="Cambria" w:eastAsia="Cambria" w:cs="Cambria"/>
                <w:b/>
                <w:color w:val="2F5496"/>
                <w:sz w:val="22"/>
                <w:szCs w:val="22"/>
              </w:rPr>
              <w:t xml:space="preserve">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CTC for PPO selects</w:t>
            </w:r>
          </w:p>
        </w:tc>
        <w:tc>
          <w:tcPr>
            <w:tcW w:w="6255" w:type="dxa"/>
            <w:shd w:val="clear" w:color="auto" w:fill="FFFFFF"/>
            <w:vAlign w:val="center"/>
          </w:tcPr>
          <w:p>
            <w:pPr>
              <w:spacing w:before="96" w:after="96"/>
              <w:jc w:val="both"/>
              <w:rPr>
                <w:rFonts w:ascii="Cambria" w:hAnsi="Cambria" w:eastAsia="Cambria" w:cs="Cambria"/>
                <w:color w:val="2F5496"/>
                <w:sz w:val="22"/>
                <w:szCs w:val="22"/>
              </w:rPr>
            </w:pPr>
            <w:r>
              <w:rPr>
                <w:rFonts w:ascii="Cambria" w:hAnsi="Cambria" w:eastAsia="Cambria" w:cs="Cambria"/>
                <w:color w:val="2F5496"/>
                <w:sz w:val="22"/>
                <w:szCs w:val="22"/>
              </w:rPr>
              <w:t xml:space="preserve">abc</w:t>
            </w:r>
          </w:p>
        </w:tc>
      </w:tr>
    </w:tbl>
    <w:p>
      <w:pPr>
        <w:spacing w:after="160" w:line="259" w:lineRule="auto"/>
        <w:rPr>
          <w:sz w:val="16"/>
          <w:szCs w:val="16"/>
        </w:rPr>
      </w:pPr>
    </w:p>
    <w:bookmarkEnd w:id="0"/>
    <w:p>
      <w:pPr>
        <w:shd w:val="clear" w:color="auto" w:fill="9CC3E5"/>
        <w:tabs>
          <w:tab w:val="center" w:pos="5256"/>
          <w:tab w:val="left" w:pos="9725"/>
        </w:tabs>
        <w:ind w:right="-593"/>
        <w:rPr>
          <w:rFonts w:ascii="Avenir" w:hAnsi="Avenir" w:eastAsia="Avenir" w:cs="Avenir"/>
          <w:b/>
          <w:sz w:val="28"/>
          <w:szCs w:val="28"/>
        </w:rPr>
      </w:pPr>
      <w:r>
        <w:rPr>
          <w:rFonts w:ascii="Avenir" w:hAnsi="Avenir" w:eastAsia="Avenir" w:cs="Avenir"/>
          <w:b/>
          <w:sz w:val="28"/>
          <w:szCs w:val="28"/>
        </w:rPr>
        <w:tab/>
      </w:r>
      <w:r>
        <w:rPr>
          <w:rFonts w:ascii="Avenir" w:hAnsi="Avenir" w:eastAsia="Avenir" w:cs="Avenir"/>
          <w:b/>
          <w:sz w:val="28"/>
          <w:szCs w:val="28"/>
        </w:rPr>
        <w:t>CONTACT PERSONNEL DETAILS</w:t>
      </w:r>
      <w:r>
        <w:rPr>
          <w:rFonts w:ascii="Avenir" w:hAnsi="Avenir" w:eastAsia="Avenir" w:cs="Avenir"/>
          <w:b/>
          <w:sz w:val="28"/>
          <w:szCs w:val="28"/>
        </w:rPr>
        <w:tab/>
      </w:r>
    </w:p>
    <w:p>
      <w:pPr>
        <w:rPr>
          <w:rFonts w:ascii="Avenir" w:hAnsi="Avenir" w:eastAsia="Avenir" w:cs="Avenir"/>
          <w:sz w:val="12"/>
          <w:szCs w:val="12"/>
        </w:rPr>
      </w:pPr>
    </w:p>
    <w:p>
      <w:pPr>
        <w:rPr>
          <w:rFonts w:ascii="Avenir" w:hAnsi="Avenir" w:eastAsia="Avenir" w:cs="Avenir"/>
          <w:sz w:val="12"/>
          <w:szCs w:val="12"/>
        </w:rPr>
      </w:pPr>
    </w:p>
    <w:tbl>
      <w:tblPr>
        <w:tblStyle w:val="69"/>
        <w:tblW w:w="9570"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675"/>
        <w:gridCol w:w="3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jc w:val="center"/>
              <w:rPr>
                <w:rFonts w:ascii="Avenir" w:hAnsi="Avenir" w:eastAsia="Avenir" w:cs="Avenir"/>
                <w:b/>
                <w:color w:val="000000"/>
                <w:sz w:val="24"/>
                <w:szCs w:val="24"/>
              </w:rPr>
            </w:pPr>
          </w:p>
        </w:tc>
        <w:tc>
          <w:tcPr>
            <w:tcW w:w="3675"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First Contact Person</w:t>
            </w:r>
          </w:p>
        </w:tc>
        <w:tc>
          <w:tcPr>
            <w:tcW w:w="3915"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Second Contact Person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Name</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Aditya Mishra </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Email Address</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adi22feb.19je0064@mech.iitism.ac.in</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Mobile Number</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9559120271</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w:r>
          </w:p>
        </w:tc>
      </w:tr>
    </w:tbl>
    <w:p>
      <w:pPr>
        <w:shd w:val="clear" w:color="auto" w:fill="95B3D7"/>
        <w:tabs>
          <w:tab w:val="center" w:pos="4860"/>
          <w:tab w:val="left" w:pos="7595"/>
          <w:tab w:val="right" w:pos="9720"/>
        </w:tabs>
        <w:spacing w:before="240" w:after="120"/>
        <w:ind w:right="-593"/>
        <w:jc w:val="center"/>
        <w:rPr>
          <w:rFonts w:ascii="Avenir" w:hAnsi="Avenir" w:eastAsia="Avenir" w:cs="Avenir"/>
          <w:b/>
          <w:sz w:val="28"/>
          <w:szCs w:val="28"/>
        </w:rPr>
      </w:pPr>
      <w:bookmarkStart w:id="1" w:name="_heading=h.ywgc8aefvore" w:colFirst="0" w:colLast="0"/>
      <w:bookmarkEnd w:id="1"/>
      <w:bookmarkStart w:id="2" w:name="_Hlk106018749"/>
      <w:r>
        <w:rPr>
          <w:rFonts w:ascii="Avenir" w:hAnsi="Avenir" w:eastAsia="Avenir" w:cs="Avenir"/>
          <w:b/>
          <w:sz w:val="28"/>
          <w:szCs w:val="28"/>
        </w:rPr>
        <w:t>SELECTION PROCEDURE / SCHEDULE</w:t>
      </w:r>
    </w:p>
    <w:tbl>
      <w:tblPr>
        <w:tblStyle w:val="70"/>
        <w:tblW w:w="10035" w:type="dxa"/>
        <w:tblInd w:w="279" w:type="dxa"/>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Layout w:type="fixed"/>
        <w:tblCellMar>
          <w:top w:w="0" w:type="dxa"/>
          <w:left w:w="115" w:type="dxa"/>
          <w:bottom w:w="0" w:type="dxa"/>
          <w:right w:w="115" w:type="dxa"/>
        </w:tblCellMar>
      </w:tblPr>
      <w:tblGrid>
        <w:gridCol w:w="10035"/>
      </w:tblGrid>
      <w:tr>
        <w:tblPrEx>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CellMar>
            <w:top w:w="0" w:type="dxa"/>
            <w:left w:w="115" w:type="dxa"/>
            <w:bottom w:w="0" w:type="dxa"/>
            <w:right w:w="115" w:type="dxa"/>
          </w:tblCellMar>
        </w:tblPrEx>
        <w:trPr>
          <w:trHeight w:val="444" w:hRule="atLeast"/>
        </w:trPr>
        <w:tc>
          <w:tcPr>
            <w:tcW w:w="10035" w:type="dxa"/>
            <w:tcBorders>
              <w:top w:val="single" w:color="000000" w:sz="4" w:space="0"/>
              <w:left w:val="single" w:color="000000" w:sz="4" w:space="0"/>
              <w:bottom w:val="single" w:color="000000" w:sz="4" w:space="0"/>
              <w:right w:val="single" w:color="000000" w:sz="4" w:space="0"/>
              <w:insideV w:val="nil"/>
            </w:tcBorders>
            <w:shd w:val="clear" w:color="auto" w:fill="F2F2F2"/>
            <w:vAlign w:val="center"/>
          </w:tcPr>
          <w:p>
            <w:pPr>
              <w:tabs>
                <w:tab w:val="left" w:pos="4320"/>
              </w:tabs>
              <w:ind w:right="-180"/>
              <w:rPr>
                <w:rFonts w:ascii="Avenir" w:hAnsi="Avenir" w:eastAsia="Avenir" w:cs="Avenir"/>
                <w:b/>
                <w:color w:val="2F5496"/>
                <w:sz w:val="26"/>
                <w:szCs w:val="26"/>
              </w:rPr>
            </w:pPr>
            <w:r>
              <w:rPr>
                <w:rFonts w:ascii="Avenir" w:hAnsi="Avenir" w:eastAsia="Avenir" w:cs="Avenir"/>
                <w:b w:val="0"/>
                <w:color w:val="2F5496"/>
                <w:sz w:val="26"/>
                <w:szCs w:val="26"/>
              </w:rPr>
              <w:t xml:space="preserve">             Online / Written Test, GD etc. for Placement and shortlisting for Day0/1 </w:t>
            </w:r>
          </w:p>
          <w:p>
            <w:pPr>
              <w:tabs>
                <w:tab w:val="left" w:pos="4320"/>
              </w:tabs>
              <w:ind w:right="-180"/>
              <w:rPr>
                <w:rFonts w:ascii="Avenir" w:hAnsi="Avenir" w:eastAsia="Avenir" w:cs="Avenir"/>
                <w:b/>
                <w:color w:val="2F5496"/>
                <w:sz w:val="26"/>
                <w:szCs w:val="26"/>
              </w:rPr>
            </w:pPr>
            <w:r>
              <w:rPr>
                <w:rFonts w:ascii="Avenir" w:hAnsi="Avenir" w:eastAsia="Avenir" w:cs="Avenir"/>
                <w:b/>
                <w:color w:val="2F5496"/>
                <w:sz w:val="26"/>
                <w:szCs w:val="26"/>
              </w:rPr>
              <w:t xml:space="preserve">                                                 15</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Jul</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 xml:space="preserve"> 2022 -  14</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Aug 2022</w:t>
            </w:r>
            <w:r>
              <w:rPr>
                <w:rFonts w:ascii="Avenir" w:hAnsi="Avenir" w:eastAsia="Avenir" w:cs="Avenir"/>
                <w:b w:val="0"/>
                <w:color w:val="2F5496"/>
                <w:sz w:val="26"/>
                <w:szCs w:val="26"/>
              </w:rPr>
              <w:t xml:space="preserve">  </w:t>
            </w:r>
          </w:p>
        </w:tc>
      </w:tr>
    </w:tbl>
    <w:p>
      <w:pPr>
        <w:widowControl w:val="0"/>
        <w:spacing w:line="276" w:lineRule="auto"/>
        <w:rPr>
          <w:rFonts w:ascii="Avenir" w:hAnsi="Avenir" w:eastAsia="Avenir" w:cs="Avenir"/>
          <w:sz w:val="26"/>
          <w:szCs w:val="26"/>
        </w:rPr>
      </w:pPr>
    </w:p>
    <w:tbl>
      <w:tblPr>
        <w:tblStyle w:val="71"/>
        <w:tblW w:w="10320" w:type="dxa"/>
        <w:tblInd w:w="240" w:type="dxa"/>
        <w:tblLayout w:type="fixed"/>
        <w:tblCellMar>
          <w:top w:w="0" w:type="dxa"/>
          <w:left w:w="115" w:type="dxa"/>
          <w:bottom w:w="0" w:type="dxa"/>
          <w:right w:w="115" w:type="dxa"/>
        </w:tblCellMar>
      </w:tblPr>
      <w:tblGrid>
        <w:gridCol w:w="2302"/>
        <w:gridCol w:w="2303"/>
        <w:gridCol w:w="3270"/>
        <w:gridCol w:w="2445"/>
      </w:tblGrid>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Stages</w:t>
            </w:r>
          </w:p>
        </w:tc>
        <w:tc>
          <w:tcPr>
            <w:tcW w:w="2303" w:type="dxa"/>
            <w:tcBorders>
              <w:top w:val="single" w:color="4472C4" w:sz="8" w:space="0"/>
              <w:left w:val="single" w:color="4472C4" w:sz="8" w:space="0"/>
              <w:bottom w:val="single" w:color="4472C4" w:sz="18" w:space="0"/>
              <w:right w:val="single" w:color="4472C4" w:sz="8" w:space="0"/>
            </w:tcBorders>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IIT ISM PLACEMENT  CALENDAR</w:t>
            </w:r>
          </w:p>
        </w:tc>
        <w:tc>
          <w:tcPr>
            <w:tcW w:w="3270"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Mode of Hiring (</w:t>
            </w:r>
            <w:r>
              <w:rPr>
                <w:rFonts w:ascii="Avenir" w:hAnsi="Avenir" w:eastAsia="Avenir" w:cs="Avenir"/>
                <w:color w:val="2F5496"/>
                <w:sz w:val="20"/>
                <w:szCs w:val="20"/>
              </w:rPr>
              <w:t xml:space="preserve"> Please </w:t>
            </w:r>
            <w:r>
              <w:rPr>
                <w:rFonts w:ascii="Avenir" w:hAnsi="Avenir" w:eastAsia="Avenir" w:cs="Avenir"/>
                <w:b/>
                <w:color w:val="2F5496"/>
                <w:sz w:val="20"/>
                <w:szCs w:val="20"/>
                <w:highlight w:val="yellow"/>
              </w:rPr>
              <w:t>highlight</w:t>
            </w:r>
            <w:r>
              <w:rPr>
                <w:rFonts w:ascii="Avenir" w:hAnsi="Avenir" w:eastAsia="Avenir" w:cs="Avenir"/>
                <w:b/>
                <w:color w:val="2F5496"/>
                <w:sz w:val="20"/>
                <w:szCs w:val="20"/>
              </w:rPr>
              <w:t xml:space="preserve">  </w:t>
            </w:r>
            <w:r>
              <w:rPr>
                <w:rFonts w:ascii="Avenir" w:hAnsi="Avenir" w:eastAsia="Avenir" w:cs="Avenir"/>
                <w:color w:val="2F5496"/>
                <w:sz w:val="20"/>
                <w:szCs w:val="20"/>
              </w:rPr>
              <w:t>One</w:t>
            </w:r>
            <w:r>
              <w:rPr>
                <w:rFonts w:ascii="Avenir" w:hAnsi="Avenir" w:eastAsia="Avenir" w:cs="Avenir"/>
                <w:b/>
                <w:color w:val="2F5496"/>
                <w:sz w:val="20"/>
                <w:szCs w:val="20"/>
              </w:rPr>
              <w:t>)</w:t>
            </w:r>
          </w:p>
        </w:tc>
        <w:tc>
          <w:tcPr>
            <w:tcW w:w="2445"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Preferred Date</w:t>
            </w:r>
          </w:p>
        </w:tc>
      </w:tr>
      <w:tr>
        <w:tblPrEx>
          <w:tblCellMar>
            <w:top w:w="0" w:type="dxa"/>
            <w:left w:w="115" w:type="dxa"/>
            <w:bottom w:w="0" w:type="dxa"/>
            <w:right w:w="115" w:type="dxa"/>
          </w:tblCellMar>
        </w:tblPrEx>
        <w:trPr>
          <w:trHeight w:val="413" w:hRule="atLeast"/>
        </w:trPr>
        <w:tc>
          <w:tcPr>
            <w:tcW w:w="2302"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Pre-Placement Talk</w:t>
            </w:r>
          </w:p>
        </w:tc>
        <w:tc>
          <w:tcPr>
            <w:tcW w:w="2303" w:type="dxa"/>
            <w:tcBorders>
              <w:top w:val="single" w:color="4472C4" w:sz="1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c>
          <w:tcPr>
            <w:tcW w:w="2445"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Resume Shortlisting</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Online/Written Test</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Group Discussion</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Personal Interview</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17-Aug-2022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Any other rounds</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r>
      <w:tr>
        <w:tblPrEx>
          <w:tblCellMar>
            <w:top w:w="0" w:type="dxa"/>
            <w:left w:w="115" w:type="dxa"/>
            <w:bottom w:w="0" w:type="dxa"/>
            <w:right w:w="115" w:type="dxa"/>
          </w:tblCellMar>
        </w:tblPrEx>
        <w:trPr>
          <w:trHeight w:val="413" w:hRule="atLeast"/>
        </w:trPr>
        <w:tc>
          <w:tcPr>
            <w:tcW w:w="10320" w:type="dxa"/>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rial" w:hAnsi="Arial" w:eastAsia="Arial" w:cs="Arial"/>
                <w:b/>
                <w:color w:val="222222"/>
                <w:sz w:val="20"/>
                <w:szCs w:val="20"/>
                <w:highlight w:val="white"/>
              </w:rPr>
            </w:pPr>
            <w:r>
              <w:rPr>
                <w:rFonts w:ascii="Arial" w:hAnsi="Arial" w:eastAsia="Arial" w:cs="Arial"/>
                <w:b/>
                <w:color w:val="222222"/>
                <w:sz w:val="20"/>
                <w:szCs w:val="20"/>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spacing w:line="259" w:lineRule="auto"/>
              <w:rPr>
                <w:rFonts w:ascii="Avenir" w:hAnsi="Avenir" w:eastAsia="Avenir" w:cs="Avenir"/>
                <w:color w:val="2F5496"/>
                <w:sz w:val="20"/>
                <w:szCs w:val="20"/>
              </w:rPr>
            </w:pPr>
          </w:p>
          <w:p>
            <w:pPr>
              <w:spacing w:line="259" w:lineRule="auto"/>
              <w:ind w:firstLine="180"/>
              <w:jc w:val="both"/>
              <w:rPr>
                <w:rFonts w:ascii="Avenir" w:hAnsi="Avenir" w:eastAsia="Avenir" w:cs="Avenir"/>
                <w:color w:val="2F5496"/>
                <w:sz w:val="20"/>
                <w:szCs w:val="20"/>
              </w:rPr>
            </w:pPr>
            <w:r>
              <w:rPr>
                <w:rFonts w:ascii="Avenir" w:hAnsi="Avenir" w:eastAsia="Avenir" w:cs="Avenir"/>
                <w:color w:val="2F5496"/>
                <w:sz w:val="20"/>
                <w:szCs w:val="20"/>
              </w:rPr>
              <w:t xml:space="preserve">*   If the recruiter wish to conduct Final Interview for Intern hire between 17-Aug-2022 and </w:t>
            </w:r>
          </w:p>
          <w:p>
            <w:pPr>
              <w:spacing w:line="259" w:lineRule="auto"/>
              <w:ind w:firstLine="180"/>
              <w:jc w:val="both"/>
              <w:rPr>
                <w:rFonts w:ascii="Avenir" w:hAnsi="Avenir" w:eastAsia="Avenir" w:cs="Avenir"/>
                <w:color w:val="2F5496"/>
                <w:sz w:val="20"/>
                <w:szCs w:val="20"/>
              </w:rPr>
            </w:pPr>
            <w:r>
              <w:rPr>
                <w:rFonts w:ascii="Avenir" w:hAnsi="Avenir" w:eastAsia="Avenir" w:cs="Avenir"/>
                <w:color w:val="2F5496"/>
                <w:sz w:val="20"/>
                <w:szCs w:val="20"/>
              </w:rPr>
              <w:t xml:space="preserve">    31-Aug-2022, entire process (mode of hiring) preferably should be virtual.</w:t>
            </w:r>
          </w:p>
        </w:tc>
      </w:tr>
    </w:tbl>
    <w:p>
      <w:pPr>
        <w:spacing w:line="259" w:lineRule="auto"/>
        <w:rPr>
          <w:sz w:val="16"/>
          <w:szCs w:val="16"/>
        </w:rPr>
      </w:pPr>
    </w:p>
    <w:p>
      <w:pPr>
        <w:spacing w:line="259" w:lineRule="auto"/>
        <w:rPr>
          <w:sz w:val="16"/>
          <w:szCs w:val="16"/>
        </w:rPr>
      </w:pPr>
    </w:p>
    <w:p>
      <w:pPr>
        <w:shd w:val="clear" w:color="auto" w:fill="9CC3E5"/>
        <w:spacing w:after="120"/>
        <w:ind w:right="-309"/>
        <w:jc w:val="center"/>
        <w:rPr>
          <w:rFonts w:ascii="Avenir" w:hAnsi="Avenir" w:eastAsia="Avenir" w:cs="Avenir"/>
          <w:b/>
          <w:sz w:val="28"/>
          <w:szCs w:val="28"/>
        </w:rPr>
      </w:pPr>
      <w:bookmarkStart w:id="3" w:name="_Hlk106018508"/>
      <w:r>
        <w:rPr>
          <w:rFonts w:ascii="Avenir" w:hAnsi="Avenir" w:eastAsia="Avenir" w:cs="Avenir"/>
          <w:b/>
          <w:sz w:val="28"/>
          <w:szCs w:val="28"/>
        </w:rPr>
        <w:t xml:space="preserve">SELECTION  STATISTICS                                                </w:t>
      </w:r>
    </w:p>
    <w:p>
      <w:pPr>
        <w:spacing w:line="259" w:lineRule="auto"/>
        <w:rPr>
          <w:sz w:val="16"/>
          <w:szCs w:val="16"/>
        </w:rPr>
      </w:pPr>
    </w:p>
    <w:p>
      <w:pPr>
        <w:rPr>
          <w:rFonts w:ascii="Avenir" w:hAnsi="Avenir" w:eastAsia="Avenir" w:cs="Avenir"/>
          <w:sz w:val="12"/>
          <w:szCs w:val="12"/>
        </w:rPr>
      </w:pPr>
    </w:p>
    <w:tbl>
      <w:tblPr>
        <w:tblStyle w:val="72"/>
        <w:tblW w:w="9765"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58"/>
        <w:gridCol w:w="6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Number of Offers</w:t>
            </w:r>
          </w:p>
        </w:tc>
        <w:tc>
          <w:tcPr>
            <w:tcW w:w="6207"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 xml:space="preserve">abc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Total No of Rounds</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Eligibility Criteria (cut-off marks, CGPA, backlog, category, gender etc.)</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Other Information related to selection process (if any)</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w:r>
          </w:p>
        </w:tc>
      </w:tr>
      <w:bookmarkEnd w:id="2"/>
      <w:bookmarkEnd w:id="3"/>
    </w:tbl>
    <w:p>
      <w:pPr>
        <w:spacing w:line="259" w:lineRule="auto"/>
        <w:rPr>
          <w:sz w:val="16"/>
          <w:szCs w:val="16"/>
        </w:rPr>
      </w:pPr>
    </w:p>
    <w:p>
      <w:pPr>
        <w:spacing w:line="259" w:lineRule="auto"/>
        <w:rPr>
          <w:sz w:val="16"/>
          <w:szCs w:val="16"/>
        </w:rPr>
      </w:pPr>
    </w:p>
    <w:p>
      <w:pPr>
        <w:tabs>
          <w:tab w:val="left" w:pos="4320"/>
        </w:tabs>
        <w:spacing w:after="60"/>
        <w:ind w:right="-630"/>
        <w:rPr>
          <w:rFonts w:ascii="Avenir" w:hAnsi="Avenir" w:eastAsia="Avenir" w:cs="Avenir"/>
          <w:sz w:val="22"/>
          <w:szCs w:val="22"/>
        </w:rPr>
      </w:pPr>
    </w:p>
    <w:p>
      <w:pPr>
        <w:shd w:val="clear" w:color="auto" w:fill="9CC3E5"/>
        <w:spacing w:after="120"/>
        <w:ind w:right="-309"/>
        <w:jc w:val="center"/>
        <w:rPr>
          <w:rFonts w:ascii="Avenir" w:hAnsi="Avenir" w:eastAsia="Avenir" w:cs="Avenir"/>
          <w:b/>
          <w:sz w:val="28"/>
          <w:szCs w:val="28"/>
        </w:rPr>
      </w:pPr>
      <w:r>
        <w:rPr>
          <w:rFonts w:ascii="Avenir" w:hAnsi="Avenir" w:eastAsia="Avenir" w:cs="Avenir"/>
          <w:b/>
          <w:sz w:val="28"/>
          <w:szCs w:val="28"/>
        </w:rPr>
        <w:t>ELIGIBLE COURSES &amp; DISCIPLINES</w:t>
      </w:r>
    </w:p>
    <w:p>
      <w:pPr>
        <w:tabs>
          <w:tab w:val="left" w:pos="4320"/>
        </w:tabs>
        <w:spacing w:after="60"/>
        <w:ind w:right="-630"/>
        <w:rPr>
          <w:rFonts w:ascii="Avenir" w:hAnsi="Avenir" w:eastAsia="Avenir" w:cs="Avenir"/>
          <w:sz w:val="22"/>
          <w:szCs w:val="22"/>
        </w:rPr>
      </w:pPr>
      <w:r>
        <w:rPr>
          <w:rFonts w:ascii="Avenir" w:hAnsi="Avenir" w:eastAsia="Avenir" w:cs="Avenir"/>
          <w:sz w:val="22"/>
          <w:szCs w:val="22"/>
        </w:rPr>
        <w:t>(List of courses and disciplines offered at IIT (ISM) are shown below.</w:t>
      </w:r>
    </w:p>
    <w:p>
      <w:pPr>
        <w:tabs>
          <w:tab w:val="left" w:pos="4320"/>
        </w:tabs>
        <w:spacing w:after="60"/>
        <w:ind w:right="-630"/>
        <w:rPr>
          <w:rFonts w:ascii="Avenir" w:hAnsi="Avenir" w:eastAsia="Avenir" w:cs="Avenir"/>
          <w:sz w:val="22"/>
          <w:szCs w:val="22"/>
        </w:rPr>
      </w:pPr>
    </w:p>
    <w:p>
      <w:pPr>
        <w:shd w:val="clear" w:color="auto" w:fill="FFFFFF"/>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4-Year B.Tech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73"/>
        <w:tblW w:w="1051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225"/>
        <w:gridCol w:w="2100"/>
        <w:gridCol w:w="3180"/>
        <w:gridCol w:w="2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0" w:hRule="atLeast"/>
        </w:trPr>
        <w:tc>
          <w:tcPr>
            <w:tcW w:w="322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10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Specialization</w:t>
            </w:r>
          </w:p>
        </w:tc>
        <w:tc>
          <w:tcPr>
            <w:tcW w:w="31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1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10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Quattrocento Sans" w:hAnsi="Quattrocento Sans" w:eastAsia="Quattrocento Sans" w:cs="Quattrocento Sans"/>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6"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Engineering Physics</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10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Mechanical Engineering</w:t>
            </w: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p>
        </w:tc>
        <w:tc>
          <w:tcPr>
            <w:tcW w:w="210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Mining Machinery Engineering</w:t>
            </w: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Mineral &amp; Metallurgical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75</w:t>
            </w:r>
          </w:p>
        </w:tc>
      </w:tr>
    </w:tbl>
    <w:p>
      <w:pPr>
        <w:shd w:val="clear" w:color="auto" w:fill="FFFFFF"/>
        <w:tabs>
          <w:tab w:val="left" w:pos="6480"/>
        </w:tabs>
        <w:ind w:right="-180"/>
        <w:jc w:val="both"/>
        <w:rPr>
          <w:rFonts w:ascii="Avenir" w:hAnsi="Avenir" w:eastAsia="Avenir" w:cs="Avenir"/>
          <w:b/>
          <w:sz w:val="20"/>
          <w:szCs w:val="20"/>
          <w:u w:val="single"/>
        </w:rPr>
      </w:pPr>
    </w:p>
    <w:p>
      <w:pPr>
        <w:tabs>
          <w:tab w:val="left" w:pos="6480"/>
        </w:tabs>
        <w:spacing w:before="120"/>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5-Year Dual Degree</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 xml:space="preserve">JEE (Advanced) </w:t>
      </w:r>
    </w:p>
    <w:p>
      <w:pPr>
        <w:spacing w:before="40" w:after="80"/>
        <w:ind w:right="-187"/>
        <w:jc w:val="both"/>
        <w:rPr>
          <w:rFonts w:ascii="Avenir" w:hAnsi="Avenir" w:eastAsia="Avenir" w:cs="Avenir"/>
          <w:b/>
        </w:rPr>
      </w:pPr>
    </w:p>
    <w:tbl>
      <w:tblPr>
        <w:tblStyle w:val="74"/>
        <w:tblW w:w="10575"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65"/>
        <w:gridCol w:w="2280"/>
        <w:gridCol w:w="3075"/>
        <w:gridCol w:w="20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4" w:hRule="atLeast"/>
        </w:trPr>
        <w:tc>
          <w:tcPr>
            <w:tcW w:w="316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 1</w:t>
            </w:r>
          </w:p>
        </w:tc>
        <w:tc>
          <w:tcPr>
            <w:tcW w:w="22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 2</w:t>
            </w:r>
          </w:p>
        </w:tc>
        <w:tc>
          <w:tcPr>
            <w:tcW w:w="30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2280" w:type="dxa"/>
            <w:shd w:val="clear" w:color="auto" w:fill="F3F3F3"/>
          </w:tcPr>
          <w:p>
            <w:pPr>
              <w:jc w:val="center"/>
              <w:rPr>
                <w:rFonts w:ascii="Avenir" w:hAnsi="Avenir" w:eastAsia="Avenir" w:cs="Avenir"/>
                <w:color w:val="000000"/>
                <w:sz w:val="22"/>
                <w:szCs w:val="22"/>
              </w:rPr>
            </w:pP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Environmental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Chemical Engineering </w:t>
            </w:r>
            <w:r>
              <w:rPr>
                <w:rFonts w:ascii="Avenir" w:hAnsi="Avenir" w:eastAsia="Avenir" w:cs="Avenir"/>
                <w:color w:val="2F5496"/>
                <w:sz w:val="22"/>
                <w:szCs w:val="22"/>
              </w:rPr>
              <w:t>(B.Tech)</w:t>
            </w:r>
          </w:p>
        </w:tc>
        <w:tc>
          <w:tcPr>
            <w:tcW w:w="2280" w:type="dxa"/>
            <w:shd w:val="clear" w:color="auto" w:fill="F3F3F3"/>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Mechanical Engineering </w:t>
            </w:r>
            <w:r>
              <w:rPr>
                <w:rFonts w:ascii="Avenir" w:hAnsi="Avenir" w:eastAsia="Avenir" w:cs="Avenir"/>
                <w:color w:val="2F5496"/>
                <w:sz w:val="22"/>
                <w:szCs w:val="22"/>
              </w:rPr>
              <w:t>(B.Tech)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b/>
                <w:color w:val="000000"/>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 (Integrated M.Tech)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MBA</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Civil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bl>
    <w:p>
      <w:pPr>
        <w:tabs>
          <w:tab w:val="left" w:pos="6480"/>
        </w:tabs>
        <w:ind w:right="-180"/>
        <w:jc w:val="both"/>
        <w:rPr>
          <w:rFonts w:ascii="Avenir" w:hAnsi="Avenir" w:eastAsia="Avenir" w:cs="Avenir"/>
          <w:b/>
        </w:rPr>
      </w:pPr>
    </w:p>
    <w:p>
      <w:pPr>
        <w:tabs>
          <w:tab w:val="left" w:pos="6480"/>
        </w:tabs>
        <w:spacing w:before="120"/>
        <w:ind w:right="-187"/>
        <w:jc w:val="both"/>
        <w:rPr>
          <w:rFonts w:ascii="Avenir" w:hAnsi="Avenir" w:eastAsia="Avenir" w:cs="Avenir"/>
          <w:b/>
          <w:sz w:val="32"/>
          <w:szCs w:val="32"/>
          <w:u w:val="single"/>
        </w:rPr>
      </w:pPr>
      <w:r>
        <w:rPr>
          <w:rFonts w:ascii="Avenir" w:hAnsi="Avenir" w:eastAsia="Avenir" w:cs="Avenir"/>
          <w:b/>
          <w:sz w:val="32"/>
          <w:szCs w:val="32"/>
          <w:u w:val="single"/>
        </w:rPr>
        <w:t>5-Year Integrated M. 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75"/>
        <w:tblW w:w="10635" w:type="dxa"/>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85"/>
        <w:gridCol w:w="4395"/>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5" w:hRule="atLeast"/>
        </w:trPr>
        <w:tc>
          <w:tcPr>
            <w:tcW w:w="358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439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6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4395" w:type="dxa"/>
            <w:shd w:val="clear" w:color="auto" w:fill="F3F3F3"/>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w:t>
            </w:r>
          </w:p>
        </w:tc>
        <w:tc>
          <w:tcPr>
            <w:tcW w:w="4395" w:type="dxa"/>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tcPr>
          <w:p>
            <w:pPr>
              <w:jc w:val="center"/>
              <w:rPr>
                <w:rFonts w:ascii="Avenir" w:hAnsi="Avenir" w:eastAsia="Avenir" w:cs="Avenir"/>
                <w:color w:val="000000"/>
                <w:sz w:val="22"/>
                <w:szCs w:val="22"/>
              </w:rPr>
            </w:pPr>
            <w:r>
              <w:rPr>
                <w:rFonts w:ascii="Avenir" w:hAnsi="Avenir" w:eastAsia="Avenir" w:cs="Avenir"/>
                <w:color w:val="000000"/>
                <w:sz w:val="22"/>
                <w:szCs w:val="22"/>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Geology</w:t>
            </w:r>
          </w:p>
        </w:tc>
        <w:tc>
          <w:tcPr>
            <w:tcW w:w="4395" w:type="dxa"/>
            <w:shd w:val="clear" w:color="auto" w:fill="F3F3F3"/>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tcBorders>
              <w:bottom w:val="single" w:color="000000" w:sz="4" w:space="0"/>
            </w:tcBorders>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Geophysics</w:t>
            </w:r>
          </w:p>
        </w:tc>
        <w:tc>
          <w:tcPr>
            <w:tcW w:w="4395" w:type="dxa"/>
            <w:tcBorders>
              <w:bottom w:val="single" w:color="000000" w:sz="4" w:space="0"/>
            </w:tcBorders>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tcBorders>
              <w:bottom w:val="single" w:color="000000" w:sz="4" w:space="0"/>
            </w:tcBorders>
          </w:tcPr>
          <w:p>
            <w:pPr>
              <w:jc w:val="center"/>
              <w:rPr>
                <w:rFonts w:ascii="Avenir" w:hAnsi="Avenir" w:eastAsia="Avenir" w:cs="Avenir"/>
                <w:color w:val="000000"/>
                <w:sz w:val="22"/>
                <w:szCs w:val="22"/>
              </w:rPr>
            </w:pPr>
            <w:r>
              <w:rPr>
                <w:rFonts w:ascii="Avenir" w:hAnsi="Avenir" w:eastAsia="Avenir" w:cs="Avenir"/>
                <w:color w:val="000000"/>
                <w:sz w:val="22"/>
                <w:szCs w:val="22"/>
              </w:rPr>
              <w:t>15</w:t>
            </w:r>
          </w:p>
        </w:tc>
      </w:tr>
    </w:tbl>
    <w:p>
      <w:pPr>
        <w:spacing w:before="40" w:after="80"/>
        <w:ind w:right="-187"/>
        <w:jc w:val="both"/>
        <w:rPr>
          <w:rFonts w:ascii="Avenir" w:hAnsi="Avenir" w:eastAsia="Avenir" w:cs="Avenir"/>
          <w:b/>
        </w:rPr>
      </w:pPr>
    </w:p>
    <w:p>
      <w:pPr>
        <w:tabs>
          <w:tab w:val="left" w:pos="6480"/>
        </w:tabs>
        <w:ind w:right="-180"/>
        <w:jc w:val="both"/>
        <w:rPr>
          <w:rFonts w:ascii="Avenir" w:hAnsi="Avenir" w:eastAsia="Avenir" w:cs="Avenir"/>
          <w:b/>
          <w:sz w:val="32"/>
          <w:szCs w:val="32"/>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3-Year MSc.Tech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sz w:val="26"/>
          <w:szCs w:val="26"/>
        </w:rPr>
        <w:t>JAM</w:t>
      </w:r>
    </w:p>
    <w:tbl>
      <w:tblPr>
        <w:tblStyle w:val="76"/>
        <w:tblW w:w="10470" w:type="dxa"/>
        <w:tblInd w:w="1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75"/>
        <w:gridCol w:w="3765"/>
        <w:gridCol w:w="2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76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r>
              <w:rPr>
                <w:rFonts w:ascii="Avenir" w:hAnsi="Avenir" w:eastAsia="Avenir" w:cs="Avenir"/>
                <w:color w:val="000000"/>
                <w:sz w:val="26"/>
                <w:szCs w:val="26"/>
              </w:rPr>
              <w:t>)</w:t>
            </w:r>
          </w:p>
        </w:tc>
        <w:tc>
          <w:tcPr>
            <w:tcW w:w="243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tcPr>
          <w:p>
            <w:pPr>
              <w:rPr>
                <w:rFonts w:ascii="Avenir" w:hAnsi="Avenir" w:eastAsia="Avenir" w:cs="Avenir"/>
                <w:b/>
                <w:color w:val="2F5496"/>
                <w:sz w:val="20"/>
                <w:szCs w:val="20"/>
              </w:rPr>
            </w:pPr>
            <w:r>
              <w:rPr>
                <w:rFonts w:ascii="Avenir" w:hAnsi="Avenir" w:eastAsia="Avenir" w:cs="Avenir"/>
                <w:b/>
                <w:color w:val="2F5496"/>
                <w:sz w:val="20"/>
                <w:szCs w:val="20"/>
              </w:rPr>
              <w:t>SELECT ALL</w:t>
            </w:r>
          </w:p>
        </w:tc>
        <w:tc>
          <w:tcPr>
            <w:tcW w:w="3765" w:type="dxa"/>
          </w:tcPr>
          <w:p>
            <w:pPr>
              <w:jc w:val="center"/>
              <w:rPr>
                <w:rFonts w:ascii="Avenir" w:hAnsi="Avenir" w:eastAsia="Avenir" w:cs="Avenir"/>
                <w:color w:val="000000"/>
                <w:sz w:val="22"/>
                <w:szCs w:val="22"/>
              </w:rPr>
            </w:pPr>
            <w:r>
              <w:rPr>
                <w:rFonts w:ascii="Quattrocento Sans" w:hAnsi="Quattrocento Sans" w:eastAsia="Quattrocento Sans" w:cs="Quattrocento Sans"/>
                <w:color w:val="2F5496"/>
                <w:sz w:val="22"/>
                <w:szCs w:val="22"/>
              </w:rPr>
              <w:t xml:space="preserve">No</w:t>
            </w:r>
          </w:p>
        </w:tc>
        <w:tc>
          <w:tcPr>
            <w:tcW w:w="2430" w:type="dxa"/>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F3F3F3"/>
          </w:tcPr>
          <w:p>
            <w:pPr>
              <w:rPr>
                <w:rFonts w:ascii="Avenir" w:hAnsi="Avenir" w:eastAsia="Avenir" w:cs="Avenir"/>
                <w:b/>
                <w:color w:val="2F5496"/>
                <w:sz w:val="22"/>
                <w:szCs w:val="22"/>
              </w:rPr>
            </w:pPr>
            <w:r>
              <w:rPr>
                <w:rFonts w:ascii="Avenir" w:hAnsi="Avenir" w:eastAsia="Avenir" w:cs="Avenir"/>
                <w:color w:val="2F5496"/>
                <w:sz w:val="22"/>
                <w:szCs w:val="22"/>
              </w:rPr>
              <w:t>Applied Geology</w:t>
            </w:r>
          </w:p>
        </w:tc>
        <w:tc>
          <w:tcPr>
            <w:tcW w:w="376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43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auto"/>
          </w:tcPr>
          <w:p>
            <w:pPr>
              <w:rPr>
                <w:rFonts w:ascii="Avenir" w:hAnsi="Avenir" w:eastAsia="Avenir" w:cs="Avenir"/>
                <w:b/>
                <w:color w:val="2F5496"/>
                <w:sz w:val="22"/>
                <w:szCs w:val="22"/>
              </w:rPr>
            </w:pPr>
            <w:r>
              <w:rPr>
                <w:rFonts w:ascii="Avenir" w:hAnsi="Avenir" w:eastAsia="Avenir" w:cs="Avenir"/>
                <w:color w:val="2F5496"/>
                <w:sz w:val="22"/>
                <w:szCs w:val="22"/>
              </w:rPr>
              <w:t>Applied Geophysics</w:t>
            </w:r>
          </w:p>
        </w:tc>
        <w:tc>
          <w:tcPr>
            <w:tcW w:w="3765" w:type="dxa"/>
          </w:tcPr>
          <w:p>
            <w:pPr>
              <w:jc w:val="center"/>
              <w:rPr>
                <w:rFonts w:ascii="Avenir" w:hAnsi="Avenir" w:eastAsia="Avenir" w:cs="Avenir"/>
                <w:color w:val="000000"/>
                <w:sz w:val="22"/>
                <w:szCs w:val="22"/>
              </w:rPr>
            </w:pPr>
            <w:r>
              <w:rPr>
                <w:rFonts w:ascii="Avenir" w:hAnsi="Avenir" w:eastAsia="Avenir" w:cs="Avenir"/>
                <w:color w:val="2F5496"/>
                <w:sz w:val="22"/>
                <w:szCs w:val="22"/>
              </w:rPr>
              <w:t xml:space="preserve">No</w:t>
            </w:r>
          </w:p>
        </w:tc>
        <w:tc>
          <w:tcPr>
            <w:tcW w:w="2430" w:type="dxa"/>
          </w:tcPr>
          <w:p>
            <w:pPr>
              <w:jc w:val="center"/>
              <w:rPr>
                <w:rFonts w:ascii="Avenir" w:hAnsi="Avenir" w:eastAsia="Avenir" w:cs="Avenir"/>
                <w:color w:val="000000"/>
                <w:sz w:val="22"/>
                <w:szCs w:val="22"/>
              </w:rPr>
            </w:pPr>
            <w:r>
              <w:rPr>
                <w:rFonts w:ascii="Avenir" w:hAnsi="Avenir" w:eastAsia="Avenir" w:cs="Avenir"/>
                <w:color w:val="000000"/>
                <w:sz w:val="22"/>
                <w:szCs w:val="22"/>
              </w:rPr>
              <w:t>36</w:t>
            </w:r>
          </w:p>
        </w:tc>
      </w:tr>
    </w:tbl>
    <w:p>
      <w:pPr>
        <w:spacing w:line="360" w:lineRule="auto"/>
        <w:jc w:val="both"/>
        <w:rPr>
          <w:rFonts w:ascii="Avenir" w:hAnsi="Avenir" w:eastAsia="Avenir" w:cs="Avenir"/>
          <w:sz w:val="16"/>
          <w:szCs w:val="16"/>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rPr>
      </w:pPr>
      <w:r>
        <w:rPr>
          <w:rFonts w:ascii="Avenir" w:hAnsi="Avenir" w:eastAsia="Avenir" w:cs="Avenir"/>
          <w:b/>
          <w:sz w:val="32"/>
          <w:szCs w:val="32"/>
          <w:u w:val="single"/>
        </w:rPr>
        <w:t>2-Year M.Tech Programs</w:t>
      </w:r>
    </w:p>
    <w:p>
      <w:pPr>
        <w:tabs>
          <w:tab w:val="left" w:pos="6480"/>
        </w:tabs>
        <w:spacing w:before="60" w:after="6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GATE</w:t>
      </w:r>
    </w:p>
    <w:p>
      <w:pPr>
        <w:tabs>
          <w:tab w:val="left" w:pos="6480"/>
        </w:tabs>
        <w:spacing w:before="60" w:after="60"/>
        <w:ind w:right="-187"/>
        <w:jc w:val="both"/>
        <w:rPr>
          <w:rFonts w:ascii="Avenir" w:hAnsi="Avenir" w:eastAsia="Avenir" w:cs="Avenir"/>
          <w:b/>
        </w:rPr>
      </w:pPr>
    </w:p>
    <w:tbl>
      <w:tblPr>
        <w:tblStyle w:val="77"/>
        <w:tblW w:w="10320" w:type="dxa"/>
        <w:tblInd w:w="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960"/>
        <w:gridCol w:w="2790"/>
        <w:gridCol w:w="3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2" w:hRule="atLeast"/>
        </w:trPr>
        <w:tc>
          <w:tcPr>
            <w:tcW w:w="396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79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57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restart"/>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Engineering Geology</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continue"/>
            <w:shd w:val="clear" w:color="auto" w:fill="F2F2F2"/>
          </w:tcPr>
          <w:p>
            <w:pPr>
              <w:widowControl w:val="0"/>
              <w:spacing w:line="276" w:lineRule="auto"/>
              <w:rPr>
                <w:rFonts w:ascii="Quattrocento Sans" w:hAnsi="Quattrocento Sans" w:eastAsia="Quattrocento Sans" w:cs="Quattrocento Sans"/>
                <w:b/>
                <w:color w:val="000000"/>
                <w:sz w:val="22"/>
                <w:szCs w:val="22"/>
              </w:rPr>
            </w:pP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Geo-Exploration</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Geophysics</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Chemistry and Chemical Biology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Pharmaceutical Science &amp; Engineering</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 xml:space="preserve">Mathematics and Computing </w:t>
            </w: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Data Analytics</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3"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Industrial Engineering &amp; Management</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790" w:type="dxa"/>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Mechanical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Mining Machinery Engineering</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Fuel, Minerals &amp; Metallurgical Engineering</w:t>
            </w:r>
          </w:p>
        </w:tc>
        <w:tc>
          <w:tcPr>
            <w:tcW w:w="2790" w:type="dxa"/>
          </w:tcPr>
          <w:p>
            <w:pPr>
              <w:spacing w:before="20" w:after="20"/>
              <w:jc w:val="center"/>
              <w:rPr>
                <w:rFonts w:ascii="Avenir" w:hAnsi="Avenir" w:eastAsia="Avenir" w:cs="Avenir"/>
                <w:color w:val="000000"/>
                <w:sz w:val="22"/>
                <w:szCs w:val="22"/>
              </w:rPr>
            </w:pPr>
          </w:p>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restart"/>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Geomatics</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tcPr>
          <w:p>
            <w:pPr>
              <w:widowControl w:val="0"/>
              <w:spacing w:line="276" w:lineRule="auto"/>
              <w:rPr>
                <w:rFonts w:ascii="Quattrocento Sans" w:hAnsi="Quattrocento Sans" w:eastAsia="Quattrocento Sans" w:cs="Quattrocento Sans"/>
                <w:b/>
                <w:color w:val="000000"/>
                <w:sz w:val="22"/>
                <w:szCs w:val="22"/>
              </w:rPr>
            </w:pPr>
          </w:p>
        </w:tc>
        <w:tc>
          <w:tcPr>
            <w:tcW w:w="2790" w:type="dxa"/>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Mining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shd w:val="clear" w:color="auto" w:fill="F2F2F2"/>
          </w:tcPr>
          <w:p>
            <w:pPr>
              <w:widowControl w:val="0"/>
              <w:spacing w:line="276" w:lineRule="auto"/>
              <w:rPr>
                <w:rFonts w:ascii="Quattrocento Sans" w:hAnsi="Quattrocento Sans" w:eastAsia="Quattrocento Sans" w:cs="Quattrocento Sans"/>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Tunneling and Underground Space Technology</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bl>
    <w:p>
      <w:pPr>
        <w:tabs>
          <w:tab w:val="left" w:pos="6480"/>
        </w:tabs>
        <w:ind w:right="-187"/>
        <w:jc w:val="both"/>
        <w:rPr>
          <w:rFonts w:ascii="Avenir" w:hAnsi="Avenir" w:eastAsia="Avenir" w:cs="Avenir"/>
          <w:b/>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MBA Programs</w:t>
      </w:r>
    </w:p>
    <w:p>
      <w:pPr>
        <w:tabs>
          <w:tab w:val="left" w:pos="6480"/>
        </w:tabs>
        <w:ind w:right="-180"/>
        <w:jc w:val="both"/>
        <w:rPr>
          <w:rFonts w:ascii="Avenir" w:hAnsi="Avenir" w:eastAsia="Avenir" w:cs="Avenir"/>
          <w:b/>
          <w:sz w:val="26"/>
          <w:szCs w:val="26"/>
        </w:rPr>
      </w:pPr>
      <w:r>
        <w:rPr>
          <w:rFonts w:ascii="Avenir" w:hAnsi="Avenir" w:eastAsia="Avenir" w:cs="Avenir"/>
        </w:rPr>
        <w:t>Admitted through</w:t>
      </w:r>
      <w:r>
        <w:rPr>
          <w:rFonts w:ascii="Avenir" w:hAnsi="Avenir" w:eastAsia="Avenir" w:cs="Avenir"/>
          <w:b/>
          <w:sz w:val="26"/>
          <w:szCs w:val="26"/>
        </w:rPr>
        <w:t xml:space="preserve"> CAT</w:t>
      </w:r>
    </w:p>
    <w:p>
      <w:pPr>
        <w:tabs>
          <w:tab w:val="left" w:pos="6480"/>
        </w:tabs>
        <w:ind w:right="-180"/>
        <w:jc w:val="both"/>
        <w:rPr>
          <w:rFonts w:ascii="Avenir" w:hAnsi="Avenir" w:eastAsia="Avenir" w:cs="Avenir"/>
          <w:b/>
          <w:sz w:val="16"/>
          <w:szCs w:val="16"/>
        </w:rPr>
      </w:pPr>
    </w:p>
    <w:tbl>
      <w:tblPr>
        <w:tblStyle w:val="78"/>
        <w:tblW w:w="96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05"/>
        <w:gridCol w:w="4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4" w:hRule="atLeast"/>
          <w:jc w:val="center"/>
        </w:trPr>
        <w:tc>
          <w:tcPr>
            <w:tcW w:w="520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Specializations</w:t>
            </w:r>
          </w:p>
        </w:tc>
        <w:tc>
          <w:tcPr>
            <w:tcW w:w="444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tcPr>
          <w:p>
            <w:pPr>
              <w:rPr>
                <w:rFonts w:ascii="Avenir" w:hAnsi="Avenir" w:eastAsia="Avenir" w:cs="Avenir"/>
                <w:b/>
                <w:color w:val="2F5496"/>
                <w:sz w:val="26"/>
                <w:szCs w:val="26"/>
              </w:rPr>
            </w:pPr>
            <w:r>
              <w:rPr>
                <w:rFonts w:ascii="Avenir" w:hAnsi="Avenir" w:eastAsia="Avenir" w:cs="Avenir"/>
                <w:b/>
                <w:color w:val="2F5496"/>
                <w:sz w:val="22"/>
                <w:szCs w:val="22"/>
              </w:rPr>
              <w:t>SELECT ALL</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Business Analytics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auto"/>
          </w:tcPr>
          <w:p>
            <w:pPr>
              <w:spacing w:before="10" w:after="10"/>
              <w:rPr>
                <w:rFonts w:ascii="Avenir" w:hAnsi="Avenir" w:eastAsia="Avenir" w:cs="Avenir"/>
                <w:color w:val="2F5496"/>
                <w:sz w:val="22"/>
                <w:szCs w:val="22"/>
              </w:rPr>
            </w:pPr>
            <w:r>
              <w:rPr>
                <w:rFonts w:ascii="Avenir" w:hAnsi="Avenir" w:eastAsia="Avenir" w:cs="Avenir"/>
                <w:color w:val="2F5496"/>
                <w:sz w:val="22"/>
                <w:szCs w:val="22"/>
              </w:rPr>
              <w:t>Finance</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3"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Human Resources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auto"/>
          </w:tcPr>
          <w:p>
            <w:pPr>
              <w:spacing w:before="10" w:after="10"/>
              <w:rPr>
                <w:rFonts w:ascii="Avenir" w:hAnsi="Avenir" w:eastAsia="Avenir" w:cs="Avenir"/>
                <w:color w:val="2F5496"/>
                <w:sz w:val="22"/>
                <w:szCs w:val="22"/>
              </w:rPr>
            </w:pPr>
            <w:r>
              <w:rPr>
                <w:rFonts w:ascii="Avenir" w:hAnsi="Avenir" w:eastAsia="Avenir" w:cs="Avenir"/>
                <w:color w:val="2F5496"/>
                <w:sz w:val="22"/>
                <w:szCs w:val="22"/>
              </w:rPr>
              <w:t>Marketing</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Operations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bl>
    <w:p>
      <w:pPr>
        <w:tabs>
          <w:tab w:val="left" w:pos="6480"/>
        </w:tabs>
        <w:ind w:right="-180"/>
        <w:jc w:val="both"/>
        <w:rPr>
          <w:rFonts w:ascii="Avenir" w:hAnsi="Avenir" w:eastAsia="Avenir" w:cs="Avenir"/>
          <w:b/>
          <w:sz w:val="32"/>
          <w:szCs w:val="32"/>
          <w:u w:val="single"/>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M.Sc. Programs</w:t>
      </w:r>
    </w:p>
    <w:p>
      <w:pPr>
        <w:tabs>
          <w:tab w:val="left" w:pos="8070"/>
        </w:tabs>
        <w:rPr>
          <w:rFonts w:ascii="Avenir" w:hAnsi="Avenir" w:eastAsia="Avenir" w:cs="Avenir"/>
          <w:b/>
          <w:sz w:val="26"/>
          <w:szCs w:val="26"/>
        </w:rPr>
      </w:pPr>
      <w:r>
        <w:rPr>
          <w:rFonts w:ascii="Avenir" w:hAnsi="Avenir" w:eastAsia="Avenir" w:cs="Avenir"/>
        </w:rPr>
        <w:t xml:space="preserve">Admitted through </w:t>
      </w:r>
      <w:r>
        <w:rPr>
          <w:rFonts w:ascii="Avenir" w:hAnsi="Avenir" w:eastAsia="Avenir" w:cs="Avenir"/>
          <w:b/>
          <w:sz w:val="26"/>
          <w:szCs w:val="26"/>
        </w:rPr>
        <w:t xml:space="preserve">JAM </w:t>
      </w:r>
      <w:r>
        <w:rPr>
          <w:rFonts w:ascii="Avenir" w:hAnsi="Avenir" w:eastAsia="Avenir" w:cs="Avenir"/>
          <w:b/>
          <w:sz w:val="26"/>
          <w:szCs w:val="26"/>
        </w:rPr>
        <w:tab/>
      </w:r>
    </w:p>
    <w:p>
      <w:pPr>
        <w:tabs>
          <w:tab w:val="left" w:pos="8070"/>
        </w:tabs>
        <w:rPr>
          <w:rFonts w:ascii="Avenir" w:hAnsi="Avenir" w:eastAsia="Avenir" w:cs="Avenir"/>
          <w:b/>
          <w:sz w:val="16"/>
          <w:szCs w:val="16"/>
        </w:rPr>
      </w:pPr>
    </w:p>
    <w:tbl>
      <w:tblPr>
        <w:tblStyle w:val="79"/>
        <w:tblW w:w="99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7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jc w:val="center"/>
        </w:trPr>
        <w:tc>
          <w:tcPr>
            <w:tcW w:w="357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63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tcPr>
          <w:p>
            <w:pPr>
              <w:rPr>
                <w:rFonts w:ascii="Avenir" w:hAnsi="Avenir" w:eastAsia="Avenir" w:cs="Avenir"/>
                <w:b/>
                <w:color w:val="2F5496"/>
                <w:sz w:val="26"/>
                <w:szCs w:val="26"/>
              </w:rPr>
            </w:pPr>
            <w:r>
              <w:rPr>
                <w:rFonts w:ascii="Avenir" w:hAnsi="Avenir" w:eastAsia="Avenir" w:cs="Avenir"/>
                <w:b/>
                <w:color w:val="2F5496"/>
                <w:sz w:val="22"/>
                <w:szCs w:val="22"/>
              </w:rPr>
              <w:t>SELECT ALL</w:t>
            </w:r>
          </w:p>
        </w:tc>
        <w:tc>
          <w:tcPr>
            <w:tcW w:w="6375" w:type="dxa"/>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0" w:hRule="atLeast"/>
          <w:jc w:val="center"/>
        </w:trPr>
        <w:tc>
          <w:tcPr>
            <w:tcW w:w="3570" w:type="dxa"/>
            <w:shd w:val="clear" w:color="auto" w:fill="F3F3F3"/>
          </w:tcPr>
          <w:p>
            <w:pPr>
              <w:spacing w:before="10" w:after="10"/>
              <w:ind w:right="-180"/>
              <w:rPr>
                <w:rFonts w:ascii="Avenir" w:hAnsi="Avenir" w:eastAsia="Avenir" w:cs="Avenir"/>
                <w:b/>
                <w:color w:val="2F5496"/>
                <w:sz w:val="22"/>
                <w:szCs w:val="22"/>
              </w:rPr>
            </w:pPr>
            <w:r>
              <w:rPr>
                <w:rFonts w:ascii="Avenir" w:hAnsi="Avenir" w:eastAsia="Avenir" w:cs="Avenir"/>
                <w:color w:val="2F5496"/>
                <w:sz w:val="22"/>
                <w:szCs w:val="22"/>
              </w:rPr>
              <w:t>Chemistry</w:t>
            </w:r>
          </w:p>
        </w:tc>
        <w:tc>
          <w:tcPr>
            <w:tcW w:w="6375" w:type="dxa"/>
            <w:shd w:val="clear" w:color="auto" w:fill="F3F3F3"/>
          </w:tcPr>
          <w:p>
            <w:pPr>
              <w:jc w:val="center"/>
              <w:rPr>
                <w:rFonts w:ascii="Avenir" w:hAnsi="Avenir" w:eastAsia="Avenir" w:cs="Avenir"/>
                <w:b/>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auto"/>
          </w:tcPr>
          <w:p>
            <w:pPr>
              <w:spacing w:before="10" w:after="10"/>
              <w:rPr>
                <w:rFonts w:ascii="Avenir" w:hAnsi="Avenir" w:eastAsia="Avenir" w:cs="Avenir"/>
                <w:b/>
                <w:color w:val="2F5496"/>
                <w:sz w:val="22"/>
                <w:szCs w:val="22"/>
              </w:rPr>
            </w:pPr>
            <w:r>
              <w:rPr>
                <w:rFonts w:ascii="Avenir" w:hAnsi="Avenir" w:eastAsia="Avenir" w:cs="Avenir"/>
                <w:color w:val="2F5496"/>
                <w:sz w:val="22"/>
                <w:szCs w:val="22"/>
              </w:rPr>
              <w:t>Mathematics &amp; Computing</w:t>
            </w:r>
          </w:p>
        </w:tc>
        <w:tc>
          <w:tcPr>
            <w:tcW w:w="6375" w:type="dxa"/>
            <w:shd w:val="clear" w:color="auto" w:fill="auto"/>
          </w:tcPr>
          <w:p>
            <w:pPr>
              <w:jc w:val="center"/>
              <w:rPr>
                <w:rFonts w:ascii="Avenir" w:hAnsi="Avenir" w:eastAsia="Avenir" w:cs="Avenir"/>
                <w:b/>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Physics</w:t>
            </w:r>
          </w:p>
        </w:tc>
        <w:tc>
          <w:tcPr>
            <w:tcW w:w="637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bl>
    <w:p>
      <w:pPr>
        <w:rPr>
          <w:rFonts w:ascii="Avenir" w:hAnsi="Avenir" w:eastAsia="Avenir" w:cs="Avenir"/>
        </w:rPr>
      </w:pPr>
    </w:p>
    <w:p>
      <w:pPr>
        <w:rPr>
          <w:rFonts w:ascii="Avenir" w:hAnsi="Avenir" w:eastAsia="Avenir" w:cs="Avenir"/>
        </w:rPr>
      </w:pPr>
    </w:p>
    <w:p>
      <w:pPr>
        <w:rPr>
          <w:rFonts w:ascii="Avenir" w:hAnsi="Avenir" w:eastAsia="Avenir" w:cs="Avenir"/>
        </w:rPr>
      </w:pPr>
      <w:bookmarkStart w:id="4" w:name="_Hlk106018555"/>
    </w:p>
    <w:p>
      <w:pPr>
        <w:shd w:val="clear" w:color="auto" w:fill="9CC3E5"/>
        <w:spacing w:after="120"/>
        <w:ind w:right="-309"/>
        <w:jc w:val="center"/>
        <w:rPr>
          <w:rFonts w:ascii="Avenir" w:hAnsi="Avenir" w:eastAsia="Avenir" w:cs="Avenir"/>
          <w:b/>
          <w:sz w:val="28"/>
          <w:szCs w:val="28"/>
        </w:rPr>
      </w:pPr>
      <w:bookmarkStart w:id="5" w:name="_Hlk106018844"/>
      <w:r>
        <w:rPr>
          <w:rFonts w:ascii="Avenir" w:hAnsi="Avenir" w:eastAsia="Avenir" w:cs="Avenir"/>
          <w:b/>
          <w:sz w:val="28"/>
          <w:szCs w:val="28"/>
        </w:rPr>
        <w:t>SKILL BASED HIRING</w:t>
      </w:r>
    </w:p>
    <w:p>
      <w:pPr>
        <w:tabs>
          <w:tab w:val="left" w:pos="6480"/>
        </w:tabs>
        <w:ind w:right="-180"/>
        <w:rPr>
          <w:rFonts w:ascii="Avenir" w:hAnsi="Avenir" w:eastAsia="Avenir" w:cs="Avenir"/>
          <w:b/>
          <w:color w:val="548DD4"/>
          <w:sz w:val="32"/>
          <w:szCs w:val="32"/>
          <w:u w:val="single"/>
        </w:rPr>
      </w:pPr>
    </w:p>
    <w:p>
      <w:pPr>
        <w:tabs>
          <w:tab w:val="left" w:pos="6480"/>
        </w:tabs>
        <w:ind w:right="-180"/>
        <w:jc w:val="both"/>
        <w:rPr>
          <w:rFonts w:ascii="Avenir" w:hAnsi="Avenir" w:eastAsia="Avenir" w:cs="Avenir"/>
          <w:b/>
          <w:color w:val="548DD4"/>
          <w:u w:val="single"/>
        </w:rPr>
      </w:pPr>
      <w:bookmarkStart w:id="6" w:name="_heading=h.1fob9te" w:colFirst="0" w:colLast="0"/>
      <w:bookmarkEnd w:id="6"/>
      <w:r>
        <w:rPr>
          <w:rFonts w:ascii="Avenir" w:hAnsi="Avenir" w:eastAsia="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ascii="Avenir" w:hAnsi="Avenir" w:eastAsia="Avenir" w:cs="Avenir"/>
          <w:b/>
          <w:color w:val="548DD4"/>
          <w:u w:val="single"/>
        </w:rPr>
      </w:pPr>
    </w:p>
    <w:p>
      <w:pPr>
        <w:tabs>
          <w:tab w:val="left" w:pos="6480"/>
        </w:tabs>
        <w:ind w:right="-180"/>
        <w:rPr>
          <w:rFonts w:ascii="Avenir" w:hAnsi="Avenir" w:eastAsia="Avenir" w:cs="Avenir"/>
          <w:color w:val="262626" w:themeColor="text1" w:themeTint="D9"/>
          <w14:textFill>
            <w14:solidFill>
              <w14:schemeClr w14:val="tx1">
                <w14:lumMod w14:val="85000"/>
                <w14:lumOff w14:val="15000"/>
              </w14:schemeClr>
            </w14:solidFill>
          </w14:textFill>
        </w:rPr>
      </w:pPr>
      <w:r>
        <w:rPr>
          <w:rFonts w:ascii="Avenir" w:hAnsi="Avenir" w:eastAsia="Avenir" w:cs="Avenir"/>
          <w:color w:val="262626" w:themeColor="text1" w:themeTint="D9"/>
          <w14:textFill>
            <w14:solidFill>
              <w14:schemeClr w14:val="tx1">
                <w14:lumMod w14:val="85000"/>
                <w14:lumOff w14:val="15000"/>
              </w14:schemeClr>
            </w14:solidFill>
          </w14:textFill>
        </w:rPr>
        <w:t>Students with certified technical expertise in the following skills (from Coursera, Unacademy etc.)</w:t>
      </w:r>
    </w:p>
    <w:tbl>
      <w:tblPr>
        <w:tblStyle w:val="81"/>
        <w:tblW w:w="10558"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927"/>
        <w:gridCol w:w="4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71" w:hRule="atLeast"/>
        </w:trPr>
        <w:tc>
          <w:tcPr>
            <w:tcW w:w="5927" w:type="dxa"/>
            <w:tcBorders>
              <w:top w:val="nil"/>
              <w:bottom w:val="single" w:color="C2D69B" w:sz="12" w:space="0"/>
              <w:right w:val="nil"/>
              <w:insideH w:val="single" w:sz="12" w:space="0"/>
              <w:insideV w:val="nil"/>
            </w:tcBorders>
            <w:shd w:val="clear" w:color="auto" w:fill="DBE5F1"/>
          </w:tcPr>
          <w:p>
            <w:pPr>
              <w:spacing w:before="20" w:after="20"/>
              <w:jc w:val="center"/>
              <w:rPr>
                <w:rFonts w:ascii="Avenir" w:hAnsi="Avenir" w:eastAsia="Avenir" w:cs="Avenir"/>
                <w:b/>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color w:val="262626" w:themeColor="text1" w:themeTint="D9"/>
                <w:sz w:val="26"/>
                <w:szCs w:val="26"/>
                <w14:textFill>
                  <w14:solidFill>
                    <w14:schemeClr w14:val="tx1">
                      <w14:lumMod w14:val="85000"/>
                      <w14:lumOff w14:val="15000"/>
                    </w14:schemeClr>
                  </w14:solidFill>
                </w14:textFill>
              </w:rPr>
              <w:t>Skills</w:t>
            </w:r>
          </w:p>
        </w:tc>
        <w:tc>
          <w:tcPr>
            <w:tcW w:w="4631" w:type="dxa"/>
            <w:tcBorders>
              <w:top w:val="nil"/>
              <w:bottom w:val="single" w:color="C2D69B" w:sz="12" w:space="0"/>
              <w:insideH w:val="single" w:sz="12" w:space="0"/>
              <w:insideV w:val="nil"/>
            </w:tcBorders>
            <w:shd w:val="clear" w:color="auto" w:fill="DBE5F1"/>
          </w:tcPr>
          <w:p>
            <w:pPr>
              <w:jc w:val="center"/>
              <w:rPr>
                <w:rFonts w:ascii="Avenir" w:hAnsi="Avenir" w:eastAsia="Avenir" w:cs="Avenir"/>
                <w:b/>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color w:val="262626" w:themeColor="text1" w:themeTint="D9"/>
                <w:sz w:val="26"/>
                <w:szCs w:val="26"/>
                <w14:textFill>
                  <w14:solidFill>
                    <w14:schemeClr w14:val="tx1">
                      <w14:lumMod w14:val="85000"/>
                      <w14:lumOff w14:val="15000"/>
                    </w14:schemeClr>
                  </w14:solidFill>
                </w14:textFill>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C, C++, Java, Python, etc.</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r>
              <w:rPr>
                <w:rFonts w:hint="default" w:ascii="Quattrocento Sans" w:hAnsi="Quattrocento Sans" w:eastAsia="Quattrocento Sans" w:cs="Quattrocento Sans"/>
                <w:color w:val="548DD4"/>
                <w:sz w:val="22"/>
                <w:szCs w:val="22"/>
                <w:lang w:val="en-IN"/>
              </w:rPr>
              <w:t/>
            </w:r>
            <w:bookmarkStart w:id="7" w:name="_GoBack"/>
            <w:bookmarkEnd w:id="7"/>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Full Stack Development (Frontend/Backend)</w:t>
            </w:r>
          </w:p>
        </w:tc>
        <w:tc>
          <w:tcPr>
            <w:tcW w:w="4631" w:type="dxa"/>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AI/ ML/DL, Data Science</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Business/Data Analytics, Product Management</w:t>
            </w:r>
          </w:p>
        </w:tc>
        <w:tc>
          <w:tcPr>
            <w:tcW w:w="4631" w:type="dxa"/>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Cyber Security</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Ethical Hacking</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Mobile Development</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Product Analyst</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Quant Researcher, Trading, Investment and portfolio management, Company Valuation and financial modeling, Financial Risk management, Investment Banking etc.</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r>
              <w:rPr>
                <w:rFonts w:hint="default" w:ascii="Quattrocento Sans" w:hAnsi="Quattrocento Sans" w:eastAsia="Quattrocento Sans"/>
                <w:color w:val="548DD4"/>
                <w:sz w:val="22"/>
                <w:szCs w:val="22"/>
              </w:rPr>
              <w:t/>
            </w:r>
            <w:r>
              <w:rPr>
                <w:rFonts w:ascii="Quattrocento Sans" w:hAnsi="Quattrocento Sans" w:eastAsia="Quattrocento Sans" w:cs="Quattrocento Sans"/>
                <w:color w:val="548DD4"/>
                <w:sz w:val="22"/>
                <w:szCs w:val="22"/>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Other Skills (Please specify)</w:t>
            </w:r>
          </w:p>
        </w:tc>
        <w:tc>
          <w:tcPr>
            <w:tcW w:w="4631" w:type="dxa"/>
            <w:shd w:val="clear" w:color="auto" w:fill="FFFFFF"/>
          </w:tcPr>
          <w:p>
            <w:pPr>
              <w:spacing w:before="20" w:after="20"/>
              <w:jc w:val="center"/>
              <w:rPr>
                <w:rFonts w:ascii="Bookman Old Style" w:hAnsi="Bookman Old Style" w:eastAsia="Bookman Old Style" w:cs="Bookman Old Style"/>
                <w:color w:val="548DD4"/>
                <w:sz w:val="20"/>
                <w:szCs w:val="20"/>
              </w:rPr>
            </w:pPr>
            <w:r>
              <w:rPr>
                <w:rFonts w:ascii="Bookman Old Style" w:hAnsi="Bookman Old Style" w:eastAsia="Bookman Old Style" w:cs="Bookman Old Style"/>
                <w:color w:val="548DD4"/>
                <w:sz w:val="20"/>
                <w:szCs w:val="20"/>
              </w:rPr>
              <w:t xml:space="preserve">No</w:t>
            </w:r>
            <w:r>
              <w:rPr>
                <w:rFonts w:ascii="Avenir" w:hAnsi="Avenir" w:eastAsia="Avenir" w:cs="Avenir"/>
                <w:color w:val="548DD4"/>
                <w:sz w:val="20"/>
                <w:szCs w:val="20"/>
              </w:rPr>
              <w:t/>
            </w:r>
            <w:r>
              <w:rPr>
                <w:rFonts w:hint="default" w:ascii="Avenir" w:hAnsi="Avenir" w:eastAsia="Avenir" w:cs="Avenir"/>
                <w:color w:val="548DD4"/>
                <w:sz w:val="20"/>
                <w:szCs w:val="20"/>
                <w:lang w:val="en-IN"/>
              </w:rPr>
              <w:t/>
            </w:r>
            <w:r>
              <w:rPr>
                <w:rFonts w:ascii="Bookman Old Style" w:hAnsi="Bookman Old Style" w:eastAsia="Bookman Old Style" w:cs="Bookman Old Style"/>
                <w:color w:val="548DD4"/>
                <w:sz w:val="20"/>
                <w:szCs w:val="20"/>
              </w:rPr>
              <w:t/>
            </w:r>
          </w:p>
        </w:tc>
      </w:tr>
      <w:bookmarkEnd w:id="4"/>
      <w:bookmarkEnd w:id="5"/>
    </w:tbl>
    <w:p>
      <w:pPr>
        <w:tabs>
          <w:tab w:val="left" w:pos="4521"/>
        </w:tabs>
        <w:rPr>
          <w:rFonts w:ascii="Avenir" w:hAnsi="Avenir" w:eastAsia="Avenir" w:cs="Avenir"/>
        </w:rPr>
      </w:pPr>
    </w:p>
    <w:sectPr>
      <w:headerReference r:id="rId5" w:type="first"/>
      <w:footerReference r:id="rId8" w:type="first"/>
      <w:headerReference r:id="rId3" w:type="default"/>
      <w:footerReference r:id="rId6" w:type="default"/>
      <w:headerReference r:id="rId4" w:type="even"/>
      <w:footerReference r:id="rId7" w:type="even"/>
      <w:pgSz w:w="11906" w:h="16838"/>
      <w:pgMar w:top="630" w:right="1016" w:bottom="1135" w:left="566"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Nirmala UI">
    <w:panose1 w:val="020B0502040204020203"/>
    <w:charset w:val="00"/>
    <w:family w:val="swiss"/>
    <w:pitch w:val="default"/>
    <w:sig w:usb0="80FF8023" w:usb1="0200004A" w:usb2="00000200" w:usb3="00040000" w:csb0="00000001" w:csb1="00000000"/>
  </w:font>
  <w:font w:name="Malgun Gothic">
    <w:panose1 w:val="020B0503020000020004"/>
    <w:charset w:val="81"/>
    <w:family w:val="swiss"/>
    <w:pitch w:val="default"/>
    <w:sig w:usb0="9000002F" w:usb1="29D77CFB" w:usb2="00000012" w:usb3="00000000" w:csb0="00080001" w:csb1="00000000"/>
  </w:font>
  <w:font w:name="Avenir">
    <w:altName w:val="Calibri"/>
    <w:panose1 w:val="00000000000000000000"/>
    <w:charset w:val="00"/>
    <w:family w:val="auto"/>
    <w:pitch w:val="default"/>
    <w:sig w:usb0="00000000" w:usb1="00000000" w:usb2="00000000" w:usb3="00000000" w:csb0="00000000" w:csb1="00000000"/>
  </w:font>
  <w:font w:name="Quattrocento Sans">
    <w:altName w:val="Calibri"/>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56"/>
    <w:rsid w:val="00104263"/>
    <w:rsid w:val="00456B35"/>
    <w:rsid w:val="00464F38"/>
    <w:rsid w:val="00487E07"/>
    <w:rsid w:val="005941EA"/>
    <w:rsid w:val="00645B56"/>
    <w:rsid w:val="006B6151"/>
    <w:rsid w:val="007C3056"/>
    <w:rsid w:val="00807787"/>
    <w:rsid w:val="00866A1B"/>
    <w:rsid w:val="00906F2E"/>
    <w:rsid w:val="00B0016A"/>
    <w:rsid w:val="00B77304"/>
    <w:rsid w:val="00B86E5B"/>
    <w:rsid w:val="00D5194B"/>
    <w:rsid w:val="00DA72A7"/>
    <w:rsid w:val="00F622A7"/>
    <w:rsid w:val="00FB1F97"/>
    <w:rsid w:val="00FF26A6"/>
    <w:rsid w:val="3C5B34B7"/>
    <w:rsid w:val="5E053E2B"/>
    <w:rsid w:val="73FB16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5"/>
    <w:semiHidden/>
    <w:unhideWhenUsed/>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33"/>
    <w:semiHidden/>
    <w:unhideWhenUsed/>
    <w:qFormat/>
    <w:uiPriority w:val="99"/>
    <w:rPr>
      <w:sz w:val="20"/>
      <w:szCs w:val="20"/>
    </w:rPr>
  </w:style>
  <w:style w:type="paragraph" w:styleId="13">
    <w:name w:val="annotation subject"/>
    <w:basedOn w:val="12"/>
    <w:next w:val="12"/>
    <w:link w:val="34"/>
    <w:semiHidden/>
    <w:unhideWhenUsed/>
    <w:qFormat/>
    <w:uiPriority w:val="99"/>
    <w:rPr>
      <w:b/>
      <w:bCs/>
    </w:rPr>
  </w:style>
  <w:style w:type="paragraph" w:styleId="14">
    <w:name w:val="Subtitle"/>
    <w:basedOn w:val="1"/>
    <w:next w:val="1"/>
    <w:qFormat/>
    <w:uiPriority w:val="11"/>
    <w:pPr>
      <w:jc w:val="center"/>
    </w:pPr>
    <w:rPr>
      <w:b/>
      <w:sz w:val="28"/>
      <w:szCs w:val="28"/>
    </w:rPr>
  </w:style>
  <w:style w:type="table" w:styleId="15">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jc w:val="center"/>
    </w:pPr>
    <w:rPr>
      <w:rFonts w:ascii="Arial" w:hAnsi="Arial" w:eastAsia="Arial" w:cs="Arial"/>
      <w:sz w:val="28"/>
      <w:szCs w:val="28"/>
    </w:rPr>
  </w:style>
  <w:style w:type="table" w:customStyle="1" w:styleId="17">
    <w:name w:val="_Style 11"/>
    <w:basedOn w:val="9"/>
    <w:uiPriority w:val="0"/>
    <w:rPr>
      <w:color w:val="2F5496"/>
      <w:sz w:val="20"/>
      <w:szCs w:val="20"/>
    </w:rPr>
  </w:style>
  <w:style w:type="table" w:customStyle="1" w:styleId="18">
    <w:name w:val="_Style 12"/>
    <w:basedOn w:val="9"/>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9">
    <w:name w:val="_Style 13"/>
    <w:basedOn w:val="9"/>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14"/>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1">
    <w:name w:val="_Style 15"/>
    <w:basedOn w:val="9"/>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2">
    <w:name w:val="_Style 16"/>
    <w:basedOn w:val="9"/>
    <w:uiPriority w:val="0"/>
    <w:rPr>
      <w:color w:val="2F5496"/>
      <w:sz w:val="20"/>
      <w:szCs w:val="20"/>
    </w:rPr>
  </w:style>
  <w:style w:type="table" w:customStyle="1" w:styleId="23">
    <w:name w:val="_Style 17"/>
    <w:basedOn w:val="9"/>
    <w:uiPriority w:val="0"/>
    <w:tblPr>
      <w:tblCellMar>
        <w:left w:w="115" w:type="dxa"/>
        <w:right w:w="115" w:type="dxa"/>
      </w:tblCellMar>
    </w:tblPr>
  </w:style>
  <w:style w:type="table" w:customStyle="1" w:styleId="24">
    <w:name w:val="_Style 18"/>
    <w:basedOn w:val="9"/>
    <w:qFormat/>
    <w:uiPriority w:val="0"/>
    <w:tblPr>
      <w:tblCellMar>
        <w:left w:w="115" w:type="dxa"/>
        <w:right w:w="115" w:type="dxa"/>
      </w:tblCellMar>
    </w:tblPr>
  </w:style>
  <w:style w:type="table" w:customStyle="1" w:styleId="25">
    <w:name w:val="_Style 19"/>
    <w:basedOn w:val="9"/>
    <w:uiPriority w:val="0"/>
    <w:tblPr>
      <w:tblCellMar>
        <w:left w:w="115" w:type="dxa"/>
        <w:right w:w="115" w:type="dxa"/>
      </w:tblCellMar>
    </w:tblPr>
  </w:style>
  <w:style w:type="table" w:customStyle="1" w:styleId="26">
    <w:name w:val="_Style 20"/>
    <w:basedOn w:val="9"/>
    <w:qFormat/>
    <w:uiPriority w:val="0"/>
    <w:tblPr>
      <w:tblCellMar>
        <w:left w:w="115" w:type="dxa"/>
        <w:right w:w="115" w:type="dxa"/>
      </w:tblCellMar>
    </w:tblPr>
  </w:style>
  <w:style w:type="table" w:customStyle="1" w:styleId="27">
    <w:name w:val="_Style 21"/>
    <w:basedOn w:val="9"/>
    <w:qFormat/>
    <w:uiPriority w:val="0"/>
    <w:tblPr>
      <w:tblCellMar>
        <w:left w:w="115" w:type="dxa"/>
        <w:right w:w="115" w:type="dxa"/>
      </w:tblCellMar>
    </w:tblPr>
  </w:style>
  <w:style w:type="table" w:customStyle="1" w:styleId="28">
    <w:name w:val="_Style 22"/>
    <w:basedOn w:val="9"/>
    <w:uiPriority w:val="0"/>
    <w:tblPr>
      <w:tblCellMar>
        <w:left w:w="115" w:type="dxa"/>
        <w:right w:w="115" w:type="dxa"/>
      </w:tblCellMar>
    </w:tblPr>
  </w:style>
  <w:style w:type="table" w:customStyle="1" w:styleId="29">
    <w:name w:val="_Style 23"/>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0">
    <w:name w:val="_Style 24"/>
    <w:basedOn w:val="9"/>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1">
    <w:name w:val="_Style 25"/>
    <w:basedOn w:val="9"/>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Plain Table 4"/>
    <w:basedOn w:val="9"/>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3">
    <w:name w:val="Comment Text Char"/>
    <w:basedOn w:val="8"/>
    <w:link w:val="12"/>
    <w:semiHidden/>
    <w:uiPriority w:val="99"/>
    <w:rPr>
      <w:sz w:val="20"/>
      <w:szCs w:val="20"/>
    </w:rPr>
  </w:style>
  <w:style w:type="character" w:customStyle="1" w:styleId="34">
    <w:name w:val="Comment Subject Char"/>
    <w:basedOn w:val="33"/>
    <w:link w:val="13"/>
    <w:semiHidden/>
    <w:uiPriority w:val="99"/>
    <w:rPr>
      <w:b/>
      <w:bCs/>
      <w:sz w:val="20"/>
      <w:szCs w:val="20"/>
    </w:rPr>
  </w:style>
  <w:style w:type="character" w:customStyle="1" w:styleId="35">
    <w:name w:val="Balloon Text Char"/>
    <w:basedOn w:val="8"/>
    <w:link w:val="10"/>
    <w:semiHidden/>
    <w:qFormat/>
    <w:uiPriority w:val="99"/>
    <w:rPr>
      <w:rFonts w:ascii="Segoe UI" w:hAnsi="Segoe UI" w:cs="Segoe UI"/>
      <w:sz w:val="18"/>
      <w:szCs w:val="18"/>
    </w:rPr>
  </w:style>
  <w:style w:type="table" w:customStyle="1" w:styleId="36">
    <w:name w:val="_Style 34"/>
    <w:basedOn w:val="9"/>
    <w:uiPriority w:val="0"/>
    <w:rPr>
      <w:rFonts w:ascii="Cambria" w:hAnsi="Cambria" w:eastAsia="Cambria" w:cs="Cambria"/>
      <w:color w:val="2F5496"/>
      <w:sz w:val="22"/>
      <w:szCs w:val="22"/>
    </w:rPr>
    <w:tblPr>
      <w:tblCellMar>
        <w:left w:w="115" w:type="dxa"/>
        <w:right w:w="115" w:type="dxa"/>
      </w:tblCellMar>
    </w:tblPr>
  </w:style>
  <w:style w:type="table" w:customStyle="1" w:styleId="37">
    <w:name w:val="_Style 35"/>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8">
    <w:name w:val="_Style 36"/>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9">
    <w:name w:val="_Style 37"/>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0">
    <w:name w:val="_Style 38"/>
    <w:basedOn w:val="9"/>
    <w:uiPriority w:val="0"/>
    <w:rPr>
      <w:rFonts w:ascii="Cambria" w:hAnsi="Cambria" w:eastAsia="Cambria" w:cs="Cambria"/>
      <w:color w:val="2F5496"/>
      <w:sz w:val="22"/>
      <w:szCs w:val="22"/>
    </w:rPr>
    <w:tblPr>
      <w:tblCellMar>
        <w:left w:w="115" w:type="dxa"/>
        <w:right w:w="115" w:type="dxa"/>
      </w:tblCellMar>
    </w:tblPr>
  </w:style>
  <w:style w:type="table" w:customStyle="1" w:styleId="41">
    <w:name w:val="_Style 39"/>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2">
    <w:name w:val="_Style 40"/>
    <w:basedOn w:val="9"/>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41"/>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4">
    <w:name w:val="_Style 42"/>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5">
    <w:name w:val="_Style 43"/>
    <w:basedOn w:val="9"/>
    <w:uiPriority w:val="0"/>
    <w:rPr>
      <w:rFonts w:ascii="Cambria" w:hAnsi="Cambria" w:eastAsia="Cambria" w:cs="Cambria"/>
      <w:color w:val="2F5496"/>
      <w:sz w:val="22"/>
      <w:szCs w:val="22"/>
    </w:rPr>
    <w:tblPr>
      <w:tblCellMar>
        <w:left w:w="115" w:type="dxa"/>
        <w:right w:w="115" w:type="dxa"/>
      </w:tblCellMar>
    </w:tblPr>
  </w:style>
  <w:style w:type="table" w:customStyle="1" w:styleId="46">
    <w:name w:val="_Style 44"/>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7">
    <w:name w:val="_Style 45"/>
    <w:basedOn w:val="9"/>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8">
    <w:name w:val="_Style 46"/>
    <w:basedOn w:val="9"/>
    <w:uiPriority w:val="0"/>
    <w:rPr>
      <w:rFonts w:ascii="Cambria" w:hAnsi="Cambria" w:eastAsia="Cambria" w:cs="Cambria"/>
      <w:color w:val="2F5496"/>
      <w:sz w:val="22"/>
      <w:szCs w:val="22"/>
    </w:rPr>
    <w:tblPr>
      <w:tblCellMar>
        <w:left w:w="115" w:type="dxa"/>
        <w:right w:w="115" w:type="dxa"/>
      </w:tblCellMar>
    </w:tblPr>
  </w:style>
  <w:style w:type="table" w:customStyle="1" w:styleId="49">
    <w:name w:val="_Style 47"/>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0">
    <w:name w:val="_Style 48"/>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1">
    <w:name w:val="_Style 49"/>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2">
    <w:name w:val="_Style 50"/>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3">
    <w:name w:val="_Style 51"/>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4">
    <w:name w:val="_Style 52"/>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53"/>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6">
    <w:name w:val="_Style 54"/>
    <w:basedOn w:val="9"/>
    <w:uiPriority w:val="0"/>
    <w:rPr>
      <w:rFonts w:ascii="Cambria" w:hAnsi="Cambria" w:eastAsia="Cambria" w:cs="Cambria"/>
      <w:color w:val="2F5496"/>
      <w:sz w:val="22"/>
      <w:szCs w:val="22"/>
    </w:rPr>
    <w:tblPr>
      <w:tblCellMar>
        <w:left w:w="115" w:type="dxa"/>
        <w:right w:w="115" w:type="dxa"/>
      </w:tblCellMar>
    </w:tblPr>
  </w:style>
  <w:style w:type="table" w:customStyle="1" w:styleId="57">
    <w:name w:val="_Style 55"/>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8">
    <w:name w:val="_Style 56"/>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9">
    <w:name w:val="_Style 57"/>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character" w:customStyle="1" w:styleId="60">
    <w:name w:val="muitypography-root"/>
    <w:basedOn w:val="8"/>
    <w:qFormat/>
    <w:uiPriority w:val="0"/>
  </w:style>
  <w:style w:type="character" w:customStyle="1" w:styleId="61">
    <w:name w:val="muiradio-root"/>
    <w:basedOn w:val="8"/>
    <w:qFormat/>
    <w:uiPriority w:val="0"/>
  </w:style>
  <w:style w:type="paragraph" w:customStyle="1" w:styleId="62">
    <w:name w:val="HTML Top of Form"/>
    <w:basedOn w:val="1"/>
    <w:next w:val="1"/>
    <w:link w:val="63"/>
    <w:semiHidden/>
    <w:unhideWhenUsed/>
    <w:uiPriority w:val="99"/>
    <w:pPr>
      <w:pBdr>
        <w:bottom w:val="single" w:color="auto" w:sz="6" w:space="1"/>
      </w:pBdr>
      <w:jc w:val="center"/>
    </w:pPr>
    <w:rPr>
      <w:rFonts w:ascii="Arial" w:hAnsi="Arial" w:cs="Arial"/>
      <w:vanish/>
      <w:sz w:val="16"/>
      <w:szCs w:val="16"/>
    </w:rPr>
  </w:style>
  <w:style w:type="character" w:customStyle="1" w:styleId="63">
    <w:name w:val="z-Top of Form Char"/>
    <w:basedOn w:val="8"/>
    <w:link w:val="62"/>
    <w:semiHidden/>
    <w:qFormat/>
    <w:uiPriority w:val="99"/>
    <w:rPr>
      <w:rFonts w:ascii="Arial" w:hAnsi="Arial" w:cs="Arial"/>
      <w:vanish/>
      <w:sz w:val="16"/>
      <w:szCs w:val="16"/>
    </w:rPr>
  </w:style>
  <w:style w:type="paragraph" w:customStyle="1" w:styleId="64">
    <w:name w:val="HTML Bottom of Form"/>
    <w:basedOn w:val="1"/>
    <w:next w:val="1"/>
    <w:link w:val="65"/>
    <w:semiHidden/>
    <w:unhideWhenUsed/>
    <w:uiPriority w:val="99"/>
    <w:pPr>
      <w:pBdr>
        <w:top w:val="single" w:color="auto" w:sz="6" w:space="1"/>
      </w:pBdr>
      <w:jc w:val="center"/>
    </w:pPr>
    <w:rPr>
      <w:rFonts w:ascii="Arial" w:hAnsi="Arial" w:cs="Arial"/>
      <w:vanish/>
      <w:sz w:val="16"/>
      <w:szCs w:val="16"/>
    </w:rPr>
  </w:style>
  <w:style w:type="character" w:customStyle="1" w:styleId="65">
    <w:name w:val="z-Bottom of Form Char"/>
    <w:basedOn w:val="8"/>
    <w:link w:val="64"/>
    <w:semiHidden/>
    <w:uiPriority w:val="99"/>
    <w:rPr>
      <w:rFonts w:ascii="Arial" w:hAnsi="Arial" w:cs="Arial"/>
      <w:vanish/>
      <w:sz w:val="16"/>
      <w:szCs w:val="16"/>
    </w:rPr>
  </w:style>
  <w:style w:type="table" w:customStyle="1" w:styleId="66">
    <w:name w:val="_Style 65"/>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67">
    <w:name w:val="_Style 66"/>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8">
    <w:name w:val="_Style 67"/>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9">
    <w:name w:val="_Style 68"/>
    <w:basedOn w:val="9"/>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0">
    <w:name w:val="_Style 69"/>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1">
    <w:name w:val="_Style 70"/>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2">
    <w:name w:val="_Style 71"/>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3">
    <w:name w:val="_Style 72"/>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4">
    <w:name w:val="_Style 73"/>
    <w:basedOn w:val="9"/>
    <w:uiPriority w:val="0"/>
    <w:rPr>
      <w:rFonts w:ascii="Cambria" w:hAnsi="Cambria" w:eastAsia="Cambria" w:cs="Cambria"/>
      <w:color w:val="2F5496"/>
      <w:sz w:val="20"/>
      <w:szCs w:val="20"/>
    </w:rPr>
    <w:tblPr>
      <w:tblCellMar>
        <w:left w:w="115" w:type="dxa"/>
        <w:right w:w="115" w:type="dxa"/>
      </w:tblCellMar>
    </w:tblPr>
  </w:style>
  <w:style w:type="table" w:customStyle="1" w:styleId="75">
    <w:name w:val="_Style 74"/>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6">
    <w:name w:val="_Style 75"/>
    <w:basedOn w:val="9"/>
    <w:uiPriority w:val="0"/>
    <w:rPr>
      <w:rFonts w:ascii="Cambria" w:hAnsi="Cambria" w:eastAsia="Cambria" w:cs="Cambria"/>
      <w:color w:val="2F5496"/>
      <w:sz w:val="20"/>
      <w:szCs w:val="20"/>
    </w:rPr>
    <w:tblPr>
      <w:tblCellMar>
        <w:left w:w="115" w:type="dxa"/>
        <w:right w:w="115" w:type="dxa"/>
      </w:tblCellMar>
    </w:tblPr>
  </w:style>
  <w:style w:type="table" w:customStyle="1" w:styleId="77">
    <w:name w:val="_Style 76"/>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8">
    <w:name w:val="_Style 77"/>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79">
    <w:name w:val="_Style 78"/>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80">
    <w:name w:val="_Style 79"/>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1">
    <w:name w:val="_Style 80"/>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AMUW2mWSKl1VM51rL2j/ICLSPU56qApJTyRDJTIaqelQlH2aMnzxqN/uKtOeuySOhqPCInLYwwTgG5Ww2PnZFcm3eG8KbjlIgEAnia3ERbm+5hU/Rif184Nh83c6L4PcB6N6rHsN0K58JTspMlHn/QBrL1obrq7wwQ==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1441</Words>
  <Characters>8220</Characters>
  <Lines>68</Lines>
  <Paragraphs>19</Paragraphs>
  <TotalTime>1</TotalTime>
  <ScaleCrop>false</ScaleCrop>
  <LinksUpToDate>false</LinksUpToDate>
  <CharactersWithSpaces>9642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2022-06-26T14:56:17Z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B64C31E52E5F41529EF0F7D5D55EF3B8</vt:lpwstr>
  </property>
</Properties>
</file>