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rPr>
        <w:drawing>
          <wp:anchor distT="0" distB="0" distL="114300" distR="114300" simplePos="0" relativeHeight="251659264" behindDoc="0" locked="0" layoutInCell="1" allowOverlap="1">
            <wp:simplePos x="0" y="0"/>
            <wp:positionH relativeFrom="margin">
              <wp:posOffset>-301625</wp:posOffset>
            </wp:positionH>
            <wp:positionV relativeFrom="margin">
              <wp:posOffset>-590550</wp:posOffset>
            </wp:positionV>
            <wp:extent cx="1152525" cy="116586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rFonts w:hint="default" w:asciiTheme="majorAscii" w:hAnsiTheme="majorAscii" w:eastAsiaTheme="minorEastAsia" w:cstheme="minorEastAsia"/>
        </w:rPr>
        <mc:AlternateContent>
          <mc:Choice Requires="wps">
            <w:drawing>
              <wp:anchor distT="57150" distB="57150" distL="57150" distR="57150" simplePos="0" relativeHeight="251659264" behindDoc="0" locked="0" layoutInCell="1" allowOverlap="1">
                <wp:simplePos x="0" y="0"/>
                <wp:positionH relativeFrom="margin">
                  <wp:posOffset>-378460</wp:posOffset>
                </wp:positionH>
                <wp:positionV relativeFrom="margin">
                  <wp:posOffset>-723900</wp:posOffset>
                </wp:positionV>
                <wp:extent cx="7781925" cy="1428750"/>
                <wp:effectExtent l="0" t="0" r="0" b="0"/>
                <wp:wrapSquare wrapText="bothSides"/>
                <wp:docPr id="15" name="Rectangles 15"/>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29.8pt;margin-top:-57pt;height:112.5pt;width:612.75pt;mso-position-horizontal-relative:margin;mso-position-vertical-relative:margin;mso-wrap-distance-bottom:4.5pt;mso-wrap-distance-left:4.5pt;mso-wrap-distance-right:4.5pt;mso-wrap-distance-top:4.5pt;z-index:251659264;v-text-anchor:middle;mso-width-relative:page;mso-height-relative:page;" fillcolor="#0070C0" filled="t" stroked="f" coordsize="21600,21600" o:gfxdata="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fly3DaAAAADQEAAA8AAAAAAAAAAQAgAAAAIgAAAGRycy9k&#10;b3ducmV2LnhtbFBLAQIUABQAAAAIAIdO4kC+VB4CAAIAAP0DAAAOAAAAAAAAAAEAIAAAACkBAABk&#10;cnMvZTJvRG9jLnhtbFBLBQYAAAAABgAGAFkBAACbBQ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v:textbox>
                <w10:wrap type="square"/>
              </v:rect>
            </w:pict>
          </mc:Fallback>
        </mc:AlternateContent>
      </w:r>
    </w:p>
    <w:p>
      <w:pPr>
        <w:spacing w:after="240" w:line="276" w:lineRule="auto"/>
        <w:jc w:val="center"/>
        <w:rPr>
          <w:rFonts w:hint="default" w:asciiTheme="majorAscii" w:hAnsiTheme="majorAscii" w:eastAsiaTheme="minorEastAsia" w:cstheme="minorEastAsia"/>
          <w:b/>
          <w:sz w:val="28"/>
          <w:szCs w:val="28"/>
          <w:u w:val="single"/>
        </w:rPr>
      </w:pPr>
      <w:r>
        <w:rPr>
          <w:rFonts w:hint="default" w:asciiTheme="majorAscii" w:hAnsiTheme="majorAscii" w:eastAsiaTheme="minorEastAsia" w:cstheme="minorEastAsia"/>
          <w:b/>
          <w:sz w:val="28"/>
          <w:szCs w:val="28"/>
          <w:u w:val="single"/>
          <w:rtl w:val="0"/>
        </w:rPr>
        <w:t>JOB NOTIFICATION FORM (2022-23)</w:t>
      </w:r>
      <w:r>
        <w:rPr>
          <w:rFonts w:hint="default" w:asciiTheme="majorAscii" w:hAnsiTheme="majorAscii" w:eastAsiaTheme="minorEastAsia" w:cstheme="minorEastAsia"/>
          <w:u w:val="single"/>
          <w:rtl w:val="0"/>
        </w:rPr>
        <w:t xml:space="preserve"> </w:t>
      </w:r>
    </w:p>
    <w:p>
      <w:pPr>
        <w:shd w:val="clear" w:fill="9CC3E5"/>
        <w:spacing w:after="240"/>
        <w:jc w:val="center"/>
        <w:rPr>
          <w:rFonts w:hint="default" w:asciiTheme="majorAscii" w:hAnsiTheme="majorAscii" w:eastAsiaTheme="minorEastAsia" w:cstheme="minorEastAsia"/>
          <w:b/>
        </w:rPr>
      </w:pPr>
      <w:r>
        <w:rPr>
          <w:rFonts w:hint="default" w:asciiTheme="majorAscii" w:hAnsiTheme="majorAscii" w:eastAsiaTheme="minorEastAsia" w:cstheme="minorEastAsia"/>
          <w:b/>
          <w:sz w:val="28"/>
          <w:szCs w:val="28"/>
          <w:rtl w:val="0"/>
        </w:rPr>
        <w:t>COMPANY OVERVIEW</w:t>
      </w:r>
    </w:p>
    <w:tbl>
      <w:tblPr>
        <w:tblStyle w:val="74"/>
        <w:tblW w:w="9930" w:type="dxa"/>
        <w:tblInd w:w="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0"/>
        <w:gridCol w:w="6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Name of the Company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000000"/>
                <w:sz w:val="22"/>
                <w:szCs w:val="22"/>
                <w:rtl w:val="0"/>
              </w:rPr>
              <w:t xml:space="preserve">Apple</w:t>
            </w:r>
            <w:r>
              <w:rPr>
                <w:rFonts w:hint="default" w:asciiTheme="majorAscii" w:hAnsiTheme="majorAscii" w:eastAsiaTheme="minorEastAsia" w:cstheme="minorEastAsia"/>
                <w:b/>
                <w:color w:val="000000"/>
                <w:sz w:val="21"/>
                <w:szCs w:val="21"/>
                <w:rtl w:val="0"/>
              </w:rPr>
              <w:t/>
            </w:r>
            <w:r>
              <w:rPr>
                <w:rFonts w:hint="default" w:asciiTheme="majorAscii" w:hAnsiTheme="majorAscii" w:eastAsiaTheme="minorEastAsia" w:cstheme="minorEastAsia"/>
                <w:b/>
                <w:color w:val="2F5496"/>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ind w:right="-585"/>
              <w:rPr>
                <w:rFonts w:hint="default" w:asciiTheme="majorAscii" w:hAnsiTheme="majorAscii" w:eastAsiaTheme="minorEastAsia" w:cstheme="minorEastAsia"/>
                <w:b/>
                <w:color w:val="9CDCFE"/>
                <w:sz w:val="21"/>
                <w:szCs w:val="21"/>
              </w:rPr>
            </w:pPr>
            <w:r>
              <w:rPr>
                <w:rFonts w:hint="default" w:asciiTheme="majorAscii" w:hAnsiTheme="majorAscii" w:eastAsiaTheme="minorEastAsia" w:cstheme="minorEastAsia"/>
                <w:b/>
                <w:color w:val="2F5496"/>
                <w:sz w:val="22"/>
                <w:szCs w:val="22"/>
                <w:rtl w:val="0"/>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Sector</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b/>
                <w:color w:val="000000"/>
                <w:sz w:val="24"/>
                <w:szCs w:val="24"/>
                <w:rtl w:val="0"/>
              </w:rPr>
              <w:t>About</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b/>
                <w:color w:val="000000"/>
                <w:sz w:val="24"/>
                <w:szCs w:val="24"/>
                <w:rtl w:val="0"/>
              </w:rPr>
              <w:t>Website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 xml:space="preserve">www.apple.com</w:t>
            </w:r>
          </w:p>
        </w:tc>
      </w:tr>
    </w:tbl>
    <w:p>
      <w:pPr>
        <w:shd w:val="clear" w:fill="9CC3E5"/>
        <w:spacing w:before="240" w:after="240"/>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JOB DETAILS</w:t>
      </w:r>
    </w:p>
    <w:tbl>
      <w:tblPr>
        <w:tblStyle w:val="75"/>
        <w:tblW w:w="9930" w:type="dxa"/>
        <w:tblInd w:w="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75"/>
        <w:gridCol w:w="6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Job Designation</w:t>
            </w:r>
          </w:p>
        </w:tc>
        <w:tc>
          <w:tcPr>
            <w:shd w:val="clear" w:color="auto" w:fill="FFFFFF"/>
            <w:vAlign w:val="center"/>
          </w:tcPr>
          <w:p>
            <w:pPr>
              <w:spacing w:after="0" w:line="240" w:lineRule="auto"/>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Place of Posting</w:t>
            </w:r>
          </w:p>
        </w:tc>
        <w:tc>
          <w:tcPr>
            <w:shd w:val="clear" w:color="auto" w:fill="FFFFFF"/>
            <w:vAlign w:val="center"/>
          </w:tcPr>
          <w:p>
            <w:pPr>
              <w:spacing w:after="0" w:line="240" w:lineRule="auto"/>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b/>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8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Job Description</w:t>
            </w:r>
          </w:p>
        </w:tc>
        <w:tc>
          <w:tcPr>
            <w:shd w:val="clear" w:color="auto" w:fill="FFFFFF"/>
            <w:vAlign w:val="center"/>
          </w:tcPr>
          <w:p>
            <w:pPr>
              <w:spacing w:after="0" w:line="240" w:lineRule="auto"/>
              <w:rPr>
                <w:rFonts w:hint="default" w:asciiTheme="majorAscii" w:hAnsiTheme="majorAscii" w:eastAsiaTheme="minorEastAsia" w:cstheme="minorEastAsia"/>
                <w:b/>
                <w:color w:val="000000"/>
                <w:sz w:val="20"/>
                <w:szCs w:val="20"/>
              </w:rPr>
            </w:pPr>
            <w:r>
              <w:rPr>
                <w:rFonts w:hint="default" w:asciiTheme="majorAscii" w:hAnsiTheme="majorAscii" w:eastAsiaTheme="minorEastAsia" w:cstheme="minorEastAsia"/>
                <w:b/>
                <w:color w:val="000000"/>
                <w:sz w:val="20"/>
                <w:szCs w:val="20"/>
                <w:rtl w:val="0"/>
              </w:rPr>
              <w:t xml:space="preserve">a</w:t>
            </w:r>
          </w:p>
        </w:tc>
      </w:tr>
    </w:tbl>
    <w:p>
      <w:pPr>
        <w:rPr>
          <w:rFonts w:hint="default" w:asciiTheme="majorAscii" w:hAnsiTheme="majorAscii" w:eastAsiaTheme="minorEastAsia" w:cstheme="minorEastAsia"/>
          <w:sz w:val="10"/>
          <w:szCs w:val="10"/>
        </w:rPr>
      </w:pPr>
    </w:p>
    <w:p>
      <w:pPr>
        <w:rPr>
          <w:rFonts w:hint="default" w:asciiTheme="majorAscii" w:hAnsiTheme="majorAscii" w:eastAsiaTheme="minorEastAsia" w:cstheme="minorEastAsia"/>
          <w:sz w:val="10"/>
          <w:szCs w:val="10"/>
        </w:rPr>
      </w:pPr>
    </w:p>
    <w:p>
      <w:pPr>
        <w:shd w:val="clear" w:fill="9CC3E5"/>
        <w:tabs>
          <w:tab w:val="center" w:pos="4860"/>
        </w:tabs>
        <w:jc w:val="left"/>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 xml:space="preserve">                                                              </w:t>
      </w:r>
      <w:r>
        <w:rPr>
          <w:rFonts w:hint="default" w:asciiTheme="majorAscii" w:hAnsiTheme="majorAscii" w:eastAsiaTheme="minorEastAsia" w:cstheme="minorEastAsia"/>
          <w:b/>
          <w:sz w:val="28"/>
          <w:szCs w:val="28"/>
          <w:rtl w:val="0"/>
        </w:rPr>
        <w:t xml:space="preserve">SALARY DETAILS                                                     </w:t>
      </w:r>
    </w:p>
    <w:p>
      <w:pPr>
        <w:tabs>
          <w:tab w:val="center" w:pos="4860"/>
        </w:tabs>
        <w:rPr>
          <w:rFonts w:hint="default" w:asciiTheme="majorAscii" w:hAnsiTheme="majorAscii" w:eastAsiaTheme="minorEastAsia" w:cstheme="minorEastAsia"/>
        </w:rPr>
      </w:pPr>
      <w:r>
        <w:rPr>
          <w:rFonts w:hint="default" w:asciiTheme="majorAscii" w:hAnsiTheme="majorAscii" w:eastAsiaTheme="minorEastAsia" w:cstheme="minorEastAsia"/>
          <w:rtl w:val="0"/>
        </w:rPr>
        <w:t xml:space="preserve">       </w:t>
      </w:r>
    </w:p>
    <w:tbl>
      <w:tblPr>
        <w:tblStyle w:val="76"/>
        <w:tblW w:w="98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5"/>
        <w:gridCol w:w="6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tabs>
                <w:tab w:val="left" w:pos="4320"/>
              </w:tabs>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CTC (in LPA)</w:t>
            </w:r>
          </w:p>
        </w:tc>
        <w:tc>
          <w:tcPr>
            <w:shd w:val="clear" w:color="auto" w:fill="FFFFFF"/>
            <w:vAlign w:val="center"/>
          </w:tcPr>
          <w:p>
            <w:pPr>
              <w:spacing w:before="96" w:after="96" w:line="240" w:lineRule="auto"/>
              <w:jc w:val="both"/>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CTC Breakup</w:t>
            </w:r>
          </w:p>
        </w:tc>
        <w:tc>
          <w:tcPr>
            <w:shd w:val="clear" w:color="auto" w:fill="FFFFFF"/>
            <w:vAlign w:val="center"/>
          </w:tcPr>
          <w:p>
            <w:pPr>
              <w:spacing w:before="96" w:after="96" w:line="240" w:lineRule="auto"/>
              <w:jc w:val="both"/>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Bond Details (If any)</w:t>
            </w:r>
          </w:p>
        </w:tc>
        <w:tc>
          <w:tcPr>
            <w:shd w:val="clear" w:color="auto" w:fill="FFFFFF"/>
            <w:vAlign w:val="center"/>
          </w:tcPr>
          <w:p>
            <w:pPr>
              <w:spacing w:before="96" w:after="96" w:line="240" w:lineRule="auto"/>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a</w:t>
            </w:r>
          </w:p>
        </w:tc>
      </w:tr>
    </w:tbl>
    <w:p>
      <w:pPr>
        <w:spacing w:after="160" w:line="259" w:lineRule="auto"/>
        <w:rPr>
          <w:rFonts w:hint="default" w:asciiTheme="majorAscii" w:hAnsiTheme="majorAscii" w:eastAsiaTheme="minorEastAsia" w:cstheme="minorEastAsia"/>
          <w:sz w:val="16"/>
          <w:szCs w:val="16"/>
        </w:rPr>
      </w:pPr>
    </w:p>
    <w:p>
      <w:pPr>
        <w:shd w:val="clear" w:fill="9CC3E5"/>
        <w:tabs>
          <w:tab w:val="center" w:pos="5256"/>
          <w:tab w:val="left" w:pos="9725"/>
        </w:tabs>
        <w:ind w:right="-593"/>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ab/>
      </w:r>
      <w:r>
        <w:rPr>
          <w:rFonts w:hint="default" w:asciiTheme="majorAscii" w:hAnsiTheme="majorAscii" w:eastAsiaTheme="minorEastAsia" w:cstheme="minorEastAsia"/>
          <w:b/>
          <w:sz w:val="28"/>
          <w:szCs w:val="28"/>
          <w:rtl w:val="0"/>
        </w:rPr>
        <w:t>CONTACT PERSONNEL DETAILS</w:t>
      </w:r>
      <w:r>
        <w:rPr>
          <w:rFonts w:hint="default" w:asciiTheme="majorAscii" w:hAnsiTheme="majorAscii" w:eastAsiaTheme="minorEastAsia" w:cstheme="minorEastAsia"/>
          <w:b/>
          <w:sz w:val="28"/>
          <w:szCs w:val="28"/>
          <w:rtl w:val="0"/>
        </w:rPr>
        <w:tab/>
      </w:r>
    </w:p>
    <w:p>
      <w:pPr>
        <w:rPr>
          <w:rFonts w:hint="default" w:asciiTheme="majorAscii" w:hAnsiTheme="majorAscii" w:eastAsiaTheme="minorEastAsia" w:cstheme="minorEastAsia"/>
          <w:sz w:val="12"/>
          <w:szCs w:val="12"/>
        </w:rPr>
      </w:pPr>
    </w:p>
    <w:p>
      <w:pPr>
        <w:rPr>
          <w:rFonts w:hint="default" w:asciiTheme="majorAscii" w:hAnsiTheme="majorAscii" w:eastAsiaTheme="minorEastAsia" w:cstheme="minorEastAsia"/>
          <w:sz w:val="12"/>
          <w:szCs w:val="12"/>
        </w:rPr>
      </w:pPr>
    </w:p>
    <w:tbl>
      <w:tblPr>
        <w:tblStyle w:val="77"/>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First Contact Person</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Name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Aditya Mishra </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Email Address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adi22feb.19je0064@mech.iitism.ac.in</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Mobile Number</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9559120271</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w:r>
          </w:p>
        </w:tc>
      </w:tr>
    </w:tbl>
    <w:p>
      <w:pPr>
        <w:tabs>
          <w:tab w:val="center" w:pos="4860"/>
          <w:tab w:val="left" w:pos="7595"/>
          <w:tab w:val="right" w:pos="9720"/>
        </w:tabs>
        <w:rPr>
          <w:rFonts w:hint="default" w:asciiTheme="majorAscii" w:hAnsiTheme="majorAscii" w:eastAsiaTheme="minorEastAsia" w:cstheme="minorEastAsia"/>
        </w:rPr>
      </w:pPr>
      <w:bookmarkStart w:id="0" w:name="_heading=h.ywgc8aefvore" w:colFirst="0" w:colLast="0"/>
    </w:p>
    <w:p>
      <w:pPr>
        <w:rPr>
          <w:rFonts w:hint="default" w:asciiTheme="majorAscii" w:hAnsiTheme="majorAscii" w:eastAsiaTheme="minorEastAsia" w:cstheme="minorEastAsia"/>
        </w:rPr>
      </w:pPr>
    </w:p>
    <w:p>
      <w:pPr>
        <w:rPr>
          <w:rFonts w:hint="default" w:asciiTheme="majorAscii" w:hAnsiTheme="majorAscii" w:eastAsiaTheme="minorEastAsia" w:cstheme="minorEastAsia"/>
          <w:sz w:val="16"/>
          <w:szCs w:val="16"/>
        </w:rPr>
      </w:pPr>
    </w:p>
    <w:p>
      <w:pPr>
        <w:rPr>
          <w:rFonts w:hint="default" w:asciiTheme="majorAscii" w:hAnsiTheme="majorAscii" w:eastAsiaTheme="minorEastAsia" w:cstheme="minorEastAsia"/>
          <w:sz w:val="16"/>
          <w:szCs w:val="16"/>
        </w:rPr>
      </w:pPr>
    </w:p>
    <w:bookmarkEnd w:id="0"/>
    <w:p>
      <w:pPr>
        <w:shd w:val="clear" w:fill="95B3D7"/>
        <w:tabs>
          <w:tab w:val="center" w:pos="4860"/>
          <w:tab w:val="left" w:pos="7595"/>
          <w:tab w:val="right" w:pos="9720"/>
        </w:tabs>
        <w:spacing w:before="240" w:after="120"/>
        <w:ind w:left="-141" w:right="-285" w:firstLine="0"/>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SELECTION PROCEDURE / SCHEDULE</w:t>
      </w:r>
    </w:p>
    <w:p>
      <w:pPr>
        <w:tabs>
          <w:tab w:val="center" w:pos="4860"/>
        </w:tabs>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rtl w:val="0"/>
        </w:rPr>
        <w:t xml:space="preserve">                                                      </w:t>
      </w:r>
    </w:p>
    <w:tbl>
      <w:tblPr>
        <w:tblStyle w:val="78"/>
        <w:tblW w:w="10885"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088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44" w:hRule="atLeast"/>
        </w:trPr>
        <w:tc>
          <w:tcPr>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spacing w:after="0" w:line="240" w:lineRule="auto"/>
              <w:ind w:right="-180"/>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b w:val="0"/>
                <w:color w:val="2F5496"/>
                <w:sz w:val="26"/>
                <w:szCs w:val="26"/>
                <w:rtl w:val="0"/>
              </w:rPr>
              <w:t xml:space="preserve">                    Online / Written Test, GD etc. for Placement and shortlisting for Day0/1 </w:t>
            </w:r>
          </w:p>
          <w:p>
            <w:pPr>
              <w:tabs>
                <w:tab w:val="left" w:pos="4320"/>
              </w:tabs>
              <w:spacing w:after="0" w:line="240" w:lineRule="auto"/>
              <w:ind w:right="-180"/>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color w:val="2F5496"/>
                <w:sz w:val="26"/>
                <w:szCs w:val="26"/>
                <w:rtl w:val="0"/>
              </w:rPr>
              <w:t xml:space="preserve">                                                      10</w:t>
            </w:r>
            <w:r>
              <w:rPr>
                <w:rFonts w:hint="default" w:asciiTheme="majorAscii" w:hAnsiTheme="majorAscii" w:eastAsiaTheme="minorEastAsia" w:cstheme="minorEastAsia"/>
                <w:color w:val="2F5496"/>
                <w:sz w:val="26"/>
                <w:szCs w:val="26"/>
                <w:vertAlign w:val="superscript"/>
                <w:rtl w:val="0"/>
              </w:rPr>
              <w:t>th</w:t>
            </w:r>
            <w:r>
              <w:rPr>
                <w:rFonts w:hint="default" w:asciiTheme="majorAscii" w:hAnsiTheme="majorAscii" w:eastAsiaTheme="minorEastAsia" w:cstheme="minorEastAsia"/>
                <w:color w:val="2F5496"/>
                <w:sz w:val="26"/>
                <w:szCs w:val="26"/>
                <w:rtl w:val="0"/>
              </w:rPr>
              <w:t xml:space="preserve"> Sep – 15</w:t>
            </w:r>
            <w:r>
              <w:rPr>
                <w:rFonts w:hint="default" w:asciiTheme="majorAscii" w:hAnsiTheme="majorAscii" w:eastAsiaTheme="minorEastAsia" w:cstheme="minorEastAsia"/>
                <w:color w:val="2F5496"/>
                <w:sz w:val="26"/>
                <w:szCs w:val="26"/>
                <w:vertAlign w:val="superscript"/>
                <w:rtl w:val="0"/>
              </w:rPr>
              <w:t>th</w:t>
            </w:r>
            <w:r>
              <w:rPr>
                <w:rFonts w:hint="default" w:asciiTheme="majorAscii" w:hAnsiTheme="majorAscii" w:eastAsiaTheme="minorEastAsia" w:cstheme="minorEastAsia"/>
                <w:color w:val="2F5496"/>
                <w:sz w:val="26"/>
                <w:szCs w:val="26"/>
                <w:rtl w:val="0"/>
              </w:rPr>
              <w:t xml:space="preserve"> Nov’2022</w:t>
            </w:r>
            <w:r>
              <w:rPr>
                <w:rFonts w:hint="default" w:asciiTheme="majorAscii" w:hAnsiTheme="majorAscii" w:eastAsiaTheme="minorEastAsia" w:cstheme="minorEastAsia"/>
                <w:b w:val="0"/>
                <w:color w:val="2F5496"/>
                <w:sz w:val="26"/>
                <w:szCs w:val="26"/>
                <w:rtl w:val="0"/>
              </w:rPr>
              <w:t xml:space="preserve">  </w:t>
            </w:r>
          </w:p>
        </w:tc>
      </w:tr>
    </w:tbl>
    <w:p>
      <w:pPr>
        <w:widowControl w:val="0"/>
        <w:spacing w:line="276" w:lineRule="auto"/>
        <w:rPr>
          <w:rFonts w:hint="default" w:asciiTheme="majorAscii" w:hAnsiTheme="majorAscii" w:eastAsiaTheme="minorEastAsia" w:cstheme="minorEastAsia"/>
          <w:sz w:val="26"/>
          <w:szCs w:val="26"/>
        </w:rPr>
      </w:pPr>
    </w:p>
    <w:tbl>
      <w:tblPr>
        <w:tblStyle w:val="79"/>
        <w:tblW w:w="110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0"/>
        <w:gridCol w:w="2580"/>
        <w:gridCol w:w="3975"/>
        <w:gridCol w:w="2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Stages</w:t>
            </w:r>
          </w:p>
        </w:tc>
        <w:tc>
          <w:tcPr>
            <w:tcBorders>
              <w:top w:val="single" w:color="4472C4" w:sz="8" w:space="0"/>
              <w:left w:val="single" w:color="4472C4" w:sz="8" w:space="0"/>
              <w:bottom w:val="single" w:color="4472C4" w:sz="18" w:space="0"/>
              <w:right w:val="single" w:color="4472C4" w:sz="8" w:space="0"/>
            </w:tcBorders>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IIT ISM PLACEMENT  CALENDAR</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left"/>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Mode of Hiring (</w:t>
            </w:r>
            <w:r>
              <w:rPr>
                <w:rFonts w:hint="default" w:asciiTheme="majorAscii" w:hAnsiTheme="majorAscii" w:eastAsiaTheme="minorEastAsia" w:cstheme="minorEastAsia"/>
                <w:color w:val="2F5496"/>
                <w:sz w:val="20"/>
                <w:szCs w:val="20"/>
                <w:rtl w:val="0"/>
              </w:rPr>
              <w:t xml:space="preserve"> Please </w:t>
            </w:r>
            <w:r>
              <w:rPr>
                <w:rFonts w:hint="default" w:asciiTheme="majorAscii" w:hAnsiTheme="majorAscii" w:eastAsiaTheme="minorEastAsia" w:cstheme="minorEastAsia"/>
                <w:b/>
                <w:color w:val="2F5496"/>
                <w:sz w:val="20"/>
                <w:szCs w:val="20"/>
                <w:highlight w:val="yellow"/>
                <w:rtl w:val="0"/>
              </w:rPr>
              <w:t>highlight</w:t>
            </w:r>
            <w:r>
              <w:rPr>
                <w:rFonts w:hint="default" w:asciiTheme="majorAscii" w:hAnsiTheme="majorAscii" w:eastAsiaTheme="minorEastAsia" w:cstheme="minorEastAsia"/>
                <w:b/>
                <w:color w:val="2F5496"/>
                <w:sz w:val="20"/>
                <w:szCs w:val="20"/>
                <w:rtl w:val="0"/>
              </w:rPr>
              <w:t xml:space="preserve"> </w:t>
            </w:r>
            <w:r>
              <w:rPr>
                <w:rFonts w:hint="default" w:asciiTheme="majorAscii" w:hAnsiTheme="majorAscii" w:eastAsiaTheme="minorEastAsia" w:cstheme="minorEastAsia"/>
                <w:color w:val="2F5496"/>
                <w:sz w:val="20"/>
                <w:szCs w:val="20"/>
                <w:rtl w:val="0"/>
              </w:rPr>
              <w:t>One</w:t>
            </w:r>
            <w:r>
              <w:rPr>
                <w:rFonts w:hint="default" w:asciiTheme="majorAscii" w:hAnsiTheme="majorAscii" w:eastAsiaTheme="minorEastAsia" w:cstheme="minorEastAsia"/>
                <w:b/>
                <w:color w:val="2F5496"/>
                <w:sz w:val="20"/>
                <w:szCs w:val="20"/>
                <w:rtl w:val="0"/>
              </w:rPr>
              <w:t>)</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Preferred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Pre-Placement Talk</w:t>
            </w:r>
          </w:p>
        </w:tc>
        <w:tc>
          <w:tcPr>
            <w:tcBorders>
              <w:top w:val="single" w:color="4472C4" w:sz="1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Resume Shortlisting</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Online/Written Test</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Group Discussion</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Personal Interview</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01-Dec-2022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Any other rounds</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b/>
                <w:color w:val="222222"/>
                <w:sz w:val="20"/>
                <w:szCs w:val="20"/>
                <w:highlight w:val="white"/>
              </w:rPr>
            </w:pPr>
            <w:r>
              <w:rPr>
                <w:rFonts w:hint="default" w:asciiTheme="majorAscii" w:hAnsiTheme="majorAscii" w:eastAsiaTheme="minorEastAsia" w:cstheme="minorEastAsia"/>
                <w:b/>
                <w:color w:val="222222"/>
                <w:sz w:val="20"/>
                <w:szCs w:val="20"/>
                <w:highlight w:val="white"/>
                <w:rtl w:val="0"/>
              </w:rPr>
              <w:t>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after="0" w:line="259" w:lineRule="auto"/>
              <w:rPr>
                <w:rFonts w:hint="default" w:asciiTheme="majorAscii" w:hAnsiTheme="majorAscii" w:eastAsiaTheme="minorEastAsia" w:cstheme="minorEastAsia"/>
                <w:color w:val="2F5496"/>
                <w:sz w:val="20"/>
                <w:szCs w:val="20"/>
              </w:rPr>
            </w:pPr>
          </w:p>
          <w:p>
            <w:pPr>
              <w:spacing w:after="0" w:line="259" w:lineRule="auto"/>
              <w:ind w:firstLine="180"/>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   If the recruiter wish to conduct Final Interview for Full Time hire between 01-Dec-2022 and </w:t>
            </w:r>
          </w:p>
          <w:p>
            <w:pPr>
              <w:spacing w:after="0" w:line="259" w:lineRule="auto"/>
              <w:ind w:firstLine="180"/>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    10-Dec-2022, entire process (mode of hiring) preferably should be virtual. </w:t>
            </w:r>
          </w:p>
        </w:tc>
      </w:tr>
    </w:tbl>
    <w:p>
      <w:pPr>
        <w:tabs>
          <w:tab w:val="left" w:pos="6480"/>
        </w:tabs>
        <w:ind w:right="-180"/>
        <w:jc w:val="both"/>
        <w:rPr>
          <w:rFonts w:hint="default" w:asciiTheme="majorAscii" w:hAnsiTheme="majorAscii" w:eastAsiaTheme="minorEastAsia" w:cstheme="minorEastAsia"/>
          <w:sz w:val="16"/>
          <w:szCs w:val="16"/>
        </w:rPr>
      </w:pPr>
    </w:p>
    <w:p>
      <w:pPr>
        <w:tabs>
          <w:tab w:val="left" w:pos="6480"/>
        </w:tabs>
        <w:ind w:right="-180"/>
        <w:jc w:val="both"/>
        <w:rPr>
          <w:rFonts w:hint="default" w:asciiTheme="majorAscii" w:hAnsiTheme="majorAscii" w:eastAsiaTheme="minorEastAsia" w:cstheme="minorEastAsia"/>
          <w:sz w:val="16"/>
          <w:szCs w:val="16"/>
        </w:rPr>
      </w:pPr>
    </w:p>
    <w:p>
      <w:pPr>
        <w:spacing w:line="259" w:lineRule="auto"/>
        <w:rPr>
          <w:rFonts w:hint="default" w:asciiTheme="majorAscii" w:hAnsiTheme="majorAscii" w:eastAsiaTheme="minorEastAsia" w:cstheme="minorEastAsia"/>
          <w:sz w:val="16"/>
          <w:szCs w:val="16"/>
        </w:rPr>
      </w:pPr>
    </w:p>
    <w:p>
      <w:pPr>
        <w:shd w:val="clear" w:fill="9CC3E5"/>
        <w:spacing w:after="120"/>
        <w:ind w:right="-309"/>
        <w:jc w:val="center"/>
        <w:rPr>
          <w:rFonts w:hint="default" w:asciiTheme="majorAscii" w:hAnsiTheme="majorAscii" w:eastAsiaTheme="minorEastAsia" w:cstheme="minorEastAsia"/>
          <w:b/>
          <w:sz w:val="28"/>
          <w:szCs w:val="28"/>
        </w:rPr>
      </w:pPr>
      <w:bookmarkStart w:id="1" w:name="_heading=h.1fob9te" w:colFirst="0" w:colLast="0"/>
      <w:r>
        <w:rPr>
          <w:rFonts w:hint="default" w:asciiTheme="majorAscii" w:hAnsiTheme="majorAscii" w:eastAsiaTheme="minorEastAsia" w:cstheme="minorEastAsia"/>
          <w:b/>
          <w:sz w:val="28"/>
          <w:szCs w:val="28"/>
          <w:rtl w:val="0"/>
        </w:rPr>
        <w:t xml:space="preserve">SELECTION  STATISTICS                                                </w:t>
      </w:r>
    </w:p>
    <w:p>
      <w:pPr>
        <w:spacing w:line="259" w:lineRule="auto"/>
        <w:rPr>
          <w:rFonts w:hint="default" w:asciiTheme="majorAscii" w:hAnsiTheme="majorAscii" w:eastAsiaTheme="minorEastAsia" w:cstheme="minorEastAsia"/>
          <w:sz w:val="16"/>
          <w:szCs w:val="16"/>
        </w:rPr>
      </w:pPr>
    </w:p>
    <w:p>
      <w:pPr>
        <w:rPr>
          <w:rFonts w:hint="default" w:asciiTheme="majorAscii" w:hAnsiTheme="majorAscii" w:eastAsiaTheme="minorEastAsia" w:cstheme="minorEastAsia"/>
          <w:sz w:val="12"/>
          <w:szCs w:val="12"/>
        </w:rPr>
      </w:pPr>
    </w:p>
    <w:tbl>
      <w:tblPr>
        <w:tblStyle w:val="80"/>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425"/>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Number of Offers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Total No of Rounds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Eligibility Criteria (cut-off marks, CGPA, backlog, category, gender etc.)</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Other Information related to selection process (if any)</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 xml:space="preserve">NA</w:t>
            </w:r>
          </w:p>
        </w:tc>
      </w:tr>
    </w:tbl>
    <w:p>
      <w:pPr>
        <w:spacing w:line="259" w:lineRule="auto"/>
        <w:rPr>
          <w:rFonts w:hint="default" w:asciiTheme="majorAscii" w:hAnsiTheme="majorAscii" w:eastAsiaTheme="minorEastAsia" w:cstheme="minorEastAsia"/>
          <w:sz w:val="16"/>
          <w:szCs w:val="16"/>
        </w:rPr>
      </w:pPr>
    </w:p>
    <w:p>
      <w:pPr>
        <w:tabs>
          <w:tab w:val="left" w:pos="6480"/>
        </w:tabs>
        <w:ind w:right="-180"/>
        <w:jc w:val="both"/>
        <w:rPr>
          <w:rFonts w:hint="default" w:asciiTheme="majorAscii" w:hAnsiTheme="majorAscii" w:eastAsiaTheme="minorEastAsia" w:cstheme="minorEastAsia"/>
          <w:sz w:val="16"/>
          <w:szCs w:val="16"/>
        </w:rPr>
      </w:pPr>
    </w:p>
    <w:p>
      <w:pPr>
        <w:tabs>
          <w:tab w:val="left" w:pos="6480"/>
        </w:tabs>
        <w:ind w:right="-180" w:hanging="425"/>
        <w:jc w:val="both"/>
        <w:rPr>
          <w:rFonts w:hint="default" w:asciiTheme="majorAscii" w:hAnsiTheme="majorAscii" w:eastAsiaTheme="minorEastAsia" w:cstheme="minorEastAsia"/>
          <w:sz w:val="16"/>
          <w:szCs w:val="16"/>
        </w:rPr>
      </w:pPr>
    </w:p>
    <w:p>
      <w:pPr>
        <w:shd w:val="clear" w:fill="9CC3E5"/>
        <w:spacing w:after="120"/>
        <w:ind w:right="-1"/>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ELIGIBLE COURSES &amp; DISCIPLINES</w:t>
      </w:r>
    </w:p>
    <w:p>
      <w:pPr>
        <w:tabs>
          <w:tab w:val="left" w:pos="4320"/>
        </w:tabs>
        <w:spacing w:after="60"/>
        <w:ind w:right="-630"/>
        <w:rPr>
          <w:rFonts w:hint="default" w:asciiTheme="majorAscii" w:hAnsiTheme="majorAscii" w:eastAsiaTheme="minorEastAsia" w:cstheme="minorEastAsia"/>
          <w:sz w:val="22"/>
          <w:szCs w:val="22"/>
        </w:rPr>
      </w:pPr>
      <w:r>
        <w:rPr>
          <w:rFonts w:hint="default" w:asciiTheme="majorAscii" w:hAnsiTheme="majorAscii" w:eastAsiaTheme="minorEastAsia" w:cstheme="minorEastAsia"/>
          <w:sz w:val="22"/>
          <w:szCs w:val="22"/>
          <w:rtl w:val="0"/>
        </w:rPr>
        <w:t xml:space="preserve">  (List of courses and disciplines offered at IIT (ISM) are shown below.)</w:t>
      </w:r>
    </w:p>
    <w:p>
      <w:pPr>
        <w:tabs>
          <w:tab w:val="left" w:pos="4320"/>
        </w:tabs>
        <w:spacing w:after="60"/>
        <w:ind w:right="-630"/>
        <w:rPr>
          <w:rFonts w:hint="default" w:asciiTheme="majorAscii" w:hAnsiTheme="majorAscii" w:eastAsiaTheme="minorEastAsia" w:cstheme="minorEastAsia"/>
          <w:sz w:val="22"/>
          <w:szCs w:val="22"/>
        </w:rPr>
      </w:pPr>
    </w:p>
    <w:p>
      <w:pPr>
        <w:tabs>
          <w:tab w:val="left" w:pos="4320"/>
        </w:tabs>
        <w:spacing w:after="60"/>
        <w:ind w:right="-630"/>
        <w:rPr>
          <w:rFonts w:hint="default" w:asciiTheme="majorAscii" w:hAnsiTheme="majorAscii" w:eastAsiaTheme="minorEastAsia" w:cstheme="minorEastAsia"/>
          <w:sz w:val="22"/>
          <w:szCs w:val="22"/>
        </w:rPr>
      </w:pPr>
    </w:p>
    <w:p>
      <w:pPr>
        <w:shd w:val="clear" w:fill="FFFFFF"/>
        <w:tabs>
          <w:tab w:val="left" w:pos="6480"/>
        </w:tabs>
        <w:ind w:right="-180"/>
        <w:jc w:val="both"/>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rtl w:val="0"/>
        </w:rPr>
        <w:t xml:space="preserve">  </w:t>
      </w:r>
      <w:r>
        <w:rPr>
          <w:rFonts w:hint="default" w:asciiTheme="majorAscii" w:hAnsiTheme="majorAscii" w:eastAsiaTheme="minorEastAsia" w:cstheme="minorEastAsia"/>
          <w:b/>
          <w:sz w:val="32"/>
          <w:szCs w:val="32"/>
          <w:u w:val="single"/>
          <w:rtl w:val="0"/>
        </w:rPr>
        <w:t>4-Year B.Tech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  Admitted through </w:t>
      </w:r>
      <w:r>
        <w:rPr>
          <w:rFonts w:hint="default" w:asciiTheme="majorAscii" w:hAnsiTheme="majorAscii" w:eastAsiaTheme="minorEastAsia" w:cstheme="minorEastAsia"/>
          <w:b/>
          <w:rtl w:val="0"/>
        </w:rPr>
        <w:t>JEE (Advanced)</w:t>
      </w:r>
    </w:p>
    <w:tbl>
      <w:tblPr>
        <w:tblStyle w:val="81"/>
        <w:tblW w:w="10455"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45"/>
        <w:gridCol w:w="3150"/>
        <w:gridCol w:w="2685"/>
        <w:gridCol w:w="1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5" w:hRule="atLeast"/>
        </w:trPr>
        <w:tc>
          <w:tcPr>
            <w:shd w:val="clear" w:color="auto" w:fill="DEEBF6"/>
            <w:vAlign w:val="center"/>
          </w:tcPr>
          <w:p>
            <w:pPr>
              <w:spacing w:before="20" w:after="20" w:line="240" w:lineRule="auto"/>
              <w:ind w:right="13"/>
              <w:jc w:val="center"/>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color w:val="2F5496"/>
                <w:sz w:val="26"/>
                <w:szCs w:val="26"/>
                <w:rtl w:val="0"/>
              </w:rPr>
              <w:t>Courses</w:t>
            </w:r>
          </w:p>
        </w:tc>
        <w:tc>
          <w:tcPr>
            <w:shd w:val="clear" w:color="auto" w:fill="DEEBF6"/>
            <w:vAlign w:val="center"/>
          </w:tcPr>
          <w:p>
            <w:pPr>
              <w:spacing w:after="0" w:line="240" w:lineRule="auto"/>
              <w:jc w:val="center"/>
              <w:rPr>
                <w:rFonts w:hint="default" w:asciiTheme="majorAscii" w:hAnsiTheme="majorAscii" w:eastAsiaTheme="minorEastAsia" w:cstheme="minorEastAsia"/>
                <w:color w:val="2F5496"/>
                <w:sz w:val="26"/>
                <w:szCs w:val="26"/>
              </w:rPr>
            </w:pPr>
            <w:r>
              <w:rPr>
                <w:rFonts w:hint="default" w:asciiTheme="majorAscii" w:hAnsiTheme="majorAscii" w:eastAsiaTheme="minorEastAsia" w:cstheme="minorEastAsia"/>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ind w:right="0"/>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Civil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Computer Science and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Electronics &amp; Communication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b w:val="0"/>
                <w:color w:val="2F5496"/>
                <w:sz w:val="20"/>
                <w:szCs w:val="20"/>
                <w:rtl w:val="0"/>
              </w:rPr>
              <w:t>Engineering Physics</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Mechanical Engineering</w:t>
            </w:r>
          </w:p>
        </w:tc>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Mechanical Engineering</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color w:val="2F5496"/>
                <w:sz w:val="20"/>
                <w:szCs w:val="20"/>
              </w:rPr>
            </w:pPr>
          </w:p>
        </w:tc>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Mining Machinery Engineering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Mineral &amp; Metallurgical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Petroleum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84</w:t>
            </w:r>
          </w:p>
        </w:tc>
      </w:tr>
    </w:tbl>
    <w:p>
      <w:pPr>
        <w:tabs>
          <w:tab w:val="left" w:pos="6480"/>
        </w:tabs>
        <w:spacing w:before="120"/>
        <w:ind w:right="-187"/>
        <w:jc w:val="both"/>
        <w:rPr>
          <w:rFonts w:hint="default" w:asciiTheme="majorAscii" w:hAnsiTheme="majorAscii" w:eastAsiaTheme="minorEastAsia" w:cstheme="minorEastAsia"/>
          <w:b/>
          <w:sz w:val="20"/>
          <w:szCs w:val="20"/>
          <w:u w:val="single"/>
        </w:rPr>
      </w:pPr>
      <w:bookmarkStart w:id="2" w:name="_heading=h.gjdgxs" w:colFirst="0" w:colLast="0"/>
      <w:bookmarkEnd w:id="2"/>
    </w:p>
    <w:p>
      <w:pPr>
        <w:tabs>
          <w:tab w:val="left" w:pos="6480"/>
        </w:tabs>
        <w:spacing w:before="120"/>
        <w:ind w:right="-187"/>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5-Year Dual Degree/ Integrated M.Tech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 xml:space="preserve">JEE (Advanced) </w:t>
      </w:r>
    </w:p>
    <w:tbl>
      <w:tblPr>
        <w:tblStyle w:val="82"/>
        <w:tblW w:w="106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60"/>
        <w:gridCol w:w="30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Computer Science &amp; Engineering (Dual Degree)</w:t>
            </w:r>
          </w:p>
        </w:tc>
        <w:tc>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Mathematics &amp; Computing (Integrated M.Tech)</w:t>
            </w:r>
          </w:p>
        </w:tc>
        <w:tc>
          <w:tcPr>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Geology (Integrated M.Tech)</w:t>
            </w:r>
          </w:p>
        </w:tc>
        <w:tc>
          <w:tcPr>
            <w:tcBorders>
              <w:bottom w:val="single" w:color="000000" w:sz="4" w:space="0"/>
            </w:tcBorders>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Geophysics (Integrated M.Tech)</w:t>
            </w:r>
          </w:p>
        </w:tc>
        <w:tc>
          <w:tcPr>
            <w:tcBorders>
              <w:top w:val="single" w:color="000000" w:sz="4" w:space="0"/>
              <w:left w:val="single" w:color="000000" w:sz="4" w:space="0"/>
              <w:bottom w:val="single" w:color="000000" w:sz="4" w:space="0"/>
              <w:right w:val="single" w:color="000000" w:sz="4" w:space="0"/>
            </w:tcBorders>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bl>
    <w:p>
      <w:pPr>
        <w:tabs>
          <w:tab w:val="left" w:pos="6480"/>
        </w:tabs>
        <w:ind w:right="-180"/>
        <w:jc w:val="both"/>
        <w:rPr>
          <w:rFonts w:hint="default" w:asciiTheme="majorAscii" w:hAnsiTheme="majorAscii" w:eastAsiaTheme="minorEastAsia" w:cstheme="minorEastAsia"/>
          <w:b/>
          <w:sz w:val="32"/>
          <w:szCs w:val="32"/>
        </w:rPr>
      </w:pPr>
    </w:p>
    <w:p>
      <w:pPr>
        <w:tabs>
          <w:tab w:val="left" w:pos="6480"/>
        </w:tabs>
        <w:ind w:right="-180"/>
        <w:jc w:val="both"/>
        <w:rPr>
          <w:rFonts w:hint="default" w:asciiTheme="majorAscii" w:hAnsiTheme="majorAscii" w:eastAsiaTheme="minorEastAsia" w:cstheme="minorEastAsia"/>
          <w:b/>
          <w:sz w:val="32"/>
          <w:szCs w:val="32"/>
        </w:rPr>
      </w:pPr>
    </w:p>
    <w:p>
      <w:pPr>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3-Year MSc.Tech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sz w:val="26"/>
          <w:szCs w:val="26"/>
          <w:rtl w:val="0"/>
        </w:rPr>
        <w:t>JAM</w:t>
      </w:r>
    </w:p>
    <w:tbl>
      <w:tblPr>
        <w:tblStyle w:val="83"/>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2"/>
        <w:gridCol w:w="3183"/>
        <w:gridCol w:w="31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tcBorders>
              <w:top w:val="single" w:color="000000" w:sz="4" w:space="0"/>
            </w:tcBorders>
          </w:tcPr>
          <w:p>
            <w:pPr>
              <w:spacing w:after="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2F5496"/>
                <w:sz w:val="22"/>
                <w:szCs w:val="22"/>
                <w:rtl w:val="0"/>
              </w:rPr>
              <w:t xml:space="preserve">No</w:t>
            </w:r>
          </w:p>
        </w:tc>
        <w:tc>
          <w:tcPr>
            <w:tcBorders>
              <w:top w:val="single" w:color="000000" w:sz="4" w:space="0"/>
            </w:tcBorders>
          </w:tcPr>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Geology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Geophysics</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2F5496"/>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35</w:t>
            </w:r>
          </w:p>
        </w:tc>
      </w:tr>
    </w:tbl>
    <w:p>
      <w:pPr>
        <w:tabs>
          <w:tab w:val="left" w:pos="6480"/>
        </w:tabs>
        <w:ind w:right="-187"/>
        <w:jc w:val="both"/>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u w:val="single"/>
          <w:rtl w:val="0"/>
        </w:rPr>
        <w:t>2-Year M.Tech Programs</w:t>
      </w:r>
    </w:p>
    <w:p>
      <w:pPr>
        <w:tabs>
          <w:tab w:val="left" w:pos="6480"/>
        </w:tabs>
        <w:spacing w:before="60" w:after="6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GATE</w:t>
      </w:r>
    </w:p>
    <w:tbl>
      <w:tblPr>
        <w:tblStyle w:val="84"/>
        <w:tblW w:w="10875"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5"/>
        <w:gridCol w:w="2190"/>
        <w:gridCol w:w="2280"/>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Department</w:t>
            </w:r>
          </w:p>
        </w:tc>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Applied Geology</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Engineering Geology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Geo-Exploration</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Applied Geophysics</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Chemistry and Chemical Biology</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Pharmaceutical Science &amp;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Civil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Computer Science &amp;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Mathematics &amp; Computing</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shd w:val="clear" w:color="auto" w:fill="FFFFFF"/>
          </w:tcPr>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Electronics &amp; Communication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Fuel, Minerals &amp; Metallurgical Engineering</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Mechanical Engineering</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Mechanical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color w:val="2F5496"/>
                <w:sz w:val="20"/>
                <w:szCs w:val="20"/>
              </w:rPr>
            </w:pP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Mining Machinery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Management Studies</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Industrial Engineering &amp;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Engineering</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Geomatics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bl>
    <w:p>
      <w:pPr>
        <w:spacing w:line="360" w:lineRule="auto"/>
        <w:jc w:val="both"/>
        <w:rPr>
          <w:rFonts w:hint="default" w:asciiTheme="majorAscii" w:hAnsiTheme="majorAscii" w:eastAsiaTheme="minorEastAsia" w:cstheme="minorEastAsia"/>
          <w:sz w:val="16"/>
          <w:szCs w:val="16"/>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2-Year MBA Programs</w:t>
      </w:r>
    </w:p>
    <w:p>
      <w:pPr>
        <w:tabs>
          <w:tab w:val="left" w:pos="6480"/>
        </w:tabs>
        <w:ind w:right="-180"/>
        <w:jc w:val="both"/>
        <w:rPr>
          <w:rFonts w:hint="default" w:asciiTheme="majorAscii" w:hAnsiTheme="majorAscii" w:eastAsiaTheme="minorEastAsia" w:cstheme="minorEastAsia"/>
          <w:b/>
          <w:sz w:val="26"/>
          <w:szCs w:val="26"/>
        </w:rPr>
      </w:pPr>
      <w:r>
        <w:rPr>
          <w:rFonts w:hint="default" w:asciiTheme="majorAscii" w:hAnsiTheme="majorAscii" w:eastAsiaTheme="minorEastAsia" w:cstheme="minorEastAsia"/>
          <w:rtl w:val="0"/>
        </w:rPr>
        <w:t>Admitted through</w:t>
      </w:r>
      <w:r>
        <w:rPr>
          <w:rFonts w:hint="default" w:asciiTheme="majorAscii" w:hAnsiTheme="majorAscii" w:eastAsiaTheme="minorEastAsia" w:cstheme="minorEastAsia"/>
          <w:b/>
          <w:sz w:val="26"/>
          <w:szCs w:val="26"/>
          <w:rtl w:val="0"/>
        </w:rPr>
        <w:t xml:space="preserve"> CAT</w:t>
      </w:r>
    </w:p>
    <w:p>
      <w:pPr>
        <w:tabs>
          <w:tab w:val="left" w:pos="6480"/>
        </w:tabs>
        <w:ind w:right="-180"/>
        <w:jc w:val="both"/>
        <w:rPr>
          <w:rFonts w:hint="default" w:asciiTheme="majorAscii" w:hAnsiTheme="majorAscii" w:eastAsiaTheme="minorEastAsia" w:cstheme="minorEastAsia"/>
          <w:b/>
          <w:sz w:val="16"/>
          <w:szCs w:val="16"/>
        </w:rPr>
      </w:pPr>
    </w:p>
    <w:tbl>
      <w:tblPr>
        <w:tblStyle w:val="85"/>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0"/>
        <w:gridCol w:w="3675"/>
        <w:gridCol w:w="1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4"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Business Analytics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Finance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Human Resources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tcPr>
            <w:shd w:val="clear" w:color="auto" w:fill="F2F2F2"/>
          </w:tcPr>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Marketing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Operations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tcPr>
            <w:shd w:val="clear" w:color="auto" w:fill="F2F2F2"/>
          </w:tcPr>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bl>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2-Year M.Sc. Programs</w:t>
      </w:r>
    </w:p>
    <w:p>
      <w:pPr>
        <w:tabs>
          <w:tab w:val="left" w:pos="8070"/>
        </w:tabs>
        <w:rPr>
          <w:rFonts w:hint="default" w:asciiTheme="majorAscii" w:hAnsiTheme="majorAscii" w:eastAsiaTheme="minorEastAsia" w:cstheme="minorEastAsia"/>
          <w:b/>
          <w:sz w:val="26"/>
          <w:szCs w:val="26"/>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sz w:val="26"/>
          <w:szCs w:val="26"/>
          <w:rtl w:val="0"/>
        </w:rPr>
        <w:t xml:space="preserve">JAM </w:t>
      </w:r>
      <w:r>
        <w:rPr>
          <w:rFonts w:hint="default" w:asciiTheme="majorAscii" w:hAnsiTheme="majorAscii" w:eastAsiaTheme="minorEastAsia" w:cstheme="minorEastAsia"/>
          <w:b/>
          <w:sz w:val="26"/>
          <w:szCs w:val="26"/>
          <w:rtl w:val="0"/>
        </w:rPr>
        <w:tab/>
      </w:r>
    </w:p>
    <w:p>
      <w:pPr>
        <w:tabs>
          <w:tab w:val="left" w:pos="8070"/>
        </w:tabs>
        <w:rPr>
          <w:rFonts w:hint="default" w:asciiTheme="majorAscii" w:hAnsiTheme="majorAscii" w:eastAsiaTheme="minorEastAsia" w:cstheme="minorEastAsia"/>
          <w:b/>
          <w:sz w:val="16"/>
          <w:szCs w:val="16"/>
        </w:rPr>
      </w:pPr>
    </w:p>
    <w:tbl>
      <w:tblPr>
        <w:tblStyle w:val="86"/>
        <w:tblW w:w="1078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545"/>
        <w:gridCol w:w="1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 xml:space="preserve">Select through Checkbox(es) </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ind w:right="-180"/>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jc w:val="center"/>
        </w:trPr>
        <w:tc>
          <w:p>
            <w:pPr>
              <w:spacing w:before="10" w:after="10" w:line="240" w:lineRule="auto"/>
              <w:ind w:right="-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Chemistry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Mathematics &amp; Computing</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Physics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47</w:t>
            </w:r>
          </w:p>
        </w:tc>
      </w:tr>
    </w:tbl>
    <w:p>
      <w:pPr>
        <w:spacing w:line="360" w:lineRule="auto"/>
        <w:rPr>
          <w:rFonts w:hint="default" w:asciiTheme="majorAscii" w:hAnsiTheme="majorAscii" w:eastAsiaTheme="minorEastAsia" w:cstheme="minorEastAsia"/>
          <w:b/>
        </w:rPr>
      </w:pPr>
    </w:p>
    <w:p>
      <w:pPr>
        <w:shd w:val="clear" w:fill="FFFFFF"/>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Minor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JEE (Advanced)</w:t>
      </w:r>
    </w:p>
    <w:tbl>
      <w:tblPr>
        <w:tblStyle w:val="87"/>
        <w:tblW w:w="108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00"/>
        <w:gridCol w:w="429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Computational Fluid Dynamics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Data Science</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Embedded System Design</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Exploration Geology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Exploration Geophysics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Financial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Operations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High Energy Physics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Infrastructure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ind w:right="-1326"/>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Manufacturing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Marketing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Material Handling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Materials Science</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Mathematics and Statistics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Methods &amp; Safety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b w:val="0"/>
                <w:color w:val="2F5496"/>
                <w:sz w:val="20"/>
                <w:szCs w:val="20"/>
                <w:rtl w:val="0"/>
              </w:rPr>
              <w:t>Nanotechnology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Petroleum Production Operations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Robotics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Separation and Purification 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 xml:space="preserve">No</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w:t>
            </w:r>
          </w:p>
        </w:tc>
      </w:tr>
    </w:tbl>
    <w:p>
      <w:pPr>
        <w:rPr>
          <w:rFonts w:hint="default" w:asciiTheme="majorAscii" w:hAnsiTheme="majorAscii" w:eastAsiaTheme="minorEastAsia" w:cstheme="minorEastAsia"/>
          <w:b/>
        </w:rPr>
      </w:pPr>
    </w:p>
    <w:p>
      <w:pPr>
        <w:rPr>
          <w:rFonts w:hint="default" w:asciiTheme="majorAscii" w:hAnsiTheme="majorAscii" w:eastAsiaTheme="minorEastAsia" w:cstheme="minorEastAsia"/>
          <w:b/>
        </w:rPr>
      </w:pPr>
    </w:p>
    <w:p>
      <w:pPr>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rtl w:val="0"/>
        </w:rPr>
        <w:t xml:space="preserve"> </w:t>
      </w:r>
      <w:r>
        <w:rPr>
          <w:rFonts w:hint="default" w:asciiTheme="majorAscii" w:hAnsiTheme="majorAscii" w:eastAsiaTheme="minorEastAsia" w:cstheme="minorEastAsia"/>
          <w:b/>
          <w:sz w:val="32"/>
          <w:szCs w:val="32"/>
          <w:u w:val="single"/>
          <w:rtl w:val="0"/>
        </w:rPr>
        <w:t>PhD Programs</w:t>
      </w:r>
    </w:p>
    <w:p>
      <w:pPr>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  Admitted through </w:t>
      </w:r>
      <w:r>
        <w:rPr>
          <w:rFonts w:hint="default" w:asciiTheme="majorAscii" w:hAnsiTheme="majorAscii" w:eastAsiaTheme="minorEastAsia" w:cstheme="minorEastAsia"/>
          <w:b/>
          <w:rtl w:val="0"/>
        </w:rPr>
        <w:t>GATE/NET</w:t>
      </w:r>
    </w:p>
    <w:p>
      <w:pPr>
        <w:rPr>
          <w:rFonts w:hint="default" w:asciiTheme="majorAscii" w:hAnsiTheme="majorAscii" w:eastAsiaTheme="minorEastAsia" w:cstheme="minorEastAsia"/>
        </w:rPr>
      </w:pPr>
    </w:p>
    <w:tbl>
      <w:tblPr>
        <w:tblStyle w:val="102"/>
        <w:tblW w:w="10490" w:type="dxa"/>
        <w:tblInd w:w="137"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5438"/>
        <w:gridCol w:w="505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EEBF6"/>
          </w:tcPr>
          <w:p>
            <w:pPr>
              <w:spacing w:after="0" w:line="240" w:lineRule="auto"/>
              <w:jc w:val="center"/>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2F5496"/>
                <w:sz w:val="26"/>
                <w:szCs w:val="26"/>
                <w:rtl w:val="0"/>
              </w:rPr>
              <w:t>Department</w:t>
            </w:r>
          </w:p>
        </w:tc>
        <w:tc>
          <w:tcPr>
            <w:tcBorders>
              <w:top w:val="single" w:color="222222" w:sz="4" w:space="0"/>
              <w:left w:val="single" w:color="000000" w:sz="4" w:space="0"/>
              <w:bottom w:val="single" w:color="222222" w:sz="4" w:space="0"/>
              <w:right w:val="single" w:color="222222" w:sz="4" w:space="0"/>
            </w:tcBorders>
            <w:shd w:val="clear" w:color="auto" w:fill="DEEBF6"/>
          </w:tcPr>
          <w:p>
            <w:pPr>
              <w:spacing w:after="0" w:line="240" w:lineRule="auto"/>
              <w:jc w:val="center"/>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2F5496"/>
                <w:sz w:val="26"/>
                <w:szCs w:val="26"/>
                <w:rtl w:val="0"/>
              </w:rPr>
              <w:t>Select through Checkbox(es)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4472C4"/>
                <w:sz w:val="20"/>
                <w:szCs w:val="20"/>
                <w:rtl w:val="0"/>
              </w:rPr>
              <w:t>SELECT ALL</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Chemistry</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Applied Geology</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Applied Geophysics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Mathematics &amp; Computing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Chemical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Civil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Computer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Electrical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Electronics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Fuel, Minerals &amp; Metallurgical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Environmental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Humanities &amp; Social Sciences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Management Studies</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Mechanical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Mining Machinery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Mining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Petroleum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 xml:space="preserve">No</w:t>
            </w:r>
          </w:p>
        </w:tc>
      </w:tr>
    </w:tbl>
    <w:p>
      <w:pPr>
        <w:spacing w:line="360" w:lineRule="auto"/>
        <w:ind w:firstLine="270"/>
        <w:rPr>
          <w:rFonts w:hint="default" w:asciiTheme="majorAscii" w:hAnsiTheme="majorAscii" w:eastAsiaTheme="minorEastAsia" w:cstheme="minorEastAsia"/>
        </w:rPr>
      </w:pPr>
    </w:p>
    <w:p>
      <w:pPr>
        <w:shd w:val="clear" w:fill="9CC3E5"/>
        <w:spacing w:after="120"/>
        <w:ind w:right="-309"/>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SKILL BASED HIRING</w:t>
      </w:r>
    </w:p>
    <w:p>
      <w:pPr>
        <w:tabs>
          <w:tab w:val="left" w:pos="6480"/>
        </w:tabs>
        <w:ind w:right="-180"/>
        <w:rPr>
          <w:rFonts w:hint="default" w:asciiTheme="majorAscii" w:hAnsiTheme="majorAscii" w:eastAsiaTheme="minorEastAsia" w:cstheme="minorEastAsia"/>
          <w:b/>
          <w:color w:val="548DD4"/>
          <w:sz w:val="32"/>
          <w:szCs w:val="32"/>
          <w:u w:val="single"/>
        </w:rPr>
      </w:pPr>
    </w:p>
    <w:bookmarkEnd w:id="1"/>
    <w:p>
      <w:pPr>
        <w:tabs>
          <w:tab w:val="left" w:pos="6480"/>
        </w:tabs>
        <w:ind w:right="-180"/>
        <w:jc w:val="both"/>
        <w:rPr>
          <w:rFonts w:hint="default" w:asciiTheme="majorAscii" w:hAnsiTheme="majorAscii" w:eastAsiaTheme="minorEastAsia" w:cstheme="minorEastAsia"/>
          <w:b/>
          <w:color w:val="548DD4"/>
          <w:u w:val="single"/>
        </w:rPr>
      </w:pPr>
      <w:r>
        <w:rPr>
          <w:rFonts w:hint="default" w:asciiTheme="majorAscii" w:hAnsiTheme="majorAscii" w:eastAsiaTheme="minorEastAsia" w:cstheme="minorEastAsia"/>
          <w:b/>
          <w:color w:val="548DD4"/>
          <w:u w:val="single"/>
          <w:rtl w:val="0"/>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hint="default" w:asciiTheme="majorAscii" w:hAnsiTheme="majorAscii" w:eastAsiaTheme="minorEastAsia" w:cstheme="minorEastAsia"/>
          <w:b/>
          <w:color w:val="548DD4"/>
          <w:u w:val="single"/>
        </w:rPr>
      </w:pPr>
    </w:p>
    <w:p>
      <w:pPr>
        <w:tabs>
          <w:tab w:val="left" w:pos="6480"/>
        </w:tabs>
        <w:ind w:right="-180"/>
        <w:rPr>
          <w:rFonts w:hint="default" w:asciiTheme="majorAscii" w:hAnsiTheme="majorAscii" w:eastAsiaTheme="minorEastAsia" w:cstheme="minorEastAsia"/>
          <w:color w:val="262626"/>
        </w:rPr>
      </w:pPr>
      <w:r>
        <w:rPr>
          <w:rFonts w:hint="default" w:asciiTheme="majorAscii" w:hAnsiTheme="majorAscii" w:eastAsiaTheme="minorEastAsia" w:cstheme="minorEastAsia"/>
          <w:color w:val="262626"/>
          <w:rtl w:val="0"/>
        </w:rPr>
        <w:t>Students with certified technical expertise in the following skills (fro</w:t>
      </w:r>
      <w:bookmarkStart w:id="3" w:name="_GoBack"/>
      <w:bookmarkEnd w:id="3"/>
      <w:r>
        <w:rPr>
          <w:rFonts w:hint="default" w:asciiTheme="majorAscii" w:hAnsiTheme="majorAscii" w:eastAsiaTheme="minorEastAsia" w:cstheme="minorEastAsia"/>
          <w:color w:val="262626"/>
          <w:rtl w:val="0"/>
        </w:rPr>
        <w:t>m Coursera, Unacademy etc.)</w:t>
      </w:r>
    </w:p>
    <w:tbl>
      <w:tblPr>
        <w:tblStyle w:val="103"/>
        <w:tblW w:w="10558"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shd w:val="clear" w:color="auto" w:fill="DBE5F1"/>
          </w:tcPr>
          <w:p>
            <w:pPr>
              <w:spacing w:before="20" w:after="20"/>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Skills</w:t>
            </w:r>
          </w:p>
        </w:tc>
        <w:tc>
          <w:tcPr>
            <w:shd w:val="clear" w:color="auto" w:fill="DBE5F1"/>
          </w:tcPr>
          <w:p>
            <w:pPr>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 C++, Java, Python,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Full Stack Development (Frontend/Backend)</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AI/ ML/DL, Data Science</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Business/Data Analytics, Product Management</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Cyber Security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Ethical Hacking</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Mobile Development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Product Analyst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Quant Researcher, Trading, Investment and portfolio management, Company Valuation and financial modeling, Financial Risk management, Investment Banking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Other Skills (Please specify)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0"/>
                <w:szCs w:val="20"/>
              </w:rPr>
            </w:pPr>
            <w:r>
              <w:rPr>
                <w:rFonts w:hint="default" w:asciiTheme="majorAscii" w:hAnsiTheme="majorAscii" w:eastAsiaTheme="minorEastAsia" w:cstheme="minorEastAsia"/>
                <w:color w:val="548DD4"/>
                <w:sz w:val="20"/>
                <w:szCs w:val="20"/>
                <w:rtl w:val="0"/>
              </w:rPr>
              <w:t xml:space="preserve">No</w:t>
            </w:r>
            <w:r>
              <w:rPr>
                <w:rFonts w:hint="default" w:asciiTheme="majorAscii" w:hAnsiTheme="majorAscii" w:eastAsiaTheme="minorEastAsia"/>
                <w:color w:val="548DD4"/>
                <w:sz w:val="20"/>
                <w:szCs w:val="20"/>
                <w:rtl w:val="0"/>
              </w:rPr>
              <w:t/>
            </w:r>
            <w:r>
              <w:rPr>
                <w:rFonts w:hint="default" w:asciiTheme="majorAscii" w:hAnsiTheme="majorAscii" w:eastAsiaTheme="minorEastAsia" w:cstheme="minorEastAsia"/>
                <w:color w:val="548DD4"/>
                <w:sz w:val="20"/>
                <w:szCs w:val="20"/>
                <w:rtl w:val="0"/>
              </w:rPr>
              <w:t/>
            </w:r>
          </w:p>
        </w:tc>
      </w:tr>
    </w:tbl>
    <w:p>
      <w:pPr>
        <w:tabs>
          <w:tab w:val="left" w:pos="4521"/>
        </w:tabs>
        <w:rPr>
          <w:rFonts w:hint="default" w:asciiTheme="majorAscii" w:hAnsiTheme="majorAscii" w:eastAsiaTheme="minorEastAsia" w:cstheme="minorEastAsia"/>
          <w:b/>
          <w:color w:val="2E75B5"/>
          <w:sz w:val="32"/>
          <w:szCs w:val="32"/>
          <w:u w:val="single"/>
        </w:rPr>
      </w:pPr>
    </w:p>
    <w:p>
      <w:pPr>
        <w:rPr>
          <w:rFonts w:hint="default" w:asciiTheme="majorAscii" w:hAnsiTheme="majorAscii" w:eastAsiaTheme="minorEastAsia" w:cstheme="minorEastAsia"/>
        </w:rPr>
      </w:pPr>
    </w:p>
    <w:p>
      <w:pPr>
        <w:rPr>
          <w:rFonts w:hint="default" w:asciiTheme="majorAscii" w:hAnsiTheme="majorAscii" w:eastAsiaTheme="minorEastAsia" w:cs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568" w:bottom="1440"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algun Gothic">
    <w:panose1 w:val="020B0503020000020004"/>
    <w:charset w:val="81"/>
    <w:family w:val="auto"/>
    <w:pitch w:val="default"/>
    <w:sig w:usb0="9000002F" w:usb1="29D77CFB" w:usb2="00000012" w:usb3="00000000" w:csb0="00080001" w:csb1="00000000"/>
  </w:font>
  <w:font w:name="Aveni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Quattrocento Sans">
    <w:altName w:val="SWAstro"/>
    <w:panose1 w:val="00000000000000000000"/>
    <w:charset w:val="00"/>
    <w:family w:val="auto"/>
    <w:pitch w:val="default"/>
    <w:sig w:usb0="00000000" w:usb1="00000000" w:usb2="00000000" w:usb3="00000000" w:csb0="00000000" w:csb1="00000000"/>
  </w:font>
  <w:font w:name="Bookman Old Style">
    <w:altName w:val="SWAstr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3ds">
    <w:panose1 w:val="02000503020000020004"/>
    <w:charset w:val="00"/>
    <w:family w:val="auto"/>
    <w:pitch w:val="default"/>
    <w:sig w:usb0="A00000AF" w:usb1="4000204A" w:usb2="00000000" w:usb3="00000000" w:csb0="20000093" w:csb1="00000000"/>
  </w:font>
  <w:font w:name="Segoe UI Variable Display Semilight">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tl w:val="0"/>
      </w:rPr>
      <w:t xml:space="preserve">Indian Institute of Technology (ISM) Dhanbad </w:t>
    </w:r>
    <w:r>
      <w:rPr>
        <w:color w:val="000000"/>
        <w:sz w:val="18"/>
        <w:szCs w:val="18"/>
        <w:rtl w:val="0"/>
      </w:rPr>
      <w:t xml:space="preserve">| </w:t>
    </w:r>
    <w:r>
      <w:rPr>
        <w:sz w:val="18"/>
        <w:szCs w:val="18"/>
        <w:rtl w:val="0"/>
      </w:rPr>
      <w:t>Job</w:t>
    </w:r>
    <w:r>
      <w:rPr>
        <w:color w:val="000000"/>
        <w:sz w:val="18"/>
        <w:szCs w:val="18"/>
        <w:rtl w:val="0"/>
      </w:rPr>
      <w:t xml:space="preserve">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07552E0"/>
    <w:rsid w:val="46BF2BCF"/>
    <w:rsid w:val="499F35CB"/>
    <w:rsid w:val="709C1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7"/>
    <w:semiHidden/>
    <w:unhideWhenUsed/>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5"/>
    <w:semiHidden/>
    <w:unhideWhenUsed/>
    <w:uiPriority w:val="99"/>
    <w:rPr>
      <w:sz w:val="20"/>
      <w:szCs w:val="20"/>
    </w:rPr>
  </w:style>
  <w:style w:type="paragraph" w:styleId="13">
    <w:name w:val="annotation subject"/>
    <w:basedOn w:val="12"/>
    <w:next w:val="12"/>
    <w:link w:val="36"/>
    <w:semiHidden/>
    <w:unhideWhenUsed/>
    <w:uiPriority w:val="99"/>
    <w:rPr>
      <w:b/>
      <w:bCs/>
    </w:rPr>
  </w:style>
  <w:style w:type="paragraph" w:styleId="14">
    <w:name w:val="Subtitle"/>
    <w:basedOn w:val="1"/>
    <w:next w:val="1"/>
    <w:uiPriority w:val="0"/>
    <w:pPr>
      <w:jc w:val="center"/>
    </w:pPr>
    <w:rPr>
      <w:b/>
      <w:sz w:val="28"/>
      <w:szCs w:val="28"/>
    </w:rPr>
  </w:style>
  <w:style w:type="table" w:styleId="15">
    <w:name w:val="Table Grid"/>
    <w:basedOn w:val="16"/>
    <w:uiPriority w:val="39"/>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qFormat/>
    <w:uiPriority w:val="10"/>
    <w:pPr>
      <w:jc w:val="center"/>
    </w:pPr>
    <w:rPr>
      <w:rFonts w:ascii="Arial" w:hAnsi="Arial" w:eastAsia="Arial" w:cs="Arial"/>
      <w:sz w:val="28"/>
      <w:szCs w:val="28"/>
    </w:rPr>
  </w:style>
  <w:style w:type="table" w:customStyle="1" w:styleId="18">
    <w:name w:val="Table Normal2"/>
    <w:uiPriority w:val="0"/>
  </w:style>
  <w:style w:type="table" w:customStyle="1" w:styleId="19">
    <w:name w:val="_Style 29"/>
    <w:basedOn w:val="16"/>
    <w:uiPriority w:val="0"/>
    <w:rPr>
      <w:color w:val="2F5496"/>
      <w:sz w:val="20"/>
      <w:szCs w:val="20"/>
    </w:rPr>
  </w:style>
  <w:style w:type="table" w:customStyle="1" w:styleId="20">
    <w:name w:val="_Style 30"/>
    <w:basedOn w:val="16"/>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31"/>
    <w:basedOn w:val="16"/>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2">
    <w:name w:val="_Style 32"/>
    <w:basedOn w:val="16"/>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3">
    <w:name w:val="_Style 33"/>
    <w:basedOn w:val="16"/>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4">
    <w:name w:val="_Style 34"/>
    <w:basedOn w:val="16"/>
    <w:uiPriority w:val="0"/>
    <w:rPr>
      <w:color w:val="2F5496"/>
      <w:sz w:val="20"/>
      <w:szCs w:val="20"/>
    </w:rPr>
  </w:style>
  <w:style w:type="table" w:customStyle="1" w:styleId="25">
    <w:name w:val="_Style 35"/>
    <w:basedOn w:val="16"/>
    <w:uiPriority w:val="0"/>
    <w:tblPr>
      <w:tblCellMar>
        <w:left w:w="115" w:type="dxa"/>
        <w:right w:w="115" w:type="dxa"/>
      </w:tblCellMar>
    </w:tblPr>
  </w:style>
  <w:style w:type="table" w:customStyle="1" w:styleId="26">
    <w:name w:val="_Style 36"/>
    <w:basedOn w:val="16"/>
    <w:uiPriority w:val="0"/>
    <w:tblPr>
      <w:tblCellMar>
        <w:left w:w="115" w:type="dxa"/>
        <w:right w:w="115" w:type="dxa"/>
      </w:tblCellMar>
    </w:tblPr>
  </w:style>
  <w:style w:type="table" w:customStyle="1" w:styleId="27">
    <w:name w:val="_Style 37"/>
    <w:basedOn w:val="16"/>
    <w:uiPriority w:val="0"/>
    <w:tblPr>
      <w:tblCellMar>
        <w:left w:w="115" w:type="dxa"/>
        <w:right w:w="115" w:type="dxa"/>
      </w:tblCellMar>
    </w:tblPr>
  </w:style>
  <w:style w:type="table" w:customStyle="1" w:styleId="28">
    <w:name w:val="_Style 38"/>
    <w:basedOn w:val="16"/>
    <w:uiPriority w:val="0"/>
    <w:tblPr>
      <w:tblCellMar>
        <w:left w:w="115" w:type="dxa"/>
        <w:right w:w="115" w:type="dxa"/>
      </w:tblCellMar>
    </w:tblPr>
  </w:style>
  <w:style w:type="table" w:customStyle="1" w:styleId="29">
    <w:name w:val="_Style 39"/>
    <w:basedOn w:val="16"/>
    <w:uiPriority w:val="0"/>
    <w:tblPr>
      <w:tblCellMar>
        <w:left w:w="115" w:type="dxa"/>
        <w:right w:w="115" w:type="dxa"/>
      </w:tblCellMar>
    </w:tblPr>
  </w:style>
  <w:style w:type="table" w:customStyle="1" w:styleId="30">
    <w:name w:val="_Style 40"/>
    <w:basedOn w:val="16"/>
    <w:uiPriority w:val="0"/>
    <w:tblPr>
      <w:tblCellMar>
        <w:left w:w="115" w:type="dxa"/>
        <w:right w:w="115" w:type="dxa"/>
      </w:tblCellMar>
    </w:tblPr>
  </w:style>
  <w:style w:type="table" w:customStyle="1" w:styleId="31">
    <w:name w:val="_Style 41"/>
    <w:basedOn w:val="16"/>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_Style 42"/>
    <w:basedOn w:val="16"/>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3">
    <w:name w:val="_Style 43"/>
    <w:basedOn w:val="16"/>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4">
    <w:name w:val="Plain Table 4"/>
    <w:basedOn w:val="16"/>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Comment Text Char"/>
    <w:basedOn w:val="8"/>
    <w:link w:val="12"/>
    <w:semiHidden/>
    <w:uiPriority w:val="99"/>
    <w:rPr>
      <w:sz w:val="20"/>
      <w:szCs w:val="20"/>
    </w:rPr>
  </w:style>
  <w:style w:type="character" w:customStyle="1" w:styleId="36">
    <w:name w:val="Comment Subject Char"/>
    <w:basedOn w:val="35"/>
    <w:link w:val="13"/>
    <w:semiHidden/>
    <w:uiPriority w:val="99"/>
    <w:rPr>
      <w:b/>
      <w:bCs/>
      <w:sz w:val="20"/>
      <w:szCs w:val="20"/>
    </w:rPr>
  </w:style>
  <w:style w:type="character" w:customStyle="1" w:styleId="37">
    <w:name w:val="Balloon Text Char"/>
    <w:basedOn w:val="8"/>
    <w:link w:val="10"/>
    <w:semiHidden/>
    <w:uiPriority w:val="99"/>
    <w:rPr>
      <w:rFonts w:ascii="Segoe UI" w:hAnsi="Segoe UI" w:cs="Segoe UI"/>
      <w:sz w:val="18"/>
      <w:szCs w:val="18"/>
    </w:rPr>
  </w:style>
  <w:style w:type="table" w:customStyle="1" w:styleId="38">
    <w:name w:val="_Style 5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39">
    <w:name w:val="_Style 53"/>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40">
    <w:name w:val="_Style 5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1">
    <w:name w:val="_Style 55"/>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2">
    <w:name w:val="_Style 5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57"/>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4">
    <w:name w:val="_Style 5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5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6">
    <w:name w:val="_Style 60"/>
    <w:basedOn w:val="16"/>
    <w:qFormat/>
    <w:uiPriority w:val="0"/>
    <w:rPr>
      <w:rFonts w:ascii="Cambria" w:hAnsi="Cambria" w:eastAsia="Cambria" w:cs="Cambria"/>
      <w:color w:val="2F5496"/>
      <w:sz w:val="22"/>
      <w:szCs w:val="22"/>
    </w:rPr>
    <w:tblPr>
      <w:tblCellMar>
        <w:left w:w="115" w:type="dxa"/>
        <w:right w:w="115" w:type="dxa"/>
      </w:tblCellMar>
    </w:tblPr>
  </w:style>
  <w:style w:type="table" w:customStyle="1" w:styleId="47">
    <w:name w:val="_Style 6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8">
    <w:name w:val="_Style 62"/>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9">
    <w:name w:val="_Style 63"/>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0">
    <w:name w:val="_Style 6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1">
    <w:name w:val="_Style 65"/>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2">
    <w:name w:val="_Style 6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3">
    <w:name w:val="_Style 67"/>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4">
    <w:name w:val="_Style 6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69"/>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6">
    <w:name w:val="_Style 7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7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8">
    <w:name w:val="_Style 7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9">
    <w:name w:val="_Style 7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0">
    <w:name w:val="_Style 7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1">
    <w:name w:val="_Style 75"/>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2">
    <w:name w:val="_Style 7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3">
    <w:name w:val="_Style 77"/>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4">
    <w:name w:val="_Style 78"/>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5">
    <w:name w:val="_Style 7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8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8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8">
    <w:name w:val="_Style 8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9">
    <w:name w:val="_Style 83"/>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8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8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8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87"/>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4">
    <w:name w:val="_Style 90"/>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75">
    <w:name w:val="_Style 9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92"/>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93"/>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8">
    <w:name w:val="_Style 94"/>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79">
    <w:name w:val="_Style 95"/>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0">
    <w:name w:val="_Style 96"/>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1">
    <w:name w:val="_Style 97"/>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2">
    <w:name w:val="_Style 98"/>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3">
    <w:name w:val="_Style 9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4">
    <w:name w:val="_Style 100"/>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5">
    <w:name w:val="_Style 10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6">
    <w:name w:val="_Style 102"/>
    <w:basedOn w:val="16"/>
    <w:qFormat/>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7">
    <w:name w:val="_Style 103"/>
    <w:basedOn w:val="16"/>
    <w:qFormat/>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8">
    <w:name w:val="_Style 10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89">
    <w:name w:val="_Style 10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90">
    <w:name w:val="_Style 10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1">
    <w:name w:val="_Style 108"/>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2">
    <w:name w:val="_Style 109"/>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3">
    <w:name w:val="_Style 110"/>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4">
    <w:name w:val="_Style 111"/>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5">
    <w:name w:val="_Style 112"/>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6">
    <w:name w:val="_Style 113"/>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7">
    <w:name w:val="_Style 11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8">
    <w:name w:val="_Style 11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9">
    <w:name w:val="_Style 1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0">
    <w:name w:val="_Style 11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1">
    <w:name w:val="_Style 118"/>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2">
    <w:name w:val="_Style 119"/>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3">
    <w:name w:val="_Style 120"/>
    <w:basedOn w:val="16"/>
    <w:uiPriority w:val="0"/>
    <w:rPr>
      <w:rFonts w:ascii="Cambria" w:hAnsi="Cambria" w:eastAsia="Cambria" w:cs="Cambria"/>
      <w:color w:val="2F5496"/>
      <w:sz w:val="20"/>
      <w:szCs w:val="20"/>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ErGquGTANPzbQFcW57lgtdc9+Fw==">AMUW2mWgbHDVO2m5uC13UQTEF4rOBCFiFfM9Ygj9TCik4M9yBZVY/IRRwbFRSVbPkpw2L/suoHmnutmsFreorttel9brl3pHz9N6/mH0Lyfy8CRYdqRNUzqEd1b4rDyKF/bmsG5H+mluKGld3x5wOPcPtOGlh98iQU/YLLmt25qiKpwRkp7r1i5A1GIiIKepXNyCVuapBHAF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2022-06-18T18:15:15Z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E9ABDF0B907443BF8F6A5910F07AED9E</vt:lpwstr>
  </property>
</Properties>
</file>