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C8F32" w14:textId="77777777" w:rsidR="00CE1863" w:rsidRPr="00894817" w:rsidRDefault="00000000">
      <w:pPr>
        <w:pStyle w:val="Heading1"/>
        <w:rPr>
          <w:rFonts w:ascii="Arial" w:hAnsi="Arial" w:cs="Arial"/>
          <w:color w:val="C0504D" w:themeColor="accent2"/>
        </w:rPr>
      </w:pPr>
      <w:r w:rsidRPr="00894817">
        <w:rPr>
          <w:rFonts w:ascii="Arial" w:hAnsi="Arial" w:cs="Arial"/>
          <w:color w:val="C0504D" w:themeColor="accent2"/>
        </w:rPr>
        <w:t>Exploratory Testing Notes</w:t>
      </w:r>
    </w:p>
    <w:p w14:paraId="51FE36FF" w14:textId="77777777" w:rsidR="00CE1863" w:rsidRPr="00894817" w:rsidRDefault="00000000" w:rsidP="00894817">
      <w:pPr>
        <w:spacing w:after="0"/>
        <w:rPr>
          <w:rFonts w:ascii="Arial" w:hAnsi="Arial" w:cs="Arial"/>
        </w:rPr>
      </w:pPr>
      <w:r w:rsidRPr="00894817">
        <w:rPr>
          <w:rFonts w:ascii="Arial" w:hAnsi="Arial" w:cs="Arial"/>
        </w:rPr>
        <w:t>Project: End-to-End Manual &amp; Exploratory Testing of an E-Commerce Web Application</w:t>
      </w:r>
      <w:r w:rsidRPr="00894817">
        <w:rPr>
          <w:rFonts w:ascii="Arial" w:hAnsi="Arial" w:cs="Arial"/>
        </w:rPr>
        <w:br/>
        <w:t>Application Under Test: https://www.saucedemo.com</w:t>
      </w:r>
      <w:r w:rsidRPr="00894817">
        <w:rPr>
          <w:rFonts w:ascii="Arial" w:hAnsi="Arial" w:cs="Arial"/>
        </w:rPr>
        <w:br/>
      </w:r>
    </w:p>
    <w:p w14:paraId="2090B991" w14:textId="77777777" w:rsidR="00CE1863" w:rsidRPr="00894817" w:rsidRDefault="00000000">
      <w:pPr>
        <w:pStyle w:val="Heading2"/>
        <w:rPr>
          <w:rFonts w:ascii="Arial" w:hAnsi="Arial" w:cs="Arial"/>
          <w:color w:val="C0504D" w:themeColor="accent2"/>
        </w:rPr>
      </w:pPr>
      <w:r w:rsidRPr="00894817">
        <w:rPr>
          <w:rFonts w:ascii="Arial" w:hAnsi="Arial" w:cs="Arial"/>
          <w:color w:val="C0504D" w:themeColor="accent2"/>
        </w:rPr>
        <w:t>Session Overview</w:t>
      </w:r>
    </w:p>
    <w:p w14:paraId="6B2BBCDA" w14:textId="77777777" w:rsidR="00CE1863" w:rsidRPr="00894817" w:rsidRDefault="00000000">
      <w:pPr>
        <w:rPr>
          <w:rFonts w:ascii="Arial" w:hAnsi="Arial" w:cs="Arial"/>
        </w:rPr>
      </w:pPr>
      <w:r w:rsidRPr="00894817">
        <w:rPr>
          <w:rFonts w:ascii="Arial" w:hAnsi="Arial" w:cs="Arial"/>
        </w:rPr>
        <w:t>Exploratory testing was conducted to identify defects, usability issues, and edge-case scenarios that are not always captured through predefined functional test cases.</w:t>
      </w:r>
    </w:p>
    <w:p w14:paraId="07F8D47C" w14:textId="77777777" w:rsidR="00CE1863" w:rsidRPr="00894817" w:rsidRDefault="00000000">
      <w:pPr>
        <w:pStyle w:val="Heading2"/>
        <w:rPr>
          <w:rFonts w:ascii="Arial" w:hAnsi="Arial" w:cs="Arial"/>
          <w:color w:val="C0504D" w:themeColor="accent2"/>
        </w:rPr>
      </w:pPr>
      <w:r w:rsidRPr="00894817">
        <w:rPr>
          <w:rFonts w:ascii="Arial" w:hAnsi="Arial" w:cs="Arial"/>
          <w:color w:val="C0504D" w:themeColor="accent2"/>
        </w:rPr>
        <w:t>Areas Explored</w:t>
      </w:r>
    </w:p>
    <w:p w14:paraId="6FFC5211" w14:textId="0D53EB67" w:rsidR="00CE1863" w:rsidRPr="00894817" w:rsidRDefault="00000000">
      <w:pPr>
        <w:pStyle w:val="ListBullet"/>
        <w:rPr>
          <w:rFonts w:ascii="Arial" w:hAnsi="Arial" w:cs="Arial"/>
        </w:rPr>
      </w:pPr>
      <w:r w:rsidRPr="00894817">
        <w:rPr>
          <w:rFonts w:ascii="Arial" w:hAnsi="Arial" w:cs="Arial"/>
        </w:rPr>
        <w:t>Login behaviour with unusual input combinations</w:t>
      </w:r>
      <w:r w:rsidR="00894817">
        <w:rPr>
          <w:rFonts w:ascii="Arial" w:hAnsi="Arial" w:cs="Arial"/>
        </w:rPr>
        <w:t>.</w:t>
      </w:r>
    </w:p>
    <w:p w14:paraId="3DE538C8" w14:textId="677A7C7F" w:rsidR="00CE1863" w:rsidRPr="00894817" w:rsidRDefault="00000000">
      <w:pPr>
        <w:pStyle w:val="ListBullet"/>
        <w:rPr>
          <w:rFonts w:ascii="Arial" w:hAnsi="Arial" w:cs="Arial"/>
        </w:rPr>
      </w:pPr>
      <w:r w:rsidRPr="00894817">
        <w:rPr>
          <w:rFonts w:ascii="Arial" w:hAnsi="Arial" w:cs="Arial"/>
        </w:rPr>
        <w:t>Rapid navigation between pages</w:t>
      </w:r>
      <w:r w:rsidR="00894817">
        <w:rPr>
          <w:rFonts w:ascii="Arial" w:hAnsi="Arial" w:cs="Arial"/>
        </w:rPr>
        <w:t>.</w:t>
      </w:r>
    </w:p>
    <w:p w14:paraId="1DC02BFF" w14:textId="6107092C" w:rsidR="00CE1863" w:rsidRPr="00894817" w:rsidRDefault="00000000">
      <w:pPr>
        <w:pStyle w:val="ListBullet"/>
        <w:rPr>
          <w:rFonts w:ascii="Arial" w:hAnsi="Arial" w:cs="Arial"/>
        </w:rPr>
      </w:pPr>
      <w:r w:rsidRPr="00894817">
        <w:rPr>
          <w:rFonts w:ascii="Arial" w:hAnsi="Arial" w:cs="Arial"/>
        </w:rPr>
        <w:t>Cart updates during refresh and navigation</w:t>
      </w:r>
      <w:r w:rsidR="00894817">
        <w:rPr>
          <w:rFonts w:ascii="Arial" w:hAnsi="Arial" w:cs="Arial"/>
        </w:rPr>
        <w:t>.</w:t>
      </w:r>
    </w:p>
    <w:p w14:paraId="70649938" w14:textId="65F7D28B" w:rsidR="00CE1863" w:rsidRPr="00894817" w:rsidRDefault="00000000">
      <w:pPr>
        <w:pStyle w:val="ListBullet"/>
        <w:rPr>
          <w:rFonts w:ascii="Arial" w:hAnsi="Arial" w:cs="Arial"/>
        </w:rPr>
      </w:pPr>
      <w:r w:rsidRPr="00894817">
        <w:rPr>
          <w:rFonts w:ascii="Arial" w:hAnsi="Arial" w:cs="Arial"/>
        </w:rPr>
        <w:t>Checkout flow with missing or invalid data</w:t>
      </w:r>
      <w:r w:rsidR="00894817">
        <w:rPr>
          <w:rFonts w:ascii="Arial" w:hAnsi="Arial" w:cs="Arial"/>
        </w:rPr>
        <w:t>.</w:t>
      </w:r>
    </w:p>
    <w:p w14:paraId="5E56F367" w14:textId="6F551E79" w:rsidR="00CE1863" w:rsidRPr="00894817" w:rsidRDefault="00000000">
      <w:pPr>
        <w:pStyle w:val="ListBullet"/>
        <w:rPr>
          <w:rFonts w:ascii="Arial" w:hAnsi="Arial" w:cs="Arial"/>
        </w:rPr>
      </w:pPr>
      <w:r w:rsidRPr="00894817">
        <w:rPr>
          <w:rFonts w:ascii="Arial" w:hAnsi="Arial" w:cs="Arial"/>
        </w:rPr>
        <w:t>Error message clarity and usability</w:t>
      </w:r>
      <w:r w:rsidR="00894817">
        <w:rPr>
          <w:rFonts w:ascii="Arial" w:hAnsi="Arial" w:cs="Arial"/>
        </w:rPr>
        <w:t>.</w:t>
      </w:r>
    </w:p>
    <w:p w14:paraId="48C48C36" w14:textId="2F7EEB17" w:rsidR="00CE1863" w:rsidRPr="00894817" w:rsidRDefault="00000000">
      <w:pPr>
        <w:pStyle w:val="ListBullet"/>
        <w:rPr>
          <w:rFonts w:ascii="Arial" w:hAnsi="Arial" w:cs="Arial"/>
        </w:rPr>
      </w:pPr>
      <w:r w:rsidRPr="00894817">
        <w:rPr>
          <w:rFonts w:ascii="Arial" w:hAnsi="Arial" w:cs="Arial"/>
        </w:rPr>
        <w:t>UI consistency across different browsers</w:t>
      </w:r>
      <w:r w:rsidR="00894817">
        <w:rPr>
          <w:rFonts w:ascii="Arial" w:hAnsi="Arial" w:cs="Arial"/>
        </w:rPr>
        <w:t>.</w:t>
      </w:r>
    </w:p>
    <w:p w14:paraId="3743CCA2" w14:textId="77777777" w:rsidR="00CE1863" w:rsidRPr="00894817" w:rsidRDefault="00000000">
      <w:pPr>
        <w:pStyle w:val="Heading2"/>
        <w:rPr>
          <w:rFonts w:ascii="Arial" w:hAnsi="Arial" w:cs="Arial"/>
          <w:color w:val="C0504D" w:themeColor="accent2"/>
        </w:rPr>
      </w:pPr>
      <w:r w:rsidRPr="00894817">
        <w:rPr>
          <w:rFonts w:ascii="Arial" w:hAnsi="Arial" w:cs="Arial"/>
          <w:color w:val="C0504D" w:themeColor="accent2"/>
        </w:rPr>
        <w:t>Observations</w:t>
      </w:r>
    </w:p>
    <w:p w14:paraId="3F0E3499" w14:textId="1670479F" w:rsidR="00CE1863" w:rsidRPr="00894817" w:rsidRDefault="00000000">
      <w:pPr>
        <w:pStyle w:val="ListBullet"/>
        <w:rPr>
          <w:rFonts w:ascii="Arial" w:hAnsi="Arial" w:cs="Arial"/>
        </w:rPr>
      </w:pPr>
      <w:r w:rsidRPr="00894817">
        <w:rPr>
          <w:rFonts w:ascii="Arial" w:hAnsi="Arial" w:cs="Arial"/>
        </w:rPr>
        <w:t>Some validation messages could be clearer for end users</w:t>
      </w:r>
      <w:r w:rsidR="00894817">
        <w:rPr>
          <w:rFonts w:ascii="Arial" w:hAnsi="Arial" w:cs="Arial"/>
        </w:rPr>
        <w:t>.</w:t>
      </w:r>
    </w:p>
    <w:p w14:paraId="1F04B1F1" w14:textId="2A799C5C" w:rsidR="00CE1863" w:rsidRPr="00894817" w:rsidRDefault="00000000">
      <w:pPr>
        <w:pStyle w:val="ListBullet"/>
        <w:rPr>
          <w:rFonts w:ascii="Arial" w:hAnsi="Arial" w:cs="Arial"/>
        </w:rPr>
      </w:pPr>
      <w:r w:rsidRPr="00894817">
        <w:rPr>
          <w:rFonts w:ascii="Arial" w:hAnsi="Arial" w:cs="Arial"/>
        </w:rPr>
        <w:t>Sorting preferences reset after page refresh</w:t>
      </w:r>
      <w:r w:rsidR="00894817">
        <w:rPr>
          <w:rFonts w:ascii="Arial" w:hAnsi="Arial" w:cs="Arial"/>
        </w:rPr>
        <w:t>.</w:t>
      </w:r>
    </w:p>
    <w:p w14:paraId="122B34A8" w14:textId="330D90D2" w:rsidR="00CE1863" w:rsidRPr="00894817" w:rsidRDefault="00000000">
      <w:pPr>
        <w:pStyle w:val="ListBullet"/>
        <w:rPr>
          <w:rFonts w:ascii="Arial" w:hAnsi="Arial" w:cs="Arial"/>
        </w:rPr>
      </w:pPr>
      <w:r w:rsidRPr="00894817">
        <w:rPr>
          <w:rFonts w:ascii="Arial" w:hAnsi="Arial" w:cs="Arial"/>
        </w:rPr>
        <w:t>Minor UI alignment differences across browsers</w:t>
      </w:r>
      <w:r w:rsidR="00894817">
        <w:rPr>
          <w:rFonts w:ascii="Arial" w:hAnsi="Arial" w:cs="Arial"/>
        </w:rPr>
        <w:t>.</w:t>
      </w:r>
    </w:p>
    <w:p w14:paraId="1E8FDD29" w14:textId="6C785C33" w:rsidR="00CE1863" w:rsidRPr="00894817" w:rsidRDefault="00000000">
      <w:pPr>
        <w:pStyle w:val="ListBullet"/>
        <w:rPr>
          <w:rFonts w:ascii="Arial" w:hAnsi="Arial" w:cs="Arial"/>
        </w:rPr>
      </w:pPr>
      <w:r w:rsidRPr="00894817">
        <w:rPr>
          <w:rFonts w:ascii="Arial" w:hAnsi="Arial" w:cs="Arial"/>
        </w:rPr>
        <w:t>Checkout flow allows edge cases that may confuse users</w:t>
      </w:r>
      <w:r w:rsidR="00894817">
        <w:rPr>
          <w:rFonts w:ascii="Arial" w:hAnsi="Arial" w:cs="Arial"/>
        </w:rPr>
        <w:t>.</w:t>
      </w:r>
    </w:p>
    <w:p w14:paraId="1024365A" w14:textId="77777777" w:rsidR="00CE1863" w:rsidRPr="00894817" w:rsidRDefault="00000000">
      <w:pPr>
        <w:pStyle w:val="Heading2"/>
        <w:rPr>
          <w:rFonts w:ascii="Arial" w:hAnsi="Arial" w:cs="Arial"/>
        </w:rPr>
      </w:pPr>
      <w:r w:rsidRPr="00894817">
        <w:rPr>
          <w:rFonts w:ascii="Arial" w:hAnsi="Arial" w:cs="Arial"/>
          <w:color w:val="C0504D" w:themeColor="accent2"/>
        </w:rPr>
        <w:t>Questions for Development Team</w:t>
      </w:r>
    </w:p>
    <w:p w14:paraId="5845E6F9" w14:textId="77777777" w:rsidR="00CE1863" w:rsidRPr="00894817" w:rsidRDefault="00000000">
      <w:pPr>
        <w:pStyle w:val="ListBullet"/>
        <w:rPr>
          <w:rFonts w:ascii="Arial" w:hAnsi="Arial" w:cs="Arial"/>
        </w:rPr>
      </w:pPr>
      <w:r w:rsidRPr="00894817">
        <w:rPr>
          <w:rFonts w:ascii="Arial" w:hAnsi="Arial" w:cs="Arial"/>
        </w:rPr>
        <w:t>Should checkout be allowed with an empty cart?</w:t>
      </w:r>
    </w:p>
    <w:p w14:paraId="0CBAB4DA" w14:textId="77777777" w:rsidR="00CE1863" w:rsidRPr="00894817" w:rsidRDefault="00000000">
      <w:pPr>
        <w:pStyle w:val="ListBullet"/>
        <w:rPr>
          <w:rFonts w:ascii="Arial" w:hAnsi="Arial" w:cs="Arial"/>
        </w:rPr>
      </w:pPr>
      <w:r w:rsidRPr="00894817">
        <w:rPr>
          <w:rFonts w:ascii="Arial" w:hAnsi="Arial" w:cs="Arial"/>
        </w:rPr>
        <w:t>Are sorting preferences expected to persist after refresh?</w:t>
      </w:r>
    </w:p>
    <w:p w14:paraId="71B8D33A" w14:textId="77777777" w:rsidR="00CE1863" w:rsidRPr="00894817" w:rsidRDefault="00000000">
      <w:pPr>
        <w:pStyle w:val="ListBullet"/>
        <w:rPr>
          <w:rFonts w:ascii="Arial" w:hAnsi="Arial" w:cs="Arial"/>
        </w:rPr>
      </w:pPr>
      <w:r w:rsidRPr="00894817">
        <w:rPr>
          <w:rFonts w:ascii="Arial" w:hAnsi="Arial" w:cs="Arial"/>
        </w:rPr>
        <w:t>Are UI differences across browsers acceptable?</w:t>
      </w:r>
    </w:p>
    <w:sectPr w:rsidR="00CE1863" w:rsidRPr="00894817" w:rsidSect="00894817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764182">
    <w:abstractNumId w:val="8"/>
  </w:num>
  <w:num w:numId="2" w16cid:durableId="1075515312">
    <w:abstractNumId w:val="6"/>
  </w:num>
  <w:num w:numId="3" w16cid:durableId="1169249070">
    <w:abstractNumId w:val="5"/>
  </w:num>
  <w:num w:numId="4" w16cid:durableId="909147329">
    <w:abstractNumId w:val="4"/>
  </w:num>
  <w:num w:numId="5" w16cid:durableId="1392575135">
    <w:abstractNumId w:val="7"/>
  </w:num>
  <w:num w:numId="6" w16cid:durableId="244803328">
    <w:abstractNumId w:val="3"/>
  </w:num>
  <w:num w:numId="7" w16cid:durableId="696807670">
    <w:abstractNumId w:val="2"/>
  </w:num>
  <w:num w:numId="8" w16cid:durableId="115609696">
    <w:abstractNumId w:val="1"/>
  </w:num>
  <w:num w:numId="9" w16cid:durableId="1642922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4817"/>
    <w:rsid w:val="00AA1D8D"/>
    <w:rsid w:val="00B47730"/>
    <w:rsid w:val="00CB0664"/>
    <w:rsid w:val="00CE1863"/>
    <w:rsid w:val="00E85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EC78F"/>
  <w14:defaultImageDpi w14:val="300"/>
  <w15:docId w15:val="{5D7FF8D0-F92F-46A0-BDD0-E2C48FE0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Talekar</cp:lastModifiedBy>
  <cp:revision>2</cp:revision>
  <dcterms:created xsi:type="dcterms:W3CDTF">2013-12-23T23:15:00Z</dcterms:created>
  <dcterms:modified xsi:type="dcterms:W3CDTF">2026-01-05T01:30:00Z</dcterms:modified>
  <cp:category/>
</cp:coreProperties>
</file>