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BA89D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IN"/>
              </w:rPr>
              <w:t>27 June</w:t>
            </w:r>
            <w:r>
              <w:rPr>
                <w:rtl w:val="0"/>
              </w:rPr>
              <w:t xml:space="preserve"> 2025</w:t>
            </w:r>
          </w:p>
        </w:tc>
      </w:tr>
      <w:tr w14:paraId="2BEEFF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ascii="Calibri" w:hAnsi="Calibri" w:eastAsia="SimSun" w:cs="Calibri"/>
                <w:i w:val="0"/>
                <w:iCs w:val="0"/>
                <w:caps w:val="0"/>
                <w:color w:val="222222"/>
                <w:spacing w:val="0"/>
                <w:sz w:val="22"/>
                <w:szCs w:val="22"/>
                <w:shd w:val="clear" w:fill="FFFFFF"/>
              </w:rPr>
              <w:t>LTVIP2025TMID35292</w:t>
            </w:r>
          </w:p>
        </w:tc>
      </w:tr>
      <w:tr w14:paraId="11167F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Fonts w:hint="default" w:ascii="Calibri" w:hAnsi="Calibri" w:eastAsia="sans-serif" w:cs="Calibri"/>
                <w:b/>
                <w:bCs/>
                <w:i w:val="0"/>
                <w:iCs w:val="0"/>
                <w:color w:val="35475C"/>
                <w:spacing w:val="0"/>
                <w:sz w:val="22"/>
                <w:szCs w:val="22"/>
                <w:shd w:val="clear" w:fill="FFFFFF"/>
                <w:lang w:val="en-IN"/>
              </w:rPr>
              <w:t>T</w:t>
            </w:r>
            <w:r>
              <w:rPr>
                <w:rFonts w:hint="default" w:ascii="Calibri" w:hAnsi="Calibri" w:eastAsia="sans-serif" w:cs="Calibri"/>
                <w:b/>
                <w:bCs/>
                <w:i w:val="0"/>
                <w:iCs w:val="0"/>
                <w:color w:val="35475C"/>
                <w:spacing w:val="0"/>
                <w:sz w:val="22"/>
                <w:szCs w:val="22"/>
                <w:shd w:val="clear" w:fill="FFFFFF"/>
              </w:rPr>
              <w:t>raffic</w:t>
            </w:r>
            <w:r>
              <w:rPr>
                <w:rFonts w:hint="default" w:eastAsia="sans-serif" w:cs="Calibri"/>
                <w:b/>
                <w:bCs/>
                <w:i w:val="0"/>
                <w:iCs w:val="0"/>
                <w:color w:val="35475C"/>
                <w:spacing w:val="0"/>
                <w:sz w:val="22"/>
                <w:szCs w:val="22"/>
                <w:shd w:val="clear" w:fill="FFFFFF"/>
                <w:lang w:val="en-IN"/>
              </w:rPr>
              <w:t>T</w:t>
            </w:r>
            <w:bookmarkStart w:id="0" w:name="_GoBack"/>
            <w:bookmarkEnd w:id="0"/>
            <w:r>
              <w:rPr>
                <w:rFonts w:hint="default" w:ascii="Calibri" w:hAnsi="Calibri" w:eastAsia="sans-serif" w:cs="Calibri"/>
                <w:b/>
                <w:bCs/>
                <w:i w:val="0"/>
                <w:iCs w:val="0"/>
                <w:color w:val="35475C"/>
                <w:spacing w:val="0"/>
                <w:sz w:val="22"/>
                <w:szCs w:val="22"/>
                <w:shd w:val="clear" w:fill="FFFFFF"/>
              </w:rPr>
              <w:t>elligence</w:t>
            </w:r>
            <w:r>
              <w:rPr>
                <w:rFonts w:hint="default" w:ascii="Calibri" w:hAnsi="Calibri" w:eastAsia="sans-serif" w:cs="Calibri"/>
                <w:i w:val="0"/>
                <w:iCs w:val="0"/>
                <w:color w:val="35475C"/>
                <w:spacing w:val="0"/>
                <w:sz w:val="22"/>
                <w:szCs w:val="22"/>
                <w:shd w:val="clear" w:fill="FFFFFF"/>
              </w:rPr>
              <w:t>: advanced traffic volume estimation with machine learning</w:t>
            </w:r>
          </w:p>
        </w:tc>
      </w:tr>
      <w:tr w14:paraId="6F9E4C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tl w:val="0"/>
        </w:rPr>
      </w:pPr>
      <w:r>
        <w:rPr>
          <w:b/>
          <w:sz w:val="24"/>
          <w:szCs w:val="24"/>
          <w:rtl w:val="0"/>
        </w:rPr>
        <w:t>Example:</w:t>
      </w:r>
    </w:p>
    <w:p w14:paraId="773DAC59">
      <w:pPr>
        <w:rPr>
          <w:b/>
          <w:sz w:val="24"/>
          <w:szCs w:val="24"/>
          <w:rtl w:val="0"/>
        </w:rPr>
      </w:pPr>
      <w:r>
        <w:drawing>
          <wp:inline distT="0" distB="0" distL="114300" distR="114300">
            <wp:extent cx="5728970" cy="179578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8970" cy="1795780"/>
                    </a:xfrm>
                    <a:prstGeom prst="rect">
                      <a:avLst/>
                    </a:prstGeom>
                    <a:noFill/>
                    <a:ln>
                      <a:noFill/>
                    </a:ln>
                  </pic:spPr>
                </pic:pic>
              </a:graphicData>
            </a:graphic>
          </wp:inline>
        </w:drawing>
      </w:r>
    </w:p>
    <w:p w14:paraId="00000013">
      <w:pPr>
        <w:rPr>
          <w:sz w:val="24"/>
          <w:szCs w:val="24"/>
        </w:rPr>
      </w:pP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336D9B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7A856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sz w:val="24"/>
                <w:szCs w:val="24"/>
              </w:rPr>
            </w:pPr>
            <w:r>
              <w:rPr>
                <w:sz w:val="24"/>
                <w:szCs w:val="24"/>
                <w:rtl w:val="0"/>
              </w:rPr>
              <w:t>PS-1</w:t>
            </w:r>
          </w:p>
        </w:tc>
        <w:tc>
          <w:p w14:paraId="0000001B">
            <w:pPr>
              <w:spacing w:after="0" w:line="240" w:lineRule="auto"/>
              <w:rPr>
                <w:rFonts w:hint="default"/>
                <w:sz w:val="24"/>
                <w:szCs w:val="24"/>
                <w:lang w:val="en-IN"/>
              </w:rPr>
            </w:pPr>
            <w:r>
              <w:rPr>
                <w:rFonts w:hint="default"/>
                <w:sz w:val="24"/>
                <w:szCs w:val="24"/>
                <w:lang w:val="en-IN"/>
              </w:rPr>
              <w:t>Traffic Planner</w:t>
            </w:r>
          </w:p>
        </w:tc>
        <w:tc>
          <w:p w14:paraId="0000001C">
            <w:pPr>
              <w:spacing w:after="0" w:line="240" w:lineRule="auto"/>
              <w:rPr>
                <w:rFonts w:hint="default"/>
                <w:sz w:val="24"/>
                <w:szCs w:val="24"/>
                <w:lang w:val="en-IN"/>
              </w:rPr>
            </w:pPr>
            <w:r>
              <w:rPr>
                <w:rFonts w:hint="default"/>
                <w:sz w:val="24"/>
                <w:szCs w:val="24"/>
                <w:lang w:val="en-IN"/>
              </w:rPr>
              <w:t>Improve real-time traffic monitoring and forecasting</w:t>
            </w:r>
          </w:p>
        </w:tc>
        <w:tc>
          <w:p w14:paraId="0000001D">
            <w:pPr>
              <w:spacing w:after="0" w:line="240" w:lineRule="auto"/>
              <w:rPr>
                <w:rFonts w:hint="default"/>
                <w:sz w:val="24"/>
                <w:szCs w:val="24"/>
                <w:lang w:val="en-IN"/>
              </w:rPr>
            </w:pPr>
            <w:r>
              <w:rPr>
                <w:rFonts w:hint="default"/>
                <w:sz w:val="24"/>
                <w:szCs w:val="24"/>
                <w:lang w:val="en-IN"/>
              </w:rPr>
              <w:t>Inaccurate and outdated data</w:t>
            </w:r>
          </w:p>
        </w:tc>
        <w:tc>
          <w:p w14:paraId="0000001E">
            <w:pPr>
              <w:spacing w:after="0" w:line="240" w:lineRule="auto"/>
              <w:rPr>
                <w:rFonts w:hint="default"/>
                <w:sz w:val="24"/>
                <w:szCs w:val="24"/>
                <w:lang w:val="en-IN"/>
              </w:rPr>
            </w:pPr>
            <w:r>
              <w:rPr>
                <w:rFonts w:hint="default"/>
                <w:sz w:val="24"/>
                <w:szCs w:val="24"/>
                <w:lang w:val="en-IN"/>
              </w:rPr>
              <w:t>Traffic Problems are raising</w:t>
            </w:r>
          </w:p>
        </w:tc>
        <w:tc>
          <w:p w14:paraId="0000001F">
            <w:pPr>
              <w:spacing w:after="0" w:line="240" w:lineRule="auto"/>
              <w:rPr>
                <w:rFonts w:hint="default"/>
                <w:sz w:val="24"/>
                <w:szCs w:val="24"/>
                <w:lang w:val="en-IN"/>
              </w:rPr>
            </w:pPr>
            <w:r>
              <w:rPr>
                <w:rFonts w:hint="default"/>
                <w:sz w:val="24"/>
                <w:szCs w:val="24"/>
                <w:lang w:val="en-IN"/>
              </w:rPr>
              <w:t>Overwhelmed and under pressure due to limited tools and public expectations for smoother roads</w:t>
            </w:r>
          </w:p>
        </w:tc>
      </w:tr>
      <w:tr w14:paraId="5B78A3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rFonts w:hint="default"/>
                <w:sz w:val="24"/>
                <w:szCs w:val="24"/>
                <w:lang w:val="en-IN"/>
              </w:rPr>
            </w:pPr>
            <w:r>
              <w:rPr>
                <w:rFonts w:hint="default"/>
                <w:sz w:val="24"/>
                <w:szCs w:val="24"/>
                <w:lang w:val="en-IN"/>
              </w:rPr>
              <w:t>Public Transport operator</w:t>
            </w:r>
          </w:p>
        </w:tc>
        <w:tc>
          <w:p w14:paraId="00000022">
            <w:pPr>
              <w:spacing w:after="0" w:line="240" w:lineRule="auto"/>
              <w:rPr>
                <w:sz w:val="24"/>
                <w:szCs w:val="24"/>
              </w:rPr>
            </w:pPr>
            <w:r>
              <w:rPr>
                <w:rFonts w:hint="default" w:ascii="Calibri" w:hAnsi="Calibri" w:eastAsia="SimSun" w:cs="Calibri"/>
                <w:sz w:val="24"/>
                <w:szCs w:val="24"/>
              </w:rPr>
              <w:t>Optimize bus/train schedules and reduce passenger wait times</w:t>
            </w:r>
          </w:p>
        </w:tc>
        <w:tc>
          <w:p w14:paraId="00000023">
            <w:pPr>
              <w:spacing w:after="0" w:line="240" w:lineRule="auto"/>
              <w:rPr>
                <w:rFonts w:hint="default" w:ascii="Calibri" w:hAnsi="Calibri" w:cs="Calibri"/>
                <w:sz w:val="24"/>
                <w:szCs w:val="24"/>
              </w:rPr>
            </w:pPr>
            <w:r>
              <w:rPr>
                <w:rFonts w:hint="default" w:ascii="Calibri" w:hAnsi="Calibri" w:eastAsia="SimSun" w:cs="Calibri"/>
                <w:sz w:val="24"/>
                <w:szCs w:val="24"/>
              </w:rPr>
              <w:t>Unpredictable traffic patterns and delays</w:t>
            </w:r>
          </w:p>
        </w:tc>
        <w:tc>
          <w:p w14:paraId="00000024">
            <w:pPr>
              <w:spacing w:after="0" w:line="240" w:lineRule="auto"/>
              <w:rPr>
                <w:rFonts w:hint="default" w:ascii="Calibri" w:hAnsi="Calibri" w:cs="Calibri"/>
                <w:sz w:val="24"/>
                <w:szCs w:val="24"/>
              </w:rPr>
            </w:pPr>
            <w:r>
              <w:rPr>
                <w:rFonts w:hint="default" w:ascii="Calibri" w:hAnsi="Calibri" w:eastAsia="SimSun" w:cs="Calibri"/>
                <w:sz w:val="24"/>
                <w:szCs w:val="24"/>
              </w:rPr>
              <w:t>No real-time insight into road conditions or congestion</w:t>
            </w:r>
          </w:p>
        </w:tc>
        <w:tc>
          <w:tbl>
            <w:tblPr>
              <w:tblStyle w:val="9"/>
              <w:tblW w:w="6277" w:type="dxa"/>
              <w:tblCellSpacing w:w="15" w:type="dxa"/>
              <w:tblInd w:w="237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277"/>
            </w:tblGrid>
            <w:tr w14:paraId="007B6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6217" w:type="dxa"/>
                  <w:shd w:val="clear" w:color="auto" w:fill="auto"/>
                  <w:vAlign w:val="center"/>
                </w:tcPr>
                <w:p w14:paraId="3CCCB783">
                  <w:pPr>
                    <w:keepNext w:val="0"/>
                    <w:keepLines w:val="0"/>
                    <w:widowControl/>
                    <w:suppressLineNumbers w:val="0"/>
                    <w:jc w:val="left"/>
                    <w:rPr>
                      <w:rFonts w:hint="default" w:ascii="Calibri" w:hAnsi="Calibri" w:cs="Calibri"/>
                    </w:rPr>
                  </w:pPr>
                </w:p>
              </w:tc>
            </w:tr>
          </w:tbl>
          <w:p w14:paraId="00000025">
            <w:pPr>
              <w:spacing w:after="0" w:line="240" w:lineRule="auto"/>
              <w:rPr>
                <w:rFonts w:hint="default" w:ascii="Calibri" w:hAnsi="Calibri" w:cs="Calibri"/>
                <w:sz w:val="24"/>
                <w:szCs w:val="24"/>
              </w:rPr>
            </w:pPr>
            <w:r>
              <w:rPr>
                <w:rFonts w:hint="default" w:ascii="Calibri" w:hAnsi="Calibri" w:eastAsia="SimSun" w:cs="Calibri"/>
                <w:sz w:val="24"/>
                <w:szCs w:val="24"/>
              </w:rPr>
              <w:t>Frustrated and powerless to provide timely, efficient servic</w:t>
            </w:r>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F5B2FD3"/>
    <w:rsid w:val="0F8F5593"/>
    <w:rsid w:val="1E8D2A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6"/>
    <w:basedOn w:val="13"/>
    <w:qFormat/>
    <w:uiPriority w:val="0"/>
    <w:pPr>
      <w:spacing w:after="0" w:line="240" w:lineRule="auto"/>
    </w:pPr>
    <w:tblPr>
      <w:tblCellMar>
        <w:top w:w="0" w:type="dxa"/>
        <w:left w:w="108" w:type="dxa"/>
        <w:bottom w:w="0" w:type="dxa"/>
        <w:right w:w="108" w:type="dxa"/>
      </w:tblCellMar>
    </w:tbl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30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Nikhilnandanavanam Nikhilnandanavanam</cp:lastModifiedBy>
  <dcterms:modified xsi:type="dcterms:W3CDTF">2025-06-26T13:22:42Z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C80FA2A9F97941CCB413DBA3B40E82E6_12</vt:lpwstr>
  </property>
</Properties>
</file>