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Startup Guide</w:t>
      </w:r>
    </w:p>
    <w:p>
      <w:pPr>
        <w:pStyle w:val="Heading3"/>
      </w:pPr>
      <w:r>
        <w:t>InfraAnsible — Vulnerability Update</w:t>
      </w:r>
    </w:p>
    <w:p>
      <w:pPr>
        <w:shd w:val="clear" w:color="auto" w:fill="FFF8E1"/>
        <w:ind w:left="288"/>
      </w:pPr>
      <w:r>
        <w:t>Step-by-step guide to run the entire application from scratch.</w:t>
      </w:r>
    </w:p>
    <w:p>
      <w:pPr>
        <w:shd w:val="clear" w:color="auto" w:fill="FFF8E1"/>
        <w:ind w:left="288"/>
      </w:pPr>
      <w:r>
        <w:t xml:space="preserve">Covers </w:t>
      </w:r>
      <w:r>
        <w:rPr>
          <w:b/>
        </w:rPr>
        <w:t>first-time setup</w:t>
      </w:r>
      <w:r>
        <w:t xml:space="preserve">, </w:t>
      </w:r>
      <w:r>
        <w:rPr>
          <w:b/>
        </w:rPr>
        <w:t>development mode</w:t>
      </w:r>
      <w:r>
        <w:t xml:space="preserve"> (run by hand), and </w:t>
      </w:r>
      <w:r>
        <w:rPr>
          <w:b/>
        </w:rPr>
        <w:t>production mode</w:t>
      </w:r>
      <w:r>
        <w:t xml:space="preserve"> (systemd).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Overview — What Needs to Run</w:t>
      </w:r>
    </w:p>
    <w:p>
      <w:r>
        <w:t xml:space="preserve">The application is made of </w:t>
      </w:r>
      <w:r>
        <w:rPr>
          <w:b/>
        </w:rPr>
        <w:t>7 processes</w:t>
      </w:r>
      <w:r>
        <w:t>. They must start in roughly this order: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PostgreSQL</w:t>
            </w:r>
          </w:p>
        </w:tc>
        <w:tc>
          <w:tcPr>
            <w:tcW w:type="dxa" w:w="2160"/>
          </w:tcPr>
          <w:p>
            <w:r/>
            <w:r>
              <w:t>5432</w:t>
            </w:r>
          </w:p>
        </w:tc>
        <w:tc>
          <w:tcPr>
            <w:tcW w:type="dxa" w:w="2160"/>
          </w:tcPr>
          <w:p>
            <w:r/>
            <w:r>
              <w:t>Primary database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Redis</w:t>
            </w:r>
          </w:p>
        </w:tc>
        <w:tc>
          <w:tcPr>
            <w:tcW w:type="dxa" w:w="2160"/>
          </w:tcPr>
          <w:p>
            <w:r/>
            <w:r>
              <w:t>6379</w:t>
            </w:r>
          </w:p>
        </w:tc>
        <w:tc>
          <w:tcPr>
            <w:tcW w:type="dxa" w:w="2160"/>
          </w:tcPr>
          <w:p>
            <w:r/>
            <w:r>
              <w:t>Celery broker + Socket.IO message bus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MinIO</w:t>
            </w:r>
          </w:p>
        </w:tc>
        <w:tc>
          <w:tcPr>
            <w:tcW w:type="dxa" w:w="2160"/>
          </w:tcPr>
          <w:p>
            <w:r/>
            <w:r>
              <w:t>9000 / 9001</w:t>
            </w:r>
          </w:p>
        </w:tc>
        <w:tc>
          <w:tcPr>
            <w:tcW w:type="dxa" w:w="2160"/>
          </w:tcPr>
          <w:p>
            <w:r/>
            <w:r>
              <w:t>Raw CSV file storage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Apache Superset</w:t>
            </w:r>
          </w:p>
        </w:tc>
        <w:tc>
          <w:tcPr>
            <w:tcW w:type="dxa" w:w="2160"/>
          </w:tcPr>
          <w:p>
            <w:r/>
            <w:r>
              <w:t>8088</w:t>
            </w:r>
          </w:p>
        </w:tc>
        <w:tc>
          <w:tcPr>
            <w:tcW w:type="dxa" w:w="2160"/>
          </w:tcPr>
          <w:p>
            <w:r/>
            <w:r>
              <w:t>Embedded analytics dashboard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FastAPI backend</w:t>
            </w:r>
          </w:p>
        </w:tc>
        <w:tc>
          <w:tcPr>
            <w:tcW w:type="dxa" w:w="2160"/>
          </w:tcPr>
          <w:p>
            <w:r/>
            <w:r>
              <w:t>8000</w:t>
            </w:r>
          </w:p>
        </w:tc>
        <w:tc>
          <w:tcPr>
            <w:tcW w:type="dxa" w:w="2160"/>
          </w:tcPr>
          <w:p>
            <w:r/>
            <w:r>
              <w:t>REST API + WebSocket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Celery worker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Runs playbooks + scan ingestion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Celery beat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Triggers the hourly scan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/>
            <w:r>
              <w:t>5173 (dev) / 9292 (nginx)</w:t>
            </w:r>
          </w:p>
        </w:tc>
        <w:tc>
          <w:tcPr>
            <w:tcW w:type="dxa" w:w="2160"/>
          </w:tcPr>
          <w:p>
            <w:r/>
            <w:r>
              <w:t>React UI</w:t>
            </w:r>
          </w:p>
        </w:tc>
      </w:tr>
    </w:tbl>
    <w:p/>
    <w:p>
      <w:pPr>
        <w:shd w:val="clear" w:color="auto" w:fill="FFF8E1"/>
        <w:ind w:left="288"/>
      </w:pPr>
      <w:r>
        <w:t xml:space="preserve">Everything runs on the </w:t>
      </w:r>
      <w:r>
        <w:rPr>
          <w:b/>
        </w:rPr>
        <w:t>same VM</w:t>
      </w:r>
      <w:r>
        <w:t xml:space="preserve"> on its own port and does </w:t>
      </w:r>
      <w:r>
        <w:rPr>
          <w:b/>
        </w:rPr>
        <w:t>not</w:t>
      </w:r>
      <w:r>
        <w:t xml:space="preserve"> touch the existing deployed app.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Prerequisites (install once)</w:t>
      </w:r>
    </w:p>
    <w:p>
      <w:pPr>
        <w:shd w:val="clear" w:color="auto" w:fill="FFF8E1"/>
        <w:ind w:left="288"/>
      </w:pPr>
      <w:r>
        <w:t>### ⚠️ Python version — read before you start</w:t>
      </w:r>
    </w:p>
    <w:p>
      <w:pPr>
        <w:shd w:val="clear" w:color="auto" w:fill="FFF8E1"/>
        <w:ind w:left="288"/>
      </w:pPr>
      <w:r>
        <w:t xml:space="preserve">This VM </w:t>
      </w:r>
      <w:r>
        <w:rPr>
          <w:b/>
        </w:rPr>
        <w:t>already has Python 3.9 and Python 3.11 installed side-by-side</w:t>
      </w:r>
      <w:r>
        <w:t>:</w:t>
      </w:r>
    </w:p>
    <w:p>
      <w:pPr>
        <w:shd w:val="clear" w:color="auto" w:fill="FFF8E1"/>
        <w:ind w:left="288"/>
      </w:pPr>
      <w:r>
        <w:rPr>
          <w:rFonts w:ascii="Consolas" w:hAnsi="Consolas"/>
          <w:color w:val="C7254E"/>
        </w:rPr>
        <w:t>`</w:t>
      </w:r>
    </w:p>
    <w:p>
      <w:pPr>
        <w:shd w:val="clear" w:color="auto" w:fill="FFF8E1"/>
        <w:ind w:left="288"/>
      </w:pPr>
      <w:r>
        <w:t>/usr/bin/python3.9    ← Python 3.9.x  (system default: python3 → python3.9)</w:t>
      </w:r>
    </w:p>
    <w:p>
      <w:pPr>
        <w:shd w:val="clear" w:color="auto" w:fill="FFF8E1"/>
        <w:ind w:left="288"/>
      </w:pPr>
      <w:r>
        <w:t>/usr/bin/python3.11   ← Python 3.11.x (used by THIS app only)</w:t>
      </w:r>
    </w:p>
    <w:p>
      <w:pPr>
        <w:shd w:val="clear" w:color="auto" w:fill="FFF8E1"/>
        <w:ind w:left="288"/>
      </w:pPr>
      <w:r>
        <w:rPr>
          <w:rFonts w:ascii="Consolas" w:hAnsi="Consolas"/>
          <w:color w:val="C7254E"/>
        </w:rPr>
        <w:t>`</w:t>
      </w:r>
    </w:p>
    <w:p>
      <w:pPr>
        <w:shd w:val="clear" w:color="auto" w:fill="FFF8E1"/>
        <w:ind w:left="288"/>
      </w:pPr>
      <w:r>
        <w:t xml:space="preserve">Another application on this VM runs on </w:t>
      </w:r>
      <w:r>
        <w:rPr>
          <w:b/>
        </w:rPr>
        <w:t>Python 3.9</w:t>
      </w:r>
      <w:r>
        <w:t xml:space="preserve"> in its own venv. This app</w:t>
      </w:r>
    </w:p>
    <w:p>
      <w:pPr>
        <w:shd w:val="clear" w:color="auto" w:fill="FFF8E1"/>
        <w:ind w:left="288"/>
      </w:pPr>
      <w:r>
        <w:t xml:space="preserve">uses </w:t>
      </w:r>
      <w:r>
        <w:rPr>
          <w:b/>
        </w:rPr>
        <w:t>3.11</w:t>
      </w:r>
      <w:r>
        <w:t xml:space="preserve"> in its own venv. They are fully isolated and do not interfere.</w:t>
      </w:r>
    </w:p>
    <w:p>
      <w:pPr>
        <w:shd w:val="clear" w:color="auto" w:fill="FFF8E1"/>
        <w:ind w:left="288"/>
      </w:pPr>
    </w:p>
    <w:p>
      <w:pPr>
        <w:shd w:val="clear" w:color="auto" w:fill="FFF8E1"/>
        <w:ind w:left="288"/>
      </w:pPr>
      <w:r>
        <w:rPr>
          <w:b/>
        </w:rPr>
        <w:t>There is nothing to "upgrade."</w:t>
      </w:r>
      <w:r>
        <w:t xml:space="preserve"> 3.11 is a side-by-side install. To keep the</w:t>
      </w:r>
    </w:p>
    <w:p>
      <w:pPr>
        <w:shd w:val="clear" w:color="auto" w:fill="FFF8E1"/>
        <w:ind w:left="288"/>
      </w:pPr>
      <w:r>
        <w:t xml:space="preserve">3.9 app safe, </w:t>
      </w:r>
      <w:r>
        <w:rPr>
          <w:b/>
        </w:rPr>
        <w:t>do NOT</w:t>
      </w:r>
      <w:r>
        <w:t>:</w:t>
      </w:r>
    </w:p>
    <w:p>
      <w:pPr>
        <w:shd w:val="clear" w:color="auto" w:fill="FFF8E1"/>
        <w:ind w:left="288"/>
      </w:pPr>
      <w:r>
        <w:t>- ❌ change the default symlink (</w:t>
      </w:r>
      <w:r>
        <w:rPr>
          <w:rFonts w:ascii="Consolas" w:hAnsi="Consolas"/>
          <w:color w:val="C7254E"/>
        </w:rPr>
        <w:t>alternatives --set python3 …</w:t>
      </w:r>
      <w:r>
        <w:t xml:space="preserve"> or </w:t>
      </w:r>
      <w:r>
        <w:rPr>
          <w:rFonts w:ascii="Consolas" w:hAnsi="Consolas"/>
          <w:color w:val="C7254E"/>
        </w:rPr>
        <w:t>ln -sf … python3</w:t>
      </w:r>
      <w:r>
        <w:t xml:space="preserve">) — leave </w:t>
      </w:r>
      <w:r>
        <w:rPr>
          <w:rFonts w:ascii="Consolas" w:hAnsi="Consolas"/>
          <w:color w:val="C7254E"/>
        </w:rPr>
        <w:t>python3 → python3.9</w:t>
      </w:r>
    </w:p>
    <w:p>
      <w:pPr>
        <w:shd w:val="clear" w:color="auto" w:fill="FFF8E1"/>
        <w:ind w:left="288"/>
      </w:pPr>
      <w:r>
        <w:t>- ❌ remove Python 3.9 (</w:t>
      </w:r>
      <w:r>
        <w:rPr>
          <w:rFonts w:ascii="Consolas" w:hAnsi="Consolas"/>
          <w:color w:val="C7254E"/>
        </w:rPr>
        <w:t>dnf remove python3.9</w:t>
      </w:r>
      <w:r>
        <w:t>)</w:t>
      </w:r>
    </w:p>
    <w:p>
      <w:pPr>
        <w:shd w:val="clear" w:color="auto" w:fill="FFF8E1"/>
        <w:ind w:left="288"/>
      </w:pPr>
      <w:r>
        <w:t xml:space="preserve">- ❌ </w:t>
      </w:r>
      <w:r>
        <w:rPr>
          <w:rFonts w:ascii="Consolas" w:hAnsi="Consolas"/>
          <w:color w:val="C7254E"/>
        </w:rPr>
        <w:t>sudo pip install</w:t>
      </w:r>
      <w:r>
        <w:t xml:space="preserve"> into the system Python — always install inside a venv</w:t>
      </w:r>
    </w:p>
    <w:p>
      <w:pPr>
        <w:shd w:val="clear" w:color="auto" w:fill="FFF8E1"/>
        <w:ind w:left="288"/>
      </w:pPr>
    </w:p>
    <w:p>
      <w:pPr>
        <w:shd w:val="clear" w:color="auto" w:fill="FFF8E1"/>
        <w:ind w:left="288"/>
      </w:pPr>
      <w:r>
        <w:t xml:space="preserve">Always create this app's venv with the explicit interpreter: </w:t>
      </w:r>
      <w:r>
        <w:rPr>
          <w:rFonts w:ascii="Consolas" w:hAnsi="Consolas"/>
          <w:color w:val="C7254E"/>
        </w:rPr>
        <w:t>python3.11 -m venv venv</w:t>
      </w:r>
      <w:r>
        <w:t>.</w:t>
      </w:r>
    </w:p>
    <w:p>
      <w:pPr>
        <w:shd w:val="clear" w:color="auto" w:fill="FFF8E1"/>
        <w:ind w:left="288"/>
      </w:pPr>
      <w:r>
        <w:t xml:space="preserve">If </w:t>
      </w:r>
      <w:r>
        <w:rPr>
          <w:rFonts w:ascii="Consolas" w:hAnsi="Consolas"/>
          <w:color w:val="C7254E"/>
        </w:rPr>
        <w:t>python3.11</w:t>
      </w:r>
      <w:r>
        <w:t xml:space="preserve"> is missing on a fresh VM, install it </w:t>
      </w:r>
      <w:r>
        <w:rPr>
          <w:b/>
        </w:rPr>
        <w:t>alongside</w:t>
      </w:r>
      <w:r>
        <w:t xml:space="preserve"> 3.9 (never replacing it):</w:t>
      </w:r>
    </w:p>
    <w:p>
      <w:pPr>
        <w:shd w:val="clear" w:color="auto" w:fill="FFF8E1"/>
        <w:ind w:left="288"/>
      </w:pPr>
      <w:r>
        <w:rPr>
          <w:rFonts w:ascii="Consolas" w:hAnsi="Consolas"/>
          <w:color w:val="C7254E"/>
        </w:rPr>
        <w:t>sudo dnf install -y python3.11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Verify both versions exist (do not change the default)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python3.11 --version          # must be 3.11+  (used by this app)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python3 --version             # 3.9.x is fine — leave it as the system default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node --version                # must be 18+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redis + nginx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dnf install -y redis nginx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PostgreSQL via the official PGDG repo (recommended on this VM — Oracle's own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AppStream repo is not configured here, so 'postgresql-server' won't be found).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dnf install -y https://download.postgresql.org/pub/repos/yum/reporpms/EL-9-x86_64/pgdg-redhat-repo-latest.noarch.rpm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dnf install -y postgresql16-server postgresql16-contrib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PGDG specifics: service = 'postgresql-16', binaries in /usr/pgsql-16/bin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ALTERNATIVE — if Oracle's AppStream repo IS available on your box, you can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instead use the distro package (PostgreSQL 13, also fully compatible):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  sudo dnf config-manager --set-enabled ol9_appstream   # exact name: dnf repolist all | grep appstream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  sudo dnf install -y postgresql-server postgresql-contrib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MinIO binary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wget https://dl.min.io/server/minio/release/linux-amd64/minio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chmod +x minio &amp;&amp; sudo mv minio /usr/local/bin/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First-Time Setup</w:t>
      </w:r>
    </w:p>
    <w:p>
      <w:pPr>
        <w:pStyle w:val="Heading3"/>
      </w:pPr>
      <w:r>
        <w:t>2.1 PostgreSQL — create the database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PGDG (PostgreSQL 16) — used on this VM: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/usr/pgsql-16/bin/postgresql-16-setup initdb     # first time only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systemctl enable --now postgresql-16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-u postgres /usr/pgsql-16/bin/psql &lt;&lt;'SQL'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CREATE DATABASE infraansible;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CREATE USER infraansible_user WITH PASSWORD 'change-this-password';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GRANT ALL PRIVILEGES ON DATABASE infraansible TO infraansible_user;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\c infraansible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GRANT ALL ON SCHEMA public TO infraansible_user;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SQL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(If you used the AppStream package instead: the command is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 'sudo postgresql-setup --initdb', service 'postgresql', and plain 'psql'.)</w:t>
      </w:r>
    </w:p>
    <w:p>
      <w:pPr>
        <w:pStyle w:val="Heading3"/>
      </w:pPr>
      <w:r>
        <w:t>2.2 Redis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systemctl enable --now redis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redis-cli ping        # should print: PONG</w:t>
      </w:r>
    </w:p>
    <w:p>
      <w:pPr>
        <w:pStyle w:val="Heading3"/>
      </w:pPr>
      <w:r>
        <w:t>2.3 MinIO — start server + create bucket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Start MinIO (dev: data in /data/minio)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mkdir -p /data/minio &amp;&amp; sudo chown svc-ansible:svc-ansible /data/minio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MINIO_ROOT_USER=minioadmin MINIO_ROOT_PASSWORD=minioadmin \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minio server /data/minio --console-address ":9001" &amp;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Console: http://&lt;vm-ip&gt;:9001  (login: minioadmin / minioadmin)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The backend auto-creates the "vulnerability-reports" bucket on startup,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or create it manually in the console.</w:t>
      </w:r>
    </w:p>
    <w:p>
      <w:pPr>
        <w:pStyle w:val="Heading3"/>
      </w:pPr>
      <w:r>
        <w:t>2.4 Backend — venv, dependencies, environment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python3.11 -m venv venv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./venv/bin/python3.11 -m pip install --upgrade pip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./venv/bin/python3.11 -m pip install -r requirements.txt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Create the .env (already generated during the build, but verify it)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cp -n .env.example .env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nano .env     # set DATABASE_URL password, MINIO_*, SUPERSET_*, SECRET_KEY</w:t>
      </w:r>
    </w:p>
    <w:p>
      <w:r>
        <w:rPr>
          <w:b/>
        </w:rPr>
        <w:t>Key `.env` values to confirm: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DATABASE_URL=postgresql+asyncpg://infraansible_user:change-this-password@localhost:5432/infraansible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REDIS_URL=redis://localhost:6379/0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MINIO_ENDPOINT=localhost:9000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MINIO_ACCESS_KEY=minioadmin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MINIO_SECRET_KEY=minioadmin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SUPERSET_URL=http://localhost:8088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SUPERSET_DASHBOARD_ID=          # fill in after step 2.6</w:t>
      </w:r>
    </w:p>
    <w:p>
      <w:pPr>
        <w:pStyle w:val="Heading3"/>
      </w:pPr>
      <w:r>
        <w:t>2.5 Storage directories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mkdir -p /var/lib/infraansible/{playbooks,reports,ansible-runner,keys}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chown -R svc-ansible:svc-ansible /var/lib/infraansible</w:t>
      </w:r>
    </w:p>
    <w:p>
      <w:pPr>
        <w:pStyle w:val="Heading3"/>
      </w:pPr>
      <w:r>
        <w:t>2.6 Database tables</w:t>
      </w:r>
    </w:p>
    <w:p>
      <w:r>
        <w:t xml:space="preserve">Tables are </w:t>
      </w:r>
      <w:r>
        <w:rPr>
          <w:b/>
        </w:rPr>
        <w:t>created automatically</w:t>
      </w:r>
      <w:r>
        <w:t xml:space="preserve"> the first time the FastAPI backend starts.</w:t>
      </w:r>
    </w:p>
    <w:p>
      <w:r>
        <w:t>For migration-managed schemas instead, use Alembic: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./venv/bin/alembic revision --autogenerate -m "init"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./venv/bin/alembic upgrade head</w:t>
      </w:r>
    </w:p>
    <w:p>
      <w:pPr>
        <w:pStyle w:val="Heading3"/>
      </w:pPr>
      <w:r>
        <w:t>2.7 Apache Superset (one-time)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Install in its own venv to avoid dependency clashes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python3.11 -m venv /home/svc-ansible/superset-venv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/home/svc-ansible/superset-venv/bin/pip install apache-superset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export FLASK_APP=superset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/home/svc-ansible/superset-venv/bin/superset db upgrade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/home/svc-ansible/superset-venv/bin/superset fab create-admin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/home/svc-ansible/superset-venv/bin/superset init</w:t>
      </w:r>
    </w:p>
    <w:p>
      <w:r>
        <w:t xml:space="preserve">Enable embedding — add to </w:t>
      </w:r>
      <w:r>
        <w:rPr>
          <w:rFonts w:ascii="Consolas" w:hAnsi="Consolas"/>
          <w:color w:val="C7254E"/>
        </w:rPr>
        <w:t>~/.superset/superset_config.py</w:t>
      </w:r>
      <w:r>
        <w:t>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FEATURE_FLAGS = {"EMBEDDED_SUPERSET": True}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GUEST_ROLE_NAME = "Public"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CORS_OPTIONS = {"supports_credentials": True, "origins": ["*"]}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ENABLE_CORS = True</w:t>
      </w:r>
    </w:p>
    <w:p>
      <w:r>
        <w:t>Then in the Superset UI:</w:t>
      </w:r>
    </w:p>
    <w:p>
      <w:pPr>
        <w:pStyle w:val="ListNumber"/>
      </w:pPr>
      <w:r>
        <w:t xml:space="preserve">Add database connection → point to the </w:t>
      </w:r>
      <w:r>
        <w:rPr>
          <w:rFonts w:ascii="Consolas" w:hAnsi="Consolas"/>
          <w:color w:val="C7254E"/>
        </w:rPr>
        <w:t>infraansible</w:t>
      </w:r>
      <w:r>
        <w:t xml:space="preserve"> PostgreSQL DB.</w:t>
      </w:r>
    </w:p>
    <w:p>
      <w:pPr>
        <w:pStyle w:val="ListNumber"/>
      </w:pPr>
      <w:r>
        <w:t xml:space="preserve">Create datasets from </w:t>
      </w:r>
      <w:r>
        <w:rPr>
          <w:rFonts w:ascii="Consolas" w:hAnsi="Consolas"/>
          <w:color w:val="C7254E"/>
        </w:rPr>
        <w:t>vulnerability_findings</w:t>
      </w:r>
      <w:r>
        <w:t xml:space="preserve"> and </w:t>
      </w:r>
      <w:r>
        <w:rPr>
          <w:rFonts w:ascii="Consolas" w:hAnsi="Consolas"/>
          <w:color w:val="C7254E"/>
        </w:rPr>
        <w:t>scan_runs</w:t>
      </w:r>
      <w:r>
        <w:t>.</w:t>
      </w:r>
    </w:p>
    <w:p>
      <w:pPr>
        <w:pStyle w:val="ListNumber"/>
      </w:pPr>
      <w:r>
        <w:t xml:space="preserve">Build the dashboard → </w:t>
      </w:r>
      <w:r>
        <w:rPr>
          <w:b/>
        </w:rPr>
        <w:t>⋯ menu → Embed dashboard</w:t>
      </w:r>
      <w:r>
        <w:t xml:space="preserve"> → copy the </w:t>
      </w:r>
      <w:r>
        <w:rPr>
          <w:b/>
        </w:rPr>
        <w:t>embed ID (UUID)</w:t>
      </w:r>
      <w:r>
        <w:t>.</w:t>
      </w:r>
    </w:p>
    <w:p>
      <w:pPr>
        <w:pStyle w:val="ListNumber"/>
      </w:pPr>
      <w:r>
        <w:t xml:space="preserve">Put that UUID in </w:t>
      </w:r>
      <w:r>
        <w:rPr>
          <w:rFonts w:ascii="Consolas" w:hAnsi="Consolas"/>
          <w:color w:val="C7254E"/>
        </w:rPr>
        <w:t>backend/.env</w:t>
      </w:r>
      <w:r>
        <w:t xml:space="preserve"> as </w:t>
      </w:r>
      <w:r>
        <w:rPr>
          <w:rFonts w:ascii="Consolas" w:hAnsi="Consolas"/>
          <w:color w:val="C7254E"/>
        </w:rPr>
        <w:t>SUPERSET_DASHBOARD_ID</w:t>
      </w:r>
      <w:r>
        <w:t xml:space="preserve"> and restart the backend.</w:t>
      </w:r>
    </w:p>
    <w:p>
      <w:pPr>
        <w:pStyle w:val="Heading3"/>
      </w:pPr>
      <w:r>
        <w:t>2.8 Frontend — install + build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/home/svc-ansible/apps/InfraAnsible_Vulnerability/frontend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npm install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npm run build          # production build → dist/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Running in DEVELOPMENT Mode (manual, 4 terminals)</w:t>
      </w:r>
    </w:p>
    <w:p>
      <w:r>
        <w:t>Use this while developing. Start the infra services first (PostgreSQL, Redis, MinIO, Superset from section 2), then:</w:t>
      </w:r>
    </w:p>
    <w:p>
      <w:r>
        <w:rPr>
          <w:b/>
        </w:rPr>
        <w:t>Terminal 1 — FastAPI 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./venv/bin/python3.11 run.py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→ http://localhost:8000   (docs at /docs)</w:t>
      </w:r>
    </w:p>
    <w:p>
      <w:r>
        <w:rPr>
          <w:b/>
        </w:rPr>
        <w:t>Terminal 2 — Celery worker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./venv/bin/celery -A app.tasks.celery_app worker --loglevel=info --concurrency=4</w:t>
      </w:r>
    </w:p>
    <w:p>
      <w:r>
        <w:rPr>
          <w:b/>
        </w:rPr>
        <w:t>Terminal 3 — Celery beat (hourly scan scheduler)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/home/svc-ansible/apps/InfraAnsible_Vulnerability/backend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./venv/bin/celery -A app.tasks.celery_app beat --loglevel=info</w:t>
      </w:r>
    </w:p>
    <w:p>
      <w:r>
        <w:rPr>
          <w:b/>
        </w:rPr>
        <w:t>Terminal 4 — Frontend dev server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/home/svc-ansible/apps/InfraAnsible_Vulnerability/frontend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npm run dev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→ http://localhost:5173/autohub/</w:t>
      </w:r>
    </w:p>
    <w:p>
      <w:r>
        <w:t xml:space="preserve">Open </w:t>
      </w:r>
      <w:r>
        <w:rPr>
          <w:b/>
        </w:rPr>
        <w:t>http://localhost:5173/autohub/</w:t>
      </w:r>
      <w:r>
        <w:t xml:space="preserve"> in the browser.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Running in PRODUCTION Mode (systemd + nginx)</w:t>
      </w:r>
    </w:p>
    <w:p>
      <w:pPr>
        <w:pStyle w:val="Heading3"/>
      </w:pPr>
      <w:r>
        <w:t>4.1 Install service files (once)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cd /home/svc-ansible/apps/InfraAnsible_Vulnerability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cp deploy/vuln-backend.service       /etc/systemd/system/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cp deploy/vuln-celery.service        /etc/systemd/system/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cp deploy/vuln-celery-beat.service   /etc/systemd/system/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cp deploy/vuln-infraansible.nginx.conf /etc/nginx/conf.d/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systemctl daemon-reload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systemctl enable vuln-backend vuln-celery vuln-celery-beat</w:t>
      </w:r>
    </w:p>
    <w:p>
      <w:pPr>
        <w:pStyle w:val="Heading3"/>
      </w:pPr>
      <w:r>
        <w:t>4.2 Start / stop / status — one command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Start the whole stack (postgres → redis → minio → backend → celery → beat → nginx)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bash deploy/vuln-app-control.sh start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Check status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bash deploy/vuln-app-control.sh status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Stop everything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bash deploy/vuln-app-control.sh stop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Restart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sudo bash deploy/vuln-app-control.sh restart</w:t>
      </w:r>
    </w:p>
    <w:p>
      <w:r>
        <w:t xml:space="preserve">Open </w:t>
      </w:r>
      <w:r>
        <w:rPr>
          <w:b/>
        </w:rPr>
        <w:t>http://&lt;vm-ip&gt;:9292/autohub/</w:t>
      </w:r>
      <w:r>
        <w:t xml:space="preserve"> in the browser.</w:t>
      </w:r>
    </w:p>
    <w:p>
      <w:pPr>
        <w:shd w:val="clear" w:color="auto" w:fill="FFF8E1"/>
        <w:ind w:left="288"/>
      </w:pPr>
      <w:r>
        <w:rPr>
          <w:b/>
        </w:rPr>
        <w:t>Note:</w:t>
      </w:r>
      <w:r>
        <w:t xml:space="preserve"> MinIO and Superset are not managed by the control script unless you</w:t>
      </w:r>
    </w:p>
    <w:p>
      <w:pPr>
        <w:shd w:val="clear" w:color="auto" w:fill="FFF8E1"/>
        <w:ind w:left="288"/>
      </w:pPr>
      <w:r>
        <w:t xml:space="preserve">create systemd units for them. Start them separately, or add </w:t>
      </w:r>
      <w:r>
        <w:rPr>
          <w:rFonts w:ascii="Consolas" w:hAnsi="Consolas"/>
          <w:color w:val="C7254E"/>
        </w:rPr>
        <w:t>minio.service</w:t>
      </w:r>
    </w:p>
    <w:p>
      <w:pPr>
        <w:shd w:val="clear" w:color="auto" w:fill="FFF8E1"/>
        <w:ind w:left="288"/>
      </w:pPr>
      <w:r>
        <w:t xml:space="preserve">and </w:t>
      </w:r>
      <w:r>
        <w:rPr>
          <w:rFonts w:ascii="Consolas" w:hAnsi="Consolas"/>
          <w:color w:val="C7254E"/>
        </w:rPr>
        <w:t>superset.service</w:t>
      </w:r>
      <w:r>
        <w:t xml:space="preserve"> units and they will be picked up automatically.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First Login &amp; Smoke Test</w:t>
      </w:r>
    </w:p>
    <w:p>
      <w:pPr>
        <w:pStyle w:val="ListNumber"/>
      </w:pPr>
      <w:r>
        <w:rPr>
          <w:b/>
        </w:rPr>
        <w:t>Create the first user</w:t>
      </w:r>
      <w:r>
        <w:t xml:space="preserve"> — open the app and use the Sign Up screen, or via API: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curl -X POST http://localhost:8000/api/auth/signup \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  -H "Content-Type: application/json" \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  -d '{"username":"admin","email":"admin@jadeglobal.com","password":"Passw0rd!"}'</w:t>
      </w:r>
    </w:p>
    <w:p>
      <w:pPr>
        <w:shd w:val="clear" w:color="auto" w:fill="FFF8E1"/>
        <w:ind w:left="288"/>
      </w:pPr>
      <w:r>
        <w:t xml:space="preserve">Domain is auto-detected from the email. New signups get the </w:t>
      </w:r>
      <w:r>
        <w:rPr>
          <w:rFonts w:ascii="Consolas" w:hAnsi="Consolas"/>
          <w:color w:val="C7254E"/>
        </w:rPr>
        <w:t>user</w:t>
      </w:r>
      <w:r>
        <w:t xml:space="preserve"> role;</w:t>
      </w:r>
    </w:p>
    <w:p>
      <w:pPr>
        <w:shd w:val="clear" w:color="auto" w:fill="FFF8E1"/>
        <w:ind w:left="288"/>
      </w:pPr>
      <w:r>
        <w:t xml:space="preserve">promote to </w:t>
      </w:r>
      <w:r>
        <w:rPr>
          <w:rFonts w:ascii="Consolas" w:hAnsi="Consolas"/>
          <w:color w:val="C7254E"/>
        </w:rPr>
        <w:t>super_admin</w:t>
      </w:r>
      <w:r>
        <w:t xml:space="preserve"> directly in PostgreSQL for the first admin: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UPDATE users SET role='super_admin' WHERE username='admin';</w:t>
      </w:r>
    </w:p>
    <w:p>
      <w:pPr>
        <w:pStyle w:val="ListNumber"/>
      </w:pPr>
      <w:r>
        <w:rPr>
          <w:b/>
        </w:rPr>
        <w:t>Health check: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curl http://localhost:8000/api/health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  # {"status":"ok","service":"infraansible","version":"2.0.0"}</w:t>
      </w:r>
    </w:p>
    <w:p>
      <w:pPr>
        <w:pStyle w:val="ListNumber"/>
      </w:pPr>
      <w:r>
        <w:rPr>
          <w:b/>
        </w:rPr>
        <w:t>Add a server / tag</w:t>
      </w:r>
      <w:r>
        <w:t xml:space="preserve">, </w:t>
      </w:r>
      <w:r>
        <w:rPr>
          <w:b/>
        </w:rPr>
        <w:t>upload the vulnerability playbook</w:t>
      </w:r>
      <w:r>
        <w:t>, then trigger a scan</w:t>
      </w:r>
    </w:p>
    <w:p>
      <w:r>
        <w:t xml:space="preserve">   from the </w:t>
      </w:r>
      <w:r>
        <w:rPr>
          <w:b/>
        </w:rPr>
        <w:t>Vulnerability Dashboard</w:t>
      </w:r>
      <w:r>
        <w:t xml:space="preserve"> (select tags and/or enter IPs → Run Scan).</w:t>
      </w:r>
    </w:p>
    <w:p>
      <w:pPr>
        <w:pStyle w:val="ListNumber"/>
      </w:pPr>
      <w:r>
        <w:t xml:space="preserve">The hourly scan runs automatically once </w:t>
      </w:r>
      <w:r>
        <w:rPr>
          <w:b/>
        </w:rPr>
        <w:t>Celery beat</w:t>
      </w:r>
      <w:r>
        <w:t xml:space="preserve"> is up.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Quick Reference — Start Order Cheat Sheet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PostgreSQL  →  Redis  →  MinIO  →  Superset  →  FastAPI  →  Celery worker  →  Celery beat  →  nginx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Troubleshooting</w:t>
      </w:r>
    </w:p>
    <w:p>
      <w:r>
        <w:t>|-----------------------------------------------------------------------------------------------------------------------|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</w:tr>
      <w:tr>
        <w:tc>
          <w:tcPr>
            <w:tcW w:type="dxa" w:w="4320"/>
          </w:tcPr>
          <w:p>
            <w:r/>
            <w:r>
              <w:t xml:space="preserve">Backend won't start, </w:t>
            </w:r>
            <w:r>
              <w:rPr>
                <w:rFonts w:ascii="Consolas" w:hAnsi="Consolas"/>
                <w:color w:val="C7254E"/>
              </w:rPr>
              <w:t>pymysql</w:t>
            </w:r>
            <w:r>
              <w:t xml:space="preserve"> / DB error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DATABASE_URL</w:t>
            </w:r>
            <w:r>
              <w:t xml:space="preserve"> in </w:t>
            </w:r>
            <w:r>
              <w:rPr>
                <w:rFonts w:ascii="Consolas" w:hAnsi="Consolas"/>
                <w:color w:val="C7254E"/>
              </w:rPr>
              <w:t>.env</w:t>
            </w:r>
            <w:r>
              <w:t xml:space="preserve"> must be </w:t>
            </w:r>
            <w:r>
              <w:rPr>
                <w:rFonts w:ascii="Consolas" w:hAnsi="Consolas"/>
                <w:color w:val="C7254E"/>
              </w:rPr>
              <w:t>postgresql+asyncpg://…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connection refused</w:t>
            </w:r>
            <w:r>
              <w:t xml:space="preserve"> on startup</w:t>
            </w:r>
          </w:p>
        </w:tc>
        <w:tc>
          <w:tcPr>
            <w:tcW w:type="dxa" w:w="4320"/>
          </w:tcPr>
          <w:p>
            <w:r/>
            <w:r>
              <w:t xml:space="preserve">Is PostgreSQL / Redis running? </w:t>
            </w:r>
            <w:r>
              <w:rPr>
                <w:rFonts w:ascii="Consolas" w:hAnsi="Consolas"/>
                <w:color w:val="C7254E"/>
              </w:rPr>
              <w:t>systemctl status postgresql redis</w:t>
            </w:r>
          </w:p>
        </w:tc>
      </w:tr>
      <w:tr>
        <w:tc>
          <w:tcPr>
            <w:tcW w:type="dxa" w:w="4320"/>
          </w:tcPr>
          <w:p>
            <w:r/>
            <w:r>
              <w:t xml:space="preserve">Jobs stuck in </w:t>
            </w:r>
            <w:r>
              <w:rPr>
                <w:rFonts w:ascii="Consolas" w:hAnsi="Consolas"/>
                <w:color w:val="C7254E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t xml:space="preserve">Celery worker not running, or wrong </w:t>
            </w:r>
            <w:r>
              <w:rPr>
                <w:rFonts w:ascii="Consolas" w:hAnsi="Consolas"/>
                <w:color w:val="C7254E"/>
              </w:rPr>
              <w:t>REDIS_URL</w:t>
            </w:r>
          </w:p>
        </w:tc>
      </w:tr>
      <w:tr>
        <w:tc>
          <w:tcPr>
            <w:tcW w:type="dxa" w:w="4320"/>
          </w:tcPr>
          <w:p>
            <w:r/>
            <w:r>
              <w:t>Hourly scan never runs</w:t>
            </w:r>
          </w:p>
        </w:tc>
        <w:tc>
          <w:tcPr>
            <w:tcW w:type="dxa" w:w="4320"/>
          </w:tcPr>
          <w:p>
            <w:r/>
            <w:r>
              <w:t xml:space="preserve">Celery </w:t>
            </w:r>
            <w:r>
              <w:rPr>
                <w:b/>
              </w:rPr>
              <w:t>beat</w:t>
            </w:r>
            <w:r>
              <w:t xml:space="preserve"> not running</w:t>
            </w:r>
          </w:p>
        </w:tc>
      </w:tr>
      <w:tr>
        <w:tc>
          <w:tcPr>
            <w:tcW w:type="dxa" w:w="4320"/>
          </w:tcPr>
          <w:p>
            <w:r/>
            <w:r>
              <w:t>Vulnerability Dashboard blank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</w:rPr>
              <w:t>SUPERSET_DASHBOARD_ID</w:t>
            </w:r>
            <w:r>
              <w:t xml:space="preserve"> empty, or Superset embedding not enabled</w:t>
            </w:r>
          </w:p>
        </w:tc>
      </w:tr>
      <w:tr>
        <w:tc>
          <w:tcPr>
            <w:tcW w:type="dxa" w:w="4320"/>
          </w:tcPr>
          <w:p>
            <w:r/>
            <w:r>
              <w:t>Live job logs not streaming</w:t>
            </w:r>
          </w:p>
        </w:tc>
        <w:tc>
          <w:tcPr>
            <w:tcW w:type="dxa" w:w="4320"/>
          </w:tcPr>
          <w:p>
            <w:r/>
            <w:r>
              <w:t xml:space="preserve">Redis down, or nginx not proxying </w:t>
            </w:r>
            <w:r>
              <w:rPr>
                <w:rFonts w:ascii="Consolas" w:hAnsi="Consolas"/>
                <w:color w:val="C7254E"/>
              </w:rPr>
              <w:t>/socket.io/</w:t>
            </w:r>
          </w:p>
        </w:tc>
      </w:tr>
      <w:tr>
        <w:tc>
          <w:tcPr>
            <w:tcW w:type="dxa" w:w="4320"/>
          </w:tcPr>
          <w:p>
            <w:r/>
            <w:r>
              <w:t>CSV not ingested after scan</w:t>
            </w:r>
          </w:p>
        </w:tc>
        <w:tc>
          <w:tcPr>
            <w:tcW w:type="dxa" w:w="4320"/>
          </w:tcPr>
          <w:p>
            <w:r/>
            <w:r>
              <w:t xml:space="preserve">Playbook log didn't print a </w:t>
            </w:r>
            <w:r>
              <w:rPr>
                <w:rFonts w:ascii="Consolas" w:hAnsi="Consolas"/>
                <w:color w:val="C7254E"/>
              </w:rPr>
              <w:t>*.csv</w:t>
            </w:r>
            <w:r>
              <w:t xml:space="preserve"> path the parser recognizes</w:t>
            </w:r>
          </w:p>
        </w:tc>
      </w:tr>
      <w:tr>
        <w:tc>
          <w:tcPr>
            <w:tcW w:type="dxa" w:w="4320"/>
          </w:tcPr>
          <w:p>
            <w:r/>
            <w:r>
              <w:t>MinIO upload fails</w:t>
            </w:r>
          </w:p>
        </w:tc>
        <w:tc>
          <w:tcPr>
            <w:tcW w:type="dxa" w:w="4320"/>
          </w:tcPr>
          <w:p>
            <w:r/>
            <w:r>
              <w:t xml:space="preserve">Bucket missing — check MinIO console / </w:t>
            </w:r>
            <w:r>
              <w:rPr>
                <w:rFonts w:ascii="Consolas" w:hAnsi="Consolas"/>
                <w:color w:val="C7254E"/>
              </w:rPr>
              <w:t>MINIO_*</w:t>
            </w:r>
            <w:r>
              <w:t xml:space="preserve"> creds</w:t>
            </w:r>
          </w:p>
        </w:tc>
      </w:tr>
      <w:tr>
        <w:tc>
          <w:tcPr>
            <w:tcW w:type="dxa" w:w="4320"/>
          </w:tcPr>
          <w:p>
            <w:r/>
            <w:r>
              <w:t>Frontend 404s on refresh</w:t>
            </w:r>
          </w:p>
        </w:tc>
        <w:tc>
          <w:tcPr>
            <w:tcW w:type="dxa" w:w="4320"/>
          </w:tcPr>
          <w:p>
            <w:r/>
            <w:r>
              <w:t xml:space="preserve">nginx </w:t>
            </w:r>
            <w:r>
              <w:rPr>
                <w:rFonts w:ascii="Consolas" w:hAnsi="Consolas"/>
                <w:color w:val="C7254E"/>
              </w:rPr>
              <w:t>try_files … /autohub/index.html</w:t>
            </w:r>
            <w:r>
              <w:t xml:space="preserve"> rule (already in provided config)</w:t>
            </w:r>
          </w:p>
        </w:tc>
      </w:tr>
      <w:tr>
        <w:tc>
          <w:tcPr>
            <w:tcW w:type="dxa" w:w="4320"/>
          </w:tcPr>
          <w:p>
            <w:r/>
            <w:r>
              <w:t>-----------------------------------------------------------------------------------------------------------------------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Bdr>
          <w:bottom w:val="single" w:sz="6" w:space="1" w:color="999999"/>
        </w:pBdr>
      </w:pPr>
    </w:p>
    <w:p>
      <w:r>
        <w:t>*Servers run independently of the existing deployed application — different ports, services, and database.*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