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B06C3" w14:textId="77777777" w:rsidR="00E92CDC" w:rsidRDefault="00E92CDC" w:rsidP="00E92CDC">
      <w:r>
        <w:t>1. Find top 3 patients by claim cost within each region.</w:t>
      </w:r>
    </w:p>
    <w:p w14:paraId="518F49AB" w14:textId="77777777" w:rsidR="00E92CDC" w:rsidRDefault="00E92CDC" w:rsidP="00E92CDC">
      <w:r>
        <w:t>2. Calculate month-over-month growth in total claim revenue.</w:t>
      </w:r>
    </w:p>
    <w:p w14:paraId="010A155E" w14:textId="77777777" w:rsidR="00E92CDC" w:rsidRDefault="00E92CDC" w:rsidP="00E92CDC">
      <w:r>
        <w:t>3. Identify patients whose claim cost increased continuously for 3 consecutive claims.</w:t>
      </w:r>
    </w:p>
    <w:p w14:paraId="7AE26E5E" w14:textId="77777777" w:rsidR="00E92CDC" w:rsidRDefault="00E92CDC" w:rsidP="00E92CDC">
      <w:r>
        <w:t>4. Find the second most prescribed drug in each region.</w:t>
      </w:r>
    </w:p>
    <w:p w14:paraId="5BB10755" w14:textId="77777777" w:rsidR="00E92CDC" w:rsidRDefault="00E92CDC" w:rsidP="00E92CDC">
      <w:r>
        <w:t>5. Calculate rolling 3-month average claim cost.</w:t>
      </w:r>
    </w:p>
    <w:p w14:paraId="31731E92" w14:textId="77777777" w:rsidR="00E92CDC" w:rsidRDefault="00E92CDC" w:rsidP="00E92CDC">
      <w:r>
        <w:t xml:space="preserve">6. Identify providers whose average patient claim cost is </w:t>
      </w:r>
      <w:proofErr w:type="gramStart"/>
      <w:r>
        <w:t>above overall</w:t>
      </w:r>
      <w:proofErr w:type="gramEnd"/>
      <w:r>
        <w:t xml:space="preserve"> average.</w:t>
      </w:r>
    </w:p>
    <w:p w14:paraId="2868A6F3" w14:textId="77777777" w:rsidR="00E92CDC" w:rsidRDefault="00E92CDC" w:rsidP="00E92CDC">
      <w:r>
        <w:t>7. Find patient retention rate month-over-month.</w:t>
      </w:r>
    </w:p>
    <w:p w14:paraId="51D97EEF" w14:textId="77777777" w:rsidR="00E92CDC" w:rsidRDefault="00E92CDC" w:rsidP="00E92CDC">
      <w:r>
        <w:t>8. Detect duplicate claims occurring within 7 days for same patient and same cost.</w:t>
      </w:r>
    </w:p>
    <w:p w14:paraId="1FE77BAE" w14:textId="77777777" w:rsidR="00E92CDC" w:rsidRDefault="00E92CDC" w:rsidP="00E92CDC">
      <w:r>
        <w:t>9. Find patients whose adherence rate dropped compared to previous month.</w:t>
      </w:r>
    </w:p>
    <w:p w14:paraId="0E80886C" w14:textId="77777777" w:rsidR="00E92CDC" w:rsidRDefault="00E92CDC" w:rsidP="00E92CDC">
      <w:r>
        <w:t>10. Segment patients into quartiles based on total claim cost.</w:t>
      </w:r>
    </w:p>
    <w:p w14:paraId="73FE5246" w14:textId="77777777" w:rsidR="00E92CDC" w:rsidRDefault="00E92CDC" w:rsidP="00E92CDC">
      <w:r>
        <w:t>11. Find providers contributing top 80% of total revenue (Pareto Analysis).</w:t>
      </w:r>
    </w:p>
    <w:p w14:paraId="7EA74CB9" w14:textId="77777777" w:rsidR="00E92CDC" w:rsidRDefault="00E92CDC" w:rsidP="00E92CDC">
      <w:r>
        <w:t>12. Build a patient funnel: registered → visited → treated → claimed.</w:t>
      </w:r>
    </w:p>
    <w:p w14:paraId="73375ACD" w14:textId="77777777" w:rsidR="00E92CDC" w:rsidRDefault="00E92CDC" w:rsidP="00E92CDC">
      <w:r>
        <w:t>13. Find longest consecutive visit streak for each patient.</w:t>
      </w:r>
    </w:p>
    <w:p w14:paraId="2DA36595" w14:textId="77777777" w:rsidR="00E92CDC" w:rsidRDefault="00E92CDC" w:rsidP="00E92CDC">
      <w:r>
        <w:t>14. Identify regions where average treatment duration is increasing month-over-month.</w:t>
      </w:r>
    </w:p>
    <w:p w14:paraId="707CC963" w14:textId="77777777" w:rsidR="00E92CDC" w:rsidRDefault="00E92CDC" w:rsidP="00E92CDC">
      <w:r>
        <w:t>15. Write an optimized query to find top 5 high-risk patients based on: high cost + low adherence + frequent visits.</w:t>
      </w:r>
    </w:p>
    <w:p w14:paraId="213E2ABD" w14:textId="77777777" w:rsidR="00885C97" w:rsidRDefault="00885C97"/>
    <w:sectPr w:rsidR="00885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96A"/>
    <w:rsid w:val="00411674"/>
    <w:rsid w:val="00885C97"/>
    <w:rsid w:val="00E32EEC"/>
    <w:rsid w:val="00E92CDC"/>
    <w:rsid w:val="00EF04EE"/>
    <w:rsid w:val="00F96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45F208-1890-4221-81C8-1D5E1BD08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CDC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696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96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96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96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96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96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96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96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96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9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9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9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9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9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96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96A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96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96A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96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96A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969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9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9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R.K</dc:creator>
  <cp:keywords/>
  <dc:description/>
  <cp:lastModifiedBy>NIKHIL R.K</cp:lastModifiedBy>
  <cp:revision>2</cp:revision>
  <dcterms:created xsi:type="dcterms:W3CDTF">2026-06-23T08:18:00Z</dcterms:created>
  <dcterms:modified xsi:type="dcterms:W3CDTF">2026-06-23T08:19:00Z</dcterms:modified>
</cp:coreProperties>
</file>