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C3B9C" w14:textId="77777777" w:rsidR="009E7A2A" w:rsidRPr="009E7A2A" w:rsidRDefault="009E7A2A" w:rsidP="009E7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A2A">
        <w:rPr>
          <w:rFonts w:ascii="Times New Roman" w:eastAsia="Times New Roman" w:hAnsi="Times New Roman" w:cs="Times New Roman"/>
          <w:b/>
          <w:bCs/>
          <w:sz w:val="27"/>
          <w:szCs w:val="27"/>
          <w:lang w:eastAsia="en-IN"/>
        </w:rPr>
        <w:t>What is ETA?</w:t>
      </w:r>
    </w:p>
    <w:p w14:paraId="6517D80A" w14:textId="77777777" w:rsidR="009E7A2A" w:rsidRPr="009E7A2A" w:rsidRDefault="009E7A2A" w:rsidP="009E7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Definition</w:t>
      </w:r>
      <w:r w:rsidRPr="009E7A2A">
        <w:rPr>
          <w:rFonts w:ascii="Times New Roman" w:eastAsia="Times New Roman" w:hAnsi="Times New Roman" w:cs="Times New Roman"/>
          <w:sz w:val="24"/>
          <w:szCs w:val="24"/>
          <w:lang w:eastAsia="en-IN"/>
        </w:rPr>
        <w:t>: ETA refers to the estimated time remaining until the completion of the current task, such as an epoch in model training. It provides a rough estimate of how long you have to wait before the training process moves to the next epoch or finishes entirely.</w:t>
      </w:r>
    </w:p>
    <w:p w14:paraId="5EC7E7F3" w14:textId="77777777" w:rsidR="009E7A2A" w:rsidRPr="009E7A2A" w:rsidRDefault="009E7A2A" w:rsidP="009E7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A2A">
        <w:rPr>
          <w:rFonts w:ascii="Times New Roman" w:eastAsia="Times New Roman" w:hAnsi="Times New Roman" w:cs="Times New Roman"/>
          <w:b/>
          <w:bCs/>
          <w:sz w:val="27"/>
          <w:szCs w:val="27"/>
          <w:lang w:eastAsia="en-IN"/>
        </w:rPr>
        <w:t>How is ETA Calculated?</w:t>
      </w:r>
    </w:p>
    <w:p w14:paraId="361A39D5" w14:textId="77777777" w:rsidR="009E7A2A" w:rsidRPr="009E7A2A" w:rsidRDefault="009E7A2A" w:rsidP="009E7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Progress Tracking</w:t>
      </w:r>
      <w:r w:rsidRPr="009E7A2A">
        <w:rPr>
          <w:rFonts w:ascii="Times New Roman" w:eastAsia="Times New Roman" w:hAnsi="Times New Roman" w:cs="Times New Roman"/>
          <w:sz w:val="24"/>
          <w:szCs w:val="24"/>
          <w:lang w:eastAsia="en-IN"/>
        </w:rPr>
        <w:t>: During training, the model processes batches of data sequentially. The training loop tracks how long it takes to process each batch and uses this information to calculate the ETA.</w:t>
      </w:r>
    </w:p>
    <w:p w14:paraId="27297114" w14:textId="77777777" w:rsidR="009E7A2A" w:rsidRPr="009E7A2A" w:rsidRDefault="009E7A2A" w:rsidP="009E7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Average Time Per Batch</w:t>
      </w:r>
      <w:r w:rsidRPr="009E7A2A">
        <w:rPr>
          <w:rFonts w:ascii="Times New Roman" w:eastAsia="Times New Roman" w:hAnsi="Times New Roman" w:cs="Times New Roman"/>
          <w:sz w:val="24"/>
          <w:szCs w:val="24"/>
          <w:lang w:eastAsia="en-IN"/>
        </w:rPr>
        <w:t>: By keeping track of the time taken for each completed batch, the system calculates the average time taken per batch. This average is then multiplied by the number of remaining batches to estimate the total time left.</w:t>
      </w:r>
    </w:p>
    <w:p w14:paraId="7BE3D7CA" w14:textId="77777777" w:rsidR="009E7A2A" w:rsidRPr="009E7A2A" w:rsidRDefault="009E7A2A" w:rsidP="009E7A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Dynamic Update</w:t>
      </w:r>
      <w:r w:rsidRPr="009E7A2A">
        <w:rPr>
          <w:rFonts w:ascii="Times New Roman" w:eastAsia="Times New Roman" w:hAnsi="Times New Roman" w:cs="Times New Roman"/>
          <w:sz w:val="24"/>
          <w:szCs w:val="24"/>
          <w:lang w:eastAsia="en-IN"/>
        </w:rPr>
        <w:t>: As training progresses, the ETA is continuously updated. If the average time per batch changes (due to varying computation time, for example), the ETA will adjust accordingly.</w:t>
      </w:r>
    </w:p>
    <w:p w14:paraId="6EDA642E" w14:textId="77777777" w:rsidR="009E7A2A" w:rsidRPr="009E7A2A" w:rsidRDefault="009E7A2A" w:rsidP="009E7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A2A">
        <w:rPr>
          <w:rFonts w:ascii="Times New Roman" w:eastAsia="Times New Roman" w:hAnsi="Times New Roman" w:cs="Times New Roman"/>
          <w:b/>
          <w:bCs/>
          <w:sz w:val="27"/>
          <w:szCs w:val="27"/>
          <w:lang w:eastAsia="en-IN"/>
        </w:rPr>
        <w:t>Why is ETA Useful?</w:t>
      </w:r>
    </w:p>
    <w:p w14:paraId="4B422608" w14:textId="77777777" w:rsidR="009E7A2A" w:rsidRPr="009E7A2A" w:rsidRDefault="009E7A2A" w:rsidP="009E7A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Time Management</w:t>
      </w:r>
      <w:r w:rsidRPr="009E7A2A">
        <w:rPr>
          <w:rFonts w:ascii="Times New Roman" w:eastAsia="Times New Roman" w:hAnsi="Times New Roman" w:cs="Times New Roman"/>
          <w:sz w:val="24"/>
          <w:szCs w:val="24"/>
          <w:lang w:eastAsia="en-IN"/>
        </w:rPr>
        <w:t>: Knowing how long training will take can help you plan your work better. For example, if you have a limited amount of time to dedicate to training, you can decide whether to continue or pause.</w:t>
      </w:r>
    </w:p>
    <w:p w14:paraId="43B9DB58" w14:textId="77777777" w:rsidR="009E7A2A" w:rsidRPr="009E7A2A" w:rsidRDefault="009E7A2A" w:rsidP="009E7A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Resource Allocation</w:t>
      </w:r>
      <w:r w:rsidRPr="009E7A2A">
        <w:rPr>
          <w:rFonts w:ascii="Times New Roman" w:eastAsia="Times New Roman" w:hAnsi="Times New Roman" w:cs="Times New Roman"/>
          <w:sz w:val="24"/>
          <w:szCs w:val="24"/>
          <w:lang w:eastAsia="en-IN"/>
        </w:rPr>
        <w:t>: If you're training on a shared resource (like a cloud-based GPU), knowing the ETA helps you decide when to allocate or request additional resources.</w:t>
      </w:r>
    </w:p>
    <w:p w14:paraId="4C20A206" w14:textId="77777777" w:rsidR="009E7A2A" w:rsidRPr="009E7A2A" w:rsidRDefault="009E7A2A" w:rsidP="009E7A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Monitoring Progress</w:t>
      </w:r>
      <w:r w:rsidRPr="009E7A2A">
        <w:rPr>
          <w:rFonts w:ascii="Times New Roman" w:eastAsia="Times New Roman" w:hAnsi="Times New Roman" w:cs="Times New Roman"/>
          <w:sz w:val="24"/>
          <w:szCs w:val="24"/>
          <w:lang w:eastAsia="en-IN"/>
        </w:rPr>
        <w:t>: Keeping an eye on the ETA can give you insights into the model's performance. If the ETA increases significantly, it may indicate potential issues (like resource bottlenecks).</w:t>
      </w:r>
    </w:p>
    <w:p w14:paraId="1AF49EF7" w14:textId="77777777" w:rsidR="009E7A2A" w:rsidRPr="009E7A2A" w:rsidRDefault="009E7A2A" w:rsidP="009E7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A2A">
        <w:rPr>
          <w:rFonts w:ascii="Times New Roman" w:eastAsia="Times New Roman" w:hAnsi="Times New Roman" w:cs="Times New Roman"/>
          <w:b/>
          <w:bCs/>
          <w:sz w:val="27"/>
          <w:szCs w:val="27"/>
          <w:lang w:eastAsia="en-IN"/>
        </w:rPr>
        <w:t>Limitations of ETA</w:t>
      </w:r>
    </w:p>
    <w:p w14:paraId="35833AF4" w14:textId="77777777" w:rsidR="009E7A2A" w:rsidRPr="009E7A2A" w:rsidRDefault="009E7A2A" w:rsidP="009E7A2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Estimation Accuracy</w:t>
      </w:r>
      <w:r w:rsidRPr="009E7A2A">
        <w:rPr>
          <w:rFonts w:ascii="Times New Roman" w:eastAsia="Times New Roman" w:hAnsi="Times New Roman" w:cs="Times New Roman"/>
          <w:sz w:val="24"/>
          <w:szCs w:val="24"/>
          <w:lang w:eastAsia="en-IN"/>
        </w:rPr>
        <w:t>: The accuracy of ETA can vary. Early epochs might not reflect the overall training time well since they can be affected by overheads (like data loading) or initialization processes.</w:t>
      </w:r>
    </w:p>
    <w:p w14:paraId="06797896" w14:textId="7C959621" w:rsidR="009E7A2A" w:rsidRDefault="009E7A2A" w:rsidP="009E7A2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Variability</w:t>
      </w:r>
      <w:r w:rsidRPr="009E7A2A">
        <w:rPr>
          <w:rFonts w:ascii="Times New Roman" w:eastAsia="Times New Roman" w:hAnsi="Times New Roman" w:cs="Times New Roman"/>
          <w:sz w:val="24"/>
          <w:szCs w:val="24"/>
          <w:lang w:eastAsia="en-IN"/>
        </w:rPr>
        <w:t xml:space="preserve">: Factors such as changes in batch size, complexity of the model, hardware load, and data </w:t>
      </w:r>
      <w:proofErr w:type="spellStart"/>
      <w:r w:rsidRPr="009E7A2A">
        <w:rPr>
          <w:rFonts w:ascii="Times New Roman" w:eastAsia="Times New Roman" w:hAnsi="Times New Roman" w:cs="Times New Roman"/>
          <w:sz w:val="24"/>
          <w:szCs w:val="24"/>
          <w:lang w:eastAsia="en-IN"/>
        </w:rPr>
        <w:t>preprocessing</w:t>
      </w:r>
      <w:proofErr w:type="spellEnd"/>
      <w:r w:rsidRPr="009E7A2A">
        <w:rPr>
          <w:rFonts w:ascii="Times New Roman" w:eastAsia="Times New Roman" w:hAnsi="Times New Roman" w:cs="Times New Roman"/>
          <w:sz w:val="24"/>
          <w:szCs w:val="24"/>
          <w:lang w:eastAsia="en-IN"/>
        </w:rPr>
        <w:t xml:space="preserve"> can cause fluctuations in batch processing time, which can affect the reliability of the ETA.</w:t>
      </w:r>
    </w:p>
    <w:p w14:paraId="07C91F38" w14:textId="77777777" w:rsidR="009E7A2A" w:rsidRPr="009E7A2A" w:rsidRDefault="009E7A2A" w:rsidP="009E7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A2A">
        <w:rPr>
          <w:rFonts w:ascii="Times New Roman" w:eastAsia="Times New Roman" w:hAnsi="Times New Roman" w:cs="Times New Roman"/>
          <w:b/>
          <w:bCs/>
          <w:sz w:val="27"/>
          <w:szCs w:val="27"/>
          <w:lang w:eastAsia="en-IN"/>
        </w:rPr>
        <w:t>What is Loss?</w:t>
      </w:r>
    </w:p>
    <w:p w14:paraId="49BF6AA1" w14:textId="77777777" w:rsidR="009E7A2A" w:rsidRPr="009E7A2A" w:rsidRDefault="009E7A2A" w:rsidP="009E7A2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Definition</w:t>
      </w:r>
      <w:r w:rsidRPr="009E7A2A">
        <w:rPr>
          <w:rFonts w:ascii="Times New Roman" w:eastAsia="Times New Roman" w:hAnsi="Times New Roman" w:cs="Times New Roman"/>
          <w:sz w:val="24"/>
          <w:szCs w:val="24"/>
          <w:lang w:eastAsia="en-IN"/>
        </w:rPr>
        <w:t xml:space="preserve">: Loss is a numerical measure that quantifies how well a </w:t>
      </w:r>
      <w:proofErr w:type="gramStart"/>
      <w:r w:rsidRPr="009E7A2A">
        <w:rPr>
          <w:rFonts w:ascii="Times New Roman" w:eastAsia="Times New Roman" w:hAnsi="Times New Roman" w:cs="Times New Roman"/>
          <w:sz w:val="24"/>
          <w:szCs w:val="24"/>
          <w:lang w:eastAsia="en-IN"/>
        </w:rPr>
        <w:t>machine learning model's predictions</w:t>
      </w:r>
      <w:proofErr w:type="gramEnd"/>
      <w:r w:rsidRPr="009E7A2A">
        <w:rPr>
          <w:rFonts w:ascii="Times New Roman" w:eastAsia="Times New Roman" w:hAnsi="Times New Roman" w:cs="Times New Roman"/>
          <w:sz w:val="24"/>
          <w:szCs w:val="24"/>
          <w:lang w:eastAsia="en-IN"/>
        </w:rPr>
        <w:t xml:space="preserve"> align with the actual target values. It reflects the error made by the model during training and is used to guide the optimization process.</w:t>
      </w:r>
    </w:p>
    <w:p w14:paraId="4F6A80AC" w14:textId="77777777" w:rsidR="009E7A2A" w:rsidRPr="009E7A2A" w:rsidRDefault="009E7A2A" w:rsidP="009E7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A2A">
        <w:rPr>
          <w:rFonts w:ascii="Times New Roman" w:eastAsia="Times New Roman" w:hAnsi="Times New Roman" w:cs="Times New Roman"/>
          <w:b/>
          <w:bCs/>
          <w:sz w:val="27"/>
          <w:szCs w:val="27"/>
          <w:lang w:eastAsia="en-IN"/>
        </w:rPr>
        <w:t>Types of Loss Functions</w:t>
      </w:r>
    </w:p>
    <w:p w14:paraId="43D72CB0" w14:textId="77777777" w:rsidR="009E7A2A" w:rsidRPr="009E7A2A" w:rsidRDefault="009E7A2A" w:rsidP="009E7A2A">
      <w:p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sz w:val="24"/>
          <w:szCs w:val="24"/>
          <w:lang w:eastAsia="en-IN"/>
        </w:rPr>
        <w:t>Different types of loss functions are used depending on the nature of the problem:</w:t>
      </w:r>
    </w:p>
    <w:p w14:paraId="30DA2C7D" w14:textId="77777777" w:rsidR="009E7A2A" w:rsidRPr="009E7A2A" w:rsidRDefault="009E7A2A" w:rsidP="009E7A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Regression Loss Functions</w:t>
      </w:r>
      <w:r w:rsidRPr="009E7A2A">
        <w:rPr>
          <w:rFonts w:ascii="Times New Roman" w:eastAsia="Times New Roman" w:hAnsi="Times New Roman" w:cs="Times New Roman"/>
          <w:sz w:val="24"/>
          <w:szCs w:val="24"/>
          <w:lang w:eastAsia="en-IN"/>
        </w:rPr>
        <w:t>:</w:t>
      </w:r>
    </w:p>
    <w:p w14:paraId="3CE97500" w14:textId="086142BF" w:rsidR="009E7A2A" w:rsidRDefault="009E7A2A" w:rsidP="009E7A2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Mean Squared Error (MSE)</w:t>
      </w:r>
      <w:r w:rsidRPr="009E7A2A">
        <w:rPr>
          <w:rFonts w:ascii="Times New Roman" w:eastAsia="Times New Roman" w:hAnsi="Times New Roman" w:cs="Times New Roman"/>
          <w:sz w:val="24"/>
          <w:szCs w:val="24"/>
          <w:lang w:eastAsia="en-IN"/>
        </w:rPr>
        <w:t xml:space="preserve">: Measures the average of the squares of the errors. It penalizes larger errors more than smaller ones. </w:t>
      </w:r>
    </w:p>
    <w:p w14:paraId="164A3EEE" w14:textId="3538FDD6" w:rsidR="009E7A2A" w:rsidRPr="009E7A2A" w:rsidRDefault="009E7A2A" w:rsidP="009E7A2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Pr>
          <w:rStyle w:val="mord"/>
          <w:color w:val="FFFFFF"/>
          <w:sz w:val="29"/>
          <w:szCs w:val="29"/>
          <w:shd w:val="clear" w:color="auto" w:fill="17191E"/>
        </w:rPr>
        <w:t>MSE</w:t>
      </w:r>
      <w:r>
        <w:rPr>
          <w:rStyle w:val="mrel"/>
          <w:color w:val="FFFFFF"/>
          <w:sz w:val="29"/>
          <w:szCs w:val="29"/>
          <w:shd w:val="clear" w:color="auto" w:fill="17191E"/>
        </w:rPr>
        <w:t>=</w:t>
      </w:r>
      <w:r>
        <w:rPr>
          <w:rStyle w:val="mord"/>
          <w:rFonts w:ascii="KaTeX_Math" w:hAnsi="KaTeX_Math"/>
          <w:i/>
          <w:iCs/>
          <w:color w:val="FFFFFF"/>
          <w:sz w:val="29"/>
          <w:szCs w:val="29"/>
          <w:shd w:val="clear" w:color="auto" w:fill="17191E"/>
        </w:rPr>
        <w:t>n</w:t>
      </w:r>
      <w:r>
        <w:rPr>
          <w:rStyle w:val="mord"/>
          <w:color w:val="FFFFFF"/>
          <w:sz w:val="29"/>
          <w:szCs w:val="29"/>
          <w:shd w:val="clear" w:color="auto" w:fill="17191E"/>
        </w:rPr>
        <w:t>1</w:t>
      </w:r>
      <w:r>
        <w:rPr>
          <w:rStyle w:val="vlist-s"/>
          <w:color w:val="FFFFFF"/>
          <w:sz w:val="2"/>
          <w:szCs w:val="2"/>
          <w:shd w:val="clear" w:color="auto" w:fill="17191E"/>
        </w:rPr>
        <w:t>​</w:t>
      </w:r>
      <w:proofErr w:type="spellStart"/>
      <w:r>
        <w:rPr>
          <w:rStyle w:val="mord"/>
          <w:rFonts w:ascii="KaTeX_Math" w:hAnsi="KaTeX_Math"/>
          <w:i/>
          <w:iCs/>
          <w:color w:val="FFFFFF"/>
          <w:sz w:val="20"/>
          <w:szCs w:val="20"/>
          <w:shd w:val="clear" w:color="auto" w:fill="17191E"/>
        </w:rPr>
        <w:t>i</w:t>
      </w:r>
      <w:proofErr w:type="spellEnd"/>
      <w:r>
        <w:rPr>
          <w:rStyle w:val="mrel"/>
          <w:color w:val="FFFFFF"/>
          <w:sz w:val="20"/>
          <w:szCs w:val="20"/>
          <w:shd w:val="clear" w:color="auto" w:fill="17191E"/>
        </w:rPr>
        <w:t>=</w:t>
      </w:r>
      <w:r>
        <w:rPr>
          <w:rStyle w:val="mord"/>
          <w:color w:val="FFFFFF"/>
          <w:sz w:val="20"/>
          <w:szCs w:val="20"/>
          <w:shd w:val="clear" w:color="auto" w:fill="17191E"/>
        </w:rPr>
        <w:t>1</w:t>
      </w:r>
      <w:r>
        <w:rPr>
          <w:rStyle w:val="mop"/>
          <w:rFonts w:ascii="KaTeX_Size2" w:hAnsi="KaTeX_Size2"/>
          <w:color w:val="FFFFFF"/>
          <w:sz w:val="29"/>
          <w:szCs w:val="29"/>
          <w:shd w:val="clear" w:color="auto" w:fill="17191E"/>
        </w:rPr>
        <w:t>∑</w:t>
      </w:r>
      <w:r>
        <w:rPr>
          <w:rStyle w:val="mord"/>
          <w:rFonts w:ascii="KaTeX_Math" w:hAnsi="KaTeX_Math"/>
          <w:i/>
          <w:iCs/>
          <w:color w:val="FFFFFF"/>
          <w:sz w:val="20"/>
          <w:szCs w:val="20"/>
          <w:shd w:val="clear" w:color="auto" w:fill="17191E"/>
        </w:rPr>
        <w:t>n</w:t>
      </w:r>
      <w:r>
        <w:rPr>
          <w:rStyle w:val="vlist-s"/>
          <w:color w:val="FFFFFF"/>
          <w:sz w:val="2"/>
          <w:szCs w:val="2"/>
          <w:shd w:val="clear" w:color="auto" w:fill="17191E"/>
        </w:rPr>
        <w:t>​</w:t>
      </w:r>
      <w:r>
        <w:rPr>
          <w:rStyle w:val="mopen"/>
          <w:color w:val="FFFFFF"/>
          <w:sz w:val="29"/>
          <w:szCs w:val="29"/>
          <w:shd w:val="clear" w:color="auto" w:fill="17191E"/>
        </w:rPr>
        <w:t>(</w:t>
      </w:r>
      <w:proofErr w:type="spellStart"/>
      <w:r>
        <w:rPr>
          <w:rStyle w:val="mord"/>
          <w:rFonts w:ascii="KaTeX_Math" w:hAnsi="KaTeX_Math"/>
          <w:i/>
          <w:iCs/>
          <w:color w:val="FFFFFF"/>
          <w:sz w:val="29"/>
          <w:szCs w:val="29"/>
          <w:shd w:val="clear" w:color="auto" w:fill="17191E"/>
        </w:rPr>
        <w:t>y</w:t>
      </w:r>
      <w:r>
        <w:rPr>
          <w:rStyle w:val="mord"/>
          <w:rFonts w:ascii="KaTeX_Math" w:hAnsi="KaTeX_Math"/>
          <w:i/>
          <w:iCs/>
          <w:color w:val="FFFFFF"/>
          <w:sz w:val="20"/>
          <w:szCs w:val="20"/>
          <w:shd w:val="clear" w:color="auto" w:fill="17191E"/>
        </w:rPr>
        <w:t>i</w:t>
      </w:r>
      <w:proofErr w:type="spellEnd"/>
      <w:r>
        <w:rPr>
          <w:rStyle w:val="vlist-s"/>
          <w:color w:val="FFFFFF"/>
          <w:sz w:val="2"/>
          <w:szCs w:val="2"/>
          <w:shd w:val="clear" w:color="auto" w:fill="17191E"/>
        </w:rPr>
        <w:t>​</w:t>
      </w:r>
      <w:r>
        <w:rPr>
          <w:rStyle w:val="mbin"/>
          <w:color w:val="FFFFFF"/>
          <w:sz w:val="29"/>
          <w:szCs w:val="29"/>
          <w:shd w:val="clear" w:color="auto" w:fill="17191E"/>
        </w:rPr>
        <w:t>−</w:t>
      </w:r>
      <w:r>
        <w:rPr>
          <w:rStyle w:val="mord"/>
          <w:rFonts w:ascii="KaTeX_Math" w:hAnsi="KaTeX_Math"/>
          <w:i/>
          <w:iCs/>
          <w:color w:val="FFFFFF"/>
          <w:sz w:val="29"/>
          <w:szCs w:val="29"/>
          <w:shd w:val="clear" w:color="auto" w:fill="17191E"/>
        </w:rPr>
        <w:t>y</w:t>
      </w:r>
      <w:r>
        <w:rPr>
          <w:rStyle w:val="mord"/>
          <w:color w:val="FFFFFF"/>
          <w:sz w:val="29"/>
          <w:szCs w:val="29"/>
          <w:shd w:val="clear" w:color="auto" w:fill="17191E"/>
        </w:rPr>
        <w:t>^</w:t>
      </w:r>
      <w:r>
        <w:rPr>
          <w:rStyle w:val="vlist-s"/>
          <w:color w:val="FFFFFF"/>
          <w:sz w:val="2"/>
          <w:szCs w:val="2"/>
          <w:shd w:val="clear" w:color="auto" w:fill="17191E"/>
        </w:rPr>
        <w:t>​</w:t>
      </w:r>
      <w:proofErr w:type="spellStart"/>
      <w:r>
        <w:rPr>
          <w:rStyle w:val="mord"/>
          <w:rFonts w:ascii="KaTeX_Math" w:hAnsi="KaTeX_Math"/>
          <w:i/>
          <w:iCs/>
          <w:color w:val="FFFFFF"/>
          <w:sz w:val="20"/>
          <w:szCs w:val="20"/>
          <w:shd w:val="clear" w:color="auto" w:fill="17191E"/>
        </w:rPr>
        <w:t>i</w:t>
      </w:r>
      <w:proofErr w:type="spellEnd"/>
      <w:r>
        <w:rPr>
          <w:rStyle w:val="vlist-s"/>
          <w:color w:val="FFFFFF"/>
          <w:sz w:val="2"/>
          <w:szCs w:val="2"/>
          <w:shd w:val="clear" w:color="auto" w:fill="17191E"/>
        </w:rPr>
        <w:t>​</w:t>
      </w:r>
      <w:r>
        <w:rPr>
          <w:rStyle w:val="mclose"/>
          <w:color w:val="FFFFFF"/>
          <w:sz w:val="29"/>
          <w:szCs w:val="29"/>
          <w:shd w:val="clear" w:color="auto" w:fill="17191E"/>
        </w:rPr>
        <w:t>)</w:t>
      </w:r>
      <w:r>
        <w:rPr>
          <w:rStyle w:val="mord"/>
          <w:color w:val="FFFFFF"/>
          <w:sz w:val="20"/>
          <w:szCs w:val="20"/>
          <w:shd w:val="clear" w:color="auto" w:fill="17191E"/>
        </w:rPr>
        <w:t>2</w:t>
      </w:r>
    </w:p>
    <w:p w14:paraId="633A66AD" w14:textId="41910FD3" w:rsidR="009E7A2A" w:rsidRDefault="009E7A2A" w:rsidP="009E7A2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Mean Absolute Error (MAE)</w:t>
      </w:r>
      <w:r w:rsidRPr="009E7A2A">
        <w:rPr>
          <w:rFonts w:ascii="Times New Roman" w:eastAsia="Times New Roman" w:hAnsi="Times New Roman" w:cs="Times New Roman"/>
          <w:sz w:val="24"/>
          <w:szCs w:val="24"/>
          <w:lang w:eastAsia="en-IN"/>
        </w:rPr>
        <w:t xml:space="preserve">: Measures the average of the absolute errors. It treats all errors equally. </w:t>
      </w:r>
    </w:p>
    <w:p w14:paraId="7518DB01" w14:textId="3F145C0E" w:rsidR="009E7A2A" w:rsidRPr="009E7A2A" w:rsidRDefault="009E7A2A" w:rsidP="009E7A2A">
      <w:pPr>
        <w:numPr>
          <w:ilvl w:val="1"/>
          <w:numId w:val="6"/>
        </w:numPr>
        <w:spacing w:before="100" w:beforeAutospacing="1" w:after="100" w:afterAutospacing="1" w:line="240" w:lineRule="auto"/>
        <w:rPr>
          <w:rFonts w:ascii="Times New Roman" w:eastAsia="Times New Roman" w:hAnsi="Times New Roman" w:cs="Times New Roman"/>
          <w:b/>
          <w:sz w:val="24"/>
          <w:szCs w:val="24"/>
          <w:lang w:eastAsia="en-IN"/>
        </w:rPr>
      </w:pPr>
      <w:r w:rsidRPr="009E7A2A">
        <w:rPr>
          <w:rFonts w:ascii="Times New Roman" w:hAnsi="Times New Roman" w:cs="Times New Roman"/>
          <w:b/>
        </w:rPr>
        <w:t>MAE = \frac{1}{n} \sum_{</w:t>
      </w:r>
      <w:proofErr w:type="spellStart"/>
      <w:r w:rsidRPr="009E7A2A">
        <w:rPr>
          <w:rFonts w:ascii="Times New Roman" w:hAnsi="Times New Roman" w:cs="Times New Roman"/>
          <w:b/>
        </w:rPr>
        <w:t>i</w:t>
      </w:r>
      <w:proofErr w:type="spellEnd"/>
      <w:r w:rsidRPr="009E7A2A">
        <w:rPr>
          <w:rFonts w:ascii="Times New Roman" w:hAnsi="Times New Roman" w:cs="Times New Roman"/>
          <w:b/>
        </w:rPr>
        <w:t>=</w:t>
      </w:r>
      <w:proofErr w:type="gramStart"/>
      <w:r w:rsidRPr="009E7A2A">
        <w:rPr>
          <w:rFonts w:ascii="Times New Roman" w:hAnsi="Times New Roman" w:cs="Times New Roman"/>
          <w:b/>
        </w:rPr>
        <w:t>1}^</w:t>
      </w:r>
      <w:proofErr w:type="gramEnd"/>
      <w:r w:rsidRPr="009E7A2A">
        <w:rPr>
          <w:rFonts w:ascii="Times New Roman" w:hAnsi="Times New Roman" w:cs="Times New Roman"/>
          <w:b/>
        </w:rPr>
        <w:t>{n} |</w:t>
      </w:r>
      <w:proofErr w:type="spellStart"/>
      <w:r w:rsidRPr="009E7A2A">
        <w:rPr>
          <w:rFonts w:ascii="Times New Roman" w:hAnsi="Times New Roman" w:cs="Times New Roman"/>
          <w:b/>
        </w:rPr>
        <w:t>y_i</w:t>
      </w:r>
      <w:proofErr w:type="spellEnd"/>
      <w:r w:rsidRPr="009E7A2A">
        <w:rPr>
          <w:rFonts w:ascii="Times New Roman" w:hAnsi="Times New Roman" w:cs="Times New Roman"/>
          <w:b/>
        </w:rPr>
        <w:t xml:space="preserve"> - \hat{y}_</w:t>
      </w:r>
      <w:proofErr w:type="spellStart"/>
      <w:r w:rsidRPr="009E7A2A">
        <w:rPr>
          <w:rFonts w:ascii="Times New Roman" w:hAnsi="Times New Roman" w:cs="Times New Roman"/>
          <w:b/>
        </w:rPr>
        <w:t>i</w:t>
      </w:r>
      <w:proofErr w:type="spellEnd"/>
      <w:r w:rsidRPr="009E7A2A">
        <w:rPr>
          <w:rFonts w:ascii="Times New Roman" w:hAnsi="Times New Roman" w:cs="Times New Roman"/>
          <w:b/>
        </w:rPr>
        <w:t>|</w:t>
      </w:r>
    </w:p>
    <w:p w14:paraId="0B1C4C0C" w14:textId="77777777" w:rsidR="009E7A2A" w:rsidRPr="009E7A2A" w:rsidRDefault="009E7A2A" w:rsidP="009E7A2A">
      <w:pPr>
        <w:spacing w:before="100" w:beforeAutospacing="1" w:after="100" w:afterAutospacing="1" w:line="240" w:lineRule="auto"/>
        <w:ind w:left="1440"/>
        <w:rPr>
          <w:rFonts w:ascii="Times New Roman" w:eastAsia="Times New Roman" w:hAnsi="Times New Roman" w:cs="Times New Roman"/>
          <w:b/>
          <w:sz w:val="24"/>
          <w:szCs w:val="24"/>
          <w:lang w:eastAsia="en-IN"/>
        </w:rPr>
      </w:pPr>
    </w:p>
    <w:p w14:paraId="5281E758" w14:textId="77777777" w:rsidR="009E7A2A" w:rsidRPr="009E7A2A" w:rsidRDefault="009E7A2A" w:rsidP="009E7A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Classification Loss Functions</w:t>
      </w:r>
      <w:r w:rsidRPr="009E7A2A">
        <w:rPr>
          <w:rFonts w:ascii="Times New Roman" w:eastAsia="Times New Roman" w:hAnsi="Times New Roman" w:cs="Times New Roman"/>
          <w:sz w:val="24"/>
          <w:szCs w:val="24"/>
          <w:lang w:eastAsia="en-IN"/>
        </w:rPr>
        <w:t>:</w:t>
      </w:r>
    </w:p>
    <w:p w14:paraId="61FD9285" w14:textId="77777777" w:rsidR="009E7A2A" w:rsidRDefault="009E7A2A" w:rsidP="009B24D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Binary Cross-Entropy</w:t>
      </w:r>
      <w:r w:rsidRPr="009E7A2A">
        <w:rPr>
          <w:rFonts w:ascii="Times New Roman" w:eastAsia="Times New Roman" w:hAnsi="Times New Roman" w:cs="Times New Roman"/>
          <w:sz w:val="24"/>
          <w:szCs w:val="24"/>
          <w:lang w:eastAsia="en-IN"/>
        </w:rPr>
        <w:t xml:space="preserve">: Used for binary classification problems, it measures the dissimilarity between the true labels and predicted probabilities. </w:t>
      </w:r>
    </w:p>
    <w:p w14:paraId="26E6A6AD" w14:textId="7994F164" w:rsidR="009E7A2A" w:rsidRPr="009E7A2A" w:rsidRDefault="009E7A2A" w:rsidP="009E7A2A">
      <w:pPr>
        <w:spacing w:before="100" w:beforeAutospacing="1" w:after="100" w:afterAutospacing="1" w:line="240" w:lineRule="auto"/>
        <w:ind w:left="1440"/>
        <w:rPr>
          <w:rFonts w:ascii="Times New Roman" w:eastAsia="Times New Roman" w:hAnsi="Times New Roman" w:cs="Times New Roman"/>
          <w:b/>
          <w:sz w:val="24"/>
          <w:szCs w:val="24"/>
          <w:lang w:eastAsia="en-IN"/>
        </w:rPr>
      </w:pPr>
      <w:r w:rsidRPr="009E7A2A">
        <w:rPr>
          <w:b/>
        </w:rPr>
        <w:t>Loss = -\frac{1}{n} \sum_{</w:t>
      </w:r>
      <w:proofErr w:type="spellStart"/>
      <w:r w:rsidRPr="009E7A2A">
        <w:rPr>
          <w:b/>
        </w:rPr>
        <w:t>i</w:t>
      </w:r>
      <w:proofErr w:type="spellEnd"/>
      <w:r w:rsidRPr="009E7A2A">
        <w:rPr>
          <w:b/>
        </w:rPr>
        <w:t>=</w:t>
      </w:r>
      <w:proofErr w:type="gramStart"/>
      <w:r w:rsidRPr="009E7A2A">
        <w:rPr>
          <w:b/>
        </w:rPr>
        <w:t>1}^</w:t>
      </w:r>
      <w:proofErr w:type="gramEnd"/>
      <w:r w:rsidRPr="009E7A2A">
        <w:rPr>
          <w:b/>
        </w:rPr>
        <w:t>{n} [</w:t>
      </w:r>
      <w:proofErr w:type="spellStart"/>
      <w:r w:rsidRPr="009E7A2A">
        <w:rPr>
          <w:b/>
        </w:rPr>
        <w:t>y_i</w:t>
      </w:r>
      <w:proofErr w:type="spellEnd"/>
      <w:r w:rsidRPr="009E7A2A">
        <w:rPr>
          <w:b/>
        </w:rPr>
        <w:t xml:space="preserve"> \log(\hat{y}_</w:t>
      </w:r>
      <w:proofErr w:type="spellStart"/>
      <w:r w:rsidRPr="009E7A2A">
        <w:rPr>
          <w:b/>
        </w:rPr>
        <w:t>i</w:t>
      </w:r>
      <w:proofErr w:type="spellEnd"/>
      <w:r w:rsidRPr="009E7A2A">
        <w:rPr>
          <w:b/>
        </w:rPr>
        <w:t xml:space="preserve">) + (1 - </w:t>
      </w:r>
      <w:proofErr w:type="spellStart"/>
      <w:r w:rsidRPr="009E7A2A">
        <w:rPr>
          <w:b/>
        </w:rPr>
        <w:t>y_i</w:t>
      </w:r>
      <w:proofErr w:type="spellEnd"/>
      <w:r w:rsidRPr="009E7A2A">
        <w:rPr>
          <w:b/>
        </w:rPr>
        <w:t>) \log(1 - \hat{y}_</w:t>
      </w:r>
      <w:proofErr w:type="spellStart"/>
      <w:r w:rsidRPr="009E7A2A">
        <w:rPr>
          <w:b/>
        </w:rPr>
        <w:t>i</w:t>
      </w:r>
      <w:proofErr w:type="spellEnd"/>
      <w:r w:rsidRPr="009E7A2A">
        <w:rPr>
          <w:b/>
        </w:rPr>
        <w:t>)]</w:t>
      </w:r>
    </w:p>
    <w:p w14:paraId="599779D6" w14:textId="31E71E99" w:rsidR="009E7A2A" w:rsidRDefault="009E7A2A" w:rsidP="009B24D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Categorical Cross-Entropy</w:t>
      </w:r>
      <w:r w:rsidRPr="009E7A2A">
        <w:rPr>
          <w:rFonts w:ascii="Times New Roman" w:eastAsia="Times New Roman" w:hAnsi="Times New Roman" w:cs="Times New Roman"/>
          <w:sz w:val="24"/>
          <w:szCs w:val="24"/>
          <w:lang w:eastAsia="en-IN"/>
        </w:rPr>
        <w:t xml:space="preserve">: Used for multi-class classification, it calculates the loss for multiple classes. </w:t>
      </w:r>
    </w:p>
    <w:p w14:paraId="0A8D9380" w14:textId="0584DB3F" w:rsidR="009E7A2A" w:rsidRPr="009E7A2A" w:rsidRDefault="009E7A2A" w:rsidP="009E7A2A">
      <w:pPr>
        <w:spacing w:before="100" w:beforeAutospacing="1" w:after="100" w:afterAutospacing="1" w:line="240" w:lineRule="auto"/>
        <w:ind w:left="1440"/>
        <w:rPr>
          <w:rFonts w:ascii="Times New Roman" w:eastAsia="Times New Roman" w:hAnsi="Times New Roman" w:cs="Times New Roman"/>
          <w:b/>
          <w:sz w:val="24"/>
          <w:szCs w:val="24"/>
          <w:lang w:eastAsia="en-IN"/>
        </w:rPr>
      </w:pPr>
      <w:r w:rsidRPr="009E7A2A">
        <w:rPr>
          <w:rFonts w:ascii="Times New Roman" w:hAnsi="Times New Roman" w:cs="Times New Roman"/>
          <w:b/>
        </w:rPr>
        <w:t>Loss = -\sum_{c=</w:t>
      </w:r>
      <w:proofErr w:type="gramStart"/>
      <w:r w:rsidRPr="009E7A2A">
        <w:rPr>
          <w:rFonts w:ascii="Times New Roman" w:hAnsi="Times New Roman" w:cs="Times New Roman"/>
          <w:b/>
        </w:rPr>
        <w:t>1}^</w:t>
      </w:r>
      <w:proofErr w:type="gramEnd"/>
      <w:r w:rsidRPr="009E7A2A">
        <w:rPr>
          <w:rFonts w:ascii="Times New Roman" w:hAnsi="Times New Roman" w:cs="Times New Roman"/>
          <w:b/>
        </w:rPr>
        <w:t xml:space="preserve">{C} </w:t>
      </w:r>
      <w:proofErr w:type="spellStart"/>
      <w:r w:rsidRPr="009E7A2A">
        <w:rPr>
          <w:rFonts w:ascii="Times New Roman" w:hAnsi="Times New Roman" w:cs="Times New Roman"/>
          <w:b/>
        </w:rPr>
        <w:t>y_c</w:t>
      </w:r>
      <w:proofErr w:type="spellEnd"/>
      <w:r w:rsidRPr="009E7A2A">
        <w:rPr>
          <w:rFonts w:ascii="Times New Roman" w:hAnsi="Times New Roman" w:cs="Times New Roman"/>
          <w:b/>
        </w:rPr>
        <w:t xml:space="preserve"> \log(\hat{y}_c)</w:t>
      </w:r>
    </w:p>
    <w:p w14:paraId="2329E587" w14:textId="77777777" w:rsidR="009E7A2A" w:rsidRPr="009E7A2A" w:rsidRDefault="009E7A2A" w:rsidP="009E7A2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Others</w:t>
      </w:r>
      <w:r w:rsidRPr="009E7A2A">
        <w:rPr>
          <w:rFonts w:ascii="Times New Roman" w:eastAsia="Times New Roman" w:hAnsi="Times New Roman" w:cs="Times New Roman"/>
          <w:sz w:val="24"/>
          <w:szCs w:val="24"/>
          <w:lang w:eastAsia="en-IN"/>
        </w:rPr>
        <w:t>: There are many specialized loss functions tailored for specific tasks (e.g., Hinge Loss for SVMs, Focal Loss for imbalanced classes).</w:t>
      </w:r>
    </w:p>
    <w:p w14:paraId="19573D45" w14:textId="77777777" w:rsidR="009E7A2A" w:rsidRPr="009E7A2A" w:rsidRDefault="009E7A2A" w:rsidP="009E7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A2A">
        <w:rPr>
          <w:rFonts w:ascii="Times New Roman" w:eastAsia="Times New Roman" w:hAnsi="Times New Roman" w:cs="Times New Roman"/>
          <w:b/>
          <w:bCs/>
          <w:sz w:val="27"/>
          <w:szCs w:val="27"/>
          <w:lang w:eastAsia="en-IN"/>
        </w:rPr>
        <w:t>Role of Loss in Training</w:t>
      </w:r>
    </w:p>
    <w:p w14:paraId="42D62FA5" w14:textId="77777777" w:rsidR="009E7A2A" w:rsidRPr="009E7A2A" w:rsidRDefault="009E7A2A" w:rsidP="009E7A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Guiding Optimization</w:t>
      </w:r>
      <w:r w:rsidRPr="009E7A2A">
        <w:rPr>
          <w:rFonts w:ascii="Times New Roman" w:eastAsia="Times New Roman" w:hAnsi="Times New Roman" w:cs="Times New Roman"/>
          <w:sz w:val="24"/>
          <w:szCs w:val="24"/>
          <w:lang w:eastAsia="en-IN"/>
        </w:rPr>
        <w:t>: Loss values are used by optimization algorithms (like Gradient Descent) to adjust the model parameters. The objective is to minimize the loss function during training.</w:t>
      </w:r>
    </w:p>
    <w:p w14:paraId="2DEEB3E5" w14:textId="77777777" w:rsidR="009E7A2A" w:rsidRPr="009E7A2A" w:rsidRDefault="009E7A2A" w:rsidP="009E7A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Feedback Mechanism</w:t>
      </w:r>
      <w:r w:rsidRPr="009E7A2A">
        <w:rPr>
          <w:rFonts w:ascii="Times New Roman" w:eastAsia="Times New Roman" w:hAnsi="Times New Roman" w:cs="Times New Roman"/>
          <w:sz w:val="24"/>
          <w:szCs w:val="24"/>
          <w:lang w:eastAsia="en-IN"/>
        </w:rPr>
        <w:t>: Each time the model makes a prediction, the loss is computed. This provides feedback on how well the model is performing, which is essential for learning.</w:t>
      </w:r>
    </w:p>
    <w:p w14:paraId="397821B2" w14:textId="77777777" w:rsidR="009E7A2A" w:rsidRPr="009E7A2A" w:rsidRDefault="009E7A2A" w:rsidP="009E7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A2A">
        <w:rPr>
          <w:rFonts w:ascii="Times New Roman" w:eastAsia="Times New Roman" w:hAnsi="Times New Roman" w:cs="Times New Roman"/>
          <w:b/>
          <w:bCs/>
          <w:sz w:val="27"/>
          <w:szCs w:val="27"/>
          <w:lang w:eastAsia="en-IN"/>
        </w:rPr>
        <w:t>Loss During Training</w:t>
      </w:r>
    </w:p>
    <w:p w14:paraId="50B18AC5" w14:textId="77777777" w:rsidR="009E7A2A" w:rsidRPr="009E7A2A" w:rsidRDefault="009E7A2A" w:rsidP="009E7A2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Epochs</w:t>
      </w:r>
      <w:r w:rsidRPr="009E7A2A">
        <w:rPr>
          <w:rFonts w:ascii="Times New Roman" w:eastAsia="Times New Roman" w:hAnsi="Times New Roman" w:cs="Times New Roman"/>
          <w:sz w:val="24"/>
          <w:szCs w:val="24"/>
          <w:lang w:eastAsia="en-IN"/>
        </w:rPr>
        <w:t>: As the model trains over multiple epochs, the loss should ideally decrease, indicating that the model is learning to make better predictions.</w:t>
      </w:r>
    </w:p>
    <w:p w14:paraId="462590FE" w14:textId="77777777" w:rsidR="009E7A2A" w:rsidRPr="009E7A2A" w:rsidRDefault="009E7A2A" w:rsidP="009E7A2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Overfitting and Underfitting</w:t>
      </w:r>
      <w:r w:rsidRPr="009E7A2A">
        <w:rPr>
          <w:rFonts w:ascii="Times New Roman" w:eastAsia="Times New Roman" w:hAnsi="Times New Roman" w:cs="Times New Roman"/>
          <w:sz w:val="24"/>
          <w:szCs w:val="24"/>
          <w:lang w:eastAsia="en-IN"/>
        </w:rPr>
        <w:t>:</w:t>
      </w:r>
    </w:p>
    <w:p w14:paraId="2A38298E" w14:textId="77777777" w:rsidR="009E7A2A" w:rsidRPr="009E7A2A" w:rsidRDefault="009E7A2A" w:rsidP="009E7A2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Underfitting</w:t>
      </w:r>
      <w:r w:rsidRPr="009E7A2A">
        <w:rPr>
          <w:rFonts w:ascii="Times New Roman" w:eastAsia="Times New Roman" w:hAnsi="Times New Roman" w:cs="Times New Roman"/>
          <w:sz w:val="24"/>
          <w:szCs w:val="24"/>
          <w:lang w:eastAsia="en-IN"/>
        </w:rPr>
        <w:t>: High loss during training indicates that the model is too simple to capture the underlying patterns in the data.</w:t>
      </w:r>
    </w:p>
    <w:p w14:paraId="479EF8CA" w14:textId="77777777" w:rsidR="009E7A2A" w:rsidRPr="009E7A2A" w:rsidRDefault="009E7A2A" w:rsidP="009E7A2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Overfitting</w:t>
      </w:r>
      <w:r w:rsidRPr="009E7A2A">
        <w:rPr>
          <w:rFonts w:ascii="Times New Roman" w:eastAsia="Times New Roman" w:hAnsi="Times New Roman" w:cs="Times New Roman"/>
          <w:sz w:val="24"/>
          <w:szCs w:val="24"/>
          <w:lang w:eastAsia="en-IN"/>
        </w:rPr>
        <w:t>: A low training loss but high validation loss suggests the model is memorizing the training data rather than generalizing well.</w:t>
      </w:r>
    </w:p>
    <w:p w14:paraId="38BB2CCF" w14:textId="77777777" w:rsidR="009E7A2A" w:rsidRPr="009E7A2A" w:rsidRDefault="009E7A2A" w:rsidP="009E7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A2A">
        <w:rPr>
          <w:rFonts w:ascii="Times New Roman" w:eastAsia="Times New Roman" w:hAnsi="Times New Roman" w:cs="Times New Roman"/>
          <w:b/>
          <w:bCs/>
          <w:sz w:val="27"/>
          <w:szCs w:val="27"/>
          <w:lang w:eastAsia="en-IN"/>
        </w:rPr>
        <w:t>Interpreting Loss Values</w:t>
      </w:r>
    </w:p>
    <w:p w14:paraId="7FB2C95A" w14:textId="77777777" w:rsidR="009E7A2A" w:rsidRPr="009E7A2A" w:rsidRDefault="009E7A2A" w:rsidP="009E7A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Magnitude</w:t>
      </w:r>
      <w:r w:rsidRPr="009E7A2A">
        <w:rPr>
          <w:rFonts w:ascii="Times New Roman" w:eastAsia="Times New Roman" w:hAnsi="Times New Roman" w:cs="Times New Roman"/>
          <w:sz w:val="24"/>
          <w:szCs w:val="24"/>
          <w:lang w:eastAsia="en-IN"/>
        </w:rPr>
        <w:t>: The absolute value of loss can vary depending on the loss function and the scale of the target variables. Instead of focusing solely on the raw value, it’s important to look for trends over time.</w:t>
      </w:r>
      <w:bookmarkStart w:id="0" w:name="_GoBack"/>
      <w:bookmarkEnd w:id="0"/>
    </w:p>
    <w:p w14:paraId="08E37ED4" w14:textId="77777777" w:rsidR="009E7A2A" w:rsidRPr="009E7A2A" w:rsidRDefault="009E7A2A" w:rsidP="009E7A2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A2A">
        <w:rPr>
          <w:rFonts w:ascii="Times New Roman" w:eastAsia="Times New Roman" w:hAnsi="Times New Roman" w:cs="Times New Roman"/>
          <w:b/>
          <w:bCs/>
          <w:sz w:val="24"/>
          <w:szCs w:val="24"/>
          <w:lang w:eastAsia="en-IN"/>
        </w:rPr>
        <w:t>Comparison</w:t>
      </w:r>
      <w:r w:rsidRPr="009E7A2A">
        <w:rPr>
          <w:rFonts w:ascii="Times New Roman" w:eastAsia="Times New Roman" w:hAnsi="Times New Roman" w:cs="Times New Roman"/>
          <w:sz w:val="24"/>
          <w:szCs w:val="24"/>
          <w:lang w:eastAsia="en-IN"/>
        </w:rPr>
        <w:t>: Comparing training loss and validation loss helps assess model performance. A large gap might indicate overfitting.</w:t>
      </w:r>
    </w:p>
    <w:p w14:paraId="11AD7789" w14:textId="77777777" w:rsidR="009E7A2A" w:rsidRPr="009E7A2A" w:rsidRDefault="009E7A2A" w:rsidP="009E7A2A">
      <w:pPr>
        <w:spacing w:before="100" w:beforeAutospacing="1" w:after="100" w:afterAutospacing="1" w:line="240" w:lineRule="auto"/>
        <w:rPr>
          <w:rFonts w:ascii="Times New Roman" w:eastAsia="Times New Roman" w:hAnsi="Times New Roman" w:cs="Times New Roman"/>
          <w:sz w:val="24"/>
          <w:szCs w:val="24"/>
          <w:lang w:eastAsia="en-IN"/>
        </w:rPr>
      </w:pPr>
    </w:p>
    <w:p w14:paraId="359EB105" w14:textId="77777777" w:rsidR="00173D2C" w:rsidRDefault="009E7A2A"/>
    <w:sectPr w:rsidR="00173D2C" w:rsidSect="009E7A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69C7"/>
    <w:multiLevelType w:val="multilevel"/>
    <w:tmpl w:val="A3CC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37624"/>
    <w:multiLevelType w:val="multilevel"/>
    <w:tmpl w:val="1C9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C0114"/>
    <w:multiLevelType w:val="multilevel"/>
    <w:tmpl w:val="F55A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D4FA9"/>
    <w:multiLevelType w:val="multilevel"/>
    <w:tmpl w:val="BAD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61A8F"/>
    <w:multiLevelType w:val="multilevel"/>
    <w:tmpl w:val="12CA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27DEA"/>
    <w:multiLevelType w:val="multilevel"/>
    <w:tmpl w:val="76A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22701"/>
    <w:multiLevelType w:val="multilevel"/>
    <w:tmpl w:val="283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B71D8"/>
    <w:multiLevelType w:val="multilevel"/>
    <w:tmpl w:val="7FF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D716F"/>
    <w:multiLevelType w:val="multilevel"/>
    <w:tmpl w:val="F98C0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1"/>
  </w:num>
  <w:num w:numId="5">
    <w:abstractNumId w:val="4"/>
  </w:num>
  <w:num w:numId="6">
    <w:abstractNumId w:val="8"/>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D2"/>
    <w:rsid w:val="007D2972"/>
    <w:rsid w:val="009E7A2A"/>
    <w:rsid w:val="00D46BE0"/>
    <w:rsid w:val="00F94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D314"/>
  <w15:chartTrackingRefBased/>
  <w15:docId w15:val="{0C21E9E3-685A-4345-B3B7-C84DDCF6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E7A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A2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E7A2A"/>
    <w:rPr>
      <w:b/>
      <w:bCs/>
    </w:rPr>
  </w:style>
  <w:style w:type="paragraph" w:styleId="NormalWeb">
    <w:name w:val="Normal (Web)"/>
    <w:basedOn w:val="Normal"/>
    <w:uiPriority w:val="99"/>
    <w:semiHidden/>
    <w:unhideWhenUsed/>
    <w:rsid w:val="009E7A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9E7A2A"/>
  </w:style>
  <w:style w:type="character" w:customStyle="1" w:styleId="mord">
    <w:name w:val="mord"/>
    <w:basedOn w:val="DefaultParagraphFont"/>
    <w:rsid w:val="009E7A2A"/>
  </w:style>
  <w:style w:type="character" w:customStyle="1" w:styleId="mrel">
    <w:name w:val="mrel"/>
    <w:basedOn w:val="DefaultParagraphFont"/>
    <w:rsid w:val="009E7A2A"/>
  </w:style>
  <w:style w:type="character" w:customStyle="1" w:styleId="mopen">
    <w:name w:val="mopen"/>
    <w:basedOn w:val="DefaultParagraphFont"/>
    <w:rsid w:val="009E7A2A"/>
  </w:style>
  <w:style w:type="character" w:customStyle="1" w:styleId="vlist-s">
    <w:name w:val="vlist-s"/>
    <w:basedOn w:val="DefaultParagraphFont"/>
    <w:rsid w:val="009E7A2A"/>
  </w:style>
  <w:style w:type="character" w:customStyle="1" w:styleId="mclose">
    <w:name w:val="mclose"/>
    <w:basedOn w:val="DefaultParagraphFont"/>
    <w:rsid w:val="009E7A2A"/>
  </w:style>
  <w:style w:type="character" w:customStyle="1" w:styleId="mop">
    <w:name w:val="mop"/>
    <w:basedOn w:val="DefaultParagraphFont"/>
    <w:rsid w:val="009E7A2A"/>
  </w:style>
  <w:style w:type="character" w:customStyle="1" w:styleId="mbin">
    <w:name w:val="mbin"/>
    <w:basedOn w:val="DefaultParagraphFont"/>
    <w:rsid w:val="009E7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203400">
      <w:bodyDiv w:val="1"/>
      <w:marLeft w:val="0"/>
      <w:marRight w:val="0"/>
      <w:marTop w:val="0"/>
      <w:marBottom w:val="0"/>
      <w:divBdr>
        <w:top w:val="none" w:sz="0" w:space="0" w:color="auto"/>
        <w:left w:val="none" w:sz="0" w:space="0" w:color="auto"/>
        <w:bottom w:val="none" w:sz="0" w:space="0" w:color="auto"/>
        <w:right w:val="none" w:sz="0" w:space="0" w:color="auto"/>
      </w:divBdr>
    </w:div>
    <w:div w:id="132462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2</cp:revision>
  <dcterms:created xsi:type="dcterms:W3CDTF">2024-09-23T16:53:00Z</dcterms:created>
  <dcterms:modified xsi:type="dcterms:W3CDTF">2024-09-23T16:59:00Z</dcterms:modified>
</cp:coreProperties>
</file>