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176537" w14:textId="7CFD8D27" w:rsidR="001D26FA" w:rsidRPr="001D26FA" w:rsidRDefault="00E6760A" w:rsidP="00722FDA">
      <w:pPr>
        <w:pStyle w:val="Title"/>
      </w:pPr>
      <w:r>
        <w:t xml:space="preserve">LLMs and </w:t>
      </w:r>
      <w:r w:rsidR="00C12256">
        <w:t>T</w:t>
      </w:r>
      <w:r>
        <w:t>heir Applications</w:t>
      </w:r>
    </w:p>
    <w:p w14:paraId="1BFB78F0" w14:textId="150C4E7C" w:rsidR="00E6760A" w:rsidRDefault="00E6760A" w:rsidP="00E6760A">
      <w:pPr>
        <w:pStyle w:val="Heading1"/>
      </w:pPr>
      <w:r>
        <w:t>Topics</w:t>
      </w:r>
    </w:p>
    <w:p w14:paraId="10A235C6" w14:textId="7AF26F52" w:rsidR="00B440F1" w:rsidRDefault="00B440F1" w:rsidP="00E62EB6">
      <w:pPr>
        <w:pStyle w:val="ListParagraph"/>
        <w:numPr>
          <w:ilvl w:val="0"/>
          <w:numId w:val="16"/>
        </w:numPr>
      </w:pPr>
      <w:r>
        <w:t>Fine-tuning Large Language models: PEFT techniques, evaluation and benchmarking</w:t>
      </w:r>
      <w:r w:rsidR="00DE4B76">
        <w:t>.</w:t>
      </w:r>
    </w:p>
    <w:p w14:paraId="2598A74C" w14:textId="41A5914E" w:rsidR="00B440F1" w:rsidRDefault="00B440F1" w:rsidP="00E62EB6">
      <w:pPr>
        <w:pStyle w:val="ListParagraph"/>
        <w:numPr>
          <w:ilvl w:val="0"/>
          <w:numId w:val="16"/>
        </w:numPr>
      </w:pPr>
      <w:r>
        <w:t>Model Quantization</w:t>
      </w:r>
      <w:r w:rsidR="00DE4B76">
        <w:t>.</w:t>
      </w:r>
    </w:p>
    <w:p w14:paraId="77C7DCD5" w14:textId="07C42233" w:rsidR="004D34C4" w:rsidRDefault="00B440F1" w:rsidP="00E62EB6">
      <w:pPr>
        <w:pStyle w:val="ListParagraph"/>
        <w:numPr>
          <w:ilvl w:val="0"/>
          <w:numId w:val="16"/>
        </w:numPr>
      </w:pPr>
      <w:r>
        <w:t>Prompting techniques, RAG, evaluation frameworks for RAG</w:t>
      </w:r>
      <w:r w:rsidR="00DE4B76">
        <w:t>.</w:t>
      </w:r>
    </w:p>
    <w:p w14:paraId="2EF27DBD" w14:textId="0A60AF3C" w:rsidR="00B440F1" w:rsidRDefault="004D34C4" w:rsidP="00E62EB6">
      <w:pPr>
        <w:pStyle w:val="ListParagraph"/>
        <w:numPr>
          <w:ilvl w:val="0"/>
          <w:numId w:val="16"/>
        </w:numPr>
      </w:pPr>
      <w:r>
        <w:t>Guardrails, PII masking techniques</w:t>
      </w:r>
      <w:r w:rsidR="00DE4B76">
        <w:t>.</w:t>
      </w:r>
    </w:p>
    <w:p w14:paraId="2F0EEF0A" w14:textId="3A2F46D2" w:rsidR="00B440F1" w:rsidRDefault="00B440F1" w:rsidP="00E62EB6">
      <w:pPr>
        <w:pStyle w:val="ListParagraph"/>
        <w:numPr>
          <w:ilvl w:val="0"/>
          <w:numId w:val="16"/>
        </w:numPr>
      </w:pPr>
      <w:r>
        <w:t>Data augmentation using LLM</w:t>
      </w:r>
      <w:r w:rsidR="004D34C4">
        <w:t>s</w:t>
      </w:r>
      <w:r w:rsidR="00DE4B76">
        <w:t>.</w:t>
      </w:r>
    </w:p>
    <w:p w14:paraId="344CC73A" w14:textId="42BCBEB4" w:rsidR="004D34C4" w:rsidRDefault="004D34C4" w:rsidP="00E62EB6">
      <w:pPr>
        <w:pStyle w:val="ListParagraph"/>
        <w:numPr>
          <w:ilvl w:val="0"/>
          <w:numId w:val="16"/>
        </w:numPr>
      </w:pPr>
      <w:r>
        <w:t>Model benchmarking on domain specific data</w:t>
      </w:r>
      <w:r w:rsidR="00DE4B76">
        <w:t>.</w:t>
      </w:r>
    </w:p>
    <w:p w14:paraId="6F9A21DE" w14:textId="5DECE61E" w:rsidR="00B440F1" w:rsidRDefault="0064031F" w:rsidP="00E62EB6">
      <w:pPr>
        <w:pStyle w:val="ListParagraph"/>
        <w:numPr>
          <w:ilvl w:val="0"/>
          <w:numId w:val="16"/>
        </w:numPr>
      </w:pPr>
      <w:r>
        <w:t>Tool/</w:t>
      </w:r>
      <w:r w:rsidR="00542EC7">
        <w:t>f</w:t>
      </w:r>
      <w:r w:rsidR="00B440F1">
        <w:t>unction calling and Agents</w:t>
      </w:r>
      <w:r w:rsidR="00DE4B76">
        <w:t>.</w:t>
      </w:r>
    </w:p>
    <w:p w14:paraId="73512E92" w14:textId="6444E7DC" w:rsidR="00915A34" w:rsidRPr="00B440F1" w:rsidRDefault="00915A34" w:rsidP="00E62EB6">
      <w:pPr>
        <w:pStyle w:val="ListParagraph"/>
        <w:numPr>
          <w:ilvl w:val="0"/>
          <w:numId w:val="16"/>
        </w:numPr>
      </w:pPr>
      <w:r>
        <w:t>Cost estimation and analysis for serving LLMs</w:t>
      </w:r>
      <w:r w:rsidR="00DE4B76">
        <w:t>.</w:t>
      </w:r>
      <w:r>
        <w:t xml:space="preserve"> </w:t>
      </w:r>
    </w:p>
    <w:p w14:paraId="5E1CF135" w14:textId="6BAA7ADC" w:rsidR="00E6760A" w:rsidRDefault="00E6760A" w:rsidP="00E6760A">
      <w:pPr>
        <w:pStyle w:val="Heading1"/>
      </w:pPr>
      <w:r>
        <w:t>Resources</w:t>
      </w:r>
    </w:p>
    <w:p w14:paraId="3503EBC2" w14:textId="427FD064" w:rsidR="00C1276D" w:rsidRDefault="00C1276D" w:rsidP="00C1276D">
      <w:pPr>
        <w:pStyle w:val="ListParagraph"/>
        <w:numPr>
          <w:ilvl w:val="0"/>
          <w:numId w:val="14"/>
        </w:numPr>
      </w:pPr>
      <w:r w:rsidRPr="00FF270E">
        <w:rPr>
          <w:b/>
          <w:bCs/>
        </w:rPr>
        <w:t>Gen AI Project</w:t>
      </w:r>
      <w:r w:rsidRPr="00885776">
        <w:t xml:space="preserve"> Using Llama3.1</w:t>
      </w:r>
      <w:r>
        <w:t xml:space="preserve"> [codebsics]</w:t>
      </w:r>
      <w:r w:rsidR="00B50A7D">
        <w:t xml:space="preserve"> </w:t>
      </w:r>
      <w:hyperlink r:id="rId8" w:history="1">
        <w:r w:rsidR="00B50A7D" w:rsidRPr="003D156C">
          <w:rPr>
            <w:rStyle w:val="Hyperlink"/>
          </w:rPr>
          <w:t>link</w:t>
        </w:r>
      </w:hyperlink>
      <w:r w:rsidR="00B67750">
        <w:t xml:space="preserve">; beginner </w:t>
      </w:r>
      <w:r w:rsidR="00B67750">
        <w:t>friendly</w:t>
      </w:r>
      <w:r w:rsidR="00DE4B76">
        <w:t>.</w:t>
      </w:r>
      <w:r w:rsidR="00B67750">
        <w:t xml:space="preserve"> </w:t>
      </w:r>
    </w:p>
    <w:p w14:paraId="20014791" w14:textId="53D5329F" w:rsidR="00F73D80" w:rsidRDefault="003D46B4" w:rsidP="0082499C">
      <w:pPr>
        <w:pStyle w:val="ListParagraph"/>
        <w:numPr>
          <w:ilvl w:val="0"/>
          <w:numId w:val="14"/>
        </w:numPr>
      </w:pPr>
      <w:r w:rsidRPr="003D46B4">
        <w:t>Generative AI with Large Language Models</w:t>
      </w:r>
      <w:r>
        <w:t xml:space="preserve"> [</w:t>
      </w:r>
      <w:r w:rsidR="002D0AAA">
        <w:t>Coursera</w:t>
      </w:r>
      <w:r>
        <w:t>]</w:t>
      </w:r>
      <w:r w:rsidR="002D0AAA">
        <w:t xml:space="preserve"> </w:t>
      </w:r>
      <w:hyperlink r:id="rId9" w:history="1">
        <w:r w:rsidR="002D0AAA" w:rsidRPr="002D0AAA">
          <w:rPr>
            <w:rStyle w:val="Hyperlink"/>
          </w:rPr>
          <w:t>link</w:t>
        </w:r>
      </w:hyperlink>
      <w:r w:rsidR="000112F8">
        <w:t xml:space="preserve">: pretraining LLM, </w:t>
      </w:r>
      <w:r w:rsidR="0082499C">
        <w:t xml:space="preserve">finetuning using </w:t>
      </w:r>
      <w:r w:rsidR="000112F8">
        <w:t>PEFT and RLHF</w:t>
      </w:r>
      <w:r w:rsidR="0082499C">
        <w:t>.</w:t>
      </w:r>
    </w:p>
    <w:p w14:paraId="51FC23CB" w14:textId="3C6A74A1" w:rsidR="0082499C" w:rsidRDefault="007753BA" w:rsidP="0082499C">
      <w:pPr>
        <w:pStyle w:val="ListParagraph"/>
        <w:numPr>
          <w:ilvl w:val="0"/>
          <w:numId w:val="14"/>
        </w:numPr>
      </w:pPr>
      <w:r w:rsidRPr="007753BA">
        <w:t>Quantization in Depth</w:t>
      </w:r>
      <w:r>
        <w:t xml:space="preserve"> [Deeplearning.ai] </w:t>
      </w:r>
      <w:hyperlink r:id="rId10" w:history="1">
        <w:r w:rsidRPr="007753BA">
          <w:rPr>
            <w:rStyle w:val="Hyperlink"/>
          </w:rPr>
          <w:t>link</w:t>
        </w:r>
      </w:hyperlink>
      <w:r w:rsidR="00DE4B76">
        <w:t>.</w:t>
      </w:r>
    </w:p>
    <w:p w14:paraId="5A7FC8F3" w14:textId="5B091855" w:rsidR="00834684" w:rsidRDefault="00CB0535" w:rsidP="0082499C">
      <w:pPr>
        <w:pStyle w:val="ListParagraph"/>
        <w:numPr>
          <w:ilvl w:val="0"/>
          <w:numId w:val="14"/>
        </w:numPr>
      </w:pPr>
      <w:r w:rsidRPr="00CB0535">
        <w:t>Prompt Engineering Guide</w:t>
      </w:r>
      <w:r>
        <w:t xml:space="preserve"> </w:t>
      </w:r>
      <w:hyperlink r:id="rId11" w:history="1">
        <w:r w:rsidR="009E64C6" w:rsidRPr="009E64C6">
          <w:rPr>
            <w:rStyle w:val="Hyperlink"/>
          </w:rPr>
          <w:t>link</w:t>
        </w:r>
      </w:hyperlink>
      <w:r w:rsidR="00DE4B76">
        <w:t>.</w:t>
      </w:r>
    </w:p>
    <w:p w14:paraId="1C7F93E5" w14:textId="246F6305" w:rsidR="00E73FC4" w:rsidRDefault="006B277F" w:rsidP="00E73FC4">
      <w:pPr>
        <w:pStyle w:val="ListParagraph"/>
        <w:numPr>
          <w:ilvl w:val="1"/>
          <w:numId w:val="14"/>
        </w:numPr>
      </w:pPr>
      <w:r>
        <w:t>Zero-shot, few-shot</w:t>
      </w:r>
      <w:r w:rsidR="00DE4B76">
        <w:t>.</w:t>
      </w:r>
    </w:p>
    <w:p w14:paraId="0D0F6B3E" w14:textId="60368FC1" w:rsidR="006B277F" w:rsidRDefault="006B277F" w:rsidP="00E73FC4">
      <w:pPr>
        <w:pStyle w:val="ListParagraph"/>
        <w:numPr>
          <w:ilvl w:val="1"/>
          <w:numId w:val="14"/>
        </w:numPr>
      </w:pPr>
      <w:r w:rsidRPr="006B277F">
        <w:t>Retrieval Augmented Generation (RAG)</w:t>
      </w:r>
      <w:r w:rsidR="00DE4B76">
        <w:t>.</w:t>
      </w:r>
    </w:p>
    <w:p w14:paraId="3F9D5733" w14:textId="2835D042" w:rsidR="00CF2471" w:rsidRDefault="00EE6A0F" w:rsidP="00CF2471">
      <w:pPr>
        <w:pStyle w:val="ListParagraph"/>
        <w:numPr>
          <w:ilvl w:val="1"/>
          <w:numId w:val="14"/>
        </w:numPr>
      </w:pPr>
      <w:proofErr w:type="spellStart"/>
      <w:r w:rsidRPr="00EE6A0F">
        <w:t>ReAct</w:t>
      </w:r>
      <w:proofErr w:type="spellEnd"/>
      <w:r w:rsidRPr="00EE6A0F">
        <w:t xml:space="preserve"> Prompting</w:t>
      </w:r>
      <w:r w:rsidR="00DE4B76">
        <w:t xml:space="preserve"> and other advanced techniques.</w:t>
      </w:r>
    </w:p>
    <w:p w14:paraId="6A6FD533" w14:textId="3B81451C" w:rsidR="00E6760A" w:rsidRDefault="00E6760A" w:rsidP="00E6760A">
      <w:pPr>
        <w:pStyle w:val="Heading2"/>
      </w:pPr>
      <w:r>
        <w:t>Tools</w:t>
      </w:r>
      <w:r w:rsidR="00CF2471">
        <w:t xml:space="preserve"> and Frameworks</w:t>
      </w:r>
    </w:p>
    <w:p w14:paraId="2857FD2F" w14:textId="33833218" w:rsidR="002B6275" w:rsidRDefault="006765CA" w:rsidP="006765CA">
      <w:pPr>
        <w:pStyle w:val="ListParagraph"/>
        <w:numPr>
          <w:ilvl w:val="0"/>
          <w:numId w:val="15"/>
        </w:numPr>
      </w:pPr>
      <w:r w:rsidRPr="0008086C">
        <w:rPr>
          <w:b/>
          <w:bCs/>
        </w:rPr>
        <w:t>Lamma-index</w:t>
      </w:r>
      <w:r w:rsidR="0008086C">
        <w:t xml:space="preserve">: </w:t>
      </w:r>
      <w:r w:rsidR="0008086C" w:rsidRPr="0008086C">
        <w:t>framework for building context-augmented generative AI applications with LLMs including agents and workflows</w:t>
      </w:r>
      <w:r w:rsidR="00D13EF9">
        <w:t xml:space="preserve"> </w:t>
      </w:r>
      <w:hyperlink r:id="rId12" w:history="1">
        <w:r w:rsidR="00D13EF9" w:rsidRPr="00D13EF9">
          <w:rPr>
            <w:rStyle w:val="Hyperlink"/>
          </w:rPr>
          <w:t>link</w:t>
        </w:r>
      </w:hyperlink>
      <w:r w:rsidR="00DE4B76">
        <w:t>.</w:t>
      </w:r>
    </w:p>
    <w:p w14:paraId="4D420151" w14:textId="7CA7497C" w:rsidR="0008086C" w:rsidRDefault="00B9295E" w:rsidP="006765CA">
      <w:pPr>
        <w:pStyle w:val="ListParagraph"/>
        <w:numPr>
          <w:ilvl w:val="0"/>
          <w:numId w:val="15"/>
        </w:numPr>
      </w:pPr>
      <w:r>
        <w:rPr>
          <w:b/>
          <w:bCs/>
        </w:rPr>
        <w:t>Tru</w:t>
      </w:r>
      <w:r w:rsidR="00C21AEA">
        <w:rPr>
          <w:b/>
          <w:bCs/>
        </w:rPr>
        <w:t xml:space="preserve">lens: </w:t>
      </w:r>
      <w:r w:rsidR="00C21AEA">
        <w:t xml:space="preserve">LLM evaluation Framework </w:t>
      </w:r>
      <w:hyperlink r:id="rId13" w:history="1">
        <w:r w:rsidR="00C21AEA" w:rsidRPr="00C21AEA">
          <w:rPr>
            <w:rStyle w:val="Hyperlink"/>
          </w:rPr>
          <w:t>link</w:t>
        </w:r>
      </w:hyperlink>
      <w:r w:rsidR="000F3673">
        <w:t xml:space="preserve">. (related short course: </w:t>
      </w:r>
      <w:hyperlink r:id="rId14" w:history="1">
        <w:r w:rsidR="000F3673" w:rsidRPr="000F3673">
          <w:rPr>
            <w:rStyle w:val="Hyperlink"/>
          </w:rPr>
          <w:t>link</w:t>
        </w:r>
      </w:hyperlink>
      <w:r w:rsidR="000F3673">
        <w:t>)</w:t>
      </w:r>
    </w:p>
    <w:p w14:paraId="7025C8EB" w14:textId="4B258C73" w:rsidR="00E6760A" w:rsidRPr="00E6760A" w:rsidRDefault="003A2E60" w:rsidP="00E6760A">
      <w:pPr>
        <w:pStyle w:val="ListParagraph"/>
        <w:numPr>
          <w:ilvl w:val="0"/>
          <w:numId w:val="15"/>
        </w:numPr>
      </w:pPr>
      <w:r>
        <w:t>Neo4j Knowledge graph</w:t>
      </w:r>
      <w:r w:rsidR="00DE4B76">
        <w:t>.</w:t>
      </w:r>
    </w:p>
    <w:p w14:paraId="42B28921" w14:textId="6406554B" w:rsidR="00F13940" w:rsidRPr="00F13940" w:rsidRDefault="00E6760A" w:rsidP="00F13940">
      <w:pPr>
        <w:pStyle w:val="Heading1"/>
      </w:pPr>
      <w:r>
        <w:t>Projects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209"/>
        <w:gridCol w:w="2418"/>
        <w:gridCol w:w="2308"/>
        <w:gridCol w:w="2081"/>
      </w:tblGrid>
      <w:tr w:rsidR="006E7F1A" w14:paraId="526CDE68" w14:textId="137CDD2C" w:rsidTr="00F139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</w:tcPr>
          <w:p w14:paraId="62EC0782" w14:textId="42B2D673" w:rsidR="006E7F1A" w:rsidRDefault="006E7F1A" w:rsidP="00CF2471">
            <w:r>
              <w:t>Title</w:t>
            </w:r>
          </w:p>
        </w:tc>
        <w:tc>
          <w:tcPr>
            <w:tcW w:w="2418" w:type="dxa"/>
          </w:tcPr>
          <w:p w14:paraId="13E8FAAB" w14:textId="6B56E7B1" w:rsidR="006E7F1A" w:rsidRDefault="006E7F1A" w:rsidP="00CF24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308" w:type="dxa"/>
          </w:tcPr>
          <w:p w14:paraId="6BE52FEF" w14:textId="0C59BACE" w:rsidR="006E7F1A" w:rsidRDefault="006E7F1A" w:rsidP="00CF24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Dataset</w:t>
            </w:r>
          </w:p>
        </w:tc>
        <w:tc>
          <w:tcPr>
            <w:tcW w:w="2081" w:type="dxa"/>
          </w:tcPr>
          <w:p w14:paraId="383DA2C6" w14:textId="47F2589A" w:rsidR="006E7F1A" w:rsidRDefault="00A01565" w:rsidP="00CF24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Learning</w:t>
            </w:r>
            <w:r w:rsidR="00150EDB">
              <w:t xml:space="preserve"> outcome</w:t>
            </w:r>
          </w:p>
        </w:tc>
      </w:tr>
      <w:tr w:rsidR="00F13940" w14:paraId="4385C348" w14:textId="77777777" w:rsidTr="00F13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</w:tcPr>
          <w:p w14:paraId="3189C21B" w14:textId="77777777" w:rsidR="00F13940" w:rsidRDefault="00F13940" w:rsidP="00CF2471"/>
        </w:tc>
        <w:tc>
          <w:tcPr>
            <w:tcW w:w="2418" w:type="dxa"/>
          </w:tcPr>
          <w:p w14:paraId="0CE84593" w14:textId="77777777" w:rsidR="00F13940" w:rsidRDefault="00F13940" w:rsidP="00CF24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8" w:type="dxa"/>
          </w:tcPr>
          <w:p w14:paraId="45C1E1FB" w14:textId="77777777" w:rsidR="00F13940" w:rsidRDefault="00F13940" w:rsidP="00CF24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81" w:type="dxa"/>
          </w:tcPr>
          <w:p w14:paraId="3A074242" w14:textId="77777777" w:rsidR="00F13940" w:rsidRDefault="00F13940" w:rsidP="00CF24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13940" w14:paraId="3F1B330D" w14:textId="77777777" w:rsidTr="00F139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</w:tcPr>
          <w:p w14:paraId="35DD6DF6" w14:textId="77777777" w:rsidR="00F13940" w:rsidRDefault="00F13940" w:rsidP="00CF2471"/>
        </w:tc>
        <w:tc>
          <w:tcPr>
            <w:tcW w:w="2418" w:type="dxa"/>
          </w:tcPr>
          <w:p w14:paraId="0AD043C6" w14:textId="77777777" w:rsidR="00F13940" w:rsidRDefault="00F13940" w:rsidP="00CF2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8" w:type="dxa"/>
          </w:tcPr>
          <w:p w14:paraId="72C4A864" w14:textId="77777777" w:rsidR="00F13940" w:rsidRDefault="00F13940" w:rsidP="00CF2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81" w:type="dxa"/>
          </w:tcPr>
          <w:p w14:paraId="7D7CFDA2" w14:textId="77777777" w:rsidR="00F13940" w:rsidRDefault="00F13940" w:rsidP="00CF2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E7F1A" w14:paraId="16249D86" w14:textId="668F28A2" w:rsidTr="00F13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</w:tcPr>
          <w:p w14:paraId="61EB3234" w14:textId="77777777" w:rsidR="006E7F1A" w:rsidRDefault="006E7F1A" w:rsidP="00CF2471"/>
        </w:tc>
        <w:tc>
          <w:tcPr>
            <w:tcW w:w="2418" w:type="dxa"/>
          </w:tcPr>
          <w:p w14:paraId="16F1DE9E" w14:textId="77777777" w:rsidR="006E7F1A" w:rsidRDefault="006E7F1A" w:rsidP="00CF24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8" w:type="dxa"/>
          </w:tcPr>
          <w:p w14:paraId="57F61230" w14:textId="77777777" w:rsidR="006E7F1A" w:rsidRDefault="006E7F1A" w:rsidP="00CF24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81" w:type="dxa"/>
          </w:tcPr>
          <w:p w14:paraId="1D16AC84" w14:textId="77777777" w:rsidR="006E7F1A" w:rsidRDefault="006E7F1A" w:rsidP="00CF24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13940" w14:paraId="6CE3258D" w14:textId="77777777" w:rsidTr="00F139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</w:tcPr>
          <w:p w14:paraId="225BAE6C" w14:textId="77777777" w:rsidR="00F13940" w:rsidRDefault="00F13940" w:rsidP="00CF2471"/>
        </w:tc>
        <w:tc>
          <w:tcPr>
            <w:tcW w:w="2418" w:type="dxa"/>
          </w:tcPr>
          <w:p w14:paraId="323F1E08" w14:textId="77777777" w:rsidR="00F13940" w:rsidRDefault="00F13940" w:rsidP="00CF2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8" w:type="dxa"/>
          </w:tcPr>
          <w:p w14:paraId="3A6FE69C" w14:textId="77777777" w:rsidR="00F13940" w:rsidRDefault="00F13940" w:rsidP="00CF2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81" w:type="dxa"/>
          </w:tcPr>
          <w:p w14:paraId="71EEB002" w14:textId="77777777" w:rsidR="00F13940" w:rsidRDefault="00F13940" w:rsidP="00CF2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B910EC4" w14:textId="77777777" w:rsidR="00CF2471" w:rsidRPr="00CF2471" w:rsidRDefault="00CF2471" w:rsidP="00CF2471"/>
    <w:p w14:paraId="048FFB55" w14:textId="77777777" w:rsidR="00E6760A" w:rsidRPr="00E6760A" w:rsidRDefault="00E6760A" w:rsidP="00E6760A"/>
    <w:sectPr w:rsidR="00E6760A" w:rsidRPr="00E676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854FAF" w14:textId="77777777" w:rsidR="00E6760A" w:rsidRDefault="00E6760A" w:rsidP="00E6760A">
      <w:pPr>
        <w:spacing w:after="0" w:line="240" w:lineRule="auto"/>
      </w:pPr>
      <w:r>
        <w:separator/>
      </w:r>
    </w:p>
  </w:endnote>
  <w:endnote w:type="continuationSeparator" w:id="0">
    <w:p w14:paraId="4497A120" w14:textId="77777777" w:rsidR="00E6760A" w:rsidRDefault="00E6760A" w:rsidP="00E676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38C03B" w14:textId="77777777" w:rsidR="00E6760A" w:rsidRDefault="00E6760A" w:rsidP="00E6760A">
      <w:pPr>
        <w:spacing w:after="0" w:line="240" w:lineRule="auto"/>
      </w:pPr>
      <w:r>
        <w:separator/>
      </w:r>
    </w:p>
  </w:footnote>
  <w:footnote w:type="continuationSeparator" w:id="0">
    <w:p w14:paraId="0B6848D4" w14:textId="77777777" w:rsidR="00E6760A" w:rsidRDefault="00E6760A" w:rsidP="00E676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E24E1"/>
    <w:multiLevelType w:val="hybridMultilevel"/>
    <w:tmpl w:val="9ECA1A46"/>
    <w:lvl w:ilvl="0" w:tplc="57F2701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AB95680"/>
    <w:multiLevelType w:val="hybridMultilevel"/>
    <w:tmpl w:val="1C9AC1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5B08BB"/>
    <w:multiLevelType w:val="hybridMultilevel"/>
    <w:tmpl w:val="2CD8C8C2"/>
    <w:lvl w:ilvl="0" w:tplc="8ABE0F7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62114A"/>
    <w:multiLevelType w:val="hybridMultilevel"/>
    <w:tmpl w:val="3E0A74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6472E9"/>
    <w:multiLevelType w:val="hybridMultilevel"/>
    <w:tmpl w:val="C9766D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C710A5"/>
    <w:multiLevelType w:val="hybridMultilevel"/>
    <w:tmpl w:val="629EA7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952760">
    <w:abstractNumId w:val="1"/>
  </w:num>
  <w:num w:numId="2" w16cid:durableId="2140569369">
    <w:abstractNumId w:val="1"/>
  </w:num>
  <w:num w:numId="3" w16cid:durableId="408624620">
    <w:abstractNumId w:val="1"/>
  </w:num>
  <w:num w:numId="4" w16cid:durableId="1889994476">
    <w:abstractNumId w:val="1"/>
  </w:num>
  <w:num w:numId="5" w16cid:durableId="907223900">
    <w:abstractNumId w:val="1"/>
  </w:num>
  <w:num w:numId="6" w16cid:durableId="416635973">
    <w:abstractNumId w:val="1"/>
  </w:num>
  <w:num w:numId="7" w16cid:durableId="1807116965">
    <w:abstractNumId w:val="1"/>
  </w:num>
  <w:num w:numId="8" w16cid:durableId="1869756843">
    <w:abstractNumId w:val="1"/>
  </w:num>
  <w:num w:numId="9" w16cid:durableId="182015775">
    <w:abstractNumId w:val="1"/>
  </w:num>
  <w:num w:numId="10" w16cid:durableId="1184906104">
    <w:abstractNumId w:val="1"/>
  </w:num>
  <w:num w:numId="11" w16cid:durableId="336151573">
    <w:abstractNumId w:val="4"/>
  </w:num>
  <w:num w:numId="12" w16cid:durableId="1738479931">
    <w:abstractNumId w:val="0"/>
  </w:num>
  <w:num w:numId="13" w16cid:durableId="1981960302">
    <w:abstractNumId w:val="3"/>
  </w:num>
  <w:num w:numId="14" w16cid:durableId="197134293">
    <w:abstractNumId w:val="6"/>
  </w:num>
  <w:num w:numId="15" w16cid:durableId="1935632090">
    <w:abstractNumId w:val="2"/>
  </w:num>
  <w:num w:numId="16" w16cid:durableId="37285305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026"/>
    <w:rsid w:val="000112F8"/>
    <w:rsid w:val="0008086C"/>
    <w:rsid w:val="000971A3"/>
    <w:rsid w:val="000D4190"/>
    <w:rsid w:val="000F3673"/>
    <w:rsid w:val="00110152"/>
    <w:rsid w:val="00150EDB"/>
    <w:rsid w:val="001D26FA"/>
    <w:rsid w:val="00200B1D"/>
    <w:rsid w:val="002775D5"/>
    <w:rsid w:val="002B6275"/>
    <w:rsid w:val="002D0AAA"/>
    <w:rsid w:val="003A2E60"/>
    <w:rsid w:val="003D156C"/>
    <w:rsid w:val="003D46B4"/>
    <w:rsid w:val="004D34C4"/>
    <w:rsid w:val="004E5026"/>
    <w:rsid w:val="00542EC7"/>
    <w:rsid w:val="0064031F"/>
    <w:rsid w:val="006765CA"/>
    <w:rsid w:val="006B277F"/>
    <w:rsid w:val="006E7F1A"/>
    <w:rsid w:val="00722FDA"/>
    <w:rsid w:val="007256FC"/>
    <w:rsid w:val="007753BA"/>
    <w:rsid w:val="007B71D1"/>
    <w:rsid w:val="0082499C"/>
    <w:rsid w:val="00834684"/>
    <w:rsid w:val="00870958"/>
    <w:rsid w:val="008819BD"/>
    <w:rsid w:val="00885776"/>
    <w:rsid w:val="00914C75"/>
    <w:rsid w:val="00915A34"/>
    <w:rsid w:val="009D6821"/>
    <w:rsid w:val="009E64C6"/>
    <w:rsid w:val="00A01565"/>
    <w:rsid w:val="00A30E9F"/>
    <w:rsid w:val="00AC570A"/>
    <w:rsid w:val="00B440F1"/>
    <w:rsid w:val="00B50A7D"/>
    <w:rsid w:val="00B67750"/>
    <w:rsid w:val="00B9295E"/>
    <w:rsid w:val="00C12256"/>
    <w:rsid w:val="00C1276D"/>
    <w:rsid w:val="00C21AEA"/>
    <w:rsid w:val="00C81210"/>
    <w:rsid w:val="00CB0535"/>
    <w:rsid w:val="00CF2471"/>
    <w:rsid w:val="00D13EF9"/>
    <w:rsid w:val="00D61D33"/>
    <w:rsid w:val="00DE4B76"/>
    <w:rsid w:val="00E41A7D"/>
    <w:rsid w:val="00E62EB6"/>
    <w:rsid w:val="00E6760A"/>
    <w:rsid w:val="00E739E7"/>
    <w:rsid w:val="00E73FC4"/>
    <w:rsid w:val="00E95E8E"/>
    <w:rsid w:val="00EE6A0F"/>
    <w:rsid w:val="00F13940"/>
    <w:rsid w:val="00F73D80"/>
    <w:rsid w:val="00FF2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16324"/>
  <w15:chartTrackingRefBased/>
  <w15:docId w15:val="{592A37B8-DE79-4AEA-B06D-4E7A51F20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3940"/>
  </w:style>
  <w:style w:type="paragraph" w:styleId="Heading1">
    <w:name w:val="heading 1"/>
    <w:basedOn w:val="Normal"/>
    <w:next w:val="Normal"/>
    <w:link w:val="Heading1Char"/>
    <w:uiPriority w:val="9"/>
    <w:qFormat/>
    <w:rsid w:val="00F139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39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39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39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39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39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39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39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39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76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760A"/>
  </w:style>
  <w:style w:type="paragraph" w:styleId="Footer">
    <w:name w:val="footer"/>
    <w:basedOn w:val="Normal"/>
    <w:link w:val="FooterChar"/>
    <w:uiPriority w:val="99"/>
    <w:unhideWhenUsed/>
    <w:rsid w:val="00E676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760A"/>
  </w:style>
  <w:style w:type="paragraph" w:styleId="Title">
    <w:name w:val="Title"/>
    <w:basedOn w:val="Normal"/>
    <w:next w:val="Normal"/>
    <w:link w:val="TitleChar"/>
    <w:uiPriority w:val="10"/>
    <w:qFormat/>
    <w:rsid w:val="00F139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39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139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139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39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394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394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39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39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39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3940"/>
    <w:rPr>
      <w:rFonts w:eastAsiaTheme="majorEastAsia" w:cstheme="majorBidi"/>
      <w:color w:val="272727" w:themeColor="text1" w:themeTint="D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1394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39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39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trong">
    <w:name w:val="Strong"/>
    <w:basedOn w:val="DefaultParagraphFont"/>
    <w:uiPriority w:val="22"/>
    <w:qFormat/>
    <w:rsid w:val="00F13940"/>
    <w:rPr>
      <w:b/>
      <w:bCs/>
    </w:rPr>
  </w:style>
  <w:style w:type="character" w:styleId="Emphasis">
    <w:name w:val="Emphasis"/>
    <w:basedOn w:val="DefaultParagraphFont"/>
    <w:uiPriority w:val="20"/>
    <w:qFormat/>
    <w:rsid w:val="00F13940"/>
    <w:rPr>
      <w:i/>
      <w:iCs/>
    </w:rPr>
  </w:style>
  <w:style w:type="paragraph" w:styleId="NoSpacing">
    <w:name w:val="No Spacing"/>
    <w:uiPriority w:val="1"/>
    <w:qFormat/>
    <w:rsid w:val="00F1394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139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3940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39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3940"/>
    <w:rPr>
      <w:i/>
      <w:iCs/>
      <w:color w:val="2F5496" w:themeColor="accent1" w:themeShade="BF"/>
    </w:rPr>
  </w:style>
  <w:style w:type="character" w:styleId="SubtleEmphasis">
    <w:name w:val="Subtle Emphasis"/>
    <w:basedOn w:val="DefaultParagraphFont"/>
    <w:uiPriority w:val="19"/>
    <w:qFormat/>
    <w:rsid w:val="00F1394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13940"/>
    <w:rPr>
      <w:i/>
      <w:iCs/>
      <w:color w:val="2F5496" w:themeColor="accent1" w:themeShade="BF"/>
    </w:rPr>
  </w:style>
  <w:style w:type="character" w:styleId="SubtleReference">
    <w:name w:val="Subtle Reference"/>
    <w:basedOn w:val="DefaultParagraphFont"/>
    <w:uiPriority w:val="31"/>
    <w:qFormat/>
    <w:rsid w:val="00F13940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F13940"/>
    <w:rPr>
      <w:b/>
      <w:bCs/>
      <w:smallCaps/>
      <w:color w:val="2F5496" w:themeColor="accent1" w:themeShade="BF"/>
      <w:spacing w:val="5"/>
    </w:rPr>
  </w:style>
  <w:style w:type="character" w:styleId="BookTitle">
    <w:name w:val="Book Title"/>
    <w:basedOn w:val="DefaultParagraphFont"/>
    <w:uiPriority w:val="33"/>
    <w:qFormat/>
    <w:rsid w:val="00F13940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13940"/>
    <w:pPr>
      <w:spacing w:before="240" w:after="0"/>
      <w:outlineLvl w:val="9"/>
    </w:pPr>
    <w:rPr>
      <w:sz w:val="32"/>
      <w:szCs w:val="32"/>
    </w:rPr>
  </w:style>
  <w:style w:type="paragraph" w:styleId="ListParagraph">
    <w:name w:val="List Paragraph"/>
    <w:basedOn w:val="Normal"/>
    <w:uiPriority w:val="34"/>
    <w:qFormat/>
    <w:rsid w:val="00E676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46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46B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D156C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8709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F139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F1394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F1394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F1394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1">
    <w:name w:val="Grid Table 4 Accent 1"/>
    <w:basedOn w:val="TableNormal"/>
    <w:uiPriority w:val="49"/>
    <w:rsid w:val="00F1394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52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CO4E_9V6li0?si=BxUEcoCOiL7CZgC7" TargetMode="External"/><Relationship Id="rId13" Type="http://schemas.openxmlformats.org/officeDocument/2006/relationships/hyperlink" Target="https://www.trulens.org/trulens/getting_started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llamaindex.ai/en/stable/getting_started/concepts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romptingguide.ai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deeplearning.ai/short-courses/quantization-in-depth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ursera.org/learn/generative-ai-with-llms?utm_campaign=WebsiteCoursesGAIA&amp;utm_medium=institutions&amp;utm_source=deeplearning-ai" TargetMode="External"/><Relationship Id="rId14" Type="http://schemas.openxmlformats.org/officeDocument/2006/relationships/hyperlink" Target="https://www.deeplearning.ai/short-courses/building-evaluating-advanced-ra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0E39E9-A1D6-43F0-A347-C677C4FF3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Sadum Yeshwanth</dc:creator>
  <cp:keywords/>
  <dc:description/>
  <cp:lastModifiedBy>Sadum Yeshwanth</cp:lastModifiedBy>
  <cp:revision>2</cp:revision>
  <dcterms:created xsi:type="dcterms:W3CDTF">2024-10-08T18:16:00Z</dcterms:created>
  <dcterms:modified xsi:type="dcterms:W3CDTF">2024-10-08T18:16:00Z</dcterms:modified>
</cp:coreProperties>
</file>