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Planning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15 March 2026</w:t>
            </w:r>
          </w:p>
        </w:tc>
      </w:tr>
      <w:tr>
        <w:tc>
          <w:tcPr>
            <w:tcW w:type="dxa" w:w="4320"/>
          </w:tcPr>
          <w:p>
            <w:r>
              <w:t>Team ID</w:t>
            </w:r>
          </w:p>
        </w:tc>
        <w:tc>
          <w:tcPr>
            <w:tcW w:type="dxa" w:w="4320"/>
          </w:tcPr>
          <w:p>
            <w:r>
              <w:t>PNT2022TMID124356</w:t>
            </w:r>
          </w:p>
        </w:tc>
      </w:tr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>
              <w:t>SmartLender AI – Loan Eligibility Prediction</w:t>
            </w:r>
          </w:p>
        </w:tc>
      </w:tr>
      <w:tr>
        <w:tc>
          <w:tcPr>
            <w:tcW w:type="dxa" w:w="4320"/>
          </w:tcPr>
          <w:p>
            <w:r>
              <w:t>Submission Stage</w:t>
            </w:r>
          </w:p>
        </w:tc>
        <w:tc>
          <w:tcPr>
            <w:tcW w:type="dxa" w:w="4320"/>
          </w:tcPr>
          <w:p>
            <w:r>
              <w:t>4. Project Planning Phase</w:t>
            </w:r>
          </w:p>
        </w:tc>
      </w:tr>
    </w:tbl>
    <w:p>
      <w:r>
        <w:br/>
      </w:r>
    </w:p>
    <w:p>
      <w:pPr>
        <w:pStyle w:val="Heading1"/>
      </w:pPr>
      <w:r>
        <w:t>Product Backlog &amp; Sprint Schedule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Sprint</w:t>
            </w:r>
          </w:p>
        </w:tc>
        <w:tc>
          <w:tcPr>
            <w:tcW w:type="dxa" w:w="1440"/>
          </w:tcPr>
          <w:p>
            <w:r>
              <w:t>User Story / Task</w:t>
            </w:r>
          </w:p>
        </w:tc>
        <w:tc>
          <w:tcPr>
            <w:tcW w:type="dxa" w:w="1440"/>
          </w:tcPr>
          <w:p>
            <w:r>
              <w:t>Story Points</w:t>
            </w:r>
          </w:p>
        </w:tc>
        <w:tc>
          <w:tcPr>
            <w:tcW w:type="dxa" w:w="1440"/>
          </w:tcPr>
          <w:p>
            <w:r>
              <w:t>Priority</w:t>
            </w:r>
          </w:p>
        </w:tc>
        <w:tc>
          <w:tcPr>
            <w:tcW w:type="dxa" w:w="1440"/>
          </w:tcPr>
          <w:p>
            <w:r>
              <w:t>Start Date</w:t>
            </w:r>
          </w:p>
        </w:tc>
        <w:tc>
          <w:tcPr>
            <w:tcW w:type="dxa" w:w="1440"/>
          </w:tcPr>
          <w:p>
            <w:r>
              <w:t>End Date</w:t>
            </w:r>
          </w:p>
        </w:tc>
      </w:tr>
      <w:tr>
        <w:tc>
          <w:tcPr>
            <w:tcW w:type="dxa" w:w="1440"/>
          </w:tcPr>
          <w:p>
            <w:r>
              <w:t>Sprint-1</w:t>
            </w:r>
          </w:p>
        </w:tc>
        <w:tc>
          <w:tcPr>
            <w:tcW w:type="dxa" w:w="1440"/>
          </w:tcPr>
          <w:p>
            <w:r>
              <w:t>Train classifiers, select best RF model, pickle parameters.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01 March</w:t>
            </w:r>
          </w:p>
        </w:tc>
        <w:tc>
          <w:tcPr>
            <w:tcW w:type="dxa" w:w="1440"/>
          </w:tcPr>
          <w:p>
            <w:r>
              <w:t>05 March</w:t>
            </w:r>
          </w:p>
        </w:tc>
      </w:tr>
      <w:tr>
        <w:tc>
          <w:tcPr>
            <w:tcW w:type="dxa" w:w="1440"/>
          </w:tcPr>
          <w:p>
            <w:r>
              <w:t>Sprint-1</w:t>
            </w:r>
          </w:p>
        </w:tc>
        <w:tc>
          <w:tcPr>
            <w:tcW w:type="dxa" w:w="1440"/>
          </w:tcPr>
          <w:p>
            <w:r>
              <w:t>Set Flask routes, LabelEncoder mappings, input checks.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06 March</w:t>
            </w:r>
          </w:p>
        </w:tc>
        <w:tc>
          <w:tcPr>
            <w:tcW w:type="dxa" w:w="1440"/>
          </w:tcPr>
          <w:p>
            <w:r>
              <w:t>08 March</w:t>
            </w:r>
          </w:p>
        </w:tc>
      </w:tr>
      <w:tr>
        <w:tc>
          <w:tcPr>
            <w:tcW w:type="dxa" w:w="1440"/>
          </w:tcPr>
          <w:p>
            <w:r>
              <w:t>Sprint-2</w:t>
            </w:r>
          </w:p>
        </w:tc>
        <w:tc>
          <w:tcPr>
            <w:tcW w:type="dxa" w:w="1440"/>
          </w:tcPr>
          <w:p>
            <w:r>
              <w:t>Design form interfaces, light/dark themes, sliders.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09 March</w:t>
            </w:r>
          </w:p>
        </w:tc>
        <w:tc>
          <w:tcPr>
            <w:tcW w:type="dxa" w:w="1440"/>
          </w:tcPr>
          <w:p>
            <w:r>
              <w:t>12 March</w:t>
            </w:r>
          </w:p>
        </w:tc>
      </w:tr>
      <w:tr>
        <w:tc>
          <w:tcPr>
            <w:tcW w:type="dxa" w:w="1440"/>
          </w:tcPr>
          <w:p>
            <w:r>
              <w:t>Sprint-2</w:t>
            </w:r>
          </w:p>
        </w:tc>
        <w:tc>
          <w:tcPr>
            <w:tcW w:type="dxa" w:w="1440"/>
          </w:tcPr>
          <w:p>
            <w:r>
              <w:t>Implement DTI limits and Credit History veto intercepts.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13 March</w:t>
            </w:r>
          </w:p>
        </w:tc>
        <w:tc>
          <w:tcPr>
            <w:tcW w:type="dxa" w:w="1440"/>
          </w:tcPr>
          <w:p>
            <w:r>
              <w:t>14 March</w:t>
            </w:r>
          </w:p>
        </w:tc>
      </w:tr>
      <w:tr>
        <w:tc>
          <w:tcPr>
            <w:tcW w:type="dxa" w:w="1440"/>
          </w:tcPr>
          <w:p>
            <w:r>
              <w:t>Sprint-3</w:t>
            </w:r>
          </w:p>
        </w:tc>
        <w:tc>
          <w:tcPr>
            <w:tcW w:type="dxa" w:w="1440"/>
          </w:tcPr>
          <w:p>
            <w:r>
              <w:t>Integrate AJAX fetch results and perform unit tests.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15 March</w:t>
            </w:r>
          </w:p>
        </w:tc>
        <w:tc>
          <w:tcPr>
            <w:tcW w:type="dxa" w:w="1440"/>
          </w:tcPr>
          <w:p>
            <w:r>
              <w:t>18 March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