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Software Requirements Specification (SRS)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Project Title:</w:t>
      </w:r>
      <w:r>
        <w:t xml:space="preserve"> </w:t>
      </w:r>
      <w:r>
        <w:t xml:space="preserve">Linux Hardening Audit Tool (L-HAT)</w:t>
      </w:r>
    </w:p>
    <w:p>
      <w:pPr>
        <w:pStyle w:val="BodyText"/>
      </w:pPr>
      <w:r>
        <w:rPr>
          <w:b/>
          <w:bCs/>
        </w:rPr>
        <w:t xml:space="preserve">Prepared by:</w:t>
      </w:r>
      <w:r>
        <w:t xml:space="preserve"> </w:t>
      </w:r>
      <w:r>
        <w:t xml:space="preserve">Nikhil Shakya</w:t>
      </w:r>
      <w:r>
        <w:br/>
      </w:r>
      <w:r>
        <w:rPr>
          <w:b/>
          <w:bCs/>
        </w:rPr>
        <w:t xml:space="preserve">Domain:</w:t>
      </w:r>
      <w:r>
        <w:t xml:space="preserve"> </w:t>
      </w:r>
      <w:r>
        <w:t xml:space="preserve">Cybersecurity / System Administration</w:t>
      </w:r>
      <w:r>
        <w:br/>
      </w:r>
      <w:r>
        <w:rPr>
          <w:b/>
          <w:bCs/>
        </w:rPr>
        <w:t xml:space="preserve">Platform:</w:t>
      </w:r>
      <w:r>
        <w:t xml:space="preserve"> </w:t>
      </w:r>
      <w:r>
        <w:t xml:space="preserve">Linux (Ubuntu, CentOS, Debian)</w:t>
      </w:r>
    </w:p>
    <w:p>
      <w:r>
        <w:pict>
          <v:rect style="width:0;height:1.5pt" o:hralign="center" o:hrstd="t" o:hr="t"/>
        </w:pict>
      </w:r>
    </w:p>
    <w:bookmarkStart w:id="24" w:name="introduction"/>
    <w:p>
      <w:pPr>
        <w:pStyle w:val="Heading3"/>
      </w:pPr>
      <w:r>
        <w:t xml:space="preserve">1. Introduction</w:t>
      </w:r>
    </w:p>
    <w:bookmarkStart w:id="20" w:name="purpose"/>
    <w:p>
      <w:pPr>
        <w:pStyle w:val="Heading4"/>
      </w:pPr>
      <w:r>
        <w:t xml:space="preserve">1.1 Purpose</w:t>
      </w:r>
    </w:p>
    <w:p>
      <w:pPr>
        <w:pStyle w:val="FirstParagraph"/>
      </w:pPr>
      <w:r>
        <w:t xml:space="preserve">This document outlines the software requirements for the Linux Hardening Audit Tool (L-HAT), a script-based auditing solution aimed at assessing and improving the security configuration of Linux systems. The tool evaluates compliance with CIS Benchmarks and provides actionable hardening recommendations.</w:t>
      </w:r>
    </w:p>
    <w:bookmarkEnd w:id="20"/>
    <w:bookmarkStart w:id="21" w:name="scope"/>
    <w:p>
      <w:pPr>
        <w:pStyle w:val="Heading4"/>
      </w:pPr>
      <w:r>
        <w:t xml:space="preserve">1.2 Scope</w:t>
      </w:r>
    </w:p>
    <w:p>
      <w:pPr>
        <w:pStyle w:val="FirstParagraph"/>
      </w:pPr>
      <w:r>
        <w:t xml:space="preserve">L-HAT will:</w:t>
      </w:r>
    </w:p>
    <w:p>
      <w:pPr>
        <w:pStyle w:val="Compact"/>
        <w:numPr>
          <w:ilvl w:val="0"/>
          <w:numId w:val="1001"/>
        </w:numPr>
      </w:pPr>
      <w:r>
        <w:t xml:space="preserve">Audit firewall rules, running services, SSH configuration, file permissions, and rootkit indicators.</w:t>
      </w:r>
    </w:p>
    <w:p>
      <w:pPr>
        <w:pStyle w:val="Compact"/>
        <w:numPr>
          <w:ilvl w:val="0"/>
          <w:numId w:val="1001"/>
        </w:numPr>
      </w:pPr>
      <w:r>
        <w:t xml:space="preserve">Generate a CIS Benchmark-based security score.</w:t>
      </w:r>
    </w:p>
    <w:p>
      <w:pPr>
        <w:pStyle w:val="Compact"/>
        <w:numPr>
          <w:ilvl w:val="0"/>
          <w:numId w:val="1001"/>
        </w:numPr>
      </w:pPr>
      <w:r>
        <w:t xml:space="preserve">Output reports in TXT, HTML, or JSON format.</w:t>
      </w:r>
    </w:p>
    <w:p>
      <w:pPr>
        <w:pStyle w:val="Compact"/>
        <w:numPr>
          <w:ilvl w:val="0"/>
          <w:numId w:val="1001"/>
        </w:numPr>
      </w:pPr>
      <w:r>
        <w:t xml:space="preserve">Provide structured, modular, and extensible functionality.</w:t>
      </w:r>
    </w:p>
    <w:p>
      <w:pPr>
        <w:pStyle w:val="Compact"/>
        <w:numPr>
          <w:ilvl w:val="0"/>
          <w:numId w:val="1001"/>
        </w:numPr>
      </w:pPr>
      <w:r>
        <w:t xml:space="preserve">Be fully Dockerized for portability and isolated execution.</w:t>
      </w:r>
    </w:p>
    <w:bookmarkEnd w:id="21"/>
    <w:bookmarkStart w:id="22" w:name="intended-audience"/>
    <w:p>
      <w:pPr>
        <w:pStyle w:val="Heading4"/>
      </w:pPr>
      <w:r>
        <w:t xml:space="preserve">1.3 Intended Audience</w:t>
      </w:r>
    </w:p>
    <w:p>
      <w:pPr>
        <w:pStyle w:val="Compact"/>
        <w:numPr>
          <w:ilvl w:val="0"/>
          <w:numId w:val="1002"/>
        </w:numPr>
      </w:pPr>
      <w:r>
        <w:t xml:space="preserve">System Administrators</w:t>
      </w:r>
    </w:p>
    <w:p>
      <w:pPr>
        <w:pStyle w:val="Compact"/>
        <w:numPr>
          <w:ilvl w:val="0"/>
          <w:numId w:val="1002"/>
        </w:numPr>
      </w:pPr>
      <w:r>
        <w:t xml:space="preserve">Security Auditors</w:t>
      </w:r>
    </w:p>
    <w:p>
      <w:pPr>
        <w:pStyle w:val="Compact"/>
        <w:numPr>
          <w:ilvl w:val="0"/>
          <w:numId w:val="1002"/>
        </w:numPr>
      </w:pPr>
      <w:r>
        <w:t xml:space="preserve">DevSecOps Engineers</w:t>
      </w:r>
    </w:p>
    <w:p>
      <w:pPr>
        <w:pStyle w:val="Compact"/>
        <w:numPr>
          <w:ilvl w:val="0"/>
          <w:numId w:val="1002"/>
        </w:numPr>
      </w:pPr>
      <w:r>
        <w:t xml:space="preserve">Educational Institutions</w:t>
      </w:r>
    </w:p>
    <w:bookmarkEnd w:id="22"/>
    <w:bookmarkStart w:id="23" w:name="definitions"/>
    <w:p>
      <w:pPr>
        <w:pStyle w:val="Heading4"/>
      </w:pPr>
      <w:r>
        <w:t xml:space="preserve">1.4 Definitions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CIS Benchmarks:</w:t>
      </w:r>
      <w:r>
        <w:t xml:space="preserve"> </w:t>
      </w:r>
      <w:r>
        <w:t xml:space="preserve">A set of industry best practices for securing systems.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Rootkit:</w:t>
      </w:r>
      <w:r>
        <w:t xml:space="preserve"> </w:t>
      </w:r>
      <w:r>
        <w:t xml:space="preserve">Malware designed to gain unauthorized root-level access.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overall-description"/>
    <w:p>
      <w:pPr>
        <w:pStyle w:val="Heading3"/>
      </w:pPr>
      <w:r>
        <w:t xml:space="preserve">2. Overall Description</w:t>
      </w:r>
    </w:p>
    <w:bookmarkStart w:id="25" w:name="product-perspective"/>
    <w:p>
      <w:pPr>
        <w:pStyle w:val="Heading4"/>
      </w:pPr>
      <w:r>
        <w:t xml:space="preserve">2.1 Product Perspective</w:t>
      </w:r>
    </w:p>
    <w:p>
      <w:pPr>
        <w:pStyle w:val="FirstParagraph"/>
      </w:pPr>
      <w:r>
        <w:t xml:space="preserve">L-HAT is a standalone command-line utility. It does not require a client-server model or GUI. It operates on any Linux distribution with Python or Bash installed. It is fully Dockerized to ensure consistent environments and easy deployment.</w:t>
      </w:r>
    </w:p>
    <w:bookmarkEnd w:id="25"/>
    <w:bookmarkStart w:id="26" w:name="product-functions"/>
    <w:p>
      <w:pPr>
        <w:pStyle w:val="Heading4"/>
      </w:pPr>
      <w:r>
        <w:t xml:space="preserve">2.2 Product Functions</w:t>
      </w:r>
    </w:p>
    <w:p>
      <w:pPr>
        <w:pStyle w:val="Compact"/>
        <w:numPr>
          <w:ilvl w:val="0"/>
          <w:numId w:val="1004"/>
        </w:numPr>
      </w:pPr>
      <w:r>
        <w:t xml:space="preserve">System auditing and benchmarking</w:t>
      </w:r>
    </w:p>
    <w:p>
      <w:pPr>
        <w:pStyle w:val="Compact"/>
        <w:numPr>
          <w:ilvl w:val="0"/>
          <w:numId w:val="1004"/>
        </w:numPr>
      </w:pPr>
      <w:r>
        <w:t xml:space="preserve">Logging and report generation</w:t>
      </w:r>
    </w:p>
    <w:p>
      <w:pPr>
        <w:pStyle w:val="Compact"/>
        <w:numPr>
          <w:ilvl w:val="0"/>
          <w:numId w:val="1004"/>
        </w:numPr>
      </w:pPr>
      <w:r>
        <w:t xml:space="preserve">Optional webhook-based alerting</w:t>
      </w:r>
    </w:p>
    <w:p>
      <w:pPr>
        <w:pStyle w:val="Compact"/>
        <w:numPr>
          <w:ilvl w:val="0"/>
          <w:numId w:val="1004"/>
        </w:numPr>
      </w:pPr>
      <w:r>
        <w:t xml:space="preserve">Optional live remediation prompts</w:t>
      </w:r>
    </w:p>
    <w:bookmarkEnd w:id="26"/>
    <w:bookmarkStart w:id="27" w:name="user-characteristics"/>
    <w:p>
      <w:pPr>
        <w:pStyle w:val="Heading4"/>
      </w:pPr>
      <w:r>
        <w:t xml:space="preserve">2.3 User Characteristics</w:t>
      </w:r>
    </w:p>
    <w:p>
      <w:pPr>
        <w:pStyle w:val="Compact"/>
        <w:numPr>
          <w:ilvl w:val="0"/>
          <w:numId w:val="1005"/>
        </w:numPr>
      </w:pPr>
      <w:r>
        <w:t xml:space="preserve">Users are expected to have root or sudo access.</w:t>
      </w:r>
    </w:p>
    <w:p>
      <w:pPr>
        <w:pStyle w:val="Compact"/>
        <w:numPr>
          <w:ilvl w:val="0"/>
          <w:numId w:val="1005"/>
        </w:numPr>
      </w:pPr>
      <w:r>
        <w:t xml:space="preserve">Users should understand basic Linux commands.</w:t>
      </w:r>
    </w:p>
    <w:bookmarkEnd w:id="27"/>
    <w:bookmarkStart w:id="28" w:name="constraints"/>
    <w:p>
      <w:pPr>
        <w:pStyle w:val="Heading4"/>
      </w:pPr>
      <w:r>
        <w:t xml:space="preserve">2.4 Constraints</w:t>
      </w:r>
    </w:p>
    <w:p>
      <w:pPr>
        <w:pStyle w:val="Compact"/>
        <w:numPr>
          <w:ilvl w:val="0"/>
          <w:numId w:val="1006"/>
        </w:numPr>
      </w:pPr>
      <w:r>
        <w:t xml:space="preserve">Requires Python 3.x or Bash 5+</w:t>
      </w:r>
    </w:p>
    <w:p>
      <w:pPr>
        <w:pStyle w:val="Compact"/>
        <w:numPr>
          <w:ilvl w:val="0"/>
          <w:numId w:val="1006"/>
        </w:numPr>
      </w:pPr>
      <w:r>
        <w:t xml:space="preserve">Must run with elevated privileges</w:t>
      </w:r>
    </w:p>
    <w:p>
      <w:pPr>
        <w:pStyle w:val="Compact"/>
        <w:numPr>
          <w:ilvl w:val="0"/>
          <w:numId w:val="1006"/>
        </w:numPr>
      </w:pPr>
      <w:r>
        <w:t xml:space="preserve">Internet access required for auto-update and webhook features</w:t>
      </w:r>
    </w:p>
    <w:p>
      <w:pPr>
        <w:pStyle w:val="Compact"/>
        <w:numPr>
          <w:ilvl w:val="0"/>
          <w:numId w:val="1006"/>
        </w:numPr>
      </w:pPr>
      <w:r>
        <w:t xml:space="preserve">Must support containerization via Docker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8" w:name="functional-requirements"/>
    <w:p>
      <w:pPr>
        <w:pStyle w:val="Heading3"/>
      </w:pPr>
      <w:r>
        <w:t xml:space="preserve">3. Functional Requirements</w:t>
      </w:r>
    </w:p>
    <w:bookmarkStart w:id="30" w:name="firewall-network-audit"/>
    <w:p>
      <w:pPr>
        <w:pStyle w:val="Heading4"/>
      </w:pPr>
      <w:r>
        <w:t xml:space="preserve">3.1 Firewall &amp; Network Audit</w:t>
      </w:r>
    </w:p>
    <w:p>
      <w:pPr>
        <w:pStyle w:val="Compact"/>
        <w:numPr>
          <w:ilvl w:val="0"/>
          <w:numId w:val="1007"/>
        </w:numPr>
      </w:pPr>
      <w:r>
        <w:t xml:space="preserve">Check status of</w:t>
      </w:r>
      <w:r>
        <w:t xml:space="preserve"> </w:t>
      </w:r>
      <w:r>
        <w:rPr>
          <w:rStyle w:val="VerbatimChar"/>
        </w:rPr>
        <w:t xml:space="preserve">ufw</w:t>
      </w:r>
      <w:r>
        <w:t xml:space="preserve">,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firewalld</w:t>
      </w:r>
    </w:p>
    <w:p>
      <w:pPr>
        <w:pStyle w:val="Compact"/>
        <w:numPr>
          <w:ilvl w:val="0"/>
          <w:numId w:val="1007"/>
        </w:numPr>
      </w:pPr>
      <w:r>
        <w:t xml:space="preserve">List open ports via</w:t>
      </w:r>
      <w:r>
        <w:t xml:space="preserve"> </w:t>
      </w:r>
      <w:r>
        <w:rPr>
          <w:rStyle w:val="VerbatimChar"/>
        </w:rPr>
        <w:t xml:space="preserve">ss</w:t>
      </w:r>
      <w:r>
        <w:t xml:space="preserve">,</w:t>
      </w:r>
      <w:r>
        <w:t xml:space="preserve"> </w:t>
      </w:r>
      <w:r>
        <w:rPr>
          <w:rStyle w:val="VerbatimChar"/>
        </w:rPr>
        <w:t xml:space="preserve">netstat</w:t>
      </w:r>
      <w:r>
        <w:t xml:space="preserve">, or optional</w:t>
      </w:r>
      <w:r>
        <w:t xml:space="preserve"> </w:t>
      </w:r>
      <w:r>
        <w:rPr>
          <w:rStyle w:val="VerbatimChar"/>
        </w:rPr>
        <w:t xml:space="preserve">nmap</w:t>
      </w:r>
    </w:p>
    <w:p>
      <w:pPr>
        <w:pStyle w:val="Compact"/>
        <w:numPr>
          <w:ilvl w:val="0"/>
          <w:numId w:val="1007"/>
        </w:numPr>
      </w:pPr>
      <w:r>
        <w:t xml:space="preserve">Detect and log unused or insecure open ports</w:t>
      </w:r>
    </w:p>
    <w:bookmarkEnd w:id="30"/>
    <w:bookmarkStart w:id="31" w:name="unused-services-audit"/>
    <w:p>
      <w:pPr>
        <w:pStyle w:val="Heading4"/>
      </w:pPr>
      <w:r>
        <w:t xml:space="preserve">3.2 Unused Services Audit</w:t>
      </w:r>
    </w:p>
    <w:p>
      <w:pPr>
        <w:pStyle w:val="Compact"/>
        <w:numPr>
          <w:ilvl w:val="0"/>
          <w:numId w:val="1008"/>
        </w:numPr>
      </w:pPr>
      <w:r>
        <w:t xml:space="preserve">List active services using</w:t>
      </w:r>
      <w:r>
        <w:t xml:space="preserve"> </w:t>
      </w:r>
      <w:r>
        <w:rPr>
          <w:rStyle w:val="VerbatimChar"/>
        </w:rPr>
        <w:t xml:space="preserve">systemctl</w:t>
      </w:r>
    </w:p>
    <w:p>
      <w:pPr>
        <w:pStyle w:val="Compact"/>
        <w:numPr>
          <w:ilvl w:val="0"/>
          <w:numId w:val="1008"/>
        </w:numPr>
      </w:pPr>
      <w:r>
        <w:t xml:space="preserve">Cross-check against an allowlist of essential services</w:t>
      </w:r>
    </w:p>
    <w:p>
      <w:pPr>
        <w:pStyle w:val="Compact"/>
        <w:numPr>
          <w:ilvl w:val="0"/>
          <w:numId w:val="1008"/>
        </w:numPr>
      </w:pPr>
      <w:r>
        <w:t xml:space="preserve">Flag legacy or insecure services (e.g., telnet, rsh)</w:t>
      </w:r>
    </w:p>
    <w:bookmarkEnd w:id="31"/>
    <w:bookmarkStart w:id="32" w:name="ssh-configuration-audit"/>
    <w:p>
      <w:pPr>
        <w:pStyle w:val="Heading4"/>
      </w:pPr>
      <w:r>
        <w:t xml:space="preserve">3.3 SSH Configuration Audit</w:t>
      </w:r>
    </w:p>
    <w:p>
      <w:pPr>
        <w:pStyle w:val="Compact"/>
        <w:numPr>
          <w:ilvl w:val="0"/>
          <w:numId w:val="1009"/>
        </w:numPr>
      </w:pPr>
      <w:r>
        <w:t xml:space="preserve">Parse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for: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PermitRootLogin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PasswordAuthentication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MaxAuthTries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Protocol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Port</w:t>
      </w:r>
    </w:p>
    <w:p>
      <w:pPr>
        <w:pStyle w:val="Compact"/>
        <w:numPr>
          <w:ilvl w:val="0"/>
          <w:numId w:val="1009"/>
        </w:numPr>
      </w:pPr>
      <w:r>
        <w:t xml:space="preserve">Highlight insecure or default settings</w:t>
      </w:r>
    </w:p>
    <w:bookmarkEnd w:id="32"/>
    <w:bookmarkStart w:id="33" w:name="file-permission-check"/>
    <w:p>
      <w:pPr>
        <w:pStyle w:val="Heading4"/>
      </w:pPr>
      <w:r>
        <w:t xml:space="preserve">3.4 File Permission Check</w:t>
      </w:r>
    </w:p>
    <w:p>
      <w:pPr>
        <w:pStyle w:val="Compact"/>
        <w:numPr>
          <w:ilvl w:val="0"/>
          <w:numId w:val="1011"/>
        </w:numPr>
      </w:pPr>
      <w:r>
        <w:t xml:space="preserve">Validate permissions and ownership for: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/etc/passwd</w:t>
      </w:r>
      <w:r>
        <w:t xml:space="preserve"> </w:t>
      </w:r>
      <w:r>
        <w:t xml:space="preserve">(should be 644)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/etc/shadow</w:t>
      </w:r>
      <w:r>
        <w:t xml:space="preserve"> </w:t>
      </w:r>
      <w:r>
        <w:t xml:space="preserve">(should be 600)</w:t>
      </w:r>
    </w:p>
    <w:p>
      <w:pPr>
        <w:pStyle w:val="Compact"/>
        <w:numPr>
          <w:ilvl w:val="0"/>
          <w:numId w:val="1011"/>
        </w:numPr>
      </w:pPr>
      <w:r>
        <w:t xml:space="preserve">Log deviations from secure defaults</w:t>
      </w:r>
    </w:p>
    <w:bookmarkEnd w:id="33"/>
    <w:bookmarkStart w:id="34" w:name="rootkit-and-malware-checks"/>
    <w:p>
      <w:pPr>
        <w:pStyle w:val="Heading4"/>
      </w:pPr>
      <w:r>
        <w:t xml:space="preserve">3.5 Rootkit and Malware Checks</w:t>
      </w:r>
    </w:p>
    <w:p>
      <w:pPr>
        <w:pStyle w:val="Compact"/>
        <w:numPr>
          <w:ilvl w:val="0"/>
          <w:numId w:val="1013"/>
        </w:numPr>
      </w:pPr>
      <w:r>
        <w:t xml:space="preserve">Integrate or call</w:t>
      </w:r>
      <w:r>
        <w:t xml:space="preserve"> </w:t>
      </w:r>
      <w:r>
        <w:rPr>
          <w:rStyle w:val="VerbatimChar"/>
        </w:rPr>
        <w:t xml:space="preserve">chkrootkit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rkhunter</w:t>
      </w:r>
    </w:p>
    <w:p>
      <w:pPr>
        <w:pStyle w:val="Compact"/>
        <w:numPr>
          <w:ilvl w:val="0"/>
          <w:numId w:val="1013"/>
        </w:numPr>
      </w:pPr>
      <w:r>
        <w:t xml:space="preserve">Provide fallback manual checks for:</w:t>
      </w:r>
    </w:p>
    <w:p>
      <w:pPr>
        <w:pStyle w:val="Compact"/>
        <w:numPr>
          <w:ilvl w:val="1"/>
          <w:numId w:val="1014"/>
        </w:numPr>
      </w:pPr>
      <w:r>
        <w:t xml:space="preserve">Suspicious binaries</w:t>
      </w:r>
    </w:p>
    <w:p>
      <w:pPr>
        <w:pStyle w:val="Compact"/>
        <w:numPr>
          <w:ilvl w:val="1"/>
          <w:numId w:val="1014"/>
        </w:numPr>
      </w:pPr>
      <w:r>
        <w:t xml:space="preserve">Hidden processes</w:t>
      </w:r>
    </w:p>
    <w:p>
      <w:pPr>
        <w:pStyle w:val="Compact"/>
        <w:numPr>
          <w:ilvl w:val="1"/>
          <w:numId w:val="1014"/>
        </w:numPr>
      </w:pPr>
      <w:r>
        <w:t xml:space="preserve">Kernel module anomalies</w:t>
      </w:r>
    </w:p>
    <w:bookmarkEnd w:id="34"/>
    <w:bookmarkStart w:id="35" w:name="cis-benchmark-scoring"/>
    <w:p>
      <w:pPr>
        <w:pStyle w:val="Heading4"/>
      </w:pPr>
      <w:r>
        <w:t xml:space="preserve">3.6 CIS Benchmark Scoring</w:t>
      </w:r>
    </w:p>
    <w:p>
      <w:pPr>
        <w:pStyle w:val="Compact"/>
        <w:numPr>
          <w:ilvl w:val="0"/>
          <w:numId w:val="1015"/>
        </w:numPr>
      </w:pPr>
      <w:r>
        <w:t xml:space="preserve">Evaluate compliance with CIS Benchmark v1.0</w:t>
      </w:r>
    </w:p>
    <w:p>
      <w:pPr>
        <w:pStyle w:val="Compact"/>
        <w:numPr>
          <w:ilvl w:val="0"/>
          <w:numId w:val="1015"/>
        </w:numPr>
      </w:pPr>
      <w:r>
        <w:t xml:space="preserve">Assign weight and compute final score</w:t>
      </w:r>
    </w:p>
    <w:p>
      <w:pPr>
        <w:pStyle w:val="Compact"/>
        <w:numPr>
          <w:ilvl w:val="0"/>
          <w:numId w:val="1015"/>
        </w:numPr>
      </w:pPr>
      <w:r>
        <w:t xml:space="preserve">Breakdown by category: Network, User, Service, File System</w:t>
      </w:r>
    </w:p>
    <w:bookmarkEnd w:id="35"/>
    <w:bookmarkStart w:id="36" w:name="report-generation"/>
    <w:p>
      <w:pPr>
        <w:pStyle w:val="Heading4"/>
      </w:pPr>
      <w:r>
        <w:t xml:space="preserve">3.7 Report Generation</w:t>
      </w:r>
    </w:p>
    <w:p>
      <w:pPr>
        <w:pStyle w:val="Compact"/>
        <w:numPr>
          <w:ilvl w:val="0"/>
          <w:numId w:val="1016"/>
        </w:numPr>
      </w:pPr>
      <w:r>
        <w:t xml:space="preserve">Summarize all findings in structured format:</w:t>
      </w:r>
    </w:p>
    <w:p>
      <w:pPr>
        <w:pStyle w:val="Compact"/>
        <w:numPr>
          <w:ilvl w:val="1"/>
          <w:numId w:val="1017"/>
        </w:numPr>
      </w:pPr>
      <w:r>
        <w:t xml:space="preserve">✅ Passed Checks</w:t>
      </w:r>
    </w:p>
    <w:p>
      <w:pPr>
        <w:pStyle w:val="Compact"/>
        <w:numPr>
          <w:ilvl w:val="1"/>
          <w:numId w:val="1017"/>
        </w:numPr>
      </w:pPr>
      <w:r>
        <w:t xml:space="preserve">⚠️ Warnings</w:t>
      </w:r>
    </w:p>
    <w:p>
      <w:pPr>
        <w:pStyle w:val="Compact"/>
        <w:numPr>
          <w:ilvl w:val="1"/>
          <w:numId w:val="1017"/>
        </w:numPr>
      </w:pPr>
      <w:r>
        <w:t xml:space="preserve">❌ Critical Findings</w:t>
      </w:r>
    </w:p>
    <w:p>
      <w:pPr>
        <w:pStyle w:val="Compact"/>
        <w:numPr>
          <w:ilvl w:val="0"/>
          <w:numId w:val="1016"/>
        </w:numPr>
      </w:pPr>
      <w:r>
        <w:t xml:space="preserve">Export as</w:t>
      </w:r>
      <w:r>
        <w:t xml:space="preserve"> </w:t>
      </w:r>
      <w:r>
        <w:rPr>
          <w:rStyle w:val="VerbatimChar"/>
        </w:rPr>
        <w:t xml:space="preserve">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.json</w:t>
      </w:r>
      <w:r>
        <w:t xml:space="preserve">, and optionally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ilvl w:val="0"/>
          <w:numId w:val="1016"/>
        </w:numPr>
      </w:pPr>
      <w:r>
        <w:t xml:space="preserve">Include timestamp and host metadata</w:t>
      </w:r>
    </w:p>
    <w:bookmarkEnd w:id="36"/>
    <w:bookmarkStart w:id="37" w:name="advanced-features"/>
    <w:p>
      <w:pPr>
        <w:pStyle w:val="Heading4"/>
      </w:pPr>
      <w:r>
        <w:t xml:space="preserve">3.8 Advanced Features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Auto-Update:</w:t>
      </w:r>
      <w:r>
        <w:t xml:space="preserve"> </w:t>
      </w:r>
      <w:r>
        <w:t xml:space="preserve">Fetch latest scripts, signatures, or CIS benchmark definitions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Webhook Integration:</w:t>
      </w:r>
      <w:r>
        <w:t xml:space="preserve"> </w:t>
      </w:r>
      <w:r>
        <w:t xml:space="preserve">Push alerts to Slack/Discord/Email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Live Hardening (Opt-in):</w:t>
      </w:r>
      <w:r>
        <w:t xml:space="preserve"> </w:t>
      </w:r>
      <w:r>
        <w:t xml:space="preserve">Offer in-place fixes after each failed check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HTML Dashboard (Optional):</w:t>
      </w:r>
      <w:r>
        <w:t xml:space="preserve"> </w:t>
      </w:r>
      <w:r>
        <w:t xml:space="preserve">Generate charts using Jinja2 + Plotly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3" w:name="non-functional-requirements"/>
    <w:p>
      <w:pPr>
        <w:pStyle w:val="Heading3"/>
      </w:pPr>
      <w:r>
        <w:t xml:space="preserve">4. Non-Functional Requirements</w:t>
      </w:r>
    </w:p>
    <w:bookmarkStart w:id="39" w:name="performance"/>
    <w:p>
      <w:pPr>
        <w:pStyle w:val="Heading4"/>
      </w:pPr>
      <w:r>
        <w:t xml:space="preserve">4.1 Performance</w:t>
      </w:r>
    </w:p>
    <w:p>
      <w:pPr>
        <w:pStyle w:val="Compact"/>
        <w:numPr>
          <w:ilvl w:val="0"/>
          <w:numId w:val="1019"/>
        </w:numPr>
      </w:pPr>
      <w:r>
        <w:t xml:space="preserve">Should complete scans on a typical Linux system in under 3 minutes</w:t>
      </w:r>
    </w:p>
    <w:bookmarkEnd w:id="39"/>
    <w:bookmarkStart w:id="40" w:name="portability"/>
    <w:p>
      <w:pPr>
        <w:pStyle w:val="Heading4"/>
      </w:pPr>
      <w:r>
        <w:t xml:space="preserve">4.2 Portability</w:t>
      </w:r>
    </w:p>
    <w:p>
      <w:pPr>
        <w:pStyle w:val="Compact"/>
        <w:numPr>
          <w:ilvl w:val="0"/>
          <w:numId w:val="1020"/>
        </w:numPr>
      </w:pPr>
      <w:r>
        <w:t xml:space="preserve">Compatible with major Linux distributions</w:t>
      </w:r>
    </w:p>
    <w:p>
      <w:pPr>
        <w:pStyle w:val="Compact"/>
        <w:numPr>
          <w:ilvl w:val="0"/>
          <w:numId w:val="1020"/>
        </w:numPr>
      </w:pPr>
      <w:r>
        <w:t xml:space="preserve">Must be containerized using Docker for environment consistency</w:t>
      </w:r>
    </w:p>
    <w:bookmarkEnd w:id="40"/>
    <w:bookmarkStart w:id="41" w:name="usability"/>
    <w:p>
      <w:pPr>
        <w:pStyle w:val="Heading4"/>
      </w:pPr>
      <w:r>
        <w:t xml:space="preserve">4.3 Usability</w:t>
      </w:r>
    </w:p>
    <w:p>
      <w:pPr>
        <w:pStyle w:val="Compact"/>
        <w:numPr>
          <w:ilvl w:val="0"/>
          <w:numId w:val="1021"/>
        </w:numPr>
      </w:pPr>
      <w:r>
        <w:t xml:space="preserve">CLI-based, minimal learning curve</w:t>
      </w:r>
    </w:p>
    <w:p>
      <w:pPr>
        <w:pStyle w:val="Compact"/>
        <w:numPr>
          <w:ilvl w:val="0"/>
          <w:numId w:val="1021"/>
        </w:numPr>
      </w:pPr>
      <w:r>
        <w:t xml:space="preserve">Logs and reports are human-readable</w:t>
      </w:r>
    </w:p>
    <w:bookmarkEnd w:id="41"/>
    <w:bookmarkStart w:id="42" w:name="security"/>
    <w:p>
      <w:pPr>
        <w:pStyle w:val="Heading4"/>
      </w:pPr>
      <w:r>
        <w:t xml:space="preserve">4.4 Security</w:t>
      </w:r>
    </w:p>
    <w:p>
      <w:pPr>
        <w:pStyle w:val="Compact"/>
        <w:numPr>
          <w:ilvl w:val="0"/>
          <w:numId w:val="1022"/>
        </w:numPr>
      </w:pPr>
      <w:r>
        <w:t xml:space="preserve">Must run with</w:t>
      </w:r>
      <w:r>
        <w:t xml:space="preserve"> </w:t>
      </w:r>
      <w:r>
        <w:rPr>
          <w:rStyle w:val="VerbatimChar"/>
        </w:rPr>
        <w:t xml:space="preserve">sudo</w:t>
      </w:r>
      <w:r>
        <w:t xml:space="preserve">/root</w:t>
      </w:r>
    </w:p>
    <w:p>
      <w:pPr>
        <w:pStyle w:val="Compact"/>
        <w:numPr>
          <w:ilvl w:val="0"/>
          <w:numId w:val="1022"/>
        </w:numPr>
      </w:pPr>
      <w:r>
        <w:t xml:space="preserve">No third-party data upload unless explicitly configured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system-design-folder-structure"/>
    <w:p>
      <w:pPr>
        <w:pStyle w:val="Heading3"/>
      </w:pPr>
      <w:r>
        <w:t xml:space="preserve">5. System Design (Folder Structure)</w:t>
      </w:r>
    </w:p>
    <w:p>
      <w:pPr>
        <w:pStyle w:val="SourceCode"/>
      </w:pPr>
      <w:r>
        <w:rPr>
          <w:rStyle w:val="VerbatimChar"/>
        </w:rPr>
        <w:t xml:space="preserve">linux-hardening-audit/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firewall_audit.py</w:t>
      </w:r>
      <w:r>
        <w:br/>
      </w:r>
      <w:r>
        <w:rPr>
          <w:rStyle w:val="VerbatimChar"/>
        </w:rPr>
        <w:t xml:space="preserve">│   ├── ssh_config_audit.py</w:t>
      </w:r>
      <w:r>
        <w:br/>
      </w:r>
      <w:r>
        <w:rPr>
          <w:rStyle w:val="VerbatimChar"/>
        </w:rPr>
        <w:t xml:space="preserve">│   ├── file_permissions.py</w:t>
      </w:r>
      <w:r>
        <w:br/>
      </w:r>
      <w:r>
        <w:rPr>
          <w:rStyle w:val="VerbatimChar"/>
        </w:rPr>
        <w:t xml:space="preserve">│   ├── rootkit_scan.py</w:t>
      </w:r>
      <w:r>
        <w:br/>
      </w:r>
      <w:r>
        <w:rPr>
          <w:rStyle w:val="VerbatimChar"/>
        </w:rPr>
        <w:t xml:space="preserve">│   ├── cis_score.py</w:t>
      </w:r>
      <w:r>
        <w:br/>
      </w:r>
      <w:r>
        <w:rPr>
          <w:rStyle w:val="VerbatimChar"/>
        </w:rPr>
        <w:t xml:space="preserve">│   └── main.py</w:t>
      </w:r>
      <w:r>
        <w:br/>
      </w:r>
      <w:r>
        <w:rPr>
          <w:rStyle w:val="VerbatimChar"/>
        </w:rPr>
        <w:t xml:space="preserve">├── reports/</w:t>
      </w:r>
      <w:r>
        <w:br/>
      </w:r>
      <w:r>
        <w:rPr>
          <w:rStyle w:val="VerbatimChar"/>
        </w:rPr>
        <w:t xml:space="preserve">│   └── audit_report_TIMESTAMP.txt</w:t>
      </w:r>
      <w:r>
        <w:br/>
      </w:r>
      <w:r>
        <w:rPr>
          <w:rStyle w:val="VerbatimChar"/>
        </w:rPr>
        <w:t xml:space="preserve">├── utils/</w:t>
      </w:r>
      <w:r>
        <w:br/>
      </w:r>
      <w:r>
        <w:rPr>
          <w:rStyle w:val="VerbatimChar"/>
        </w:rPr>
        <w:t xml:space="preserve">│   └── logger.py</w:t>
      </w:r>
      <w:r>
        <w:br/>
      </w:r>
      <w:r>
        <w:rPr>
          <w:rStyle w:val="VerbatimChar"/>
        </w:rPr>
        <w:t xml:space="preserve">├── Dockerfile</w:t>
      </w:r>
      <w:r>
        <w:br/>
      </w:r>
      <w:r>
        <w:rPr>
          <w:rStyle w:val="VerbatimChar"/>
        </w:rPr>
        <w:t xml:space="preserve">├── requirements.txt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└── setup.sh</w:t>
      </w:r>
    </w:p>
    <w:p>
      <w:r>
        <w:pict>
          <v:rect style="width:0;height:1.5pt" o:hralign="center" o:hrstd="t" o:hr="t"/>
        </w:pict>
      </w:r>
    </w:p>
    <w:bookmarkEnd w:id="44"/>
    <w:bookmarkStart w:id="49" w:name="appendix"/>
    <w:p>
      <w:pPr>
        <w:pStyle w:val="Heading3"/>
      </w:pPr>
      <w:r>
        <w:t xml:space="preserve">6. Appendix</w:t>
      </w:r>
    </w:p>
    <w:p>
      <w:pPr>
        <w:pStyle w:val="Compact"/>
        <w:numPr>
          <w:ilvl w:val="0"/>
          <w:numId w:val="1023"/>
        </w:numPr>
      </w:pPr>
      <w:r>
        <w:t xml:space="preserve">CIS Benchmark v1.0 Reference:</w:t>
      </w:r>
      <w:r>
        <w:t xml:space="preserve"> </w:t>
      </w:r>
      <w:hyperlink r:id="rId45">
        <w:r>
          <w:rPr>
            <w:rStyle w:val="Hyperlink"/>
          </w:rPr>
          <w:t xml:space="preserve">https://www.cisecurity.org/</w:t>
        </w:r>
      </w:hyperlink>
    </w:p>
    <w:p>
      <w:pPr>
        <w:pStyle w:val="Compact"/>
        <w:numPr>
          <w:ilvl w:val="0"/>
          <w:numId w:val="1023"/>
        </w:numPr>
      </w:pPr>
      <w:r>
        <w:t xml:space="preserve">chkrootkit:</w:t>
      </w:r>
      <w:r>
        <w:t xml:space="preserve"> </w:t>
      </w:r>
      <w:hyperlink r:id="rId46">
        <w:r>
          <w:rPr>
            <w:rStyle w:val="Hyperlink"/>
          </w:rPr>
          <w:t xml:space="preserve">http://www.chkrootkit.org/</w:t>
        </w:r>
      </w:hyperlink>
    </w:p>
    <w:p>
      <w:pPr>
        <w:pStyle w:val="Compact"/>
        <w:numPr>
          <w:ilvl w:val="0"/>
          <w:numId w:val="1023"/>
        </w:numPr>
      </w:pPr>
      <w:r>
        <w:t xml:space="preserve">psutil:</w:t>
      </w:r>
      <w:r>
        <w:t xml:space="preserve"> </w:t>
      </w:r>
      <w:hyperlink r:id="rId47">
        <w:r>
          <w:rPr>
            <w:rStyle w:val="Hyperlink"/>
          </w:rPr>
          <w:t xml:space="preserve">https://pypi.org/project/psutil/</w:t>
        </w:r>
      </w:hyperlink>
    </w:p>
    <w:p>
      <w:pPr>
        <w:pStyle w:val="Compact"/>
        <w:numPr>
          <w:ilvl w:val="0"/>
          <w:numId w:val="1023"/>
        </w:numPr>
      </w:pPr>
      <w:r>
        <w:t xml:space="preserve">Docker:</w:t>
      </w:r>
      <w:r>
        <w:t xml:space="preserve"> </w:t>
      </w:r>
      <w:hyperlink r:id="rId48">
        <w:r>
          <w:rPr>
            <w:rStyle w:val="Hyperlink"/>
          </w:rPr>
          <w:t xml:space="preserve">https://docs.docker.com/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</w:t>
      </w:r>
    </w:p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://www.chkrootkit.org/" TargetMode="External" /><Relationship Type="http://schemas.openxmlformats.org/officeDocument/2006/relationships/hyperlink" Id="rId48" Target="https://docs.docker.com/" TargetMode="External" /><Relationship Type="http://schemas.openxmlformats.org/officeDocument/2006/relationships/hyperlink" Id="rId47" Target="https://pypi.org/project/psutil/" TargetMode="External" /><Relationship Type="http://schemas.openxmlformats.org/officeDocument/2006/relationships/hyperlink" Id="rId45" Target="https://www.cisecurit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://www.chkrootkit.org/" TargetMode="External" /><Relationship Type="http://schemas.openxmlformats.org/officeDocument/2006/relationships/hyperlink" Id="rId48" Target="https://docs.docker.com/" TargetMode="External" /><Relationship Type="http://schemas.openxmlformats.org/officeDocument/2006/relationships/hyperlink" Id="rId47" Target="https://pypi.org/project/psutil/" TargetMode="External" /><Relationship Type="http://schemas.openxmlformats.org/officeDocument/2006/relationships/hyperlink" Id="rId45" Target="https://www.cisecurit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2025-07-18T17:44:29Z</dcterms:created>
  <dcterms:modified xsi:type="dcterms:W3CDTF">2025-07-18T17:44:29Z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