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SUPPLIER MASTER DATA</w:t>
      </w:r>
    </w:p>
    <w:p>
      <w:pPr>
        <w:spacing w:after="400"/>
        <w:jc w:val="center"/>
      </w:pPr>
      <w:r>
        <w:t xml:space="preserve">Food &amp; Beverages Category - GlobalFoods Ltd</w:t>
      </w:r>
    </w:p>
    <w:p>
      <w:pPr>
        <w:pStyle w:val="Heading2"/>
      </w:pPr>
      <w:r>
        <w:t xml:space="preserve">Document Information</w:t>
      </w:r>
    </w:p>
    <w:p>
      <w:r>
        <w:t xml:space="preserve">Document ID: SM-FB-2025-001</w:t>
      </w:r>
    </w:p>
    <w:p>
      <w:r>
        <w:t xml:space="preserve">Last Updated: 2026-02-03</w:t>
      </w:r>
    </w:p>
    <w:p>
      <w:r>
        <w:t xml:space="preserve">Category: Food &amp; Beverages</w:t>
      </w:r>
    </w:p>
    <w:p>
      <w:pPr>
        <w:spacing w:after="400"/>
      </w:pPr>
      <w:r>
        <w:t xml:space="preserve">Total Suppliers: 4</w:t>
      </w:r>
    </w:p>
    <w:p>
      <w:pPr>
        <w:pStyle w:val="Heading2"/>
      </w:pPr>
      <w:r>
        <w:t xml:space="preserve">Supplier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Supplier ID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Supplier Name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Market Share 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SUP-01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AgriGlobal Ltd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Indonesia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APAC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Tier 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SUP-02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EuroFoods GmbH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Germany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EMEA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Tier 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SUP-03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LatAm Agro SA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Brazil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LATAM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Tier 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SUP-04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NorthFarm Inc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USA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North America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Tier 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AgriGlobal Ltd (SUP-01)</w:t>
      </w:r>
    </w:p>
    <w:p>
      <w:r>
        <w:t xml:space="preserve">Supplier ID: SUP-01</w:t>
      </w:r>
    </w:p>
    <w:p>
      <w:r>
        <w:t xml:space="preserve">Legal Name: AgriGlobal Ltd</w:t>
      </w:r>
    </w:p>
    <w:p>
      <w:r>
        <w:t xml:space="preserve">Country: Indonesia</w:t>
      </w:r>
    </w:p>
    <w:p>
      <w:r>
        <w:t xml:space="preserve">Region: APAC</w:t>
      </w:r>
    </w:p>
    <w:p>
      <w:r>
        <w:t xml:space="preserve">Tier: Tier 1</w:t>
      </w:r>
    </w:p>
    <w:p>
      <w:r>
        <w:t xml:space="preserve">Market Share: 12%</w:t>
      </w:r>
    </w:p>
    <w:p>
      <w:r>
        <w:t xml:space="preserve">Primary Contact: Ahmad Wijaya</w:t>
      </w:r>
    </w:p>
    <w:p>
      <w:r>
        <w:t xml:space="preserve">Email: ahmad.wijaya@agriglobal.com</w:t>
      </w:r>
    </w:p>
    <w:p>
      <w:r>
        <w:t xml:space="preserve">Phone: +62-21-555-0101</w:t>
      </w:r>
    </w:p>
    <w:p>
      <w:r>
        <w:t xml:space="preserve">Address: Jl. Sudirman No. 45, Jakarta 12190, Indonesia</w:t>
      </w:r>
    </w:p>
    <w:p>
      <w:r>
        <w:t xml:space="preserve">Certifications: ISO 9001, FSSC 22000, Halal</w:t>
      </w:r>
    </w:p>
    <w:p>
      <w:r>
        <w:t xml:space="preserve">Payment Terms: Net 30</w:t>
      </w:r>
    </w:p>
    <w:p>
      <w:pPr>
        <w:spacing w:after="300"/>
      </w:pPr>
      <w:r>
        <w:t xml:space="preserve">Established: 2005</w:t>
      </w:r>
    </w:p>
    <w:p>
      <w:pPr>
        <w:pStyle w:val="Heading2"/>
      </w:pPr>
      <w:r>
        <w:t xml:space="preserve">EuroFoods GmbH (SUP-02)</w:t>
      </w:r>
    </w:p>
    <w:p>
      <w:r>
        <w:t xml:space="preserve">Supplier ID: SUP-02</w:t>
      </w:r>
    </w:p>
    <w:p>
      <w:r>
        <w:t xml:space="preserve">Legal Name: EuroFoods GmbH</w:t>
      </w:r>
    </w:p>
    <w:p>
      <w:r>
        <w:t xml:space="preserve">Country: Germany</w:t>
      </w:r>
    </w:p>
    <w:p>
      <w:r>
        <w:t xml:space="preserve">Region: EMEA</w:t>
      </w:r>
    </w:p>
    <w:p>
      <w:r>
        <w:t xml:space="preserve">Tier: Tier 1</w:t>
      </w:r>
    </w:p>
    <w:p>
      <w:r>
        <w:t xml:space="preserve">Market Share: 8%</w:t>
      </w:r>
    </w:p>
    <w:p>
      <w:r>
        <w:t xml:space="preserve">Primary Contact: Hans Mueller</w:t>
      </w:r>
    </w:p>
    <w:p>
      <w:r>
        <w:t xml:space="preserve">Email: h.mueller@eurofoods.de</w:t>
      </w:r>
    </w:p>
    <w:p>
      <w:r>
        <w:t xml:space="preserve">Phone: +49-30-555-0202</w:t>
      </w:r>
    </w:p>
    <w:p>
      <w:r>
        <w:t xml:space="preserve">Address: Friedrichstraße 123, 10117 Berlin, Germany</w:t>
      </w:r>
    </w:p>
    <w:p>
      <w:r>
        <w:t xml:space="preserve">Certifications: ISO 9001, BRC, IFS</w:t>
      </w:r>
    </w:p>
    <w:p>
      <w:r>
        <w:t xml:space="preserve">Payment Terms: Net 45</w:t>
      </w:r>
    </w:p>
    <w:p>
      <w:pPr>
        <w:spacing w:after="300"/>
      </w:pPr>
      <w:r>
        <w:t xml:space="preserve">Established: 1998</w:t>
      </w:r>
    </w:p>
    <w:p>
      <w:pPr>
        <w:pStyle w:val="Heading2"/>
      </w:pPr>
      <w:r>
        <w:t xml:space="preserve">LatAm Agro SA (SUP-03)</w:t>
      </w:r>
    </w:p>
    <w:p>
      <w:r>
        <w:t xml:space="preserve">Supplier ID: SUP-03</w:t>
      </w:r>
    </w:p>
    <w:p>
      <w:r>
        <w:t xml:space="preserve">Legal Name: LatAm Agro SA</w:t>
      </w:r>
    </w:p>
    <w:p>
      <w:r>
        <w:t xml:space="preserve">Country: Brazil</w:t>
      </w:r>
    </w:p>
    <w:p>
      <w:r>
        <w:t xml:space="preserve">Region: LATAM</w:t>
      </w:r>
    </w:p>
    <w:p>
      <w:r>
        <w:t xml:space="preserve">Tier: Tier 1</w:t>
      </w:r>
    </w:p>
    <w:p>
      <w:r>
        <w:t xml:space="preserve">Market Share: 10%</w:t>
      </w:r>
    </w:p>
    <w:p>
      <w:r>
        <w:t xml:space="preserve">Primary Contact: Carlos Silva</w:t>
      </w:r>
    </w:p>
    <w:p>
      <w:r>
        <w:t xml:space="preserve">Email: carlos.silva@latamargo.com.br</w:t>
      </w:r>
    </w:p>
    <w:p>
      <w:r>
        <w:t xml:space="preserve">Phone: +55-11-555-0303</w:t>
      </w:r>
    </w:p>
    <w:p>
      <w:r>
        <w:t xml:space="preserve">Address: Av. Paulista 1500, São Paulo, SP 01310-100, Brazil</w:t>
      </w:r>
    </w:p>
    <w:p>
      <w:r>
        <w:t xml:space="preserve">Certifications: ISO 9001, FSSC 22000, Rainforest Alliance</w:t>
      </w:r>
    </w:p>
    <w:p>
      <w:r>
        <w:t xml:space="preserve">Payment Terms: Net 30</w:t>
      </w:r>
    </w:p>
    <w:p>
      <w:pPr>
        <w:spacing w:after="300"/>
      </w:pPr>
      <w:r>
        <w:t xml:space="preserve">Established: 2001</w:t>
      </w:r>
    </w:p>
    <w:p>
      <w:pPr>
        <w:pStyle w:val="Heading2"/>
      </w:pPr>
      <w:r>
        <w:t xml:space="preserve">NorthFarm Inc (SUP-04)</w:t>
      </w:r>
    </w:p>
    <w:p>
      <w:r>
        <w:t xml:space="preserve">Supplier ID: SUP-04</w:t>
      </w:r>
    </w:p>
    <w:p>
      <w:r>
        <w:t xml:space="preserve">Legal Name: NorthFarm Inc</w:t>
      </w:r>
    </w:p>
    <w:p>
      <w:r>
        <w:t xml:space="preserve">Country: USA</w:t>
      </w:r>
    </w:p>
    <w:p>
      <w:r>
        <w:t xml:space="preserve">Region: North America</w:t>
      </w:r>
    </w:p>
    <w:p>
      <w:r>
        <w:t xml:space="preserve">Tier: Tier 1</w:t>
      </w:r>
    </w:p>
    <w:p>
      <w:r>
        <w:t xml:space="preserve">Market Share: 7%</w:t>
      </w:r>
    </w:p>
    <w:p>
      <w:r>
        <w:t xml:space="preserve">Primary Contact: John Smith</w:t>
      </w:r>
    </w:p>
    <w:p>
      <w:r>
        <w:t xml:space="preserve">Email: j.smith@northfarm.com</w:t>
      </w:r>
    </w:p>
    <w:p>
      <w:r>
        <w:t xml:space="preserve">Phone: +1-312-555-0404</w:t>
      </w:r>
    </w:p>
    <w:p>
      <w:r>
        <w:t xml:space="preserve">Address: 500 Michigan Ave, Chicago, IL 60611, USA</w:t>
      </w:r>
    </w:p>
    <w:p>
      <w:r>
        <w:t xml:space="preserve">Certifications: ISO 9001, SQF, USDA Organic</w:t>
      </w:r>
    </w:p>
    <w:p>
      <w:r>
        <w:t xml:space="preserve">Payment Terms: Net 30</w:t>
      </w:r>
    </w:p>
    <w:p>
      <w:pPr>
        <w:spacing w:after="300"/>
      </w:pPr>
      <w:r>
        <w:t xml:space="preserve">Established: 1995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2026-02-03T14:34:25.949Z</dcterms:created>
  <dcterms:modified xsi:type="dcterms:W3CDTF">2026-02-03T14:34:25.949Z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