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46B6841"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9724EC">
        <w:rPr>
          <w:rFonts w:ascii="Arial" w:hAnsi="Arial" w:cs="Arial"/>
          <w:lang w:val="en"/>
        </w:rPr>
        <w:t>NIKHIL RAI</w:t>
      </w:r>
      <w:r>
        <w:rPr>
          <w:rFonts w:ascii="Arial" w:hAnsi="Arial" w:cs="Arial"/>
          <w:lang w:val="en"/>
        </w:rPr>
        <w:t>]</w:t>
      </w:r>
    </w:p>
    <w:p w14:paraId="677DC39A" w14:textId="056F9EE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9724EC">
        <w:rPr>
          <w:rFonts w:ascii="Arial" w:hAnsi="Arial" w:cs="Arial"/>
          <w:lang w:val="en"/>
        </w:rPr>
        <w:t>nrai29832</w:t>
      </w:r>
      <w:r w:rsidR="00A822A0">
        <w:rPr>
          <w:rFonts w:ascii="Arial" w:hAnsi="Arial" w:cs="Arial"/>
          <w:lang w:val="en"/>
        </w:rPr>
        <w:t>@gmail.com</w:t>
      </w:r>
      <w:r>
        <w:rPr>
          <w:rFonts w:ascii="Arial" w:hAnsi="Arial" w:cs="Arial"/>
          <w:lang w:val="en"/>
        </w:rPr>
        <w:t>]</w:t>
      </w:r>
    </w:p>
    <w:p w14:paraId="4D7EECF3" w14:textId="0E5ECC15"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A822A0" w:rsidRPr="00A822A0">
        <w:rPr>
          <w:rFonts w:ascii="Arial" w:hAnsi="Arial" w:cs="Arial"/>
        </w:rPr>
        <w:t>Agricultural Science</w:t>
      </w:r>
      <w:r>
        <w:rPr>
          <w:rFonts w:ascii="Arial" w:hAnsi="Arial" w:cs="Arial"/>
          <w:lang w:val="en"/>
        </w:rPr>
        <w:t>]</w:t>
      </w:r>
    </w:p>
    <w:p w14:paraId="19551121" w14:textId="5224448B"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A822A0" w:rsidRPr="00A822A0">
        <w:rPr>
          <w:rFonts w:ascii="Arial" w:hAnsi="Arial" w:cs="Arial"/>
          <w:lang w:val="en"/>
        </w:rPr>
        <w:t>https://www.mdpi.com/2071-1050/15/7/5731/pdf</w:t>
      </w:r>
      <w:r>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487EC07"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A822A0" w:rsidRPr="00A822A0">
        <w:rPr>
          <w:rFonts w:ascii="Arial" w:hAnsi="Arial" w:cs="Arial"/>
        </w:rPr>
        <w:t>Summarize the given research paper in at</w:t>
      </w:r>
      <w:r w:rsidR="00A822A0">
        <w:rPr>
          <w:rFonts w:ascii="Arial" w:hAnsi="Arial" w:cs="Arial"/>
        </w:rPr>
        <w:t xml:space="preserve"> </w:t>
      </w:r>
      <w:r w:rsidR="00A822A0" w:rsidRPr="00A822A0">
        <w:rPr>
          <w:rFonts w:ascii="Arial" w:hAnsi="Arial" w:cs="Arial"/>
        </w:rPr>
        <w:t>most 100 words</w:t>
      </w:r>
      <w:r w:rsidR="00A822A0">
        <w:rPr>
          <w:rFonts w:ascii="Arial" w:hAnsi="Arial" w:cs="Arial"/>
        </w:rPr>
        <w:t>.</w:t>
      </w:r>
    </w:p>
    <w:p w14:paraId="2A52CA37" w14:textId="2DCA1118"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2ED509CF" w14:textId="7D0A6B40" w:rsidR="00A822A0" w:rsidRDefault="00A822A0">
      <w:pPr>
        <w:pStyle w:val="NormalWeb"/>
        <w:divId w:val="465317432"/>
        <w:rPr>
          <w:rFonts w:ascii="Arial" w:hAnsi="Arial" w:cs="Arial"/>
          <w:lang w:val="en"/>
        </w:rPr>
      </w:pPr>
      <w:r w:rsidRPr="00A822A0">
        <w:rPr>
          <w:rFonts w:ascii="Arial" w:hAnsi="Arial" w:cs="Arial"/>
        </w:rPr>
        <w:t>The research paper discusses sustainable farming in Sub-Saharan Africa. It highlights challenges faced by smallholder farmers, such as low productivity and climate change. The paper argues for nature-based farming as a solution, emphasizing the need to address local demands and challenges. It proposes eight outcomes to ensure sustainable farming and reduce climate risk for small-scale farmers in the region.</w:t>
      </w:r>
    </w:p>
    <w:p w14:paraId="45247207" w14:textId="3AF45398" w:rsidR="00234B39" w:rsidRDefault="00000000">
      <w:pPr>
        <w:pStyle w:val="Heading3"/>
        <w:divId w:val="465317432"/>
        <w:rPr>
          <w:rFonts w:ascii="Arial" w:eastAsia="Times New Roman" w:hAnsi="Arial" w:cs="Arial"/>
          <w:lang w:val="en"/>
        </w:rPr>
      </w:pPr>
      <w:r>
        <w:rPr>
          <w:rFonts w:ascii="Arial" w:eastAsia="Times New Roman" w:hAnsi="Arial" w:cs="Arial"/>
          <w:lang w:val="en"/>
        </w:rPr>
        <w:t xml:space="preserve">Iteration </w:t>
      </w:r>
      <w:r w:rsidR="003050B1">
        <w:rPr>
          <w:rFonts w:ascii="Arial" w:eastAsia="Times New Roman" w:hAnsi="Arial" w:cs="Arial"/>
          <w:lang w:val="en"/>
        </w:rPr>
        <w:t>1</w:t>
      </w:r>
    </w:p>
    <w:p w14:paraId="22374C6A" w14:textId="62B4D9CF"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3050B1" w:rsidRPr="003050B1">
        <w:rPr>
          <w:rFonts w:ascii="Arial" w:hAnsi="Arial" w:cs="Arial"/>
        </w:rPr>
        <w:t>What are the major problems faced by smallholder farmers and their solutions according to the research paper</w:t>
      </w:r>
      <w:r w:rsidR="003050B1">
        <w:rPr>
          <w:rFonts w:ascii="Arial" w:hAnsi="Arial" w:cs="Arial"/>
        </w:rPr>
        <w:t>?</w:t>
      </w:r>
    </w:p>
    <w:p w14:paraId="3E7B3821" w14:textId="32693C59" w:rsidR="00234B39" w:rsidRDefault="00000000">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p>
    <w:p w14:paraId="63B17F08" w14:textId="77777777" w:rsidR="003050B1" w:rsidRPr="003050B1" w:rsidRDefault="003050B1" w:rsidP="003050B1">
      <w:pPr>
        <w:pStyle w:val="Heading3"/>
        <w:divId w:val="465317432"/>
        <w:rPr>
          <w:rFonts w:ascii="Arial" w:hAnsi="Arial" w:cs="Arial"/>
          <w:b w:val="0"/>
          <w:bCs w:val="0"/>
          <w:sz w:val="24"/>
          <w:szCs w:val="24"/>
        </w:rPr>
      </w:pPr>
      <w:r w:rsidRPr="003050B1">
        <w:rPr>
          <w:rFonts w:ascii="Arial" w:hAnsi="Arial" w:cs="Arial"/>
          <w:b w:val="0"/>
          <w:bCs w:val="0"/>
          <w:sz w:val="24"/>
          <w:szCs w:val="24"/>
        </w:rPr>
        <w:t>Smallholder farmers in Sub-Saharan Africa face numerous challenges, including:</w:t>
      </w:r>
    </w:p>
    <w:p w14:paraId="2B634254"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Low productivity: Due to limited access to inputs, technology, and knowledge, smallholder farmers often struggle to achieve high yields.</w:t>
      </w:r>
    </w:p>
    <w:p w14:paraId="19F463FD"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Nutrient mining: Intensive farming practices can deplete soil nutrients, leading to declining soil fertility and reduced crop yields.</w:t>
      </w:r>
    </w:p>
    <w:p w14:paraId="4FACA1B9"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Land degradation: Erosion, salinization, and deforestation are contributing to land degradation, making it difficult for farmers to sustain their livelihoods.</w:t>
      </w:r>
    </w:p>
    <w:p w14:paraId="2CC5149E"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 xml:space="preserve">Hoe culture: Traditional farming methods that rely heavily on manual </w:t>
      </w:r>
      <w:proofErr w:type="spellStart"/>
      <w:r w:rsidRPr="003050B1">
        <w:rPr>
          <w:rFonts w:ascii="Arial" w:hAnsi="Arial" w:cs="Arial"/>
          <w:b w:val="0"/>
          <w:bCs w:val="0"/>
          <w:sz w:val="24"/>
          <w:szCs w:val="24"/>
        </w:rPr>
        <w:t>labor</w:t>
      </w:r>
      <w:proofErr w:type="spellEnd"/>
      <w:r w:rsidRPr="003050B1">
        <w:rPr>
          <w:rFonts w:ascii="Arial" w:hAnsi="Arial" w:cs="Arial"/>
          <w:b w:val="0"/>
          <w:bCs w:val="0"/>
          <w:sz w:val="24"/>
          <w:szCs w:val="24"/>
        </w:rPr>
        <w:t xml:space="preserve"> can be inefficient and time-consuming.</w:t>
      </w:r>
    </w:p>
    <w:p w14:paraId="1FB4C625"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Fragmented and diversified small farms: Small landholdings and diversified farming systems can make it difficult to implement efficient farming practices and access markets.</w:t>
      </w:r>
    </w:p>
    <w:p w14:paraId="75223DA0"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lastRenderedPageBreak/>
        <w:t>Climate change: Increasing temperatures, erratic rainfall patterns, and extreme weather events are posing significant threats to smallholder farmers.</w:t>
      </w:r>
    </w:p>
    <w:p w14:paraId="3DA30834"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Lack of access to rural energy: Limited access to electricity and other forms of energy can hinder agricultural productivity and economic development.</w:t>
      </w:r>
    </w:p>
    <w:p w14:paraId="327E8E14" w14:textId="77777777" w:rsidR="003050B1" w:rsidRPr="003050B1" w:rsidRDefault="003050B1" w:rsidP="003050B1">
      <w:pPr>
        <w:pStyle w:val="Heading3"/>
        <w:divId w:val="465317432"/>
        <w:rPr>
          <w:rFonts w:ascii="Arial" w:hAnsi="Arial" w:cs="Arial"/>
          <w:b w:val="0"/>
          <w:bCs w:val="0"/>
          <w:sz w:val="24"/>
          <w:szCs w:val="24"/>
        </w:rPr>
      </w:pPr>
      <w:r w:rsidRPr="003050B1">
        <w:rPr>
          <w:rFonts w:ascii="Arial" w:hAnsi="Arial" w:cs="Arial"/>
          <w:b w:val="0"/>
          <w:bCs w:val="0"/>
          <w:sz w:val="24"/>
          <w:szCs w:val="24"/>
        </w:rPr>
        <w:t>To address these challenges, the research paper proposes sustainable farming as a viable and appropriate strategy. Sustainable farming involves:</w:t>
      </w:r>
    </w:p>
    <w:p w14:paraId="3C1D7147" w14:textId="77777777" w:rsidR="003050B1" w:rsidRPr="003050B1" w:rsidRDefault="003050B1" w:rsidP="003050B1">
      <w:pPr>
        <w:pStyle w:val="Heading3"/>
        <w:numPr>
          <w:ilvl w:val="0"/>
          <w:numId w:val="10"/>
        </w:numPr>
        <w:divId w:val="465317432"/>
        <w:rPr>
          <w:rFonts w:ascii="Arial" w:hAnsi="Arial" w:cs="Arial"/>
          <w:b w:val="0"/>
          <w:bCs w:val="0"/>
          <w:sz w:val="24"/>
          <w:szCs w:val="24"/>
        </w:rPr>
      </w:pPr>
      <w:r w:rsidRPr="003050B1">
        <w:rPr>
          <w:rFonts w:ascii="Arial" w:hAnsi="Arial" w:cs="Arial"/>
          <w:b w:val="0"/>
          <w:bCs w:val="0"/>
          <w:sz w:val="24"/>
          <w:szCs w:val="24"/>
        </w:rPr>
        <w:t>Context-specific approaches: Tailoring farming practices to local conditions and the specific needs of smallholder farmers.</w:t>
      </w:r>
    </w:p>
    <w:p w14:paraId="508F8CBB" w14:textId="77777777" w:rsidR="003050B1" w:rsidRPr="003050B1" w:rsidRDefault="003050B1" w:rsidP="003050B1">
      <w:pPr>
        <w:pStyle w:val="Heading3"/>
        <w:numPr>
          <w:ilvl w:val="0"/>
          <w:numId w:val="10"/>
        </w:numPr>
        <w:divId w:val="465317432"/>
        <w:rPr>
          <w:rFonts w:ascii="Arial" w:hAnsi="Arial" w:cs="Arial"/>
          <w:b w:val="0"/>
          <w:bCs w:val="0"/>
          <w:sz w:val="24"/>
          <w:szCs w:val="24"/>
        </w:rPr>
      </w:pPr>
      <w:r w:rsidRPr="003050B1">
        <w:rPr>
          <w:rFonts w:ascii="Arial" w:hAnsi="Arial" w:cs="Arial"/>
          <w:b w:val="0"/>
          <w:bCs w:val="0"/>
          <w:sz w:val="24"/>
          <w:szCs w:val="24"/>
        </w:rPr>
        <w:t>Outcome-oriented approaches: Focusing on achieving desired outcomes, such as increased yields, improved livelihoods, and reduced environmental impact.</w:t>
      </w:r>
    </w:p>
    <w:p w14:paraId="2E16B6E7" w14:textId="77777777" w:rsidR="003050B1" w:rsidRPr="003050B1" w:rsidRDefault="003050B1" w:rsidP="003050B1">
      <w:pPr>
        <w:pStyle w:val="Heading3"/>
        <w:numPr>
          <w:ilvl w:val="0"/>
          <w:numId w:val="10"/>
        </w:numPr>
        <w:divId w:val="465317432"/>
        <w:rPr>
          <w:rFonts w:ascii="Arial" w:hAnsi="Arial" w:cs="Arial"/>
          <w:b w:val="0"/>
          <w:bCs w:val="0"/>
          <w:sz w:val="24"/>
          <w:szCs w:val="24"/>
        </w:rPr>
      </w:pPr>
      <w:r w:rsidRPr="003050B1">
        <w:rPr>
          <w:rFonts w:ascii="Arial" w:hAnsi="Arial" w:cs="Arial"/>
          <w:b w:val="0"/>
          <w:bCs w:val="0"/>
          <w:sz w:val="24"/>
          <w:szCs w:val="24"/>
        </w:rPr>
        <w:t>Integration of ecological principles, social and economic concepts: Combining ecological knowledge with social and economic considerations to create sustainable farming systems.</w:t>
      </w:r>
    </w:p>
    <w:p w14:paraId="38739502" w14:textId="77777777" w:rsidR="003050B1" w:rsidRPr="003050B1" w:rsidRDefault="003050B1" w:rsidP="003050B1">
      <w:pPr>
        <w:pStyle w:val="Heading3"/>
        <w:divId w:val="465317432"/>
        <w:rPr>
          <w:rFonts w:ascii="Arial" w:hAnsi="Arial" w:cs="Arial"/>
          <w:b w:val="0"/>
          <w:bCs w:val="0"/>
          <w:sz w:val="24"/>
          <w:szCs w:val="24"/>
        </w:rPr>
      </w:pPr>
      <w:r w:rsidRPr="003050B1">
        <w:rPr>
          <w:rFonts w:ascii="Arial" w:hAnsi="Arial" w:cs="Arial"/>
          <w:b w:val="0"/>
          <w:bCs w:val="0"/>
          <w:sz w:val="24"/>
          <w:szCs w:val="24"/>
        </w:rPr>
        <w:t>By adopting sustainable farming practices, smallholder farmers in Sub-Saharan Africa can improve their livelihoods, enhance food security, and contribute to a more resilient and sustainable agricultural sector.</w:t>
      </w:r>
    </w:p>
    <w:p w14:paraId="1825179E" w14:textId="5CE9C774"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C716C91" w:rsidR="00234B39" w:rsidRDefault="00000000">
      <w:pPr>
        <w:pStyle w:val="NormalWeb"/>
        <w:divId w:val="465317432"/>
        <w:rPr>
          <w:rFonts w:ascii="Arial" w:hAnsi="Arial" w:cs="Arial"/>
          <w:lang w:val="en"/>
        </w:rPr>
      </w:pPr>
      <w:proofErr w:type="gramStart"/>
      <w:r>
        <w:rPr>
          <w:rStyle w:val="Strong"/>
          <w:rFonts w:ascii="Arial" w:hAnsi="Arial" w:cs="Arial"/>
          <w:lang w:val="en"/>
        </w:rPr>
        <w:t>Description</w:t>
      </w:r>
      <w:r w:rsidR="003050B1">
        <w:rPr>
          <w:rStyle w:val="Strong"/>
          <w:rFonts w:ascii="Arial" w:hAnsi="Arial" w:cs="Arial"/>
          <w:lang w:val="en"/>
        </w:rPr>
        <w:t xml:space="preserve"> </w:t>
      </w:r>
      <w:r>
        <w:rPr>
          <w:rFonts w:ascii="Arial" w:hAnsi="Arial" w:cs="Arial"/>
          <w:lang w:val="en"/>
        </w:rPr>
        <w:t>:</w:t>
      </w:r>
      <w:proofErr w:type="gramEnd"/>
      <w:r>
        <w:rPr>
          <w:rFonts w:ascii="Arial" w:hAnsi="Arial" w:cs="Arial"/>
          <w:lang w:val="en"/>
        </w:rPr>
        <w:t xml:space="preserve"> </w:t>
      </w:r>
      <w:r w:rsidR="003050B1">
        <w:rPr>
          <w:rFonts w:ascii="Arial" w:hAnsi="Arial" w:cs="Arial"/>
          <w:lang w:val="en"/>
        </w:rPr>
        <w:t>Summarize it in 100 words.</w:t>
      </w:r>
    </w:p>
    <w:p w14:paraId="5EC7C626" w14:textId="51ADBD7D" w:rsidR="00234B39" w:rsidRDefault="00000000" w:rsidP="003050B1">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Summary</w:t>
      </w:r>
      <w:r w:rsidR="003050B1">
        <w:rPr>
          <w:rStyle w:val="Strong"/>
          <w:rFonts w:ascii="Arial" w:hAnsi="Arial" w:cs="Arial"/>
          <w:lang w:val="en"/>
        </w:rPr>
        <w:t xml:space="preserve"> </w:t>
      </w:r>
      <w:r w:rsidR="003050B1">
        <w:rPr>
          <w:rFonts w:ascii="Arial" w:hAnsi="Arial" w:cs="Arial"/>
          <w:lang w:val="en"/>
        </w:rPr>
        <w:t>:</w:t>
      </w:r>
      <w:proofErr w:type="gramEnd"/>
    </w:p>
    <w:p w14:paraId="11B94B3B" w14:textId="5B97794A" w:rsidR="003050B1" w:rsidRDefault="003050B1" w:rsidP="003050B1">
      <w:pPr>
        <w:pStyle w:val="NormalWeb"/>
        <w:divId w:val="465317432"/>
        <w:rPr>
          <w:rFonts w:ascii="Arial" w:hAnsi="Arial" w:cs="Arial"/>
          <w:lang w:val="en"/>
        </w:rPr>
      </w:pPr>
      <w:r w:rsidRPr="003050B1">
        <w:rPr>
          <w:rFonts w:ascii="Arial" w:hAnsi="Arial" w:cs="Arial"/>
        </w:rPr>
        <w:t>Smallholder farmers in Sub-Saharan Africa face challenges like low productivity, nutrient depletion, land degradation, and climate change. Sustainable farming, tailored to local conditions and focusing on desired outcomes, is proposed as a solution. It combines ecological principles, social, and economic concepts to create resilient farming systems.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D082C6D" w:rsidR="00234B39" w:rsidRDefault="00000000">
      <w:pPr>
        <w:pStyle w:val="NormalWeb"/>
        <w:divId w:val="465317432"/>
        <w:rPr>
          <w:rFonts w:ascii="Arial" w:hAnsi="Arial" w:cs="Arial"/>
          <w:lang w:val="en"/>
        </w:rPr>
      </w:pPr>
      <w:proofErr w:type="gramStart"/>
      <w:r>
        <w:rPr>
          <w:rStyle w:val="Strong"/>
          <w:rFonts w:ascii="Arial" w:hAnsi="Arial" w:cs="Arial"/>
          <w:lang w:val="en"/>
        </w:rPr>
        <w:t>Description</w:t>
      </w:r>
      <w:r w:rsidR="0000753A">
        <w:rPr>
          <w:rStyle w:val="Strong"/>
          <w:rFonts w:ascii="Arial" w:hAnsi="Arial" w:cs="Arial"/>
          <w:lang w:val="en"/>
        </w:rPr>
        <w:t xml:space="preserve"> </w:t>
      </w:r>
      <w:r>
        <w:rPr>
          <w:rFonts w:ascii="Arial" w:hAnsi="Arial" w:cs="Arial"/>
          <w:lang w:val="en"/>
        </w:rPr>
        <w:t>:</w:t>
      </w:r>
      <w:proofErr w:type="gramEnd"/>
      <w:r w:rsidR="0000753A">
        <w:rPr>
          <w:rFonts w:ascii="Arial" w:hAnsi="Arial" w:cs="Arial"/>
          <w:lang w:val="en"/>
        </w:rPr>
        <w:t xml:space="preserve"> Summarize all the key information.</w:t>
      </w:r>
    </w:p>
    <w:p w14:paraId="4B53BDB4" w14:textId="77777777" w:rsidR="0000753A" w:rsidRDefault="00000000" w:rsidP="0000753A">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00753A">
        <w:rPr>
          <w:rStyle w:val="Strong"/>
          <w:rFonts w:ascii="Arial" w:hAnsi="Arial" w:cs="Arial"/>
          <w:lang w:val="en"/>
        </w:rPr>
        <w:t>:</w:t>
      </w:r>
      <w:proofErr w:type="gramEnd"/>
      <w:r w:rsidR="0000753A">
        <w:rPr>
          <w:rStyle w:val="Strong"/>
          <w:rFonts w:ascii="Arial" w:hAnsi="Arial" w:cs="Arial"/>
          <w:lang w:val="en"/>
        </w:rPr>
        <w:t xml:space="preserve"> </w:t>
      </w:r>
    </w:p>
    <w:p w14:paraId="2EF96116" w14:textId="77777777" w:rsidR="0000753A" w:rsidRPr="0000753A" w:rsidRDefault="0000753A" w:rsidP="0000753A">
      <w:pPr>
        <w:pStyle w:val="NormalWeb"/>
        <w:divId w:val="465317432"/>
        <w:rPr>
          <w:rFonts w:ascii="Arial" w:hAnsi="Arial" w:cs="Arial"/>
        </w:rPr>
      </w:pPr>
      <w:r w:rsidRPr="0000753A">
        <w:rPr>
          <w:rFonts w:ascii="Arial" w:hAnsi="Arial" w:cs="Arial"/>
        </w:rPr>
        <w:t>The research paper on sustainable farming in Sub-Saharan Africa provides valuable insights into the challenges faced by smallholder farmers in the region and the potential of sustainable farming to address these challenges.</w:t>
      </w:r>
    </w:p>
    <w:p w14:paraId="300E623C" w14:textId="77777777" w:rsidR="0000753A" w:rsidRPr="0000753A" w:rsidRDefault="0000753A" w:rsidP="0000753A">
      <w:pPr>
        <w:pStyle w:val="NormalWeb"/>
        <w:divId w:val="465317432"/>
        <w:rPr>
          <w:rFonts w:ascii="Arial" w:hAnsi="Arial" w:cs="Arial"/>
        </w:rPr>
      </w:pPr>
      <w:r w:rsidRPr="0000753A">
        <w:rPr>
          <w:rFonts w:ascii="Arial" w:hAnsi="Arial" w:cs="Arial"/>
          <w:b/>
          <w:bCs/>
        </w:rPr>
        <w:t>Key challenges faced by smallholder farmers:</w:t>
      </w:r>
    </w:p>
    <w:p w14:paraId="32DB5816"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Low productivity</w:t>
      </w:r>
    </w:p>
    <w:p w14:paraId="23CF17FD"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Nutrient mining</w:t>
      </w:r>
    </w:p>
    <w:p w14:paraId="5AD81023"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Land degradation</w:t>
      </w:r>
    </w:p>
    <w:p w14:paraId="2DEFF6A4"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lastRenderedPageBreak/>
        <w:t>Climate change</w:t>
      </w:r>
    </w:p>
    <w:p w14:paraId="69D5C8F1"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Lack of access to rural energy</w:t>
      </w:r>
    </w:p>
    <w:p w14:paraId="498ABDCF" w14:textId="77777777" w:rsidR="0000753A" w:rsidRPr="0000753A" w:rsidRDefault="0000753A" w:rsidP="0000753A">
      <w:pPr>
        <w:pStyle w:val="NormalWeb"/>
        <w:divId w:val="465317432"/>
        <w:rPr>
          <w:rFonts w:ascii="Arial" w:hAnsi="Arial" w:cs="Arial"/>
        </w:rPr>
      </w:pPr>
      <w:r w:rsidRPr="0000753A">
        <w:rPr>
          <w:rFonts w:ascii="Arial" w:hAnsi="Arial" w:cs="Arial"/>
          <w:b/>
          <w:bCs/>
        </w:rPr>
        <w:t>Sustainable farming as a solution:</w:t>
      </w:r>
    </w:p>
    <w:p w14:paraId="6AA09C7E" w14:textId="77777777" w:rsidR="0000753A" w:rsidRPr="0000753A" w:rsidRDefault="0000753A" w:rsidP="0000753A">
      <w:pPr>
        <w:pStyle w:val="NormalWeb"/>
        <w:numPr>
          <w:ilvl w:val="0"/>
          <w:numId w:val="12"/>
        </w:numPr>
        <w:divId w:val="465317432"/>
        <w:rPr>
          <w:rFonts w:ascii="Arial" w:hAnsi="Arial" w:cs="Arial"/>
        </w:rPr>
      </w:pPr>
      <w:r w:rsidRPr="0000753A">
        <w:rPr>
          <w:rFonts w:ascii="Arial" w:hAnsi="Arial" w:cs="Arial"/>
          <w:b/>
          <w:bCs/>
        </w:rPr>
        <w:t>Context-specific approaches:</w:t>
      </w:r>
      <w:r w:rsidRPr="0000753A">
        <w:rPr>
          <w:rFonts w:ascii="Arial" w:hAnsi="Arial" w:cs="Arial"/>
        </w:rPr>
        <w:t xml:space="preserve"> Tailoring farming practices to local conditions and the specific needs of smallholder farmers.</w:t>
      </w:r>
    </w:p>
    <w:p w14:paraId="2EA07600" w14:textId="77777777" w:rsidR="0000753A" w:rsidRPr="0000753A" w:rsidRDefault="0000753A" w:rsidP="0000753A">
      <w:pPr>
        <w:pStyle w:val="NormalWeb"/>
        <w:numPr>
          <w:ilvl w:val="0"/>
          <w:numId w:val="12"/>
        </w:numPr>
        <w:divId w:val="465317432"/>
        <w:rPr>
          <w:rFonts w:ascii="Arial" w:hAnsi="Arial" w:cs="Arial"/>
        </w:rPr>
      </w:pPr>
      <w:r w:rsidRPr="0000753A">
        <w:rPr>
          <w:rFonts w:ascii="Arial" w:hAnsi="Arial" w:cs="Arial"/>
          <w:b/>
          <w:bCs/>
        </w:rPr>
        <w:t>Outcome-oriented approaches:</w:t>
      </w:r>
      <w:r w:rsidRPr="0000753A">
        <w:rPr>
          <w:rFonts w:ascii="Arial" w:hAnsi="Arial" w:cs="Arial"/>
        </w:rPr>
        <w:t xml:space="preserve"> Focusing on achieving desired outcomes, such as increased yields, improved livelihoods, and reduced environmental impact.</w:t>
      </w:r>
    </w:p>
    <w:p w14:paraId="5CDBAAE0" w14:textId="77777777" w:rsidR="0000753A" w:rsidRPr="0000753A" w:rsidRDefault="0000753A" w:rsidP="0000753A">
      <w:pPr>
        <w:pStyle w:val="NormalWeb"/>
        <w:numPr>
          <w:ilvl w:val="0"/>
          <w:numId w:val="12"/>
        </w:numPr>
        <w:divId w:val="465317432"/>
        <w:rPr>
          <w:rFonts w:ascii="Arial" w:hAnsi="Arial" w:cs="Arial"/>
        </w:rPr>
      </w:pPr>
      <w:r w:rsidRPr="0000753A">
        <w:rPr>
          <w:rFonts w:ascii="Arial" w:hAnsi="Arial" w:cs="Arial"/>
          <w:b/>
          <w:bCs/>
        </w:rPr>
        <w:t>Integration of ecological, social, and economic principles:</w:t>
      </w:r>
      <w:r w:rsidRPr="0000753A">
        <w:rPr>
          <w:rFonts w:ascii="Arial" w:hAnsi="Arial" w:cs="Arial"/>
        </w:rPr>
        <w:t xml:space="preserve"> Combining ecological knowledge with social and economic considerations to create sustainable farming systems.</w:t>
      </w:r>
    </w:p>
    <w:p w14:paraId="637D6EC5" w14:textId="66A18E23" w:rsidR="00234B39" w:rsidRPr="0000753A" w:rsidRDefault="00000000" w:rsidP="0000753A">
      <w:pPr>
        <w:pStyle w:val="NormalWeb"/>
        <w:divId w:val="465317432"/>
        <w:rPr>
          <w:rFonts w:ascii="Arial" w:hAnsi="Arial" w:cs="Arial"/>
          <w:b/>
          <w:bCs/>
          <w:lang w:val="en"/>
        </w:rPr>
      </w:pPr>
      <w:r w:rsidRPr="0000753A">
        <w:rPr>
          <w:rFonts w:ascii="Arial" w:eastAsia="Times New Roman" w:hAnsi="Arial" w:cs="Arial"/>
          <w:b/>
          <w:bCs/>
          <w:lang w:val="en"/>
        </w:rPr>
        <w:t>Insights and Applications</w:t>
      </w:r>
    </w:p>
    <w:p w14:paraId="5E0F6F54" w14:textId="647D491A" w:rsidR="00234B39" w:rsidRDefault="00000000">
      <w:pPr>
        <w:pStyle w:val="NormalWeb"/>
        <w:divId w:val="465317432"/>
        <w:rPr>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Insights</w:t>
      </w:r>
      <w:r w:rsidR="0000753A">
        <w:rPr>
          <w:rStyle w:val="Strong"/>
          <w:rFonts w:ascii="Arial" w:hAnsi="Arial" w:cs="Arial"/>
          <w:lang w:val="en"/>
        </w:rPr>
        <w:t xml:space="preserve"> </w:t>
      </w:r>
      <w:r>
        <w:rPr>
          <w:rFonts w:ascii="Arial" w:hAnsi="Arial" w:cs="Arial"/>
          <w:lang w:val="en"/>
        </w:rPr>
        <w:t>:</w:t>
      </w:r>
      <w:proofErr w:type="gramEnd"/>
      <w:r>
        <w:rPr>
          <w:rFonts w:ascii="Arial" w:hAnsi="Arial" w:cs="Arial"/>
          <w:lang w:val="en"/>
        </w:rPr>
        <w:t xml:space="preserve"> </w:t>
      </w:r>
    </w:p>
    <w:p w14:paraId="69382357" w14:textId="77777777" w:rsidR="0000753A" w:rsidRPr="0000753A" w:rsidRDefault="0000753A" w:rsidP="0000753A">
      <w:pPr>
        <w:pStyle w:val="NormalWeb"/>
        <w:numPr>
          <w:ilvl w:val="0"/>
          <w:numId w:val="14"/>
        </w:numPr>
        <w:divId w:val="465317432"/>
        <w:rPr>
          <w:rFonts w:ascii="Arial" w:hAnsi="Arial" w:cs="Arial"/>
        </w:rPr>
      </w:pPr>
      <w:r w:rsidRPr="0000753A">
        <w:rPr>
          <w:rFonts w:ascii="Arial" w:hAnsi="Arial" w:cs="Arial"/>
          <w:b/>
          <w:bCs/>
        </w:rPr>
        <w:t>Challenges faced by smallholder farmers:</w:t>
      </w:r>
      <w:r w:rsidRPr="0000753A">
        <w:rPr>
          <w:rFonts w:ascii="Arial" w:hAnsi="Arial" w:cs="Arial"/>
        </w:rPr>
        <w:t xml:space="preserve"> The paper highlights the major problems faced by smallholder farmers in the region, including low productivity, nutrient mining, land degradation, climate change, and lack of access to rural energy.</w:t>
      </w:r>
    </w:p>
    <w:p w14:paraId="29B0A05E" w14:textId="77777777" w:rsidR="0000753A" w:rsidRPr="0000753A" w:rsidRDefault="0000753A" w:rsidP="0000753A">
      <w:pPr>
        <w:pStyle w:val="NormalWeb"/>
        <w:numPr>
          <w:ilvl w:val="0"/>
          <w:numId w:val="14"/>
        </w:numPr>
        <w:divId w:val="465317432"/>
        <w:rPr>
          <w:rFonts w:ascii="Arial" w:hAnsi="Arial" w:cs="Arial"/>
        </w:rPr>
      </w:pPr>
      <w:r w:rsidRPr="0000753A">
        <w:rPr>
          <w:rFonts w:ascii="Arial" w:hAnsi="Arial" w:cs="Arial"/>
          <w:b/>
          <w:bCs/>
        </w:rPr>
        <w:t>Sustainable farming as a solution:</w:t>
      </w:r>
      <w:r w:rsidRPr="0000753A">
        <w:rPr>
          <w:rFonts w:ascii="Arial" w:hAnsi="Arial" w:cs="Arial"/>
        </w:rPr>
        <w:t xml:space="preserve"> The paper argues that sustainable farming is a viable and appropriate strategy to address these challenges. It emphasizes the need for context-specific and outcome-oriented approaches to farming systems.</w:t>
      </w:r>
    </w:p>
    <w:p w14:paraId="7804EEDE" w14:textId="77777777" w:rsidR="0000753A" w:rsidRPr="0000753A" w:rsidRDefault="0000753A" w:rsidP="0000753A">
      <w:pPr>
        <w:pStyle w:val="NormalWeb"/>
        <w:numPr>
          <w:ilvl w:val="0"/>
          <w:numId w:val="14"/>
        </w:numPr>
        <w:divId w:val="465317432"/>
        <w:rPr>
          <w:rFonts w:ascii="Arial" w:hAnsi="Arial" w:cs="Arial"/>
        </w:rPr>
      </w:pPr>
      <w:r w:rsidRPr="0000753A">
        <w:rPr>
          <w:rFonts w:ascii="Arial" w:hAnsi="Arial" w:cs="Arial"/>
          <w:b/>
          <w:bCs/>
        </w:rPr>
        <w:t>Integration of ecological, social, and economic principles:</w:t>
      </w:r>
      <w:r w:rsidRPr="0000753A">
        <w:rPr>
          <w:rFonts w:ascii="Arial" w:hAnsi="Arial" w:cs="Arial"/>
        </w:rPr>
        <w:t xml:space="preserve"> The paper proposes that sustainable farming should combine ecological knowledge with social and economic considerations to create resilient and sustainable farming systems.</w:t>
      </w:r>
    </w:p>
    <w:p w14:paraId="1B7061B9" w14:textId="77777777" w:rsidR="0000753A" w:rsidRDefault="0000753A">
      <w:pPr>
        <w:pStyle w:val="NormalWeb"/>
        <w:divId w:val="465317432"/>
        <w:rPr>
          <w:rFonts w:ascii="Arial" w:hAnsi="Arial" w:cs="Arial"/>
          <w:lang w:val="en"/>
        </w:rPr>
      </w:pPr>
    </w:p>
    <w:p w14:paraId="77B028E4" w14:textId="77777777" w:rsidR="00311FE8" w:rsidRDefault="00000000" w:rsidP="00311FE8">
      <w:pPr>
        <w:pStyle w:val="NormalWeb"/>
        <w:divId w:val="465317432"/>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Pr>
          <w:rFonts w:ascii="Arial" w:hAnsi="Arial" w:cs="Arial"/>
          <w:lang w:val="en"/>
        </w:rPr>
        <w:t>:</w:t>
      </w:r>
      <w:proofErr w:type="gramEnd"/>
      <w:r>
        <w:rPr>
          <w:rFonts w:ascii="Arial" w:hAnsi="Arial" w:cs="Arial"/>
          <w:lang w:val="en"/>
        </w:rPr>
        <w:t xml:space="preserve"> </w:t>
      </w:r>
    </w:p>
    <w:p w14:paraId="55C47CED" w14:textId="77777777" w:rsidR="00311FE8" w:rsidRPr="00311FE8" w:rsidRDefault="00311FE8" w:rsidP="00311FE8">
      <w:pPr>
        <w:pStyle w:val="NormalWeb"/>
        <w:divId w:val="465317432"/>
        <w:rPr>
          <w:rFonts w:ascii="Arial" w:hAnsi="Arial" w:cs="Arial"/>
        </w:rPr>
      </w:pPr>
      <w:proofErr w:type="gramStart"/>
      <w:r w:rsidRPr="00311FE8">
        <w:rPr>
          <w:rFonts w:ascii="Arial" w:hAnsi="Arial" w:cs="Arial"/>
        </w:rPr>
        <w:t xml:space="preserve">  </w:t>
      </w:r>
      <w:r w:rsidRPr="00311FE8">
        <w:rPr>
          <w:rFonts w:ascii="Arial" w:hAnsi="Arial" w:cs="Arial"/>
          <w:b/>
          <w:bCs/>
        </w:rPr>
        <w:t>Policy</w:t>
      </w:r>
      <w:proofErr w:type="gramEnd"/>
      <w:r w:rsidRPr="00311FE8">
        <w:rPr>
          <w:rFonts w:ascii="Arial" w:hAnsi="Arial" w:cs="Arial"/>
          <w:b/>
          <w:bCs/>
        </w:rPr>
        <w:t xml:space="preserve"> development:</w:t>
      </w:r>
      <w:r w:rsidRPr="00311FE8">
        <w:rPr>
          <w:rFonts w:ascii="Arial" w:hAnsi="Arial" w:cs="Arial"/>
        </w:rPr>
        <w:t xml:space="preserve"> The research can inform the development of policies and programs that support sustainable farming practices in the region.</w:t>
      </w:r>
    </w:p>
    <w:p w14:paraId="6DF9727A" w14:textId="77777777" w:rsidR="00311FE8" w:rsidRPr="00311FE8" w:rsidRDefault="00311FE8" w:rsidP="00311FE8">
      <w:pPr>
        <w:pStyle w:val="NormalWeb"/>
        <w:divId w:val="465317432"/>
        <w:rPr>
          <w:rFonts w:ascii="Arial" w:hAnsi="Arial" w:cs="Arial"/>
        </w:rPr>
      </w:pPr>
      <w:proofErr w:type="gramStart"/>
      <w:r w:rsidRPr="00311FE8">
        <w:rPr>
          <w:rFonts w:ascii="Arial" w:hAnsi="Arial" w:cs="Arial"/>
        </w:rPr>
        <w:t xml:space="preserve">  </w:t>
      </w:r>
      <w:r w:rsidRPr="00311FE8">
        <w:rPr>
          <w:rFonts w:ascii="Arial" w:hAnsi="Arial" w:cs="Arial"/>
          <w:b/>
          <w:bCs/>
        </w:rPr>
        <w:t>Agricultural</w:t>
      </w:r>
      <w:proofErr w:type="gramEnd"/>
      <w:r w:rsidRPr="00311FE8">
        <w:rPr>
          <w:rFonts w:ascii="Arial" w:hAnsi="Arial" w:cs="Arial"/>
          <w:b/>
          <w:bCs/>
        </w:rPr>
        <w:t xml:space="preserve"> extension services:</w:t>
      </w:r>
      <w:r w:rsidRPr="00311FE8">
        <w:rPr>
          <w:rFonts w:ascii="Arial" w:hAnsi="Arial" w:cs="Arial"/>
        </w:rPr>
        <w:t xml:space="preserve"> The findings can be used to train agricultural extension workers on sustainable farming techniques and provide them with the necessary tools and resources to support smallholder farmers.</w:t>
      </w:r>
    </w:p>
    <w:p w14:paraId="15A99F1E" w14:textId="77777777" w:rsidR="00311FE8" w:rsidRPr="00311FE8" w:rsidRDefault="00311FE8" w:rsidP="00311FE8">
      <w:pPr>
        <w:pStyle w:val="NormalWeb"/>
        <w:divId w:val="465317432"/>
        <w:rPr>
          <w:rFonts w:ascii="Arial" w:hAnsi="Arial" w:cs="Arial"/>
        </w:rPr>
      </w:pPr>
      <w:proofErr w:type="gramStart"/>
      <w:r w:rsidRPr="00311FE8">
        <w:rPr>
          <w:rFonts w:ascii="Arial" w:hAnsi="Arial" w:cs="Arial"/>
        </w:rPr>
        <w:t xml:space="preserve">  </w:t>
      </w:r>
      <w:r w:rsidRPr="00311FE8">
        <w:rPr>
          <w:rFonts w:ascii="Arial" w:hAnsi="Arial" w:cs="Arial"/>
          <w:b/>
          <w:bCs/>
        </w:rPr>
        <w:t>Capacity</w:t>
      </w:r>
      <w:proofErr w:type="gramEnd"/>
      <w:r w:rsidRPr="00311FE8">
        <w:rPr>
          <w:rFonts w:ascii="Arial" w:hAnsi="Arial" w:cs="Arial"/>
          <w:b/>
          <w:bCs/>
        </w:rPr>
        <w:t xml:space="preserve"> building:</w:t>
      </w:r>
      <w:r w:rsidRPr="00311FE8">
        <w:rPr>
          <w:rFonts w:ascii="Arial" w:hAnsi="Arial" w:cs="Arial"/>
        </w:rPr>
        <w:t xml:space="preserve"> The research can help build the capacity of smallholder farmers to adopt sustainable farming practices through training programs and access to information and resources.</w:t>
      </w:r>
    </w:p>
    <w:p w14:paraId="274A11D9" w14:textId="77777777" w:rsidR="00311FE8" w:rsidRPr="00311FE8" w:rsidRDefault="00311FE8" w:rsidP="00311FE8">
      <w:pPr>
        <w:pStyle w:val="NormalWeb"/>
        <w:divId w:val="465317432"/>
        <w:rPr>
          <w:rFonts w:ascii="Arial" w:hAnsi="Arial" w:cs="Arial"/>
        </w:rPr>
      </w:pPr>
      <w:proofErr w:type="gramStart"/>
      <w:r w:rsidRPr="00311FE8">
        <w:rPr>
          <w:rFonts w:ascii="Arial" w:hAnsi="Arial" w:cs="Arial"/>
        </w:rPr>
        <w:t xml:space="preserve">  </w:t>
      </w:r>
      <w:r w:rsidRPr="00311FE8">
        <w:rPr>
          <w:rFonts w:ascii="Arial" w:hAnsi="Arial" w:cs="Arial"/>
          <w:b/>
          <w:bCs/>
        </w:rPr>
        <w:t>Investment</w:t>
      </w:r>
      <w:proofErr w:type="gramEnd"/>
      <w:r w:rsidRPr="00311FE8">
        <w:rPr>
          <w:rFonts w:ascii="Arial" w:hAnsi="Arial" w:cs="Arial"/>
          <w:b/>
          <w:bCs/>
        </w:rPr>
        <w:t xml:space="preserve"> in sustainable agriculture:</w:t>
      </w:r>
      <w:r w:rsidRPr="00311FE8">
        <w:rPr>
          <w:rFonts w:ascii="Arial" w:hAnsi="Arial" w:cs="Arial"/>
        </w:rPr>
        <w:t xml:space="preserve"> The research can attract investment in sustainable agriculture projects and initiatives in Sub-Saharan Africa.</w:t>
      </w:r>
    </w:p>
    <w:p w14:paraId="5939595C" w14:textId="5F9B8467" w:rsidR="00311FE8" w:rsidRDefault="00311FE8" w:rsidP="00311FE8">
      <w:pPr>
        <w:pStyle w:val="NormalWeb"/>
        <w:divId w:val="465317432"/>
        <w:rPr>
          <w:rFonts w:ascii="Arial" w:hAnsi="Arial" w:cs="Arial"/>
          <w:lang w:val="en"/>
        </w:rPr>
      </w:pPr>
      <w:proofErr w:type="gramStart"/>
      <w:r w:rsidRPr="00311FE8">
        <w:rPr>
          <w:rFonts w:ascii="Arial" w:hAnsi="Arial" w:cs="Arial"/>
        </w:rPr>
        <w:lastRenderedPageBreak/>
        <w:t xml:space="preserve">  </w:t>
      </w:r>
      <w:r w:rsidRPr="00311FE8">
        <w:rPr>
          <w:rFonts w:ascii="Arial" w:hAnsi="Arial" w:cs="Arial"/>
          <w:b/>
          <w:bCs/>
        </w:rPr>
        <w:t>Climate</w:t>
      </w:r>
      <w:proofErr w:type="gramEnd"/>
      <w:r w:rsidRPr="00311FE8">
        <w:rPr>
          <w:rFonts w:ascii="Arial" w:hAnsi="Arial" w:cs="Arial"/>
          <w:b/>
          <w:bCs/>
        </w:rPr>
        <w:t xml:space="preserve"> change mitigation and adaptation:</w:t>
      </w:r>
      <w:r w:rsidRPr="00311FE8">
        <w:rPr>
          <w:rFonts w:ascii="Arial" w:hAnsi="Arial" w:cs="Arial"/>
        </w:rPr>
        <w:t xml:space="preserve"> Sustainable farming practices can help mitigate climate change by reducing greenhouse gas emissions and adapting to the impacts of climate change.</w:t>
      </w:r>
    </w:p>
    <w:p w14:paraId="4DAF81B3" w14:textId="3C1DAB17" w:rsidR="00234B39" w:rsidRDefault="00000000" w:rsidP="00311FE8">
      <w:pPr>
        <w:pStyle w:val="NormalWeb"/>
        <w:divId w:val="465317432"/>
        <w:rPr>
          <w:rFonts w:ascii="Arial" w:eastAsia="Times New Roman" w:hAnsi="Arial" w:cs="Arial"/>
          <w:lang w:val="en"/>
        </w:rPr>
      </w:pPr>
      <w:r>
        <w:rPr>
          <w:rFonts w:ascii="Arial" w:eastAsia="Times New Roman" w:hAnsi="Arial" w:cs="Arial"/>
          <w:lang w:val="en"/>
        </w:rPr>
        <w:t>Evaluation</w:t>
      </w:r>
    </w:p>
    <w:p w14:paraId="610F8CC9" w14:textId="31E0767B" w:rsidR="00234B39" w:rsidRDefault="00000000">
      <w:pPr>
        <w:pStyle w:val="NormalWeb"/>
        <w:divId w:val="465317432"/>
        <w:rPr>
          <w:rFonts w:ascii="Arial" w:hAnsi="Arial" w:cs="Arial"/>
          <w:lang w:val="en"/>
        </w:rPr>
      </w:pPr>
      <w:proofErr w:type="gramStart"/>
      <w:r>
        <w:rPr>
          <w:rStyle w:val="Strong"/>
          <w:rFonts w:ascii="Arial" w:hAnsi="Arial" w:cs="Arial"/>
          <w:lang w:val="en"/>
        </w:rPr>
        <w:t>Clarity</w:t>
      </w:r>
      <w:r w:rsidR="00311FE8">
        <w:rPr>
          <w:rStyle w:val="Strong"/>
          <w:rFonts w:ascii="Arial" w:hAnsi="Arial" w:cs="Arial"/>
          <w:lang w:val="en"/>
        </w:rPr>
        <w:t xml:space="preserve"> </w:t>
      </w:r>
      <w:r>
        <w:rPr>
          <w:rFonts w:ascii="Arial" w:hAnsi="Arial" w:cs="Arial"/>
          <w:lang w:val="en"/>
        </w:rPr>
        <w:t>:</w:t>
      </w:r>
      <w:proofErr w:type="gramEnd"/>
      <w:r>
        <w:rPr>
          <w:rFonts w:ascii="Arial" w:hAnsi="Arial" w:cs="Arial"/>
          <w:lang w:val="en"/>
        </w:rPr>
        <w:t xml:space="preserve"> </w:t>
      </w:r>
    </w:p>
    <w:p w14:paraId="049433D7" w14:textId="763542BB" w:rsidR="00311FE8" w:rsidRDefault="00311FE8">
      <w:pPr>
        <w:pStyle w:val="NormalWeb"/>
        <w:divId w:val="465317432"/>
        <w:rPr>
          <w:rFonts w:ascii="Arial" w:hAnsi="Arial" w:cs="Arial"/>
          <w:lang w:val="en"/>
        </w:rPr>
      </w:pPr>
      <w:r w:rsidRPr="00311FE8">
        <w:rPr>
          <w:rFonts w:ascii="Arial" w:hAnsi="Arial" w:cs="Arial"/>
        </w:rPr>
        <w:t>It effectively conveys the key points of the research paper, including the challenges faced by smallholder farmers, the potential of sustainable farming as a solution, and the factors to consider for successful implementation. The summary is concise, informative, and easy to understand.</w:t>
      </w:r>
    </w:p>
    <w:p w14:paraId="2C98F647" w14:textId="235F23FA"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Accuracy </w:t>
      </w:r>
      <w:r w:rsidR="00311FE8">
        <w:rPr>
          <w:rStyle w:val="Strong"/>
          <w:rFonts w:ascii="Arial" w:hAnsi="Arial" w:cs="Arial"/>
          <w:lang w:val="en"/>
        </w:rPr>
        <w:t>:</w:t>
      </w:r>
      <w:proofErr w:type="gramEnd"/>
      <w:r w:rsidR="00311FE8">
        <w:rPr>
          <w:rStyle w:val="Strong"/>
          <w:rFonts w:ascii="Arial" w:hAnsi="Arial" w:cs="Arial"/>
          <w:lang w:val="en"/>
        </w:rPr>
        <w:t xml:space="preserve"> </w:t>
      </w:r>
      <w:r>
        <w:rPr>
          <w:rFonts w:ascii="Arial" w:hAnsi="Arial" w:cs="Arial"/>
          <w:lang w:val="en"/>
        </w:rPr>
        <w:t xml:space="preserve"> </w:t>
      </w:r>
    </w:p>
    <w:p w14:paraId="0E562F70" w14:textId="7F680B59" w:rsidR="00311FE8" w:rsidRDefault="00311FE8">
      <w:pPr>
        <w:pStyle w:val="NormalWeb"/>
        <w:divId w:val="465317432"/>
        <w:rPr>
          <w:rFonts w:ascii="Arial" w:hAnsi="Arial" w:cs="Arial"/>
          <w:lang w:val="en"/>
        </w:rPr>
      </w:pPr>
      <w:r>
        <w:rPr>
          <w:rFonts w:ascii="Arial" w:hAnsi="Arial" w:cs="Arial"/>
          <w:lang w:val="en"/>
        </w:rPr>
        <w:t>I</w:t>
      </w:r>
      <w:r w:rsidRPr="00311FE8">
        <w:rPr>
          <w:rFonts w:ascii="Arial" w:hAnsi="Arial" w:cs="Arial"/>
        </w:rPr>
        <w:t>t accurately reflects the key information presented in the research paper. The summary covers the major challenges faced by smallholder farmers in Sub-Saharan Africa, the proposed solution of sustainable farming, and the factors to consider for successful implementation.</w:t>
      </w:r>
    </w:p>
    <w:p w14:paraId="032CD3EB" w14:textId="755152AD"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Relevance </w:t>
      </w:r>
      <w:r w:rsidR="00311FE8">
        <w:rPr>
          <w:rStyle w:val="Strong"/>
          <w:rFonts w:ascii="Arial" w:hAnsi="Arial" w:cs="Arial"/>
          <w:lang w:val="en"/>
        </w:rPr>
        <w:t>:</w:t>
      </w:r>
      <w:proofErr w:type="gramEnd"/>
      <w:r w:rsidR="00311FE8">
        <w:rPr>
          <w:rStyle w:val="Strong"/>
          <w:rFonts w:ascii="Arial" w:hAnsi="Arial" w:cs="Arial"/>
          <w:lang w:val="en"/>
        </w:rPr>
        <w:t xml:space="preserve"> </w:t>
      </w:r>
    </w:p>
    <w:p w14:paraId="115A3B34" w14:textId="0886AFD0" w:rsidR="00311FE8" w:rsidRDefault="00311FE8">
      <w:pPr>
        <w:pStyle w:val="NormalWeb"/>
        <w:divId w:val="465317432"/>
        <w:rPr>
          <w:rFonts w:ascii="Arial" w:hAnsi="Arial" w:cs="Arial"/>
          <w:lang w:val="en"/>
        </w:rPr>
      </w:pPr>
      <w:r w:rsidRPr="00311FE8">
        <w:rPr>
          <w:rFonts w:ascii="Arial" w:hAnsi="Arial" w:cs="Arial"/>
        </w:rPr>
        <w:t>It directly addresses the topic of sustainable farming in Sub-Saharan Africa, which is a significant issue in the region. The summary provides valuable insights into the challenges faced by smallholder farmers and the potential of sustainable farming to address these challenges. It is relevant to anyone interested in sustainable agriculture, development in Sub-Saharan Africa, or the challenges faced by smallholder farmers.</w:t>
      </w:r>
    </w:p>
    <w:p w14:paraId="1BBCFE56" w14:textId="633FDA26" w:rsidR="00234B39" w:rsidRDefault="00000000" w:rsidP="00311FE8">
      <w:pPr>
        <w:pStyle w:val="Heading3"/>
        <w:divId w:val="465317432"/>
        <w:rPr>
          <w:rFonts w:ascii="Arial" w:hAnsi="Arial" w:cs="Arial"/>
          <w:lang w:val="en"/>
        </w:rPr>
      </w:pPr>
      <w:proofErr w:type="gramStart"/>
      <w:r>
        <w:rPr>
          <w:rFonts w:ascii="Arial" w:eastAsia="Times New Roman" w:hAnsi="Arial" w:cs="Arial"/>
          <w:lang w:val="en"/>
        </w:rPr>
        <w:t>Reflection</w:t>
      </w:r>
      <w:r w:rsidR="00311FE8">
        <w:rPr>
          <w:rFonts w:ascii="Arial" w:eastAsia="Times New Roman" w:hAnsi="Arial" w:cs="Arial"/>
          <w:lang w:val="en"/>
        </w:rPr>
        <w:t xml:space="preserve"> </w:t>
      </w:r>
      <w:r>
        <w:rPr>
          <w:rFonts w:ascii="Arial" w:hAnsi="Arial" w:cs="Arial"/>
          <w:lang w:val="en"/>
        </w:rPr>
        <w:t>:</w:t>
      </w:r>
      <w:proofErr w:type="gramEnd"/>
      <w:r>
        <w:rPr>
          <w:rFonts w:ascii="Arial" w:hAnsi="Arial" w:cs="Arial"/>
          <w:lang w:val="en"/>
        </w:rPr>
        <w:t xml:space="preserve"> [Write a brief reflection on your learning experience, challenges faced, and insights gained]</w:t>
      </w:r>
    </w:p>
    <w:p w14:paraId="79CA4FF3" w14:textId="77777777" w:rsidR="005E128A" w:rsidRDefault="00311FE8" w:rsidP="00311FE8">
      <w:pPr>
        <w:pStyle w:val="Heading3"/>
        <w:divId w:val="465317432"/>
        <w:rPr>
          <w:rFonts w:ascii="Arial" w:eastAsia="Times New Roman" w:hAnsi="Arial" w:cs="Arial"/>
          <w:b w:val="0"/>
          <w:bCs w:val="0"/>
          <w:sz w:val="24"/>
          <w:szCs w:val="24"/>
        </w:rPr>
      </w:pPr>
      <w:proofErr w:type="spellStart"/>
      <w:r w:rsidRPr="00311FE8">
        <w:rPr>
          <w:rFonts w:ascii="Arial" w:eastAsia="Times New Roman" w:hAnsi="Arial" w:cs="Arial"/>
          <w:b w:val="0"/>
          <w:bCs w:val="0"/>
          <w:sz w:val="24"/>
          <w:szCs w:val="24"/>
        </w:rPr>
        <w:t>Skil</w:t>
      </w:r>
      <w:r>
        <w:rPr>
          <w:rFonts w:ascii="Arial" w:eastAsia="Times New Roman" w:hAnsi="Arial" w:cs="Arial"/>
          <w:b w:val="0"/>
          <w:bCs w:val="0"/>
          <w:sz w:val="24"/>
          <w:szCs w:val="24"/>
        </w:rPr>
        <w:t>lible’s</w:t>
      </w:r>
      <w:proofErr w:type="spellEnd"/>
      <w:r w:rsidRPr="00311FE8">
        <w:rPr>
          <w:rFonts w:ascii="Arial" w:eastAsia="Times New Roman" w:hAnsi="Arial" w:cs="Arial"/>
          <w:b w:val="0"/>
          <w:bCs w:val="0"/>
          <w:sz w:val="24"/>
          <w:szCs w:val="24"/>
        </w:rPr>
        <w:t xml:space="preserve"> Gen AI course provided a comprehensive understanding of AI fundamentals, practical applications, ethical considerations, and hands-on experience.</w:t>
      </w:r>
    </w:p>
    <w:p w14:paraId="686756CF" w14:textId="23366B97" w:rsidR="00311FE8" w:rsidRDefault="00311FE8" w:rsidP="00311FE8">
      <w:pPr>
        <w:pStyle w:val="Heading3"/>
        <w:divId w:val="465317432"/>
        <w:rPr>
          <w:rFonts w:ascii="Arial" w:eastAsia="Times New Roman" w:hAnsi="Arial" w:cs="Arial"/>
          <w:b w:val="0"/>
          <w:bCs w:val="0"/>
          <w:sz w:val="24"/>
          <w:szCs w:val="24"/>
        </w:rPr>
      </w:pPr>
      <w:r w:rsidRPr="00311FE8">
        <w:rPr>
          <w:rFonts w:ascii="Arial" w:eastAsia="Times New Roman" w:hAnsi="Arial" w:cs="Arial"/>
          <w:b w:val="0"/>
          <w:bCs w:val="0"/>
          <w:sz w:val="24"/>
          <w:szCs w:val="24"/>
        </w:rPr>
        <w:t>The course was valuable in gaining knowledge about machine learning, deep learning, natural language processing, and real-world AI use cases. The emphasis on practical skills and ethical considerations made it a worthwhile learning experience.</w:t>
      </w:r>
    </w:p>
    <w:p w14:paraId="3D1130EE" w14:textId="04E112EA" w:rsidR="00311FE8" w:rsidRDefault="005E128A" w:rsidP="00311FE8">
      <w:pPr>
        <w:pStyle w:val="Heading3"/>
        <w:divId w:val="465317432"/>
        <w:rPr>
          <w:rFonts w:ascii="Arial" w:eastAsia="Times New Roman" w:hAnsi="Arial" w:cs="Arial"/>
          <w:b w:val="0"/>
          <w:bCs w:val="0"/>
          <w:sz w:val="24"/>
          <w:szCs w:val="24"/>
        </w:rPr>
      </w:pPr>
      <w:r>
        <w:rPr>
          <w:rFonts w:ascii="Arial" w:eastAsia="Times New Roman" w:hAnsi="Arial" w:cs="Arial"/>
          <w:b w:val="0"/>
          <w:bCs w:val="0"/>
          <w:sz w:val="24"/>
          <w:szCs w:val="24"/>
        </w:rPr>
        <w:t xml:space="preserve">The learning experience was good but the </w:t>
      </w:r>
      <w:proofErr w:type="spellStart"/>
      <w:r>
        <w:rPr>
          <w:rFonts w:ascii="Arial" w:eastAsia="Times New Roman" w:hAnsi="Arial" w:cs="Arial"/>
          <w:b w:val="0"/>
          <w:bCs w:val="0"/>
          <w:sz w:val="24"/>
          <w:szCs w:val="24"/>
        </w:rPr>
        <w:t>Skillible</w:t>
      </w:r>
      <w:proofErr w:type="spellEnd"/>
      <w:r>
        <w:rPr>
          <w:rFonts w:ascii="Arial" w:eastAsia="Times New Roman" w:hAnsi="Arial" w:cs="Arial"/>
          <w:b w:val="0"/>
          <w:bCs w:val="0"/>
          <w:sz w:val="24"/>
          <w:szCs w:val="24"/>
        </w:rPr>
        <w:t xml:space="preserve"> UI was not very responsive.</w:t>
      </w:r>
    </w:p>
    <w:p w14:paraId="7D81D483" w14:textId="7138A15E" w:rsidR="005E128A" w:rsidRDefault="005E128A" w:rsidP="00311FE8">
      <w:pPr>
        <w:pStyle w:val="Heading3"/>
        <w:divId w:val="465317432"/>
        <w:rPr>
          <w:rFonts w:ascii="Arial" w:eastAsia="Times New Roman" w:hAnsi="Arial" w:cs="Arial"/>
          <w:b w:val="0"/>
          <w:bCs w:val="0"/>
          <w:sz w:val="24"/>
          <w:szCs w:val="24"/>
        </w:rPr>
      </w:pPr>
      <w:r>
        <w:rPr>
          <w:rFonts w:ascii="Arial" w:eastAsia="Times New Roman" w:hAnsi="Arial" w:cs="Arial"/>
          <w:b w:val="0"/>
          <w:bCs w:val="0"/>
          <w:sz w:val="24"/>
          <w:szCs w:val="24"/>
        </w:rPr>
        <w:t>I faced many login issues and sometimes the answer of the questions changed after first attempt which was very annoying.</w:t>
      </w:r>
    </w:p>
    <w:p w14:paraId="49CE34CB" w14:textId="39AE6EC1" w:rsidR="005E128A" w:rsidRDefault="005E128A" w:rsidP="00311FE8">
      <w:pPr>
        <w:pStyle w:val="Heading3"/>
        <w:divId w:val="465317432"/>
        <w:rPr>
          <w:rFonts w:ascii="Arial" w:eastAsia="Times New Roman" w:hAnsi="Arial" w:cs="Arial"/>
          <w:b w:val="0"/>
          <w:bCs w:val="0"/>
          <w:sz w:val="24"/>
          <w:szCs w:val="24"/>
        </w:rPr>
      </w:pPr>
      <w:r>
        <w:rPr>
          <w:rFonts w:ascii="Arial" w:eastAsia="Times New Roman" w:hAnsi="Arial" w:cs="Arial"/>
          <w:b w:val="0"/>
          <w:bCs w:val="0"/>
          <w:sz w:val="24"/>
          <w:szCs w:val="24"/>
        </w:rPr>
        <w:t>Sometimes the lectures were hard to follow but the summary helped.</w:t>
      </w:r>
    </w:p>
    <w:p w14:paraId="55E44EA2" w14:textId="77777777" w:rsidR="005E128A" w:rsidRDefault="005E128A" w:rsidP="00311FE8">
      <w:pPr>
        <w:pStyle w:val="Heading3"/>
        <w:divId w:val="465317432"/>
        <w:rPr>
          <w:rFonts w:ascii="Arial" w:eastAsia="Times New Roman" w:hAnsi="Arial" w:cs="Arial"/>
          <w:b w:val="0"/>
          <w:bCs w:val="0"/>
          <w:sz w:val="24"/>
          <w:szCs w:val="24"/>
        </w:rPr>
      </w:pPr>
    </w:p>
    <w:p w14:paraId="10DB262D" w14:textId="00BDF58D" w:rsidR="00311FE8" w:rsidRDefault="005E128A" w:rsidP="005E128A">
      <w:pPr>
        <w:pStyle w:val="Heading3"/>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lastRenderedPageBreak/>
        <w:t xml:space="preserve">Key Insights from </w:t>
      </w:r>
      <w:proofErr w:type="spellStart"/>
      <w:r w:rsidRPr="005E128A">
        <w:rPr>
          <w:rFonts w:ascii="Arial" w:eastAsia="Times New Roman" w:hAnsi="Arial" w:cs="Arial"/>
          <w:b w:val="0"/>
          <w:bCs w:val="0"/>
          <w:sz w:val="24"/>
          <w:szCs w:val="24"/>
        </w:rPr>
        <w:t>Skill</w:t>
      </w:r>
      <w:r>
        <w:rPr>
          <w:rFonts w:ascii="Arial" w:eastAsia="Times New Roman" w:hAnsi="Arial" w:cs="Arial"/>
          <w:b w:val="0"/>
          <w:bCs w:val="0"/>
          <w:sz w:val="24"/>
          <w:szCs w:val="24"/>
        </w:rPr>
        <w:t>i</w:t>
      </w:r>
      <w:r w:rsidRPr="005E128A">
        <w:rPr>
          <w:rFonts w:ascii="Arial" w:eastAsia="Times New Roman" w:hAnsi="Arial" w:cs="Arial"/>
          <w:b w:val="0"/>
          <w:bCs w:val="0"/>
          <w:sz w:val="24"/>
          <w:szCs w:val="24"/>
        </w:rPr>
        <w:t>ble's</w:t>
      </w:r>
      <w:proofErr w:type="spellEnd"/>
      <w:r w:rsidRPr="005E128A">
        <w:rPr>
          <w:rFonts w:ascii="Arial" w:eastAsia="Times New Roman" w:hAnsi="Arial" w:cs="Arial"/>
          <w:b w:val="0"/>
          <w:bCs w:val="0"/>
          <w:sz w:val="24"/>
          <w:szCs w:val="24"/>
        </w:rPr>
        <w:t xml:space="preserve"> Gen AI </w:t>
      </w:r>
      <w:proofErr w:type="gramStart"/>
      <w:r w:rsidRPr="005E128A">
        <w:rPr>
          <w:rFonts w:ascii="Arial" w:eastAsia="Times New Roman" w:hAnsi="Arial" w:cs="Arial"/>
          <w:b w:val="0"/>
          <w:bCs w:val="0"/>
          <w:sz w:val="24"/>
          <w:szCs w:val="24"/>
        </w:rPr>
        <w:t>Course</w:t>
      </w:r>
      <w:r>
        <w:rPr>
          <w:rFonts w:ascii="Arial" w:eastAsia="Times New Roman" w:hAnsi="Arial" w:cs="Arial"/>
          <w:b w:val="0"/>
          <w:bCs w:val="0"/>
          <w:sz w:val="24"/>
          <w:szCs w:val="24"/>
        </w:rPr>
        <w:t xml:space="preserve"> </w:t>
      </w:r>
      <w:r w:rsidRPr="005E128A">
        <w:rPr>
          <w:rFonts w:ascii="Arial" w:eastAsia="Times New Roman" w:hAnsi="Arial" w:cs="Arial"/>
          <w:b w:val="0"/>
          <w:bCs w:val="0"/>
          <w:sz w:val="24"/>
          <w:szCs w:val="24"/>
        </w:rPr>
        <w:t>:</w:t>
      </w:r>
      <w:proofErr w:type="gramEnd"/>
    </w:p>
    <w:p w14:paraId="60467075" w14:textId="72F3A991"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Solid foundation in AI fundamentals: The course provided a strong understanding of machine learning, deep learning, and natural language processing.</w:t>
      </w:r>
    </w:p>
    <w:p w14:paraId="09550FA6" w14:textId="08BD0C8D"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Practical applications of AI: Real-world use cases helped visualize the potential impact of AI in various industries.</w:t>
      </w:r>
    </w:p>
    <w:p w14:paraId="1F46104C" w14:textId="57972DDA"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Ethical considerations in AI: The importance of bias mitigation, data privacy, and responsible AI development was emphasized.</w:t>
      </w:r>
    </w:p>
    <w:p w14:paraId="5DEC07E7" w14:textId="5DC6D99D"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Hands-on experience with AI tools: Practical projects and assignments allowed for experimentation and skill development.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D183D"/>
    <w:multiLevelType w:val="multilevel"/>
    <w:tmpl w:val="2354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A50A0"/>
    <w:multiLevelType w:val="multilevel"/>
    <w:tmpl w:val="B9D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241C3"/>
    <w:multiLevelType w:val="multilevel"/>
    <w:tmpl w:val="261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EB7B45"/>
    <w:multiLevelType w:val="multilevel"/>
    <w:tmpl w:val="C982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0623C8"/>
    <w:multiLevelType w:val="multilevel"/>
    <w:tmpl w:val="BAC4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C2825"/>
    <w:multiLevelType w:val="multilevel"/>
    <w:tmpl w:val="8F4C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17E38"/>
    <w:multiLevelType w:val="hybridMultilevel"/>
    <w:tmpl w:val="FF54E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4"/>
  </w:num>
  <w:num w:numId="2" w16cid:durableId="93328788">
    <w:abstractNumId w:val="10"/>
  </w:num>
  <w:num w:numId="3" w16cid:durableId="1505900044">
    <w:abstractNumId w:val="6"/>
  </w:num>
  <w:num w:numId="4" w16cid:durableId="1600867095">
    <w:abstractNumId w:val="2"/>
  </w:num>
  <w:num w:numId="5" w16cid:durableId="1401555978">
    <w:abstractNumId w:val="1"/>
  </w:num>
  <w:num w:numId="6" w16cid:durableId="1352875109">
    <w:abstractNumId w:val="8"/>
  </w:num>
  <w:num w:numId="7" w16cid:durableId="913197430">
    <w:abstractNumId w:val="7"/>
  </w:num>
  <w:num w:numId="8" w16cid:durableId="847720461">
    <w:abstractNumId w:val="0"/>
  </w:num>
  <w:num w:numId="9" w16cid:durableId="47189083">
    <w:abstractNumId w:val="4"/>
  </w:num>
  <w:num w:numId="10" w16cid:durableId="254636119">
    <w:abstractNumId w:val="5"/>
  </w:num>
  <w:num w:numId="11" w16cid:durableId="1671835335">
    <w:abstractNumId w:val="11"/>
  </w:num>
  <w:num w:numId="12" w16cid:durableId="537012660">
    <w:abstractNumId w:val="12"/>
  </w:num>
  <w:num w:numId="13" w16cid:durableId="1416515418">
    <w:abstractNumId w:val="3"/>
  </w:num>
  <w:num w:numId="14" w16cid:durableId="1964000924">
    <w:abstractNumId w:val="9"/>
  </w:num>
  <w:num w:numId="15" w16cid:durableId="3786340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753A"/>
    <w:rsid w:val="000409ED"/>
    <w:rsid w:val="0004667B"/>
    <w:rsid w:val="001A596A"/>
    <w:rsid w:val="00234B39"/>
    <w:rsid w:val="003050B1"/>
    <w:rsid w:val="00311FE8"/>
    <w:rsid w:val="0038607A"/>
    <w:rsid w:val="0046607C"/>
    <w:rsid w:val="005244B8"/>
    <w:rsid w:val="005E128A"/>
    <w:rsid w:val="009724EC"/>
    <w:rsid w:val="00A822A0"/>
    <w:rsid w:val="00A958D5"/>
    <w:rsid w:val="00B45D63"/>
    <w:rsid w:val="00DD5008"/>
    <w:rsid w:val="00EB2D84"/>
    <w:rsid w:val="00EB63BE"/>
    <w:rsid w:val="00F13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8318596">
                  <w:marLeft w:val="0"/>
                  <w:marRight w:val="0"/>
                  <w:marTop w:val="0"/>
                  <w:marBottom w:val="0"/>
                  <w:divBdr>
                    <w:top w:val="none" w:sz="0" w:space="0" w:color="auto"/>
                    <w:left w:val="none" w:sz="0" w:space="0" w:color="auto"/>
                    <w:bottom w:val="none" w:sz="0" w:space="0" w:color="auto"/>
                    <w:right w:val="none" w:sz="0" w:space="0" w:color="auto"/>
                  </w:divBdr>
                </w:div>
                <w:div w:id="393627007">
                  <w:marLeft w:val="0"/>
                  <w:marRight w:val="0"/>
                  <w:marTop w:val="0"/>
                  <w:marBottom w:val="0"/>
                  <w:divBdr>
                    <w:top w:val="none" w:sz="0" w:space="0" w:color="auto"/>
                    <w:left w:val="none" w:sz="0" w:space="0" w:color="auto"/>
                    <w:bottom w:val="none" w:sz="0" w:space="0" w:color="auto"/>
                    <w:right w:val="none" w:sz="0" w:space="0" w:color="auto"/>
                  </w:divBdr>
                </w:div>
                <w:div w:id="1299725612">
                  <w:marLeft w:val="0"/>
                  <w:marRight w:val="0"/>
                  <w:marTop w:val="0"/>
                  <w:marBottom w:val="0"/>
                  <w:divBdr>
                    <w:top w:val="none" w:sz="0" w:space="0" w:color="auto"/>
                    <w:left w:val="none" w:sz="0" w:space="0" w:color="auto"/>
                    <w:bottom w:val="none" w:sz="0" w:space="0" w:color="auto"/>
                    <w:right w:val="none" w:sz="0" w:space="0" w:color="auto"/>
                  </w:divBdr>
                </w:div>
                <w:div w:id="1928879325">
                  <w:marLeft w:val="0"/>
                  <w:marRight w:val="0"/>
                  <w:marTop w:val="0"/>
                  <w:marBottom w:val="0"/>
                  <w:divBdr>
                    <w:top w:val="none" w:sz="0" w:space="0" w:color="auto"/>
                    <w:left w:val="none" w:sz="0" w:space="0" w:color="auto"/>
                    <w:bottom w:val="none" w:sz="0" w:space="0" w:color="auto"/>
                    <w:right w:val="none" w:sz="0" w:space="0" w:color="auto"/>
                  </w:divBdr>
                </w:div>
                <w:div w:id="2132941525">
                  <w:marLeft w:val="0"/>
                  <w:marRight w:val="0"/>
                  <w:marTop w:val="0"/>
                  <w:marBottom w:val="0"/>
                  <w:divBdr>
                    <w:top w:val="none" w:sz="0" w:space="0" w:color="auto"/>
                    <w:left w:val="none" w:sz="0" w:space="0" w:color="auto"/>
                    <w:bottom w:val="none" w:sz="0" w:space="0" w:color="auto"/>
                    <w:right w:val="none" w:sz="0" w:space="0" w:color="auto"/>
                  </w:divBdr>
                </w:div>
                <w:div w:id="180316498">
                  <w:marLeft w:val="0"/>
                  <w:marRight w:val="0"/>
                  <w:marTop w:val="0"/>
                  <w:marBottom w:val="0"/>
                  <w:divBdr>
                    <w:top w:val="none" w:sz="0" w:space="0" w:color="auto"/>
                    <w:left w:val="none" w:sz="0" w:space="0" w:color="auto"/>
                    <w:bottom w:val="none" w:sz="0" w:space="0" w:color="auto"/>
                    <w:right w:val="none" w:sz="0" w:space="0" w:color="auto"/>
                  </w:divBdr>
                </w:div>
                <w:div w:id="290330638">
                  <w:marLeft w:val="0"/>
                  <w:marRight w:val="0"/>
                  <w:marTop w:val="0"/>
                  <w:marBottom w:val="0"/>
                  <w:divBdr>
                    <w:top w:val="none" w:sz="0" w:space="0" w:color="auto"/>
                    <w:left w:val="none" w:sz="0" w:space="0" w:color="auto"/>
                    <w:bottom w:val="none" w:sz="0" w:space="0" w:color="auto"/>
                    <w:right w:val="none" w:sz="0" w:space="0" w:color="auto"/>
                  </w:divBdr>
                </w:div>
                <w:div w:id="1272859269">
                  <w:marLeft w:val="0"/>
                  <w:marRight w:val="0"/>
                  <w:marTop w:val="0"/>
                  <w:marBottom w:val="0"/>
                  <w:divBdr>
                    <w:top w:val="none" w:sz="0" w:space="0" w:color="auto"/>
                    <w:left w:val="none" w:sz="0" w:space="0" w:color="auto"/>
                    <w:bottom w:val="none" w:sz="0" w:space="0" w:color="auto"/>
                    <w:right w:val="none" w:sz="0" w:space="0" w:color="auto"/>
                  </w:divBdr>
                </w:div>
                <w:div w:id="1745176875">
                  <w:marLeft w:val="0"/>
                  <w:marRight w:val="0"/>
                  <w:marTop w:val="0"/>
                  <w:marBottom w:val="0"/>
                  <w:divBdr>
                    <w:top w:val="none" w:sz="0" w:space="0" w:color="auto"/>
                    <w:left w:val="none" w:sz="0" w:space="0" w:color="auto"/>
                    <w:bottom w:val="none" w:sz="0" w:space="0" w:color="auto"/>
                    <w:right w:val="none" w:sz="0" w:space="0" w:color="auto"/>
                  </w:divBdr>
                </w:div>
                <w:div w:id="1939749717">
                  <w:marLeft w:val="0"/>
                  <w:marRight w:val="0"/>
                  <w:marTop w:val="0"/>
                  <w:marBottom w:val="0"/>
                  <w:divBdr>
                    <w:top w:val="none" w:sz="0" w:space="0" w:color="auto"/>
                    <w:left w:val="none" w:sz="0" w:space="0" w:color="auto"/>
                    <w:bottom w:val="none" w:sz="0" w:space="0" w:color="auto"/>
                    <w:right w:val="none" w:sz="0" w:space="0" w:color="auto"/>
                  </w:divBdr>
                </w:div>
                <w:div w:id="222759721">
                  <w:marLeft w:val="0"/>
                  <w:marRight w:val="0"/>
                  <w:marTop w:val="0"/>
                  <w:marBottom w:val="0"/>
                  <w:divBdr>
                    <w:top w:val="none" w:sz="0" w:space="0" w:color="auto"/>
                    <w:left w:val="none" w:sz="0" w:space="0" w:color="auto"/>
                    <w:bottom w:val="none" w:sz="0" w:space="0" w:color="auto"/>
                    <w:right w:val="none" w:sz="0" w:space="0" w:color="auto"/>
                  </w:divBdr>
                </w:div>
                <w:div w:id="74753556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NIKHIL RAI</cp:lastModifiedBy>
  <cp:revision>3</cp:revision>
  <dcterms:created xsi:type="dcterms:W3CDTF">2024-09-05T16:13:00Z</dcterms:created>
  <dcterms:modified xsi:type="dcterms:W3CDTF">2024-09-08T08:16:00Z</dcterms:modified>
</cp:coreProperties>
</file>