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FB77C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कार्यक्रमाचे</w:t>
      </w:r>
      <w:r>
        <w:rPr>
          <w:rFonts w:hint="default"/>
          <w:b/>
          <w:bCs/>
          <w:sz w:val="24"/>
          <w:szCs w:val="24"/>
        </w:rPr>
        <w:t xml:space="preserve"> 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शीर्षक</w:t>
      </w:r>
      <w:r>
        <w:rPr>
          <w:rFonts w:hint="default"/>
          <w:b/>
          <w:bCs/>
          <w:sz w:val="24"/>
          <w:szCs w:val="24"/>
        </w:rPr>
        <w:t xml:space="preserve">: 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डॉ</w:t>
      </w:r>
      <w:r>
        <w:rPr>
          <w:rFonts w:hint="default"/>
          <w:b/>
          <w:bCs/>
          <w:sz w:val="24"/>
          <w:szCs w:val="24"/>
        </w:rPr>
        <w:t xml:space="preserve">.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बाबासाहेब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आंबेडकर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यांचा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जन्मोत्सव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आणि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नाविन्यपूर्ण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खेळ</w:t>
      </w:r>
      <w:r>
        <w:rPr>
          <w:rFonts w:hint="default"/>
          <w:b/>
          <w:bCs/>
          <w:sz w:val="24"/>
          <w:szCs w:val="24"/>
        </w:rPr>
        <w:t>.</w:t>
      </w:r>
    </w:p>
    <w:p w14:paraId="51DCB80E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वेळ</w:t>
      </w:r>
      <w:r>
        <w:rPr>
          <w:rFonts w:hint="default"/>
          <w:sz w:val="24"/>
          <w:szCs w:val="24"/>
        </w:rPr>
        <w:t xml:space="preserve">: </w:t>
      </w:r>
      <w:r>
        <w:rPr>
          <w:rFonts w:hint="cs" w:cs="Nirmala UI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</w:p>
    <w:p w14:paraId="0806B792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स्थळ</w:t>
      </w:r>
      <w:r>
        <w:rPr>
          <w:rFonts w:hint="default"/>
          <w:sz w:val="24"/>
          <w:szCs w:val="24"/>
        </w:rPr>
        <w:t xml:space="preserve"> :</w:t>
      </w:r>
      <w:r>
        <w:rPr>
          <w:rFonts w:hint="cs" w:cs="Nirmala UI"/>
          <w:sz w:val="24"/>
          <w:szCs w:val="24"/>
          <w:cs/>
          <w:lang w:bidi="hi-IN"/>
        </w:rPr>
        <w:t>सुंदर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खडू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संस्था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कैलास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एज्युकेशन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अकॅडमी</w:t>
      </w:r>
    </w:p>
    <w:p w14:paraId="5EED5CAC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शॉप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नंबर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सहा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Nirmala UI"/>
          <w:sz w:val="24"/>
          <w:szCs w:val="24"/>
          <w:cs/>
          <w:lang w:bidi="hi-IN"/>
        </w:rPr>
        <w:t>तळमजला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Nirmala UI"/>
          <w:sz w:val="24"/>
          <w:szCs w:val="24"/>
          <w:cs/>
          <w:lang w:bidi="hi-IN"/>
        </w:rPr>
        <w:t>पद्मप्रभा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को</w:t>
      </w:r>
      <w:r>
        <w:rPr>
          <w:rFonts w:hint="default"/>
          <w:sz w:val="24"/>
          <w:szCs w:val="24"/>
        </w:rPr>
        <w:t>-</w:t>
      </w:r>
      <w:r>
        <w:rPr>
          <w:rFonts w:hint="cs" w:cs="Nirmala UI"/>
          <w:sz w:val="24"/>
          <w:szCs w:val="24"/>
          <w:cs/>
          <w:lang w:bidi="hi-IN"/>
        </w:rPr>
        <w:t>ऑपरेटिव्ह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सोसायटी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Nirmala UI"/>
          <w:sz w:val="24"/>
          <w:szCs w:val="24"/>
          <w:cs/>
          <w:lang w:bidi="hi-IN"/>
        </w:rPr>
        <w:t>ब्लॉक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सेक्टर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Nirmala UI"/>
          <w:sz w:val="24"/>
          <w:szCs w:val="24"/>
          <w:cs/>
          <w:lang w:bidi="hi-IN"/>
        </w:rPr>
        <w:t>यादव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नगर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Nirmala UI"/>
          <w:sz w:val="24"/>
          <w:szCs w:val="24"/>
          <w:cs/>
          <w:lang w:bidi="hi-IN"/>
        </w:rPr>
        <w:t>शिरगाव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बदलापूर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ईस्ट</w:t>
      </w:r>
      <w:r>
        <w:rPr>
          <w:rFonts w:hint="default"/>
          <w:sz w:val="24"/>
          <w:szCs w:val="24"/>
        </w:rPr>
        <w:t>.</w:t>
      </w:r>
    </w:p>
    <w:p w14:paraId="6C0C2C15">
      <w:pPr>
        <w:spacing w:line="360" w:lineRule="auto"/>
        <w:jc w:val="both"/>
        <w:rPr>
          <w:rFonts w:hint="default"/>
          <w:sz w:val="24"/>
          <w:szCs w:val="24"/>
        </w:rPr>
      </w:pPr>
    </w:p>
    <w:p w14:paraId="3B208CD6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पूर्वतयारी</w:t>
      </w:r>
      <w:r>
        <w:rPr>
          <w:rFonts w:hint="default"/>
          <w:b/>
          <w:bCs/>
          <w:sz w:val="24"/>
          <w:szCs w:val="24"/>
        </w:rPr>
        <w:t>:</w:t>
      </w:r>
    </w:p>
    <w:p w14:paraId="71EA15CD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समर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कॅम्प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आयोजित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करायचा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होता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परंतु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कारणामुळे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योग्य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जागा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मिळाली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नाही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त्यामुळे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कैलास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एज्युकेशन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अकॅडमी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क्लासेस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ठिकाणी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होणाऱ्या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समर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कॅम्प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मध्ये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नवनवीन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खेळ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खेळण्याचे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ठरवले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खाऊ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गेम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संस्थेच्या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कुमारी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अंजना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खंदारे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मदतीने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खाऊ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गेम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लागणारे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साहित्य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तयारी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मिळून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>.</w:t>
      </w:r>
    </w:p>
    <w:p w14:paraId="427BA623">
      <w:pPr>
        <w:spacing w:line="360" w:lineRule="auto"/>
        <w:jc w:val="both"/>
        <w:rPr>
          <w:rFonts w:hint="default"/>
          <w:sz w:val="24"/>
          <w:szCs w:val="24"/>
        </w:rPr>
      </w:pPr>
    </w:p>
    <w:p w14:paraId="3FBA9CE6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रूपरेषा</w:t>
      </w:r>
    </w:p>
    <w:p w14:paraId="58C73F8B">
      <w:pPr>
        <w:spacing w:line="360" w:lineRule="auto"/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अलका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मोहन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कदम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सुंदर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खडू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संस्थेचे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कुमारी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अंजना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खंदारे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तयारी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सुरुवातीला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बाबासाहेब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आंबेडकर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विषयी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घटनेचे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शिल्पकार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बाबासाहेब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आंबेडकरांच्या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महान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बोध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यानंतर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मुख्य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प्रशासकीय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अधिकारी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शिशिर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चौगुले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रोहिणी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शेंडकर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हजेरी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लावली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त्याचबरोबर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संपूर्ण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यशस्वी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उत्तम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वैयक्तिक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सांघिक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असे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अनेक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नाविन्यपूर्ण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खेळ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विजेत्या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विद्यार्थ्यांचं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कौतुक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आलं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कार्यक्रमाच्या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शेवटी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खाऊ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वाटण्यात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सांगता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आभार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प्रदर्शनाने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C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2025-08-19T07:09:09Z</dcterms:created>
  <dc:creator>Shruti</dc:creator>
  <cp:lastModifiedBy>alka kadam</cp:lastModifiedBy>
  <dcterms:modified xsi:type="dcterms:W3CDTF">2025-08-19T07:10:13Z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3789E2C20EEF4D20A57B3923BE2A426D_12</vt:lpwstr>
  </property>
</Properties>
</file>