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sz w:val="32"/>
        </w:rPr>
        <w:t>House Price Predictor</w:t>
      </w:r>
    </w:p>
    <w:p>
      <w:pPr>
        <w:keepNext/>
        <w:spacing w:before="80" w:after="40" w:line="252" w:lineRule="auto"/>
      </w:pPr>
      <w:r>
        <w:rPr>
          <w:rFonts w:ascii="Times New Roman" w:hAnsi="Times New Roman"/>
          <w:b/>
          <w:i w:val="0"/>
          <w:sz w:val="28"/>
          <w:u w:val="none"/>
        </w:rPr>
        <w:t>Chapter 1: Introduction to Real Estate Regression</w:t>
      </w:r>
    </w:p>
    <w:p>
      <w:pPr>
        <w:keepNext/>
        <w:spacing w:before="80" w:after="40" w:line="252" w:lineRule="auto"/>
      </w:pPr>
      <w:r>
        <w:rPr>
          <w:rFonts w:ascii="Times New Roman" w:hAnsi="Times New Roman"/>
          <w:b/>
          <w:i w:val="0"/>
          <w:sz w:val="28"/>
          <w:u w:val="none"/>
        </w:rPr>
        <w:t>1.1 Getting Started</w:t>
      </w:r>
    </w:p>
    <w:p>
      <w:pPr>
        <w:keepNext/>
        <w:spacing w:before="60" w:after="20" w:line="252" w:lineRule="auto"/>
      </w:pPr>
      <w:r>
        <w:rPr>
          <w:rFonts w:ascii="Times New Roman" w:hAnsi="Times New Roman"/>
          <w:b/>
          <w:i w:val="0"/>
          <w:sz w:val="26"/>
          <w:u w:val="none"/>
        </w:rPr>
        <w:t>Meet Your Project</w:t>
      </w:r>
    </w:p>
    <w:p>
      <w:pPr>
        <w:spacing w:before="20" w:after="50" w:line="259" w:lineRule="auto"/>
      </w:pPr>
      <w:r>
        <w:rPr>
          <w:rFonts w:ascii="Times New Roman" w:hAnsi="Times New Roman"/>
          <w:b w:val="0"/>
          <w:i w:val="0"/>
          <w:sz w:val="24"/>
          <w:u w:val="none"/>
        </w:rPr>
        <w:t xml:space="preserve">Welcome to </w:t>
      </w:r>
      <w:r>
        <w:rPr>
          <w:rFonts w:ascii="Times New Roman" w:hAnsi="Times New Roman"/>
          <w:b/>
          <w:i w:val="0"/>
          <w:sz w:val="24"/>
          <w:u w:val="none"/>
        </w:rPr>
        <w:t>House Price Predictor</w:t>
      </w:r>
      <w:r>
        <w:rPr>
          <w:rFonts w:ascii="Times New Roman" w:hAnsi="Times New Roman"/>
          <w:b w:val="0"/>
          <w:i w:val="0"/>
          <w:sz w:val="24"/>
          <w:u w:val="none"/>
        </w:rPr>
        <w:t xml:space="preserve">! In classification projects, machine learning models choose between distinct categories (such as whether an email is spam or normal, or whether a transaction is fraud). But in many critical real-world problems—such as real estate pricing, stock market analysis, and weather forecasting—the goal is to predict a </w:t>
      </w:r>
      <w:r>
        <w:rPr>
          <w:rFonts w:ascii="Times New Roman" w:hAnsi="Times New Roman"/>
          <w:b/>
          <w:i w:val="0"/>
          <w:sz w:val="24"/>
          <w:u w:val="none"/>
        </w:rPr>
        <w:t>continuous numerical value</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 xml:space="preserve">In this project, you will predict median house values across California neighborhoods based on economic and demographic indicators such as median household income, average rooms per home, and house age. You will use </w:t>
      </w:r>
      <w:r>
        <w:rPr>
          <w:rFonts w:ascii="Times New Roman" w:hAnsi="Times New Roman"/>
          <w:b/>
          <w:i w:val="0"/>
          <w:sz w:val="24"/>
          <w:u w:val="none"/>
        </w:rPr>
        <w:t>Linear Regression</w:t>
      </w:r>
      <w:r>
        <w:rPr>
          <w:rFonts w:ascii="Times New Roman" w:hAnsi="Times New Roman"/>
          <w:b w:val="0"/>
          <w:i w:val="0"/>
          <w:sz w:val="24"/>
          <w:u w:val="none"/>
        </w:rPr>
        <w:t xml:space="preserve">, one of the foundational algorithms in data science, wrapped in a professional scikit-learn </w:t>
      </w:r>
      <w:r>
        <w:rPr>
          <w:rFonts w:ascii="Consolas" w:hAnsi="Consolas"/>
          <w:b w:val="0"/>
          <w:i w:val="0"/>
          <w:color w:val="8B1A1A"/>
          <w:sz w:val="21"/>
          <w:u w:val="none"/>
        </w:rPr>
        <w:t>Pipeline</w:t>
      </w:r>
      <w:r>
        <w:rPr>
          <w:rFonts w:ascii="Times New Roman" w:hAnsi="Times New Roman"/>
          <w:b w:val="0"/>
          <w:i w:val="0"/>
          <w:sz w:val="24"/>
          <w:u w:val="none"/>
        </w:rPr>
        <w:t>.</w:t>
      </w:r>
    </w:p>
    <w:p>
      <w:r>
        <w:br w:type="page"/>
      </w:r>
    </w:p>
    <w:p>
      <w:pPr>
        <w:keepNext/>
        <w:spacing w:before="80" w:after="40" w:line="252" w:lineRule="auto"/>
      </w:pPr>
      <w:r>
        <w:rPr>
          <w:rFonts w:ascii="Times New Roman" w:hAnsi="Times New Roman"/>
          <w:b/>
          <w:i w:val="0"/>
          <w:sz w:val="28"/>
          <w:u w:val="none"/>
        </w:rPr>
        <w:t>What You Will Learn</w:t>
      </w:r>
    </w:p>
    <w:p>
      <w:pPr>
        <w:spacing w:before="20" w:after="50" w:line="259" w:lineRule="auto"/>
      </w:pPr>
      <w:r>
        <w:rPr>
          <w:rFonts w:ascii="Times New Roman" w:hAnsi="Times New Roman"/>
          <w:b w:val="0"/>
          <w:i w:val="0"/>
          <w:sz w:val="24"/>
          <w:u w:val="none"/>
        </w:rPr>
        <w:t>You will build a full regression pipeline from scratch.</w:t>
      </w:r>
    </w:p>
    <w:p>
      <w:pPr>
        <w:spacing w:before="20" w:after="50" w:line="259" w:lineRule="auto"/>
      </w:pPr>
      <w:r>
        <w:rPr>
          <w:rFonts w:ascii="Times New Roman" w:hAnsi="Times New Roman"/>
          <w:b w:val="0"/>
          <w:i w:val="0"/>
          <w:sz w:val="24"/>
          <w:u w:val="none"/>
        </w:rPr>
        <w:t>You will learn how to:</w:t>
      </w:r>
    </w:p>
    <w:p>
      <w:pPr>
        <w:spacing w:before="20" w:after="20" w:line="259" w:lineRule="auto"/>
        <w:ind w:left="283"/>
      </w:pPr>
      <w:r>
        <w:rPr>
          <w:rFonts w:ascii="Times New Roman" w:hAnsi="Times New Roman"/>
        </w:rPr>
        <w:t xml:space="preserve">1.  </w:t>
      </w:r>
      <w:r>
        <w:rPr>
          <w:rFonts w:ascii="Times New Roman" w:hAnsi="Times New Roman"/>
          <w:b w:val="0"/>
          <w:i w:val="0"/>
          <w:sz w:val="24"/>
          <w:u w:val="none"/>
        </w:rPr>
        <w:t xml:space="preserve">Load scikit-learn's built-in California housing dataset using </w:t>
      </w:r>
      <w:r>
        <w:rPr>
          <w:rFonts w:ascii="Consolas" w:hAnsi="Consolas"/>
          <w:b w:val="0"/>
          <w:i w:val="0"/>
          <w:color w:val="8B1A1A"/>
          <w:sz w:val="21"/>
          <w:u w:val="none"/>
        </w:rPr>
        <w:t>fetch_california_housing</w:t>
      </w:r>
    </w:p>
    <w:p>
      <w:pPr>
        <w:spacing w:before="20" w:after="20" w:line="259" w:lineRule="auto"/>
        <w:ind w:left="283"/>
      </w:pPr>
      <w:r>
        <w:rPr>
          <w:rFonts w:ascii="Times New Roman" w:hAnsi="Times New Roman"/>
        </w:rPr>
        <w:t xml:space="preserve">2.  </w:t>
      </w:r>
      <w:r>
        <w:rPr>
          <w:rFonts w:ascii="Times New Roman" w:hAnsi="Times New Roman"/>
          <w:b w:val="0"/>
          <w:i w:val="0"/>
          <w:sz w:val="24"/>
          <w:u w:val="none"/>
        </w:rPr>
        <w:t>Extract input features (</w:t>
      </w:r>
      <w:r>
        <w:rPr>
          <w:rFonts w:ascii="Consolas" w:hAnsi="Consolas"/>
          <w:b w:val="0"/>
          <w:i w:val="0"/>
          <w:color w:val="8B1A1A"/>
          <w:sz w:val="21"/>
          <w:u w:val="none"/>
        </w:rPr>
        <w:t>X</w:t>
      </w:r>
      <w:r>
        <w:rPr>
          <w:rFonts w:ascii="Times New Roman" w:hAnsi="Times New Roman"/>
          <w:b w:val="0"/>
          <w:i w:val="0"/>
          <w:sz w:val="24"/>
          <w:u w:val="none"/>
        </w:rPr>
        <w:t>) and scale target valuations (</w:t>
      </w:r>
      <w:r>
        <w:rPr>
          <w:rFonts w:ascii="Consolas" w:hAnsi="Consolas"/>
          <w:b w:val="0"/>
          <w:i w:val="0"/>
          <w:color w:val="8B1A1A"/>
          <w:sz w:val="21"/>
          <w:u w:val="none"/>
        </w:rPr>
        <w:t>y</w:t>
      </w:r>
      <w:r>
        <w:rPr>
          <w:rFonts w:ascii="Times New Roman" w:hAnsi="Times New Roman"/>
          <w:b w:val="0"/>
          <w:i w:val="0"/>
          <w:sz w:val="24"/>
          <w:u w:val="none"/>
        </w:rPr>
        <w:t>) into standard US Dollars</w:t>
      </w:r>
    </w:p>
    <w:p>
      <w:pPr>
        <w:spacing w:before="20" w:after="20" w:line="259" w:lineRule="auto"/>
        <w:ind w:left="283"/>
      </w:pPr>
      <w:r>
        <w:rPr>
          <w:rFonts w:ascii="Times New Roman" w:hAnsi="Times New Roman"/>
        </w:rPr>
        <w:t xml:space="preserve">3.  </w:t>
      </w:r>
      <w:r>
        <w:rPr>
          <w:rFonts w:ascii="Times New Roman" w:hAnsi="Times New Roman"/>
          <w:b w:val="0"/>
          <w:i w:val="0"/>
          <w:sz w:val="24"/>
          <w:u w:val="none"/>
        </w:rPr>
        <w:t>Partition continuous datasets into training (</w:t>
      </w:r>
      <w:r>
        <w:rPr>
          <w:rFonts w:ascii="Consolas" w:hAnsi="Consolas"/>
          <w:b w:val="0"/>
          <w:i w:val="0"/>
          <w:color w:val="8B1A1A"/>
          <w:sz w:val="21"/>
          <w:u w:val="none"/>
        </w:rPr>
        <w:t>X_train, y_train</w:t>
      </w:r>
      <w:r>
        <w:rPr>
          <w:rFonts w:ascii="Times New Roman" w:hAnsi="Times New Roman"/>
          <w:b w:val="0"/>
          <w:i w:val="0"/>
          <w:sz w:val="24"/>
          <w:u w:val="none"/>
        </w:rPr>
        <w:t>) and testing (</w:t>
      </w:r>
      <w:r>
        <w:rPr>
          <w:rFonts w:ascii="Consolas" w:hAnsi="Consolas"/>
          <w:b w:val="0"/>
          <w:i w:val="0"/>
          <w:color w:val="8B1A1A"/>
          <w:sz w:val="21"/>
          <w:u w:val="none"/>
        </w:rPr>
        <w:t>X_test, y_test</w:t>
      </w:r>
      <w:r>
        <w:rPr>
          <w:rFonts w:ascii="Times New Roman" w:hAnsi="Times New Roman"/>
          <w:b w:val="0"/>
          <w:i w:val="0"/>
          <w:sz w:val="24"/>
          <w:u w:val="none"/>
        </w:rPr>
        <w:t>) subsets</w:t>
      </w:r>
    </w:p>
    <w:p>
      <w:pPr>
        <w:spacing w:before="20" w:after="20" w:line="259" w:lineRule="auto"/>
        <w:ind w:left="283"/>
      </w:pPr>
      <w:r>
        <w:rPr>
          <w:rFonts w:ascii="Times New Roman" w:hAnsi="Times New Roman"/>
        </w:rPr>
        <w:t xml:space="preserve">4.  </w:t>
      </w:r>
      <w:r>
        <w:rPr>
          <w:rFonts w:ascii="Times New Roman" w:hAnsi="Times New Roman"/>
          <w:b w:val="0"/>
          <w:i w:val="0"/>
          <w:sz w:val="24"/>
          <w:u w:val="none"/>
        </w:rPr>
        <w:t xml:space="preserve">Build a scikit-learn </w:t>
      </w:r>
      <w:r>
        <w:rPr>
          <w:rFonts w:ascii="Consolas" w:hAnsi="Consolas"/>
          <w:b w:val="0"/>
          <w:i w:val="0"/>
          <w:color w:val="8B1A1A"/>
          <w:sz w:val="21"/>
          <w:u w:val="none"/>
        </w:rPr>
        <w:t>Pipeline</w:t>
      </w:r>
      <w:r>
        <w:rPr>
          <w:rFonts w:ascii="Times New Roman" w:hAnsi="Times New Roman"/>
          <w:b w:val="0"/>
          <w:i w:val="0"/>
          <w:sz w:val="24"/>
          <w:u w:val="none"/>
        </w:rPr>
        <w:t xml:space="preserve"> combining </w:t>
      </w:r>
      <w:r>
        <w:rPr>
          <w:rFonts w:ascii="Consolas" w:hAnsi="Consolas"/>
          <w:b w:val="0"/>
          <w:i w:val="0"/>
          <w:color w:val="8B1A1A"/>
          <w:sz w:val="21"/>
          <w:u w:val="none"/>
        </w:rPr>
        <w:t>StandardScaler</w:t>
      </w:r>
      <w:r>
        <w:rPr>
          <w:rFonts w:ascii="Times New Roman" w:hAnsi="Times New Roman"/>
          <w:b w:val="0"/>
          <w:i w:val="0"/>
          <w:sz w:val="24"/>
          <w:u w:val="none"/>
        </w:rPr>
        <w:t xml:space="preserve"> feature normalization with </w:t>
      </w:r>
      <w:r>
        <w:rPr>
          <w:rFonts w:ascii="Consolas" w:hAnsi="Consolas"/>
          <w:b w:val="0"/>
          <w:i w:val="0"/>
          <w:color w:val="8B1A1A"/>
          <w:sz w:val="21"/>
          <w:u w:val="none"/>
        </w:rPr>
        <w:t>LinearRegression</w:t>
      </w:r>
    </w:p>
    <w:p>
      <w:pPr>
        <w:spacing w:before="20" w:after="20" w:line="259" w:lineRule="auto"/>
        <w:ind w:left="283"/>
      </w:pPr>
      <w:r>
        <w:rPr>
          <w:rFonts w:ascii="Times New Roman" w:hAnsi="Times New Roman"/>
        </w:rPr>
        <w:t xml:space="preserve">5.  </w:t>
      </w:r>
      <w:r>
        <w:rPr>
          <w:rFonts w:ascii="Times New Roman" w:hAnsi="Times New Roman"/>
          <w:b w:val="0"/>
          <w:i w:val="0"/>
          <w:sz w:val="24"/>
          <w:u w:val="none"/>
        </w:rPr>
        <w:t>Fit the regression pipeline using Ordinary Least Squares</w:t>
      </w:r>
    </w:p>
    <w:p>
      <w:pPr>
        <w:spacing w:before="20" w:after="20" w:line="259" w:lineRule="auto"/>
        <w:ind w:left="283"/>
      </w:pPr>
      <w:r>
        <w:rPr>
          <w:rFonts w:ascii="Times New Roman" w:hAnsi="Times New Roman"/>
        </w:rPr>
        <w:t xml:space="preserve">6.  </w:t>
      </w:r>
      <w:r>
        <w:rPr>
          <w:rFonts w:ascii="Times New Roman" w:hAnsi="Times New Roman"/>
          <w:b w:val="0"/>
          <w:i w:val="0"/>
          <w:sz w:val="24"/>
          <w:u w:val="none"/>
        </w:rPr>
        <w:t>Predict continuous prices on unseen test homes (</w:t>
      </w:r>
      <w:r>
        <w:rPr>
          <w:rFonts w:ascii="Consolas" w:hAnsi="Consolas"/>
          <w:b w:val="0"/>
          <w:i w:val="0"/>
          <w:color w:val="8B1A1A"/>
          <w:sz w:val="21"/>
          <w:u w:val="none"/>
        </w:rPr>
        <w:t>y_pred</w:t>
      </w:r>
      <w:r>
        <w:rPr>
          <w:rFonts w:ascii="Times New Roman" w:hAnsi="Times New Roman"/>
          <w:b w:val="0"/>
          <w:i w:val="0"/>
          <w:sz w:val="24"/>
          <w:u w:val="none"/>
        </w:rPr>
        <w:t>)</w:t>
      </w:r>
    </w:p>
    <w:p>
      <w:pPr>
        <w:spacing w:before="20" w:after="20" w:line="259" w:lineRule="auto"/>
        <w:ind w:left="283"/>
      </w:pPr>
      <w:r>
        <w:rPr>
          <w:rFonts w:ascii="Times New Roman" w:hAnsi="Times New Roman"/>
        </w:rPr>
        <w:t xml:space="preserve">7.  </w:t>
      </w:r>
      <w:r>
        <w:rPr>
          <w:rFonts w:ascii="Times New Roman" w:hAnsi="Times New Roman"/>
          <w:b w:val="0"/>
          <w:i w:val="0"/>
          <w:sz w:val="24"/>
          <w:u w:val="none"/>
        </w:rPr>
        <w:t xml:space="preserve">Evaluate prediction error using </w:t>
      </w:r>
      <w:r>
        <w:rPr>
          <w:rFonts w:ascii="Times New Roman" w:hAnsi="Times New Roman"/>
          <w:b/>
          <w:i w:val="0"/>
          <w:sz w:val="24"/>
          <w:u w:val="none"/>
        </w:rPr>
        <w:t>Mean Absolute Error (MAE)</w:t>
      </w:r>
      <w:r>
        <w:rPr>
          <w:rFonts w:ascii="Times New Roman" w:hAnsi="Times New Roman"/>
          <w:b w:val="0"/>
          <w:i w:val="0"/>
          <w:sz w:val="24"/>
          <w:u w:val="none"/>
        </w:rPr>
        <w:t xml:space="preserve"> and explain variance with the </w:t>
      </w:r>
      <w:r>
        <w:rPr>
          <w:rFonts w:ascii="Times New Roman" w:hAnsi="Times New Roman"/>
          <w:b/>
          <w:i w:val="0"/>
          <w:sz w:val="24"/>
          <w:u w:val="none"/>
        </w:rPr>
        <w:t>R-squared ($R^2$)</w:t>
      </w:r>
      <w:r>
        <w:rPr>
          <w:rFonts w:ascii="Times New Roman" w:hAnsi="Times New Roman"/>
          <w:b w:val="0"/>
          <w:i w:val="0"/>
          <w:sz w:val="24"/>
          <w:u w:val="none"/>
        </w:rPr>
        <w:t xml:space="preserve"> score</w:t>
      </w:r>
    </w:p>
    <w:p>
      <w:r>
        <w:br w:type="page"/>
      </w:r>
    </w:p>
    <w:p>
      <w:pPr>
        <w:keepNext/>
        <w:spacing w:before="80" w:after="40" w:line="252" w:lineRule="auto"/>
      </w:pPr>
      <w:r>
        <w:rPr>
          <w:rFonts w:ascii="Times New Roman" w:hAnsi="Times New Roman"/>
          <w:b/>
          <w:i w:val="0"/>
          <w:sz w:val="28"/>
          <w:u w:val="none"/>
        </w:rPr>
        <w:t>What You Need</w:t>
      </w:r>
    </w:p>
    <w:p>
      <w:pPr>
        <w:spacing w:before="20" w:after="50" w:line="259" w:lineRule="auto"/>
      </w:pPr>
      <w:r>
        <w:rPr>
          <w:rFonts w:ascii="Times New Roman" w:hAnsi="Times New Roman"/>
          <w:b w:val="0"/>
          <w:i w:val="0"/>
          <w:sz w:val="24"/>
          <w:u w:val="none"/>
        </w:rPr>
        <w:t>Before you begin, make sure you are comfortable with:</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Working with numbers, floating-point arithmetic, and percentages</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Basic understanding of continuous values vs categories</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The concept of a best-fit regression line (inputs predicting a target output)</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Writing and executing Python scripts using scikit-learn</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Reading evaluation metrics like average dollar error and correlation scores</w:t>
      </w:r>
    </w:p>
    <w:p>
      <w:pPr>
        <w:spacing w:before="20" w:after="50" w:line="259" w:lineRule="auto"/>
      </w:pPr>
      <w:r>
        <w:rPr>
          <w:rFonts w:ascii="Times New Roman" w:hAnsi="Times New Roman"/>
          <w:b w:val="0"/>
          <w:i w:val="0"/>
          <w:sz w:val="24"/>
          <w:u w:val="none"/>
        </w:rPr>
        <w:t>If these feel solid, you are ready to go. Otherwise, review them first — this project assumes you are familiar with basic Python arithmetic and data structures.</w:t>
      </w:r>
    </w:p>
    <w:p>
      <w:r>
        <w:br w:type="page"/>
      </w:r>
    </w:p>
    <w:p>
      <w:pPr>
        <w:keepNext/>
        <w:spacing w:before="80" w:after="40" w:line="252" w:lineRule="auto"/>
      </w:pPr>
      <w:r>
        <w:rPr>
          <w:rFonts w:ascii="Times New Roman" w:hAnsi="Times New Roman"/>
          <w:b/>
          <w:i w:val="0"/>
          <w:sz w:val="28"/>
          <w:u w:val="none"/>
        </w:rPr>
        <w:t>1.2 The California Housing Dataset &amp; Sample Data Table</w:t>
      </w:r>
    </w:p>
    <w:p>
      <w:pPr>
        <w:spacing w:before="20" w:after="50" w:line="259" w:lineRule="auto"/>
      </w:pPr>
      <w:r>
        <w:rPr>
          <w:rFonts w:ascii="Times New Roman" w:hAnsi="Times New Roman"/>
          <w:b w:val="0"/>
          <w:i w:val="0"/>
          <w:sz w:val="24"/>
          <w:u w:val="none"/>
        </w:rPr>
        <w:t>The California housing dataset contains economic and geographical data from the 1990 U.S. Census across 20,640 census block groups.</w:t>
      </w:r>
    </w:p>
    <w:p>
      <w:pPr>
        <w:spacing w:before="20" w:after="50" w:line="259" w:lineRule="auto"/>
      </w:pPr>
      <w:r>
        <w:rPr>
          <w:rFonts w:ascii="Times New Roman" w:hAnsi="Times New Roman"/>
          <w:b w:val="0"/>
          <w:i w:val="0"/>
          <w:sz w:val="24"/>
          <w:u w:val="none"/>
        </w:rPr>
        <w:t>Here is a sample of actual records from the dataset:</w:t>
      </w:r>
    </w:p>
    <w:tbl>
      <w:tblPr>
        <w:tblW w:type="auto" w:w="0"/>
        <w:jc w:val="center"/>
        <w:tblLayout w:type="autofit"/>
        <w:tblLook w:firstColumn="1" w:firstRow="1" w:lastColumn="0" w:lastRow="0" w:noHBand="0" w:noVBand="1" w:val="04A0"/>
      </w:tblPr>
      <w:tblGrid>
        <w:gridCol w:w="1442"/>
        <w:gridCol w:w="1442"/>
        <w:gridCol w:w="1442"/>
        <w:gridCol w:w="1442"/>
        <w:gridCol w:w="1442"/>
        <w:gridCol w:w="1442"/>
        <w:gridCol w:w="1442"/>
      </w:tblGrid>
      <w:tr>
        <w:tc>
          <w:tcPr>
            <w:tcW w:type="dxa" w:w="1489"/>
            <w:shd w:fill="EAECEF"/>
            <w:tcMar>
              <w:top w:w="40" w:type="dxa"/>
              <w:bottom w:w="40" w:type="dxa"/>
              <w:left w:w="60" w:type="dxa"/>
              <w:right w:w="60" w:type="dxa"/>
            </w:tcMar>
            <w:tcBorders>
              <w:top w:val="single" w:sz="4" w:space="0" w:color="CCCCCC"/>
              <w:left w:val="single" w:sz="4" w:space="0" w:color="CCCCCC"/>
              <w:bottom w:val="single" w:sz="4" w:space="0" w:color="999999"/>
              <w:right w:val="single" w:sz="4" w:space="0" w:color="CCCCCC"/>
            </w:tcBorders>
          </w:tcPr>
          <w:p>
            <w:pPr>
              <w:spacing w:before="20" w:after="20" w:line="252" w:lineRule="auto"/>
              <w:jc w:val="center"/>
            </w:pPr>
            <w:r>
              <w:rPr>
                <w:rFonts w:ascii="Times New Roman" w:hAnsi="Times New Roman"/>
                <w:b/>
                <w:i w:val="0"/>
                <w:sz w:val="21"/>
                <w:u w:val="none"/>
              </w:rPr>
              <w:t>Median Income (</w:t>
            </w:r>
            <w:r>
              <w:rPr>
                <w:rFonts w:ascii="Consolas" w:hAnsi="Consolas"/>
                <w:b/>
                <w:i w:val="0"/>
                <w:color w:val="8B1A1A"/>
                <w:sz w:val="21"/>
                <w:u w:val="none"/>
              </w:rPr>
              <w:t>MedInc</w:t>
            </w:r>
            <w:r>
              <w:rPr>
                <w:rFonts w:ascii="Times New Roman" w:hAnsi="Times New Roman"/>
                <w:b/>
                <w:i w:val="0"/>
                <w:sz w:val="21"/>
                <w:u w:val="none"/>
              </w:rPr>
              <w:t>)</w:t>
            </w:r>
          </w:p>
        </w:tc>
        <w:tc>
          <w:tcPr>
            <w:tcW w:type="dxa" w:w="1489"/>
            <w:shd w:fill="EAECEF"/>
            <w:tcMar>
              <w:top w:w="40" w:type="dxa"/>
              <w:bottom w:w="40" w:type="dxa"/>
              <w:left w:w="60" w:type="dxa"/>
              <w:right w:w="60" w:type="dxa"/>
            </w:tcMar>
            <w:tcBorders>
              <w:top w:val="single" w:sz="4" w:space="0" w:color="CCCCCC"/>
              <w:left w:val="single" w:sz="4" w:space="0" w:color="CCCCCC"/>
              <w:bottom w:val="single" w:sz="4" w:space="0" w:color="999999"/>
              <w:right w:val="single" w:sz="4" w:space="0" w:color="CCCCCC"/>
            </w:tcBorders>
          </w:tcPr>
          <w:p>
            <w:pPr>
              <w:spacing w:before="20" w:after="20" w:line="252" w:lineRule="auto"/>
              <w:jc w:val="center"/>
            </w:pPr>
            <w:r>
              <w:rPr>
                <w:rFonts w:ascii="Times New Roman" w:hAnsi="Times New Roman"/>
                <w:b/>
                <w:i w:val="0"/>
                <w:sz w:val="21"/>
                <w:u w:val="none"/>
              </w:rPr>
              <w:t>House Age (</w:t>
            </w:r>
            <w:r>
              <w:rPr>
                <w:rFonts w:ascii="Consolas" w:hAnsi="Consolas"/>
                <w:b/>
                <w:i w:val="0"/>
                <w:color w:val="8B1A1A"/>
                <w:sz w:val="21"/>
                <w:u w:val="none"/>
              </w:rPr>
              <w:t>HouseAge</w:t>
            </w:r>
            <w:r>
              <w:rPr>
                <w:rFonts w:ascii="Times New Roman" w:hAnsi="Times New Roman"/>
                <w:b/>
                <w:i w:val="0"/>
                <w:sz w:val="21"/>
                <w:u w:val="none"/>
              </w:rPr>
              <w:t>)</w:t>
            </w:r>
          </w:p>
        </w:tc>
        <w:tc>
          <w:tcPr>
            <w:tcW w:type="dxa" w:w="1489"/>
            <w:shd w:fill="EAECEF"/>
            <w:tcMar>
              <w:top w:w="40" w:type="dxa"/>
              <w:bottom w:w="40" w:type="dxa"/>
              <w:left w:w="60" w:type="dxa"/>
              <w:right w:w="60" w:type="dxa"/>
            </w:tcMar>
            <w:tcBorders>
              <w:top w:val="single" w:sz="4" w:space="0" w:color="CCCCCC"/>
              <w:left w:val="single" w:sz="4" w:space="0" w:color="CCCCCC"/>
              <w:bottom w:val="single" w:sz="4" w:space="0" w:color="999999"/>
              <w:right w:val="single" w:sz="4" w:space="0" w:color="CCCCCC"/>
            </w:tcBorders>
          </w:tcPr>
          <w:p>
            <w:pPr>
              <w:spacing w:before="20" w:after="20" w:line="252" w:lineRule="auto"/>
              <w:jc w:val="center"/>
            </w:pPr>
            <w:r>
              <w:rPr>
                <w:rFonts w:ascii="Times New Roman" w:hAnsi="Times New Roman"/>
                <w:b/>
                <w:i w:val="0"/>
                <w:sz w:val="21"/>
                <w:u w:val="none"/>
              </w:rPr>
              <w:t>Avg Rooms (</w:t>
            </w:r>
            <w:r>
              <w:rPr>
                <w:rFonts w:ascii="Consolas" w:hAnsi="Consolas"/>
                <w:b/>
                <w:i w:val="0"/>
                <w:color w:val="8B1A1A"/>
                <w:sz w:val="21"/>
                <w:u w:val="none"/>
              </w:rPr>
              <w:t>AveRooms</w:t>
            </w:r>
            <w:r>
              <w:rPr>
                <w:rFonts w:ascii="Times New Roman" w:hAnsi="Times New Roman"/>
                <w:b/>
                <w:i w:val="0"/>
                <w:sz w:val="21"/>
                <w:u w:val="none"/>
              </w:rPr>
              <w:t>)</w:t>
            </w:r>
          </w:p>
        </w:tc>
        <w:tc>
          <w:tcPr>
            <w:tcW w:type="dxa" w:w="1489"/>
            <w:shd w:fill="EAECEF"/>
            <w:tcMar>
              <w:top w:w="40" w:type="dxa"/>
              <w:bottom w:w="40" w:type="dxa"/>
              <w:left w:w="60" w:type="dxa"/>
              <w:right w:w="60" w:type="dxa"/>
            </w:tcMar>
            <w:tcBorders>
              <w:top w:val="single" w:sz="4" w:space="0" w:color="CCCCCC"/>
              <w:left w:val="single" w:sz="4" w:space="0" w:color="CCCCCC"/>
              <w:bottom w:val="single" w:sz="4" w:space="0" w:color="999999"/>
              <w:right w:val="single" w:sz="4" w:space="0" w:color="CCCCCC"/>
            </w:tcBorders>
          </w:tcPr>
          <w:p>
            <w:pPr>
              <w:spacing w:before="20" w:after="20" w:line="252" w:lineRule="auto"/>
              <w:jc w:val="center"/>
            </w:pPr>
            <w:r>
              <w:rPr>
                <w:rFonts w:ascii="Times New Roman" w:hAnsi="Times New Roman"/>
                <w:b/>
                <w:i w:val="0"/>
                <w:sz w:val="21"/>
                <w:u w:val="none"/>
              </w:rPr>
              <w:t>Avg Bedrooms (</w:t>
            </w:r>
            <w:r>
              <w:rPr>
                <w:rFonts w:ascii="Consolas" w:hAnsi="Consolas"/>
                <w:b/>
                <w:i w:val="0"/>
                <w:color w:val="8B1A1A"/>
                <w:sz w:val="21"/>
                <w:u w:val="none"/>
              </w:rPr>
              <w:t>AveBedrms</w:t>
            </w:r>
            <w:r>
              <w:rPr>
                <w:rFonts w:ascii="Times New Roman" w:hAnsi="Times New Roman"/>
                <w:b/>
                <w:i w:val="0"/>
                <w:sz w:val="21"/>
                <w:u w:val="none"/>
              </w:rPr>
              <w:t>)</w:t>
            </w:r>
          </w:p>
        </w:tc>
        <w:tc>
          <w:tcPr>
            <w:tcW w:type="dxa" w:w="1489"/>
            <w:shd w:fill="EAECEF"/>
            <w:tcMar>
              <w:top w:w="40" w:type="dxa"/>
              <w:bottom w:w="40" w:type="dxa"/>
              <w:left w:w="60" w:type="dxa"/>
              <w:right w:w="60" w:type="dxa"/>
            </w:tcMar>
            <w:tcBorders>
              <w:top w:val="single" w:sz="4" w:space="0" w:color="CCCCCC"/>
              <w:left w:val="single" w:sz="4" w:space="0" w:color="CCCCCC"/>
              <w:bottom w:val="single" w:sz="4" w:space="0" w:color="999999"/>
              <w:right w:val="single" w:sz="4" w:space="0" w:color="CCCCCC"/>
            </w:tcBorders>
          </w:tcPr>
          <w:p>
            <w:pPr>
              <w:spacing w:before="20" w:after="20" w:line="252" w:lineRule="auto"/>
              <w:jc w:val="center"/>
            </w:pPr>
            <w:r>
              <w:rPr>
                <w:rFonts w:ascii="Times New Roman" w:hAnsi="Times New Roman"/>
                <w:b/>
                <w:i w:val="0"/>
                <w:sz w:val="21"/>
                <w:u w:val="none"/>
              </w:rPr>
              <w:t>Population</w:t>
            </w:r>
          </w:p>
        </w:tc>
        <w:tc>
          <w:tcPr>
            <w:tcW w:type="dxa" w:w="1489"/>
            <w:shd w:fill="EAECEF"/>
            <w:tcMar>
              <w:top w:w="40" w:type="dxa"/>
              <w:bottom w:w="40" w:type="dxa"/>
              <w:left w:w="60" w:type="dxa"/>
              <w:right w:w="60" w:type="dxa"/>
            </w:tcMar>
            <w:tcBorders>
              <w:top w:val="single" w:sz="4" w:space="0" w:color="CCCCCC"/>
              <w:left w:val="single" w:sz="4" w:space="0" w:color="CCCCCC"/>
              <w:bottom w:val="single" w:sz="4" w:space="0" w:color="999999"/>
              <w:right w:val="single" w:sz="4" w:space="0" w:color="CCCCCC"/>
            </w:tcBorders>
          </w:tcPr>
          <w:p>
            <w:pPr>
              <w:spacing w:before="20" w:after="20" w:line="252" w:lineRule="auto"/>
              <w:jc w:val="center"/>
            </w:pPr>
            <w:r>
              <w:rPr>
                <w:rFonts w:ascii="Times New Roman" w:hAnsi="Times New Roman"/>
                <w:b/>
                <w:i w:val="0"/>
                <w:sz w:val="21"/>
                <w:u w:val="none"/>
              </w:rPr>
              <w:t>Avg Occupants (</w:t>
            </w:r>
            <w:r>
              <w:rPr>
                <w:rFonts w:ascii="Consolas" w:hAnsi="Consolas"/>
                <w:b/>
                <w:i w:val="0"/>
                <w:color w:val="8B1A1A"/>
                <w:sz w:val="21"/>
                <w:u w:val="none"/>
              </w:rPr>
              <w:t>AveOccup</w:t>
            </w:r>
            <w:r>
              <w:rPr>
                <w:rFonts w:ascii="Times New Roman" w:hAnsi="Times New Roman"/>
                <w:b/>
                <w:i w:val="0"/>
                <w:sz w:val="21"/>
                <w:u w:val="none"/>
              </w:rPr>
              <w:t>)</w:t>
            </w:r>
          </w:p>
        </w:tc>
        <w:tc>
          <w:tcPr>
            <w:tcW w:type="dxa" w:w="1489"/>
            <w:shd w:fill="EAECEF"/>
            <w:tcMar>
              <w:top w:w="40" w:type="dxa"/>
              <w:bottom w:w="40" w:type="dxa"/>
              <w:left w:w="60" w:type="dxa"/>
              <w:right w:w="60" w:type="dxa"/>
            </w:tcMar>
            <w:tcBorders>
              <w:top w:val="single" w:sz="4" w:space="0" w:color="CCCCCC"/>
              <w:left w:val="single" w:sz="4" w:space="0" w:color="CCCCCC"/>
              <w:bottom w:val="single" w:sz="4" w:space="0" w:color="999999"/>
              <w:right w:val="single" w:sz="4" w:space="0" w:color="CCCCCC"/>
            </w:tcBorders>
          </w:tcPr>
          <w:p>
            <w:pPr>
              <w:spacing w:before="20" w:after="20" w:line="252" w:lineRule="auto"/>
              <w:jc w:val="center"/>
            </w:pPr>
            <w:r>
              <w:rPr>
                <w:rFonts w:ascii="Times New Roman" w:hAnsi="Times New Roman"/>
                <w:b/>
                <w:i w:val="0"/>
                <w:sz w:val="21"/>
                <w:u w:val="none"/>
              </w:rPr>
              <w:t>Target Price (</w:t>
            </w:r>
            <w:r>
              <w:rPr>
                <w:rFonts w:ascii="Consolas" w:hAnsi="Consolas"/>
                <w:b/>
                <w:i w:val="0"/>
                <w:color w:val="8B1A1A"/>
                <w:sz w:val="21"/>
                <w:u w:val="none"/>
              </w:rPr>
              <w:t>PriceUSD</w:t>
            </w:r>
            <w:r>
              <w:rPr>
                <w:rFonts w:ascii="Times New Roman" w:hAnsi="Times New Roman"/>
                <w:b/>
                <w:i w:val="0"/>
                <w:sz w:val="21"/>
                <w:u w:val="none"/>
              </w:rPr>
              <w:t>)</w:t>
            </w:r>
          </w:p>
        </w:tc>
      </w:tr>
      <w:tr>
        <w:tc>
          <w:tcPr>
            <w:tcW w:type="dxa" w:w="1489"/>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8.3252</w:t>
            </w:r>
            <w:r>
              <w:rPr>
                <w:rFonts w:ascii="Times New Roman" w:hAnsi="Times New Roman"/>
                <w:b w:val="0"/>
                <w:i w:val="0"/>
                <w:sz w:val="21"/>
                <w:u w:val="none"/>
              </w:rPr>
              <w:t xml:space="preserve"> (\$83,252)</w:t>
            </w:r>
          </w:p>
        </w:tc>
        <w:tc>
          <w:tcPr>
            <w:tcW w:type="dxa" w:w="1489"/>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41.0</w:t>
            </w:r>
            <w:r>
              <w:rPr>
                <w:rFonts w:ascii="Times New Roman" w:hAnsi="Times New Roman"/>
                <w:b w:val="0"/>
                <w:i w:val="0"/>
                <w:sz w:val="21"/>
                <w:u w:val="none"/>
              </w:rPr>
              <w:t xml:space="preserve"> yrs</w:t>
            </w:r>
          </w:p>
        </w:tc>
        <w:tc>
          <w:tcPr>
            <w:tcW w:type="dxa" w:w="1489"/>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6.98</w:t>
            </w:r>
          </w:p>
        </w:tc>
        <w:tc>
          <w:tcPr>
            <w:tcW w:type="dxa" w:w="1489"/>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1.02</w:t>
            </w:r>
          </w:p>
        </w:tc>
        <w:tc>
          <w:tcPr>
            <w:tcW w:type="dxa" w:w="1489"/>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322.0</w:t>
            </w:r>
          </w:p>
        </w:tc>
        <w:tc>
          <w:tcPr>
            <w:tcW w:type="dxa" w:w="1489"/>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2.56</w:t>
            </w:r>
          </w:p>
        </w:tc>
        <w:tc>
          <w:tcPr>
            <w:tcW w:type="dxa" w:w="1489"/>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i w:val="0"/>
                <w:sz w:val="21"/>
                <w:u w:val="none"/>
              </w:rPr>
              <w:t>\$452,600.00</w:t>
            </w:r>
          </w:p>
        </w:tc>
      </w:tr>
      <w:tr>
        <w:tc>
          <w:tcPr>
            <w:tcW w:type="dxa" w:w="1489"/>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8.3014</w:t>
            </w:r>
            <w:r>
              <w:rPr>
                <w:rFonts w:ascii="Times New Roman" w:hAnsi="Times New Roman"/>
                <w:b w:val="0"/>
                <w:i w:val="0"/>
                <w:sz w:val="21"/>
                <w:u w:val="none"/>
              </w:rPr>
              <w:t xml:space="preserve"> (\$83,014)</w:t>
            </w:r>
          </w:p>
        </w:tc>
        <w:tc>
          <w:tcPr>
            <w:tcW w:type="dxa" w:w="1489"/>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21.0</w:t>
            </w:r>
            <w:r>
              <w:rPr>
                <w:rFonts w:ascii="Times New Roman" w:hAnsi="Times New Roman"/>
                <w:b w:val="0"/>
                <w:i w:val="0"/>
                <w:sz w:val="21"/>
                <w:u w:val="none"/>
              </w:rPr>
              <w:t xml:space="preserve"> yrs</w:t>
            </w:r>
          </w:p>
        </w:tc>
        <w:tc>
          <w:tcPr>
            <w:tcW w:type="dxa" w:w="1489"/>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6.24</w:t>
            </w:r>
          </w:p>
        </w:tc>
        <w:tc>
          <w:tcPr>
            <w:tcW w:type="dxa" w:w="1489"/>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0.97</w:t>
            </w:r>
          </w:p>
        </w:tc>
        <w:tc>
          <w:tcPr>
            <w:tcW w:type="dxa" w:w="1489"/>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2401.0</w:t>
            </w:r>
          </w:p>
        </w:tc>
        <w:tc>
          <w:tcPr>
            <w:tcW w:type="dxa" w:w="1489"/>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2.11</w:t>
            </w:r>
          </w:p>
        </w:tc>
        <w:tc>
          <w:tcPr>
            <w:tcW w:type="dxa" w:w="1489"/>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i w:val="0"/>
                <w:sz w:val="21"/>
                <w:u w:val="none"/>
              </w:rPr>
              <w:t>\$358,500.00</w:t>
            </w:r>
          </w:p>
        </w:tc>
      </w:tr>
      <w:tr>
        <w:tc>
          <w:tcPr>
            <w:tcW w:type="dxa" w:w="1489"/>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7.2574</w:t>
            </w:r>
            <w:r>
              <w:rPr>
                <w:rFonts w:ascii="Times New Roman" w:hAnsi="Times New Roman"/>
                <w:b w:val="0"/>
                <w:i w:val="0"/>
                <w:sz w:val="21"/>
                <w:u w:val="none"/>
              </w:rPr>
              <w:t xml:space="preserve"> (\$72,574)</w:t>
            </w:r>
          </w:p>
        </w:tc>
        <w:tc>
          <w:tcPr>
            <w:tcW w:type="dxa" w:w="1489"/>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52.0</w:t>
            </w:r>
            <w:r>
              <w:rPr>
                <w:rFonts w:ascii="Times New Roman" w:hAnsi="Times New Roman"/>
                <w:b w:val="0"/>
                <w:i w:val="0"/>
                <w:sz w:val="21"/>
                <w:u w:val="none"/>
              </w:rPr>
              <w:t xml:space="preserve"> yrs</w:t>
            </w:r>
          </w:p>
        </w:tc>
        <w:tc>
          <w:tcPr>
            <w:tcW w:type="dxa" w:w="1489"/>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8.29</w:t>
            </w:r>
          </w:p>
        </w:tc>
        <w:tc>
          <w:tcPr>
            <w:tcW w:type="dxa" w:w="1489"/>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1.07</w:t>
            </w:r>
          </w:p>
        </w:tc>
        <w:tc>
          <w:tcPr>
            <w:tcW w:type="dxa" w:w="1489"/>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496.0</w:t>
            </w:r>
          </w:p>
        </w:tc>
        <w:tc>
          <w:tcPr>
            <w:tcW w:type="dxa" w:w="1489"/>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2.80</w:t>
            </w:r>
          </w:p>
        </w:tc>
        <w:tc>
          <w:tcPr>
            <w:tcW w:type="dxa" w:w="1489"/>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i w:val="0"/>
                <w:sz w:val="21"/>
                <w:u w:val="none"/>
              </w:rPr>
              <w:t>\$352,100.00</w:t>
            </w:r>
          </w:p>
        </w:tc>
      </w:tr>
    </w:tbl>
    <w:p>
      <w:pPr>
        <w:spacing w:before="0" w:after="40" w:line="20" w:lineRule="exact"/>
      </w:pPr>
    </w:p>
    <w:p>
      <w:r>
        <w:br w:type="page"/>
      </w:r>
    </w:p>
    <w:p>
      <w:pPr>
        <w:keepNext/>
        <w:spacing w:before="80" w:after="40" w:line="252" w:lineRule="auto"/>
      </w:pPr>
      <w:r>
        <w:rPr>
          <w:rFonts w:ascii="Times New Roman" w:hAnsi="Times New Roman"/>
          <w:b/>
          <w:i w:val="0"/>
          <w:sz w:val="28"/>
          <w:u w:val="none"/>
        </w:rPr>
        <w:t>1.3 Starting with Small Steps</w:t>
      </w:r>
    </w:p>
    <w:p>
      <w:pPr>
        <w:keepNext/>
        <w:spacing w:before="60" w:after="20" w:line="252" w:lineRule="auto"/>
      </w:pPr>
      <w:r>
        <w:rPr>
          <w:rFonts w:ascii="Times New Roman" w:hAnsi="Times New Roman"/>
          <w:b/>
          <w:i w:val="0"/>
          <w:sz w:val="26"/>
          <w:u w:val="none"/>
        </w:rPr>
        <w:t>Ingesting Built-In Datasets</w:t>
      </w:r>
    </w:p>
    <w:p>
      <w:pPr>
        <w:spacing w:before="20" w:after="50" w:line="259" w:lineRule="auto"/>
      </w:pPr>
      <w:r>
        <w:rPr>
          <w:rFonts w:ascii="Times New Roman" w:hAnsi="Times New Roman"/>
          <w:b w:val="0"/>
          <w:i w:val="0"/>
          <w:sz w:val="24"/>
          <w:u w:val="none"/>
        </w:rPr>
        <w:t xml:space="preserve">Scikit-learn includes popular reference datasets directly in </w:t>
      </w:r>
      <w:r>
        <w:rPr>
          <w:rFonts w:ascii="Consolas" w:hAnsi="Consolas"/>
          <w:b w:val="0"/>
          <w:i w:val="0"/>
          <w:color w:val="8B1A1A"/>
          <w:sz w:val="21"/>
          <w:u w:val="none"/>
        </w:rPr>
        <w:t>sklearn.datasets</w:t>
      </w:r>
      <w:r>
        <w:rPr>
          <w:rFonts w:ascii="Times New Roman" w:hAnsi="Times New Roman"/>
          <w:b w:val="0"/>
          <w:i w:val="0"/>
          <w:sz w:val="24"/>
          <w:u w:val="none"/>
        </w:rPr>
        <w:t xml:space="preserve">. Setting </w:t>
      </w:r>
      <w:r>
        <w:rPr>
          <w:rFonts w:ascii="Consolas" w:hAnsi="Consolas"/>
          <w:b w:val="0"/>
          <w:i w:val="0"/>
          <w:color w:val="8B1A1A"/>
          <w:sz w:val="21"/>
          <w:u w:val="none"/>
        </w:rPr>
        <w:t>as_frame=True</w:t>
      </w:r>
      <w:r>
        <w:rPr>
          <w:rFonts w:ascii="Times New Roman" w:hAnsi="Times New Roman"/>
          <w:b w:val="0"/>
          <w:i w:val="0"/>
          <w:sz w:val="24"/>
          <w:u w:val="none"/>
        </w:rPr>
        <w:t xml:space="preserve"> allows us to inspect tabular attributes cleanly.</w:t>
      </w:r>
    </w:p>
    <w:p>
      <w:pPr>
        <w:keepNext/>
        <w:spacing w:before="80" w:after="40" w:line="252" w:lineRule="auto"/>
      </w:pPr>
      <w:r>
        <w:rPr>
          <w:rFonts w:ascii="Times New Roman" w:hAnsi="Times New Roman"/>
          <w:b/>
          <w:i w:val="0"/>
          <w:sz w:val="28"/>
          <w:u w:val="none"/>
        </w:rPr>
        <w:t>Task 1 — Load the California Housing Dataset</w:t>
      </w:r>
    </w:p>
    <w:p>
      <w:pPr>
        <w:spacing w:before="20" w:after="50" w:line="259" w:lineRule="auto"/>
      </w:pPr>
      <w:r>
        <w:rPr>
          <w:rFonts w:ascii="Times New Roman" w:hAnsi="Times New Roman"/>
          <w:b w:val="0"/>
          <w:i w:val="0"/>
          <w:sz w:val="24"/>
          <w:u w:val="none"/>
        </w:rPr>
        <w:t>Fetch the dataset from scikit-learn and isolate features and target prices in dollars:</w:t>
      </w:r>
    </w:p>
    <w:p>
      <w:pPr>
        <w:spacing w:before="20" w:after="50" w:line="259" w:lineRule="auto"/>
      </w:pPr>
      <w:r>
        <w:rPr>
          <w:rFonts w:ascii="Times New Roman" w:hAnsi="Times New Roman"/>
          <w:b w:val="0"/>
          <w:i w:val="0"/>
          <w:sz w:val="24"/>
          <w:u w:val="none"/>
        </w:rPr>
        <w:t>Think of pulling the county real estate registry down from the municipal archives.</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Ingest the housing data and scale target units to US Dollars.</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Import Required Libraries</w:t>
            </w:r>
          </w:p>
          <w:p>
            <w:pPr>
              <w:spacing w:before="20" w:after="20" w:line="252" w:lineRule="auto"/>
              <w:ind w:left="227"/>
            </w:pPr>
            <w:r>
              <w:rPr>
                <w:rFonts w:ascii="Times New Roman" w:hAnsi="Times New Roman"/>
                <w:b w:val="0"/>
                <w:i w:val="0"/>
                <w:sz w:val="22"/>
                <w:u w:val="none"/>
              </w:rPr>
              <w:t xml:space="preserve">☐  Open </w:t>
            </w:r>
            <w:r>
              <w:rPr>
                <w:rFonts w:ascii="Consolas" w:hAnsi="Consolas"/>
                <w:b w:val="0"/>
                <w:i w:val="0"/>
                <w:color w:val="8B1A1A"/>
                <w:sz w:val="21"/>
                <w:u w:val="none"/>
              </w:rPr>
              <w:t>house_price_predictor.py</w:t>
            </w:r>
            <w:r>
              <w:rPr>
                <w:rFonts w:ascii="Times New Roman" w:hAnsi="Times New Roman"/>
                <w:b w:val="0"/>
                <w:i w:val="0"/>
                <w:sz w:val="22"/>
                <w:u w:val="none"/>
              </w:rPr>
              <w:t>.</w:t>
            </w:r>
          </w:p>
          <w:p>
            <w:pPr>
              <w:spacing w:before="20" w:after="20" w:line="252" w:lineRule="auto"/>
              <w:ind w:left="227"/>
            </w:pPr>
            <w:r>
              <w:rPr>
                <w:rFonts w:ascii="Times New Roman" w:hAnsi="Times New Roman"/>
                <w:b w:val="0"/>
                <w:i w:val="0"/>
                <w:sz w:val="22"/>
                <w:u w:val="none"/>
              </w:rPr>
              <w:t xml:space="preserve">☐  Import </w:t>
            </w:r>
            <w:r>
              <w:rPr>
                <w:rFonts w:ascii="Consolas" w:hAnsi="Consolas"/>
                <w:b w:val="0"/>
                <w:i w:val="0"/>
                <w:color w:val="8B1A1A"/>
                <w:sz w:val="21"/>
                <w:u w:val="none"/>
              </w:rPr>
              <w:t>fetch_california_housing</w:t>
            </w:r>
            <w:r>
              <w:rPr>
                <w:rFonts w:ascii="Times New Roman" w:hAnsi="Times New Roman"/>
                <w:b w:val="0"/>
                <w:i w:val="0"/>
                <w:sz w:val="22"/>
                <w:u w:val="none"/>
              </w:rPr>
              <w:t xml:space="preserve"> from </w:t>
            </w:r>
            <w:r>
              <w:rPr>
                <w:rFonts w:ascii="Consolas" w:hAnsi="Consolas"/>
                <w:b w:val="0"/>
                <w:i w:val="0"/>
                <w:color w:val="8B1A1A"/>
                <w:sz w:val="21"/>
                <w:u w:val="none"/>
              </w:rPr>
              <w:t>sklearn.datasets</w:t>
            </w:r>
            <w:r>
              <w:rPr>
                <w:rFonts w:ascii="Times New Roman" w:hAnsi="Times New Roman"/>
                <w:b w:val="0"/>
                <w:i w:val="0"/>
                <w:sz w:val="22"/>
                <w:u w:val="none"/>
              </w:rPr>
              <w:t>.</w:t>
            </w:r>
          </w:p>
          <w:p>
            <w:pPr>
              <w:spacing w:before="20" w:after="20" w:line="252" w:lineRule="auto"/>
              <w:ind w:left="227"/>
            </w:pPr>
            <w:r>
              <w:rPr>
                <w:rFonts w:ascii="Times New Roman" w:hAnsi="Times New Roman"/>
                <w:b w:val="0"/>
                <w:i w:val="0"/>
                <w:sz w:val="22"/>
                <w:u w:val="none"/>
              </w:rPr>
              <w:t xml:space="preserve">☐  Import </w:t>
            </w:r>
            <w:r>
              <w:rPr>
                <w:rFonts w:ascii="Consolas" w:hAnsi="Consolas"/>
                <w:b w:val="0"/>
                <w:i w:val="0"/>
                <w:color w:val="8B1A1A"/>
                <w:sz w:val="21"/>
                <w:u w:val="none"/>
              </w:rPr>
              <w:t>train_test_split</w:t>
            </w:r>
            <w:r>
              <w:rPr>
                <w:rFonts w:ascii="Times New Roman" w:hAnsi="Times New Roman"/>
                <w:b w:val="0"/>
                <w:i w:val="0"/>
                <w:sz w:val="22"/>
                <w:u w:val="none"/>
              </w:rPr>
              <w:t xml:space="preserve"> from </w:t>
            </w:r>
            <w:r>
              <w:rPr>
                <w:rFonts w:ascii="Consolas" w:hAnsi="Consolas"/>
                <w:b w:val="0"/>
                <w:i w:val="0"/>
                <w:color w:val="8B1A1A"/>
                <w:sz w:val="21"/>
                <w:u w:val="none"/>
              </w:rPr>
              <w:t>sklearn.model_selection</w:t>
            </w:r>
            <w:r>
              <w:rPr>
                <w:rFonts w:ascii="Times New Roman" w:hAnsi="Times New Roman"/>
                <w:b w:val="0"/>
                <w:i w:val="0"/>
                <w:sz w:val="22"/>
                <w:u w:val="none"/>
              </w:rPr>
              <w:t>.</w:t>
            </w:r>
          </w:p>
          <w:p>
            <w:pPr>
              <w:spacing w:before="20" w:after="20" w:line="252" w:lineRule="auto"/>
              <w:ind w:left="227"/>
            </w:pPr>
            <w:r>
              <w:rPr>
                <w:rFonts w:ascii="Times New Roman" w:hAnsi="Times New Roman"/>
                <w:b w:val="0"/>
                <w:i w:val="0"/>
                <w:sz w:val="22"/>
                <w:u w:val="none"/>
              </w:rPr>
              <w:t xml:space="preserve">☐  Import </w:t>
            </w:r>
            <w:r>
              <w:rPr>
                <w:rFonts w:ascii="Consolas" w:hAnsi="Consolas"/>
                <w:b w:val="0"/>
                <w:i w:val="0"/>
                <w:color w:val="8B1A1A"/>
                <w:sz w:val="21"/>
                <w:u w:val="none"/>
              </w:rPr>
              <w:t>Pipeline</w:t>
            </w:r>
            <w:r>
              <w:rPr>
                <w:rFonts w:ascii="Times New Roman" w:hAnsi="Times New Roman"/>
                <w:b w:val="0"/>
                <w:i w:val="0"/>
                <w:sz w:val="22"/>
                <w:u w:val="none"/>
              </w:rPr>
              <w:t xml:space="preserve"> from </w:t>
            </w:r>
            <w:r>
              <w:rPr>
                <w:rFonts w:ascii="Consolas" w:hAnsi="Consolas"/>
                <w:b w:val="0"/>
                <w:i w:val="0"/>
                <w:color w:val="8B1A1A"/>
                <w:sz w:val="21"/>
                <w:u w:val="none"/>
              </w:rPr>
              <w:t>sklearn.pipeline</w:t>
            </w:r>
            <w:r>
              <w:rPr>
                <w:rFonts w:ascii="Times New Roman" w:hAnsi="Times New Roman"/>
                <w:b w:val="0"/>
                <w:i w:val="0"/>
                <w:sz w:val="22"/>
                <w:u w:val="none"/>
              </w:rPr>
              <w:t>.</w:t>
            </w:r>
          </w:p>
          <w:p>
            <w:pPr>
              <w:spacing w:before="20" w:after="20" w:line="252" w:lineRule="auto"/>
              <w:ind w:left="227"/>
            </w:pPr>
            <w:r>
              <w:rPr>
                <w:rFonts w:ascii="Times New Roman" w:hAnsi="Times New Roman"/>
                <w:b w:val="0"/>
                <w:i w:val="0"/>
                <w:sz w:val="22"/>
                <w:u w:val="none"/>
              </w:rPr>
              <w:t xml:space="preserve">☐  Import </w:t>
            </w:r>
            <w:r>
              <w:rPr>
                <w:rFonts w:ascii="Consolas" w:hAnsi="Consolas"/>
                <w:b w:val="0"/>
                <w:i w:val="0"/>
                <w:color w:val="8B1A1A"/>
                <w:sz w:val="21"/>
                <w:u w:val="none"/>
              </w:rPr>
              <w:t>StandardScaler</w:t>
            </w:r>
            <w:r>
              <w:rPr>
                <w:rFonts w:ascii="Times New Roman" w:hAnsi="Times New Roman"/>
                <w:b w:val="0"/>
                <w:i w:val="0"/>
                <w:sz w:val="22"/>
                <w:u w:val="none"/>
              </w:rPr>
              <w:t xml:space="preserve"> from </w:t>
            </w:r>
            <w:r>
              <w:rPr>
                <w:rFonts w:ascii="Consolas" w:hAnsi="Consolas"/>
                <w:b w:val="0"/>
                <w:i w:val="0"/>
                <w:color w:val="8B1A1A"/>
                <w:sz w:val="21"/>
                <w:u w:val="none"/>
              </w:rPr>
              <w:t>sklearn.preprocessing</w:t>
            </w:r>
            <w:r>
              <w:rPr>
                <w:rFonts w:ascii="Times New Roman" w:hAnsi="Times New Roman"/>
                <w:b w:val="0"/>
                <w:i w:val="0"/>
                <w:sz w:val="22"/>
                <w:u w:val="none"/>
              </w:rPr>
              <w:t>.</w:t>
            </w:r>
          </w:p>
          <w:p>
            <w:pPr>
              <w:spacing w:before="20" w:after="20" w:line="252" w:lineRule="auto"/>
              <w:ind w:left="227"/>
            </w:pPr>
            <w:r>
              <w:rPr>
                <w:rFonts w:ascii="Times New Roman" w:hAnsi="Times New Roman"/>
                <w:b w:val="0"/>
                <w:i w:val="0"/>
                <w:sz w:val="22"/>
                <w:u w:val="none"/>
              </w:rPr>
              <w:t xml:space="preserve">☐  Import </w:t>
            </w:r>
            <w:r>
              <w:rPr>
                <w:rFonts w:ascii="Consolas" w:hAnsi="Consolas"/>
                <w:b w:val="0"/>
                <w:i w:val="0"/>
                <w:color w:val="8B1A1A"/>
                <w:sz w:val="21"/>
                <w:u w:val="none"/>
              </w:rPr>
              <w:t>LinearRegression</w:t>
            </w:r>
            <w:r>
              <w:rPr>
                <w:rFonts w:ascii="Times New Roman" w:hAnsi="Times New Roman"/>
                <w:b w:val="0"/>
                <w:i w:val="0"/>
                <w:sz w:val="22"/>
                <w:u w:val="none"/>
              </w:rPr>
              <w:t xml:space="preserve"> from </w:t>
            </w:r>
            <w:r>
              <w:rPr>
                <w:rFonts w:ascii="Consolas" w:hAnsi="Consolas"/>
                <w:b w:val="0"/>
                <w:i w:val="0"/>
                <w:color w:val="8B1A1A"/>
                <w:sz w:val="21"/>
                <w:u w:val="none"/>
              </w:rPr>
              <w:t>sklearn.linear_model</w:t>
            </w:r>
            <w:r>
              <w:rPr>
                <w:rFonts w:ascii="Times New Roman" w:hAnsi="Times New Roman"/>
                <w:b w:val="0"/>
                <w:i w:val="0"/>
                <w:sz w:val="22"/>
                <w:u w:val="none"/>
              </w:rPr>
              <w:t>.</w:t>
            </w:r>
          </w:p>
          <w:p>
            <w:pPr>
              <w:spacing w:before="20" w:after="20" w:line="252" w:lineRule="auto"/>
              <w:ind w:left="227"/>
            </w:pPr>
            <w:r>
              <w:rPr>
                <w:rFonts w:ascii="Times New Roman" w:hAnsi="Times New Roman"/>
                <w:b w:val="0"/>
                <w:i w:val="0"/>
                <w:sz w:val="22"/>
                <w:u w:val="none"/>
              </w:rPr>
              <w:t xml:space="preserve">☐  Import </w:t>
            </w:r>
            <w:r>
              <w:rPr>
                <w:rFonts w:ascii="Consolas" w:hAnsi="Consolas"/>
                <w:b w:val="0"/>
                <w:i w:val="0"/>
                <w:color w:val="8B1A1A"/>
                <w:sz w:val="21"/>
                <w:u w:val="none"/>
              </w:rPr>
              <w:t>mean_absolute_error, r2_score</w:t>
            </w:r>
            <w:r>
              <w:rPr>
                <w:rFonts w:ascii="Times New Roman" w:hAnsi="Times New Roman"/>
                <w:b w:val="0"/>
                <w:i w:val="0"/>
                <w:sz w:val="22"/>
                <w:u w:val="none"/>
              </w:rPr>
              <w:t xml:space="preserve"> from </w:t>
            </w:r>
            <w:r>
              <w:rPr>
                <w:rFonts w:ascii="Consolas" w:hAnsi="Consolas"/>
                <w:b w:val="0"/>
                <w:i w:val="0"/>
                <w:color w:val="8B1A1A"/>
                <w:sz w:val="21"/>
                <w:u w:val="none"/>
              </w:rPr>
              <w:t>sklearn.metrics</w:t>
            </w:r>
            <w:r>
              <w:rPr>
                <w:rFonts w:ascii="Times New Roman" w:hAnsi="Times New Roman"/>
                <w:b w:val="0"/>
                <w:i w:val="0"/>
                <w:sz w:val="22"/>
                <w:u w:val="none"/>
              </w:rPr>
              <w:t>.</w:t>
            </w:r>
          </w:p>
        </w:tc>
      </w:tr>
    </w:tbl>
    <w:p>
      <w:pPr>
        <w:spacing w:before="0" w:after="40" w:line="20" w:lineRule="exact"/>
      </w:pP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Fetch Dataset</w:t>
            </w:r>
          </w:p>
          <w:p>
            <w:pPr>
              <w:spacing w:before="20" w:after="20" w:line="252" w:lineRule="auto"/>
              <w:ind w:left="227"/>
            </w:pPr>
            <w:r>
              <w:rPr>
                <w:rFonts w:ascii="Times New Roman" w:hAnsi="Times New Roman"/>
                <w:b w:val="0"/>
                <w:i w:val="0"/>
                <w:sz w:val="22"/>
                <w:u w:val="none"/>
              </w:rPr>
              <w:t xml:space="preserve">☐  Load data using </w:t>
            </w:r>
            <w:r>
              <w:rPr>
                <w:rFonts w:ascii="Consolas" w:hAnsi="Consolas"/>
                <w:b w:val="0"/>
                <w:i w:val="0"/>
                <w:color w:val="8B1A1A"/>
                <w:sz w:val="21"/>
                <w:u w:val="none"/>
              </w:rPr>
              <w:t>fetch_california_housing(as_frame=True)</w:t>
            </w:r>
            <w:r>
              <w:rPr>
                <w:rFonts w:ascii="Times New Roman" w:hAnsi="Times New Roman"/>
                <w:b w:val="0"/>
                <w:i w:val="0"/>
                <w:sz w:val="22"/>
                <w:u w:val="none"/>
              </w:rPr>
              <w:t xml:space="preserve"> into variable </w:t>
            </w:r>
            <w:r>
              <w:rPr>
                <w:rFonts w:ascii="Consolas" w:hAnsi="Consolas"/>
                <w:b w:val="0"/>
                <w:i w:val="0"/>
                <w:color w:val="8B1A1A"/>
                <w:sz w:val="21"/>
                <w:u w:val="none"/>
              </w:rPr>
              <w:t>housing_data</w:t>
            </w:r>
            <w:r>
              <w:rPr>
                <w:rFonts w:ascii="Times New Roman" w:hAnsi="Times New Roman"/>
                <w:b w:val="0"/>
                <w:i w:val="0"/>
                <w:sz w:val="22"/>
                <w:u w:val="none"/>
              </w:rPr>
              <w:t>.</w:t>
            </w:r>
          </w:p>
        </w:tc>
      </w:tr>
    </w:tbl>
    <w:p>
      <w:pPr>
        <w:spacing w:before="0" w:after="40" w:line="20" w:lineRule="exact"/>
      </w:pP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3 — Extract X and y</w:t>
            </w:r>
          </w:p>
          <w:p>
            <w:pPr>
              <w:spacing w:before="20" w:after="20" w:line="252" w:lineRule="auto"/>
              <w:ind w:left="227"/>
            </w:pPr>
            <w:r>
              <w:rPr>
                <w:rFonts w:ascii="Times New Roman" w:hAnsi="Times New Roman"/>
                <w:b w:val="0"/>
                <w:i w:val="0"/>
                <w:sz w:val="22"/>
                <w:u w:val="none"/>
              </w:rPr>
              <w:t xml:space="preserve">☐  Store </w:t>
            </w:r>
            <w:r>
              <w:rPr>
                <w:rFonts w:ascii="Consolas" w:hAnsi="Consolas"/>
                <w:b w:val="0"/>
                <w:i w:val="0"/>
                <w:color w:val="8B1A1A"/>
                <w:sz w:val="21"/>
                <w:u w:val="none"/>
              </w:rPr>
              <w:t>housing_data.data</w:t>
            </w:r>
            <w:r>
              <w:rPr>
                <w:rFonts w:ascii="Times New Roman" w:hAnsi="Times New Roman"/>
                <w:b w:val="0"/>
                <w:i w:val="0"/>
                <w:sz w:val="22"/>
                <w:u w:val="none"/>
              </w:rPr>
              <w:t xml:space="preserve"> into </w:t>
            </w:r>
            <w:r>
              <w:rPr>
                <w:rFonts w:ascii="Consolas" w:hAnsi="Consolas"/>
                <w:b w:val="0"/>
                <w:i w:val="0"/>
                <w:color w:val="8B1A1A"/>
                <w:sz w:val="21"/>
                <w:u w:val="none"/>
              </w:rPr>
              <w:t>X</w:t>
            </w:r>
            <w:r>
              <w:rPr>
                <w:rFonts w:ascii="Times New Roman" w:hAnsi="Times New Roman"/>
                <w:b w:val="0"/>
                <w:i w:val="0"/>
                <w:sz w:val="22"/>
                <w:u w:val="none"/>
              </w:rPr>
              <w:t>.</w:t>
            </w:r>
          </w:p>
          <w:p>
            <w:pPr>
              <w:spacing w:before="20" w:after="20" w:line="252" w:lineRule="auto"/>
              <w:ind w:left="227"/>
            </w:pPr>
            <w:r>
              <w:rPr>
                <w:rFonts w:ascii="Times New Roman" w:hAnsi="Times New Roman"/>
                <w:b w:val="0"/>
                <w:i w:val="0"/>
                <w:sz w:val="22"/>
                <w:u w:val="none"/>
              </w:rPr>
              <w:t xml:space="preserve">☐  Multiply </w:t>
            </w:r>
            <w:r>
              <w:rPr>
                <w:rFonts w:ascii="Consolas" w:hAnsi="Consolas"/>
                <w:b w:val="0"/>
                <w:i w:val="0"/>
                <w:color w:val="8B1A1A"/>
                <w:sz w:val="21"/>
                <w:u w:val="none"/>
              </w:rPr>
              <w:t>housing_data.target</w:t>
            </w:r>
            <w:r>
              <w:rPr>
                <w:rFonts w:ascii="Times New Roman" w:hAnsi="Times New Roman"/>
                <w:b w:val="0"/>
                <w:i w:val="0"/>
                <w:sz w:val="22"/>
                <w:u w:val="none"/>
              </w:rPr>
              <w:t xml:space="preserve"> by 100,000 to convert target units into dollars, storing into </w:t>
            </w:r>
            <w:r>
              <w:rPr>
                <w:rFonts w:ascii="Consolas" w:hAnsi="Consolas"/>
                <w:b w:val="0"/>
                <w:i w:val="0"/>
                <w:color w:val="8B1A1A"/>
                <w:sz w:val="21"/>
                <w:u w:val="none"/>
              </w:rPr>
              <w:t>y</w:t>
            </w:r>
            <w:r>
              <w:rPr>
                <w:rFonts w:ascii="Times New Roman" w:hAnsi="Times New Roman"/>
                <w:b w:val="0"/>
                <w:i w:val="0"/>
                <w:sz w:val="22"/>
                <w:u w:val="none"/>
              </w:rPr>
              <w:t>.</w:t>
            </w:r>
          </w:p>
        </w:tc>
      </w:tr>
    </w:tbl>
    <w:p>
      <w:pPr>
        <w:spacing w:before="0" w:after="40" w:line="20" w:lineRule="exact"/>
      </w:pPr>
    </w:p>
    <w:p>
      <w:r>
        <w:br w:type="page"/>
      </w:r>
    </w:p>
    <w:p>
      <w:pPr>
        <w:keepNext/>
        <w:spacing w:before="80" w:after="40" w:line="252" w:lineRule="auto"/>
      </w:pPr>
      <w:r>
        <w:rPr>
          <w:rFonts w:ascii="Times New Roman" w:hAnsi="Times New Roman"/>
          <w:b/>
          <w:i w:val="0"/>
          <w:sz w:val="28"/>
          <w:u w:val="none"/>
        </w:rPr>
        <w:t>Milestone Checkpoint: Housing Data Loaded &amp; Scaled to USD!</w:t>
      </w:r>
    </w:p>
    <w:p>
      <w:pPr>
        <w:spacing w:before="20" w:after="50" w:line="259" w:lineRule="auto"/>
      </w:pPr>
      <w:r>
        <w:rPr>
          <w:rFonts w:ascii="Times New Roman" w:hAnsi="Times New Roman"/>
          <w:b w:val="0"/>
          <w:i w:val="0"/>
          <w:sz w:val="24"/>
          <w:u w:val="none"/>
        </w:rPr>
        <w:t>You have ingested the real estate records:</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Data Ingested</w:t>
      </w:r>
      <w:r>
        <w:rPr>
          <w:rFonts w:ascii="Times New Roman" w:hAnsi="Times New Roman"/>
          <w:b w:val="0"/>
          <w:i w:val="0"/>
          <w:sz w:val="24"/>
          <w:u w:val="none"/>
        </w:rPr>
        <w:t xml:space="preserve">: </w:t>
      </w:r>
      <w:r>
        <w:rPr>
          <w:rFonts w:ascii="Consolas" w:hAnsi="Consolas"/>
          <w:b w:val="0"/>
          <w:i w:val="0"/>
          <w:color w:val="8B1A1A"/>
          <w:sz w:val="21"/>
          <w:u w:val="none"/>
        </w:rPr>
        <w:t>housing_data</w:t>
      </w:r>
      <w:r>
        <w:rPr>
          <w:rFonts w:ascii="Times New Roman" w:hAnsi="Times New Roman"/>
          <w:b w:val="0"/>
          <w:i w:val="0"/>
          <w:sz w:val="24"/>
          <w:u w:val="none"/>
        </w:rPr>
        <w:t xml:space="preserve"> loaded with 20,640 neighborhood records.</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Features and Target Isolated</w:t>
      </w:r>
      <w:r>
        <w:rPr>
          <w:rFonts w:ascii="Times New Roman" w:hAnsi="Times New Roman"/>
          <w:b w:val="0"/>
          <w:i w:val="0"/>
          <w:sz w:val="24"/>
          <w:u w:val="none"/>
        </w:rPr>
        <w:t xml:space="preserve">: </w:t>
      </w:r>
      <w:r>
        <w:rPr>
          <w:rFonts w:ascii="Consolas" w:hAnsi="Consolas"/>
          <w:b w:val="0"/>
          <w:i w:val="0"/>
          <w:color w:val="8B1A1A"/>
          <w:sz w:val="21"/>
          <w:u w:val="none"/>
        </w:rPr>
        <w:t>X</w:t>
      </w:r>
      <w:r>
        <w:rPr>
          <w:rFonts w:ascii="Times New Roman" w:hAnsi="Times New Roman"/>
          <w:b w:val="0"/>
          <w:i w:val="0"/>
          <w:sz w:val="24"/>
          <w:u w:val="none"/>
        </w:rPr>
        <w:t xml:space="preserve"> holds 8 economic attributes, and </w:t>
      </w:r>
      <w:r>
        <w:rPr>
          <w:rFonts w:ascii="Consolas" w:hAnsi="Consolas"/>
          <w:b w:val="0"/>
          <w:i w:val="0"/>
          <w:color w:val="8B1A1A"/>
          <w:sz w:val="21"/>
          <w:u w:val="none"/>
        </w:rPr>
        <w:t>y</w:t>
      </w:r>
      <w:r>
        <w:rPr>
          <w:rFonts w:ascii="Times New Roman" w:hAnsi="Times New Roman"/>
          <w:b w:val="0"/>
          <w:i w:val="0"/>
          <w:sz w:val="24"/>
          <w:u w:val="none"/>
        </w:rPr>
        <w:t xml:space="preserve"> holds home values in dollars.</w:t>
      </w:r>
    </w:p>
    <w:p>
      <w:pPr>
        <w:spacing w:before="20" w:after="50" w:line="259" w:lineRule="auto"/>
      </w:pPr>
      <w:r>
        <w:rPr>
          <w:rFonts w:ascii="Times New Roman" w:hAnsi="Times New Roman"/>
          <w:b/>
          <w:i w:val="0"/>
          <w:sz w:val="24"/>
          <w:u w:val="none"/>
        </w:rPr>
        <w:t>Driver Verification Test</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 xml:space="preserve">Verify </w:t>
      </w:r>
      <w:r>
        <w:rPr>
          <w:rFonts w:ascii="Consolas" w:hAnsi="Consolas"/>
          <w:b w:val="0"/>
          <w:i w:val="0"/>
          <w:color w:val="8B1A1A"/>
          <w:sz w:val="21"/>
          <w:u w:val="none"/>
        </w:rPr>
        <w:t>X.shape == (20640, 8)</w:t>
      </w:r>
      <w:r>
        <w:rPr>
          <w:rFonts w:ascii="Times New Roman" w:hAnsi="Times New Roman"/>
          <w:b w:val="0"/>
          <w:i w:val="0"/>
          <w:sz w:val="24"/>
          <w:u w:val="none"/>
        </w:rPr>
        <w:t xml:space="preserve"> and </w:t>
      </w:r>
      <w:r>
        <w:rPr>
          <w:rFonts w:ascii="Consolas" w:hAnsi="Consolas"/>
          <w:b w:val="0"/>
          <w:i w:val="0"/>
          <w:color w:val="8B1A1A"/>
          <w:sz w:val="21"/>
          <w:u w:val="none"/>
        </w:rPr>
        <w:t>y.min() &gt; 0</w:t>
      </w:r>
      <w:r>
        <w:rPr>
          <w:rFonts w:ascii="Times New Roman" w:hAnsi="Times New Roman"/>
          <w:b w:val="0"/>
          <w:i w:val="0"/>
          <w:sz w:val="24"/>
          <w:u w:val="none"/>
        </w:rPr>
        <w:t>.</w:t>
      </w:r>
    </w:p>
    <w:p>
      <w:r>
        <w:br w:type="page"/>
      </w:r>
    </w:p>
    <w:p>
      <w:pPr>
        <w:keepNext/>
        <w:spacing w:before="80" w:after="40" w:line="252" w:lineRule="auto"/>
      </w:pPr>
      <w:r>
        <w:rPr>
          <w:rFonts w:ascii="Times New Roman" w:hAnsi="Times New Roman"/>
          <w:b/>
          <w:i w:val="0"/>
          <w:sz w:val="28"/>
          <w:u w:val="none"/>
        </w:rPr>
        <w:t>Chapter 2: Specifications &amp; Pipeline Architecture</w:t>
      </w:r>
    </w:p>
    <w:p>
      <w:pPr>
        <w:keepNext/>
        <w:spacing w:before="80" w:after="40" w:line="252" w:lineRule="auto"/>
      </w:pPr>
      <w:r>
        <w:rPr>
          <w:rFonts w:ascii="Times New Roman" w:hAnsi="Times New Roman"/>
          <w:b/>
          <w:i w:val="0"/>
          <w:sz w:val="28"/>
          <w:u w:val="none"/>
        </w:rPr>
        <w:t>2.1 Understanding Continuous Regression vs Classification</w:t>
      </w:r>
    </w:p>
    <w:p>
      <w:pPr>
        <w:spacing w:before="20" w:after="50" w:line="259" w:lineRule="auto"/>
      </w:pPr>
      <w:r>
        <w:rPr>
          <w:rFonts w:ascii="Times New Roman" w:hAnsi="Times New Roman"/>
          <w:b w:val="0"/>
          <w:i w:val="0"/>
          <w:sz w:val="24"/>
          <w:u w:val="none"/>
        </w:rPr>
        <w:t xml:space="preserve">In classification, predictions are discrete categories (e.g. </w:t>
      </w:r>
      <w:r>
        <w:rPr>
          <w:rFonts w:ascii="Consolas" w:hAnsi="Consolas"/>
          <w:b w:val="0"/>
          <w:i w:val="0"/>
          <w:color w:val="8B1A1A"/>
          <w:sz w:val="21"/>
          <w:u w:val="none"/>
        </w:rPr>
        <w:t>Fraud</w:t>
      </w:r>
      <w:r>
        <w:rPr>
          <w:rFonts w:ascii="Times New Roman" w:hAnsi="Times New Roman"/>
          <w:b w:val="0"/>
          <w:i w:val="0"/>
          <w:sz w:val="24"/>
          <w:u w:val="none"/>
        </w:rPr>
        <w:t xml:space="preserve"> vs </w:t>
      </w:r>
      <w:r>
        <w:rPr>
          <w:rFonts w:ascii="Consolas" w:hAnsi="Consolas"/>
          <w:b w:val="0"/>
          <w:i w:val="0"/>
          <w:color w:val="8B1A1A"/>
          <w:sz w:val="21"/>
          <w:u w:val="none"/>
        </w:rPr>
        <w:t>Normal</w:t>
      </w:r>
      <w:r>
        <w:rPr>
          <w:rFonts w:ascii="Times New Roman" w:hAnsi="Times New Roman"/>
          <w:b w:val="0"/>
          <w:i w:val="0"/>
          <w:sz w:val="24"/>
          <w:u w:val="none"/>
        </w:rPr>
        <w:t>). In regression, the prediction is a continuous real number:</w:t>
      </w:r>
    </w:p>
    <w:p>
      <w:pPr>
        <w:spacing w:before="60" w:after="60" w:line="276" w:lineRule="auto"/>
        <w:jc w:val="center"/>
      </w:pPr>
      <w:r>
        <w:rPr>
          <w:rFonts w:ascii="Times New Roman" w:hAnsi="Times New Roman"/>
          <w:b/>
          <w:i/>
          <w:color w:val="1E293B"/>
          <w:sz w:val="24"/>
        </w:rPr>
        <w:t>y = w_1 x_1 + w_2 x_2 + ... + w_n x_n + b</w:t>
      </w:r>
    </w:p>
    <w:p>
      <w:pPr>
        <w:spacing w:before="20" w:after="50" w:line="259" w:lineRule="auto"/>
      </w:pPr>
      <w:r>
        <w:rPr>
          <w:rFonts w:ascii="Times New Roman" w:hAnsi="Times New Roman"/>
          <w:b w:val="0"/>
          <w:i w:val="0"/>
          <w:sz w:val="24"/>
          <w:u w:val="none"/>
        </w:rPr>
        <w:t>Where:</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$x_1, x_2, \dots$ are the neighborhood features (such as median income and house age).</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$w_1, w_2, \dots$ are the learned weights that determine each feature's contribution.</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$b$ is the intercept term.</w:t>
      </w:r>
    </w:p>
    <w:p>
      <w:r>
        <w:br w:type="page"/>
      </w:r>
    </w:p>
    <w:p>
      <w:pPr>
        <w:keepNext/>
        <w:spacing w:before="80" w:after="40" w:line="252" w:lineRule="auto"/>
      </w:pPr>
      <w:r>
        <w:rPr>
          <w:rFonts w:ascii="Times New Roman" w:hAnsi="Times New Roman"/>
          <w:b/>
          <w:i w:val="0"/>
          <w:sz w:val="28"/>
          <w:u w:val="none"/>
        </w:rPr>
        <w:t>2.2 System Architecture &amp; Preprocessing Flow</w:t>
      </w:r>
    </w:p>
    <w:p>
      <w:pPr>
        <w:spacing w:before="80" w:after="80"/>
        <w:jc w:val="center"/>
      </w:pPr>
      <w:r>
        <w:drawing>
          <wp:inline xmlns:a="http://schemas.openxmlformats.org/drawingml/2006/main" xmlns:pic="http://schemas.openxmlformats.org/drawingml/2006/picture">
            <wp:extent cx="1244705" cy="4140000"/>
            <wp:docPr id="1" name="Picture 1"/>
            <wp:cNvGraphicFramePr>
              <a:graphicFrameLocks noChangeAspect="1"/>
            </wp:cNvGraphicFramePr>
            <a:graphic>
              <a:graphicData uri="http://schemas.openxmlformats.org/drawingml/2006/picture">
                <pic:pic>
                  <pic:nvPicPr>
                    <pic:cNvPr id="0" name="1dff0dbc76e9274af0bbd1f95c5f9f21.png"/>
                    <pic:cNvPicPr/>
                  </pic:nvPicPr>
                  <pic:blipFill>
                    <a:blip r:embed="rId9"/>
                    <a:stretch>
                      <a:fillRect/>
                    </a:stretch>
                  </pic:blipFill>
                  <pic:spPr>
                    <a:xfrm>
                      <a:off x="0" y="0"/>
                      <a:ext cx="1244705" cy="4140000"/>
                    </a:xfrm>
                    <a:prstGeom prst="rect"/>
                  </pic:spPr>
                </pic:pic>
              </a:graphicData>
            </a:graphic>
          </wp:inline>
        </w:drawing>
      </w:r>
    </w:p>
    <w:p>
      <w:pPr>
        <w:spacing w:before="20" w:after="50" w:line="259" w:lineRule="auto"/>
      </w:pPr>
      <w:r>
        <w:rPr>
          <w:rFonts w:ascii="Times New Roman" w:hAnsi="Times New Roman"/>
          <w:b/>
          <w:i w:val="0"/>
          <w:sz w:val="24"/>
          <w:u w:val="none"/>
        </w:rPr>
        <w:t>Component Responsibility Matrix</w:t>
      </w:r>
      <w:r>
        <w:rPr>
          <w:rFonts w:ascii="Times New Roman" w:hAnsi="Times New Roman"/>
          <w:b w:val="0"/>
          <w:i w:val="0"/>
          <w:sz w:val="24"/>
          <w:u w:val="none"/>
        </w:rPr>
        <w:t>:</w:t>
      </w:r>
    </w:p>
    <w:tbl>
      <w:tblPr>
        <w:tblW w:type="auto" w:w="0"/>
        <w:jc w:val="center"/>
        <w:tblLayout w:type="autofit"/>
        <w:tblLook w:firstColumn="1" w:firstRow="1" w:lastColumn="0" w:lastRow="0" w:noHBand="0" w:noVBand="1" w:val="04A0"/>
      </w:tblPr>
      <w:tblGrid>
        <w:gridCol w:w="2523"/>
        <w:gridCol w:w="2523"/>
        <w:gridCol w:w="2523"/>
        <w:gridCol w:w="2523"/>
      </w:tblGrid>
      <w:tr>
        <w:tc>
          <w:tcPr>
            <w:tcW w:type="dxa" w:w="2606"/>
            <w:shd w:fill="EAECEF"/>
            <w:tcMar>
              <w:top w:w="40" w:type="dxa"/>
              <w:bottom w:w="40" w:type="dxa"/>
              <w:left w:w="60" w:type="dxa"/>
              <w:right w:w="60" w:type="dxa"/>
            </w:tcMar>
            <w:tcBorders>
              <w:top w:val="single" w:sz="4" w:space="0" w:color="CCCCCC"/>
              <w:left w:val="single" w:sz="4" w:space="0" w:color="CCCCCC"/>
              <w:bottom w:val="single" w:sz="4" w:space="0" w:color="999999"/>
              <w:right w:val="single" w:sz="4" w:space="0" w:color="CCCCCC"/>
            </w:tcBorders>
          </w:tcPr>
          <w:p>
            <w:pPr>
              <w:spacing w:before="20" w:after="20" w:line="252" w:lineRule="auto"/>
              <w:jc w:val="center"/>
            </w:pPr>
            <w:r>
              <w:rPr>
                <w:rFonts w:ascii="Times New Roman" w:hAnsi="Times New Roman"/>
                <w:b/>
                <w:i w:val="0"/>
                <w:sz w:val="21"/>
                <w:u w:val="none"/>
              </w:rPr>
              <w:t>Component</w:t>
            </w:r>
          </w:p>
        </w:tc>
        <w:tc>
          <w:tcPr>
            <w:tcW w:type="dxa" w:w="2606"/>
            <w:shd w:fill="EAECEF"/>
            <w:tcMar>
              <w:top w:w="40" w:type="dxa"/>
              <w:bottom w:w="40" w:type="dxa"/>
              <w:left w:w="60" w:type="dxa"/>
              <w:right w:w="60" w:type="dxa"/>
            </w:tcMar>
            <w:tcBorders>
              <w:top w:val="single" w:sz="4" w:space="0" w:color="CCCCCC"/>
              <w:left w:val="single" w:sz="4" w:space="0" w:color="CCCCCC"/>
              <w:bottom w:val="single" w:sz="4" w:space="0" w:color="999999"/>
              <w:right w:val="single" w:sz="4" w:space="0" w:color="CCCCCC"/>
            </w:tcBorders>
          </w:tcPr>
          <w:p>
            <w:pPr>
              <w:spacing w:before="20" w:after="20" w:line="252" w:lineRule="auto"/>
              <w:jc w:val="center"/>
            </w:pPr>
            <w:r>
              <w:rPr>
                <w:rFonts w:ascii="Times New Roman" w:hAnsi="Times New Roman"/>
                <w:b/>
                <w:i w:val="0"/>
                <w:sz w:val="21"/>
                <w:u w:val="none"/>
              </w:rPr>
              <w:t>Responsibility</w:t>
            </w:r>
          </w:p>
        </w:tc>
        <w:tc>
          <w:tcPr>
            <w:tcW w:type="dxa" w:w="2606"/>
            <w:shd w:fill="EAECEF"/>
            <w:tcMar>
              <w:top w:w="40" w:type="dxa"/>
              <w:bottom w:w="40" w:type="dxa"/>
              <w:left w:w="60" w:type="dxa"/>
              <w:right w:w="60" w:type="dxa"/>
            </w:tcMar>
            <w:tcBorders>
              <w:top w:val="single" w:sz="4" w:space="0" w:color="CCCCCC"/>
              <w:left w:val="single" w:sz="4" w:space="0" w:color="CCCCCC"/>
              <w:bottom w:val="single" w:sz="4" w:space="0" w:color="999999"/>
              <w:right w:val="single" w:sz="4" w:space="0" w:color="CCCCCC"/>
            </w:tcBorders>
          </w:tcPr>
          <w:p>
            <w:pPr>
              <w:spacing w:before="20" w:after="20" w:line="252" w:lineRule="auto"/>
              <w:jc w:val="center"/>
            </w:pPr>
            <w:r>
              <w:rPr>
                <w:rFonts w:ascii="Times New Roman" w:hAnsi="Times New Roman"/>
                <w:b/>
                <w:i w:val="0"/>
                <w:sz w:val="21"/>
                <w:u w:val="none"/>
              </w:rPr>
              <w:t>Inputs</w:t>
            </w:r>
          </w:p>
        </w:tc>
        <w:tc>
          <w:tcPr>
            <w:tcW w:type="dxa" w:w="2606"/>
            <w:shd w:fill="EAECEF"/>
            <w:tcMar>
              <w:top w:w="40" w:type="dxa"/>
              <w:bottom w:w="40" w:type="dxa"/>
              <w:left w:w="60" w:type="dxa"/>
              <w:right w:w="60" w:type="dxa"/>
            </w:tcMar>
            <w:tcBorders>
              <w:top w:val="single" w:sz="4" w:space="0" w:color="CCCCCC"/>
              <w:left w:val="single" w:sz="4" w:space="0" w:color="CCCCCC"/>
              <w:bottom w:val="single" w:sz="4" w:space="0" w:color="999999"/>
              <w:right w:val="single" w:sz="4" w:space="0" w:color="CCCCCC"/>
            </w:tcBorders>
          </w:tcPr>
          <w:p>
            <w:pPr>
              <w:spacing w:before="20" w:after="20" w:line="252" w:lineRule="auto"/>
              <w:jc w:val="center"/>
            </w:pPr>
            <w:r>
              <w:rPr>
                <w:rFonts w:ascii="Times New Roman" w:hAnsi="Times New Roman"/>
                <w:b/>
                <w:i w:val="0"/>
                <w:sz w:val="21"/>
                <w:u w:val="none"/>
              </w:rPr>
              <w:t>Outputs</w:t>
            </w:r>
          </w:p>
        </w:tc>
      </w:tr>
      <w:tr>
        <w:tc>
          <w:tcPr>
            <w:tcW w:type="dxa" w:w="2606"/>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X, y</w:t>
            </w:r>
          </w:p>
        </w:tc>
        <w:tc>
          <w:tcPr>
            <w:tcW w:type="dxa" w:w="2606"/>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Features and dollar valuations</w:t>
            </w:r>
          </w:p>
        </w:tc>
        <w:tc>
          <w:tcPr>
            <w:tcW w:type="dxa" w:w="2606"/>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Raw dataset object</w:t>
            </w:r>
          </w:p>
        </w:tc>
        <w:tc>
          <w:tcPr>
            <w:tcW w:type="dxa" w:w="2606"/>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Partitioned arrays</w:t>
            </w:r>
          </w:p>
        </w:tc>
      </w:tr>
      <w:tr>
        <w:tc>
          <w:tcPr>
            <w:tcW w:type="dxa" w:w="2606"/>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X_train, X_test, y_train, y_test</w:t>
            </w:r>
          </w:p>
        </w:tc>
        <w:tc>
          <w:tcPr>
            <w:tcW w:type="dxa" w:w="2606"/>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Evaluation partitions</w:t>
            </w:r>
          </w:p>
        </w:tc>
        <w:tc>
          <w:tcPr>
            <w:tcW w:type="dxa" w:w="2606"/>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X</w:t>
            </w:r>
            <w:r>
              <w:rPr>
                <w:rFonts w:ascii="Times New Roman" w:hAnsi="Times New Roman"/>
                <w:b w:val="0"/>
                <w:i w:val="0"/>
                <w:sz w:val="21"/>
                <w:u w:val="none"/>
              </w:rPr>
              <w:t xml:space="preserve">, </w:t>
            </w:r>
            <w:r>
              <w:rPr>
                <w:rFonts w:ascii="Consolas" w:hAnsi="Consolas"/>
                <w:b w:val="0"/>
                <w:i w:val="0"/>
                <w:color w:val="8B1A1A"/>
                <w:sz w:val="21"/>
                <w:u w:val="none"/>
              </w:rPr>
              <w:t>y</w:t>
            </w:r>
          </w:p>
        </w:tc>
        <w:tc>
          <w:tcPr>
            <w:tcW w:type="dxa" w:w="2606"/>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80% train, 20% test</w:t>
            </w:r>
          </w:p>
        </w:tc>
      </w:tr>
      <w:tr>
        <w:tc>
          <w:tcPr>
            <w:tcW w:type="dxa" w:w="2606"/>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StandardScaler</w:t>
            </w:r>
          </w:p>
        </w:tc>
        <w:tc>
          <w:tcPr>
            <w:tcW w:type="dxa" w:w="2606"/>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Normalizes feature scales to mean=0, variance=1</w:t>
            </w:r>
          </w:p>
        </w:tc>
        <w:tc>
          <w:tcPr>
            <w:tcW w:type="dxa" w:w="2606"/>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Numeric features</w:t>
            </w:r>
          </w:p>
        </w:tc>
        <w:tc>
          <w:tcPr>
            <w:tcW w:type="dxa" w:w="2606"/>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Scaled features</w:t>
            </w:r>
          </w:p>
        </w:tc>
      </w:tr>
      <w:tr>
        <w:tc>
          <w:tcPr>
            <w:tcW w:type="dxa" w:w="2606"/>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LinearRegression</w:t>
            </w:r>
          </w:p>
        </w:tc>
        <w:tc>
          <w:tcPr>
            <w:tcW w:type="dxa" w:w="2606"/>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Fits optimal feature weights</w:t>
            </w:r>
          </w:p>
        </w:tc>
        <w:tc>
          <w:tcPr>
            <w:tcW w:type="dxa" w:w="2606"/>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 xml:space="preserve">Scaled features, </w:t>
            </w:r>
            <w:r>
              <w:rPr>
                <w:rFonts w:ascii="Consolas" w:hAnsi="Consolas"/>
                <w:b w:val="0"/>
                <w:i w:val="0"/>
                <w:color w:val="8B1A1A"/>
                <w:sz w:val="21"/>
                <w:u w:val="none"/>
              </w:rPr>
              <w:t>y_train</w:t>
            </w:r>
          </w:p>
        </w:tc>
        <w:tc>
          <w:tcPr>
            <w:tcW w:type="dxa" w:w="2606"/>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Trained coefficients</w:t>
            </w:r>
          </w:p>
        </w:tc>
      </w:tr>
      <w:tr>
        <w:tc>
          <w:tcPr>
            <w:tcW w:type="dxa" w:w="2606"/>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y_pred</w:t>
            </w:r>
          </w:p>
        </w:tc>
        <w:tc>
          <w:tcPr>
            <w:tcW w:type="dxa" w:w="2606"/>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Test price predictions</w:t>
            </w:r>
          </w:p>
        </w:tc>
        <w:tc>
          <w:tcPr>
            <w:tcW w:type="dxa" w:w="2606"/>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X_test</w:t>
            </w:r>
          </w:p>
        </w:tc>
        <w:tc>
          <w:tcPr>
            <w:tcW w:type="dxa" w:w="2606"/>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Continuous dollar valuations</w:t>
            </w:r>
          </w:p>
        </w:tc>
      </w:tr>
    </w:tbl>
    <w:p>
      <w:pPr>
        <w:spacing w:before="0" w:after="40" w:line="20" w:lineRule="exact"/>
      </w:pPr>
    </w:p>
    <w:p>
      <w:r>
        <w:br w:type="page"/>
      </w:r>
    </w:p>
    <w:p>
      <w:pPr>
        <w:keepNext/>
        <w:spacing w:before="80" w:after="40" w:line="252" w:lineRule="auto"/>
      </w:pPr>
      <w:r>
        <w:rPr>
          <w:rFonts w:ascii="Times New Roman" w:hAnsi="Times New Roman"/>
          <w:b/>
          <w:i w:val="0"/>
          <w:sz w:val="28"/>
          <w:u w:val="none"/>
        </w:rPr>
        <w:t>Chapter 3: Partitioning Features and Train/Test Splitting</w:t>
      </w:r>
    </w:p>
    <w:p>
      <w:pPr>
        <w:keepNext/>
        <w:spacing w:before="80" w:after="40" w:line="252" w:lineRule="auto"/>
      </w:pPr>
      <w:r>
        <w:rPr>
          <w:rFonts w:ascii="Times New Roman" w:hAnsi="Times New Roman"/>
          <w:b/>
          <w:i w:val="0"/>
          <w:sz w:val="28"/>
          <w:u w:val="none"/>
        </w:rPr>
        <w:t>3.1 Generalization and Overfitting</w:t>
      </w:r>
    </w:p>
    <w:p>
      <w:pPr>
        <w:spacing w:before="20" w:after="50" w:line="259" w:lineRule="auto"/>
      </w:pPr>
      <w:r>
        <w:rPr>
          <w:rFonts w:ascii="Times New Roman" w:hAnsi="Times New Roman"/>
          <w:b w:val="0"/>
          <w:i w:val="0"/>
          <w:sz w:val="24"/>
          <w:u w:val="none"/>
        </w:rPr>
        <w:t>To ensure our model accurately estimates the price of homes it has never seen, we partition our 20,640 neighborhoods: 80% for training and 20% held back for testing.</w:t>
      </w:r>
    </w:p>
    <w:p>
      <w:pPr>
        <w:keepNext/>
        <w:spacing w:before="80" w:after="40" w:line="252" w:lineRule="auto"/>
      </w:pPr>
      <w:r>
        <w:rPr>
          <w:rFonts w:ascii="Times New Roman" w:hAnsi="Times New Roman"/>
          <w:b/>
          <w:i w:val="0"/>
          <w:sz w:val="28"/>
          <w:u w:val="none"/>
        </w:rPr>
        <w:t>Task 2 — Split the Data into Training and Testing Sets</w:t>
      </w:r>
    </w:p>
    <w:p>
      <w:pPr>
        <w:spacing w:before="20" w:after="50" w:line="259" w:lineRule="auto"/>
      </w:pPr>
      <w:r>
        <w:rPr>
          <w:rFonts w:ascii="Times New Roman" w:hAnsi="Times New Roman"/>
          <w:b w:val="0"/>
          <w:i w:val="0"/>
          <w:sz w:val="24"/>
          <w:u w:val="none"/>
        </w:rPr>
        <w:t xml:space="preserve">Partition </w:t>
      </w:r>
      <w:r>
        <w:rPr>
          <w:rFonts w:ascii="Consolas" w:hAnsi="Consolas"/>
          <w:b w:val="0"/>
          <w:i w:val="0"/>
          <w:color w:val="8B1A1A"/>
          <w:sz w:val="21"/>
          <w:u w:val="none"/>
        </w:rPr>
        <w:t>X</w:t>
      </w:r>
      <w:r>
        <w:rPr>
          <w:rFonts w:ascii="Times New Roman" w:hAnsi="Times New Roman"/>
          <w:b w:val="0"/>
          <w:i w:val="0"/>
          <w:sz w:val="24"/>
          <w:u w:val="none"/>
        </w:rPr>
        <w:t xml:space="preserve"> and </w:t>
      </w:r>
      <w:r>
        <w:rPr>
          <w:rFonts w:ascii="Consolas" w:hAnsi="Consolas"/>
          <w:b w:val="0"/>
          <w:i w:val="0"/>
          <w:color w:val="8B1A1A"/>
          <w:sz w:val="21"/>
          <w:u w:val="none"/>
        </w:rPr>
        <w:t>y</w:t>
      </w:r>
      <w:r>
        <w:rPr>
          <w:rFonts w:ascii="Times New Roman" w:hAnsi="Times New Roman"/>
          <w:b w:val="0"/>
          <w:i w:val="0"/>
          <w:sz w:val="24"/>
          <w:u w:val="none"/>
        </w:rPr>
        <w:t xml:space="preserve"> into </w:t>
      </w:r>
      <w:r>
        <w:rPr>
          <w:rFonts w:ascii="Consolas" w:hAnsi="Consolas"/>
          <w:b w:val="0"/>
          <w:i w:val="0"/>
          <w:color w:val="8B1A1A"/>
          <w:sz w:val="21"/>
          <w:u w:val="none"/>
        </w:rPr>
        <w:t>X_train</w:t>
      </w:r>
      <w:r>
        <w:rPr>
          <w:rFonts w:ascii="Times New Roman" w:hAnsi="Times New Roman"/>
          <w:b w:val="0"/>
          <w:i w:val="0"/>
          <w:sz w:val="24"/>
          <w:u w:val="none"/>
        </w:rPr>
        <w:t xml:space="preserve">, </w:t>
      </w:r>
      <w:r>
        <w:rPr>
          <w:rFonts w:ascii="Consolas" w:hAnsi="Consolas"/>
          <w:b w:val="0"/>
          <w:i w:val="0"/>
          <w:color w:val="8B1A1A"/>
          <w:sz w:val="21"/>
          <w:u w:val="none"/>
        </w:rPr>
        <w:t>X_test</w:t>
      </w:r>
      <w:r>
        <w:rPr>
          <w:rFonts w:ascii="Times New Roman" w:hAnsi="Times New Roman"/>
          <w:b w:val="0"/>
          <w:i w:val="0"/>
          <w:sz w:val="24"/>
          <w:u w:val="none"/>
        </w:rPr>
        <w:t xml:space="preserve">, </w:t>
      </w:r>
      <w:r>
        <w:rPr>
          <w:rFonts w:ascii="Consolas" w:hAnsi="Consolas"/>
          <w:b w:val="0"/>
          <w:i w:val="0"/>
          <w:color w:val="8B1A1A"/>
          <w:sz w:val="21"/>
          <w:u w:val="none"/>
        </w:rPr>
        <w:t>y_train</w:t>
      </w:r>
      <w:r>
        <w:rPr>
          <w:rFonts w:ascii="Times New Roman" w:hAnsi="Times New Roman"/>
          <w:b w:val="0"/>
          <w:i w:val="0"/>
          <w:sz w:val="24"/>
          <w:u w:val="none"/>
        </w:rPr>
        <w:t xml:space="preserve">, and </w:t>
      </w:r>
      <w:r>
        <w:rPr>
          <w:rFonts w:ascii="Consolas" w:hAnsi="Consolas"/>
          <w:b w:val="0"/>
          <w:i w:val="0"/>
          <w:color w:val="8B1A1A"/>
          <w:sz w:val="21"/>
          <w:u w:val="none"/>
        </w:rPr>
        <w:t>y_test</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Think of reserving a separate folder of newly listed homes that the appraiser has not seen yet.</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Create 80% training and 20% testing subsets.</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Execute Train/Test Split</w:t>
            </w:r>
          </w:p>
          <w:p>
            <w:pPr>
              <w:spacing w:before="20" w:after="20" w:line="252" w:lineRule="auto"/>
              <w:ind w:left="227"/>
            </w:pPr>
            <w:r>
              <w:rPr>
                <w:rFonts w:ascii="Times New Roman" w:hAnsi="Times New Roman"/>
                <w:b w:val="0"/>
                <w:i w:val="0"/>
                <w:sz w:val="22"/>
                <w:u w:val="none"/>
              </w:rPr>
              <w:t xml:space="preserve">☐  Import </w:t>
            </w:r>
            <w:r>
              <w:rPr>
                <w:rFonts w:ascii="Consolas" w:hAnsi="Consolas"/>
                <w:b w:val="0"/>
                <w:i w:val="0"/>
                <w:color w:val="8B1A1A"/>
                <w:sz w:val="21"/>
                <w:u w:val="none"/>
              </w:rPr>
              <w:t>train_test_split</w:t>
            </w:r>
            <w:r>
              <w:rPr>
                <w:rFonts w:ascii="Times New Roman" w:hAnsi="Times New Roman"/>
                <w:b w:val="0"/>
                <w:i w:val="0"/>
                <w:sz w:val="22"/>
                <w:u w:val="none"/>
              </w:rPr>
              <w:t xml:space="preserve"> from </w:t>
            </w:r>
            <w:r>
              <w:rPr>
                <w:rFonts w:ascii="Consolas" w:hAnsi="Consolas"/>
                <w:b w:val="0"/>
                <w:i w:val="0"/>
                <w:color w:val="8B1A1A"/>
                <w:sz w:val="21"/>
                <w:u w:val="none"/>
              </w:rPr>
              <w:t>sklearn.model_selection</w:t>
            </w:r>
            <w:r>
              <w:rPr>
                <w:rFonts w:ascii="Times New Roman" w:hAnsi="Times New Roman"/>
                <w:b w:val="0"/>
                <w:i w:val="0"/>
                <w:sz w:val="22"/>
                <w:u w:val="none"/>
              </w:rPr>
              <w:t>.</w:t>
            </w:r>
          </w:p>
          <w:p>
            <w:pPr>
              <w:spacing w:before="20" w:after="20" w:line="252" w:lineRule="auto"/>
              <w:ind w:left="227"/>
            </w:pPr>
            <w:r>
              <w:rPr>
                <w:rFonts w:ascii="Times New Roman" w:hAnsi="Times New Roman"/>
                <w:b w:val="0"/>
                <w:i w:val="0"/>
                <w:sz w:val="22"/>
                <w:u w:val="none"/>
              </w:rPr>
              <w:t xml:space="preserve">☐  Split </w:t>
            </w:r>
            <w:r>
              <w:rPr>
                <w:rFonts w:ascii="Consolas" w:hAnsi="Consolas"/>
                <w:b w:val="0"/>
                <w:i w:val="0"/>
                <w:color w:val="8B1A1A"/>
                <w:sz w:val="21"/>
                <w:u w:val="none"/>
              </w:rPr>
              <w:t>X</w:t>
            </w:r>
            <w:r>
              <w:rPr>
                <w:rFonts w:ascii="Times New Roman" w:hAnsi="Times New Roman"/>
                <w:b w:val="0"/>
                <w:i w:val="0"/>
                <w:sz w:val="22"/>
                <w:u w:val="none"/>
              </w:rPr>
              <w:t xml:space="preserve"> and </w:t>
            </w:r>
            <w:r>
              <w:rPr>
                <w:rFonts w:ascii="Consolas" w:hAnsi="Consolas"/>
                <w:b w:val="0"/>
                <w:i w:val="0"/>
                <w:color w:val="8B1A1A"/>
                <w:sz w:val="21"/>
                <w:u w:val="none"/>
              </w:rPr>
              <w:t>y</w:t>
            </w:r>
            <w:r>
              <w:rPr>
                <w:rFonts w:ascii="Times New Roman" w:hAnsi="Times New Roman"/>
                <w:b w:val="0"/>
                <w:i w:val="0"/>
                <w:sz w:val="22"/>
                <w:u w:val="none"/>
              </w:rPr>
              <w:t xml:space="preserve"> with </w:t>
            </w:r>
            <w:r>
              <w:rPr>
                <w:rFonts w:ascii="Consolas" w:hAnsi="Consolas"/>
                <w:b w:val="0"/>
                <w:i w:val="0"/>
                <w:color w:val="8B1A1A"/>
                <w:sz w:val="21"/>
                <w:u w:val="none"/>
              </w:rPr>
              <w:t>test_size=0.2</w:t>
            </w:r>
            <w:r>
              <w:rPr>
                <w:rFonts w:ascii="Times New Roman" w:hAnsi="Times New Roman"/>
                <w:b w:val="0"/>
                <w:i w:val="0"/>
                <w:sz w:val="22"/>
                <w:u w:val="none"/>
              </w:rPr>
              <w:t xml:space="preserve"> and </w:t>
            </w:r>
            <w:r>
              <w:rPr>
                <w:rFonts w:ascii="Consolas" w:hAnsi="Consolas"/>
                <w:b w:val="0"/>
                <w:i w:val="0"/>
                <w:color w:val="8B1A1A"/>
                <w:sz w:val="21"/>
                <w:u w:val="none"/>
              </w:rPr>
              <w:t>random_state=42</w:t>
            </w:r>
            <w:r>
              <w:rPr>
                <w:rFonts w:ascii="Times New Roman" w:hAnsi="Times New Roman"/>
                <w:b w:val="0"/>
                <w:i w:val="0"/>
                <w:sz w:val="22"/>
                <w:u w:val="none"/>
              </w:rPr>
              <w:t>.</w:t>
            </w:r>
          </w:p>
          <w:p>
            <w:pPr>
              <w:spacing w:before="20" w:after="20" w:line="252" w:lineRule="auto"/>
              <w:ind w:left="227"/>
            </w:pPr>
            <w:r>
              <w:rPr>
                <w:rFonts w:ascii="Times New Roman" w:hAnsi="Times New Roman"/>
                <w:b w:val="0"/>
                <w:i w:val="0"/>
                <w:sz w:val="22"/>
                <w:u w:val="none"/>
              </w:rPr>
              <w:t xml:space="preserve">☐  Store partitions into </w:t>
            </w:r>
            <w:r>
              <w:rPr>
                <w:rFonts w:ascii="Consolas" w:hAnsi="Consolas"/>
                <w:b w:val="0"/>
                <w:i w:val="0"/>
                <w:color w:val="8B1A1A"/>
                <w:sz w:val="21"/>
                <w:u w:val="none"/>
              </w:rPr>
              <w:t>X_train, X_test, y_train, y_test</w:t>
            </w:r>
            <w:r>
              <w:rPr>
                <w:rFonts w:ascii="Times New Roman" w:hAnsi="Times New Roman"/>
                <w:b w:val="0"/>
                <w:i w:val="0"/>
                <w:sz w:val="22"/>
                <w:u w:val="none"/>
              </w:rPr>
              <w:t>.</w:t>
            </w:r>
          </w:p>
        </w:tc>
      </w:tr>
    </w:tbl>
    <w:p>
      <w:pPr>
        <w:spacing w:before="0" w:after="40" w:line="20" w:lineRule="exact"/>
      </w:pPr>
    </w:p>
    <w:p>
      <w:r>
        <w:br w:type="page"/>
      </w:r>
    </w:p>
    <w:p>
      <w:pPr>
        <w:keepNext/>
        <w:spacing w:before="80" w:after="40" w:line="252" w:lineRule="auto"/>
      </w:pPr>
      <w:r>
        <w:rPr>
          <w:rFonts w:ascii="Times New Roman" w:hAnsi="Times New Roman"/>
          <w:b/>
          <w:i w:val="0"/>
          <w:sz w:val="28"/>
          <w:u w:val="none"/>
        </w:rPr>
        <w:t>Milestone Checkpoint: 80/20 Partition Complete!</w:t>
      </w:r>
    </w:p>
    <w:p>
      <w:pPr>
        <w:spacing w:before="20" w:after="50" w:line="259" w:lineRule="auto"/>
      </w:pPr>
      <w:r>
        <w:rPr>
          <w:rFonts w:ascii="Times New Roman" w:hAnsi="Times New Roman"/>
          <w:b w:val="0"/>
          <w:i w:val="0"/>
          <w:sz w:val="24"/>
          <w:u w:val="none"/>
        </w:rPr>
        <w:t>You have partitioned the real estate records:</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80% Training Partition</w:t>
      </w:r>
      <w:r>
        <w:rPr>
          <w:rFonts w:ascii="Times New Roman" w:hAnsi="Times New Roman"/>
          <w:b w:val="0"/>
          <w:i w:val="0"/>
          <w:sz w:val="24"/>
          <w:u w:val="none"/>
        </w:rPr>
        <w:t>: 16,512 neighborhoods for model fitting.</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20% Testing Partition</w:t>
      </w:r>
      <w:r>
        <w:rPr>
          <w:rFonts w:ascii="Times New Roman" w:hAnsi="Times New Roman"/>
          <w:b w:val="0"/>
          <w:i w:val="0"/>
          <w:sz w:val="24"/>
          <w:u w:val="none"/>
        </w:rPr>
        <w:t>: 4,128 neighborhoods held out for unbiased evaluation.</w:t>
      </w:r>
    </w:p>
    <w:p>
      <w:pPr>
        <w:spacing w:before="20" w:after="50" w:line="259" w:lineRule="auto"/>
      </w:pPr>
      <w:r>
        <w:rPr>
          <w:rFonts w:ascii="Times New Roman" w:hAnsi="Times New Roman"/>
          <w:b/>
          <w:i w:val="0"/>
          <w:sz w:val="24"/>
          <w:u w:val="none"/>
        </w:rPr>
        <w:t>Driver Verification Test</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 xml:space="preserve">Verify </w:t>
      </w:r>
      <w:r>
        <w:rPr>
          <w:rFonts w:ascii="Consolas" w:hAnsi="Consolas"/>
          <w:b w:val="0"/>
          <w:i w:val="0"/>
          <w:color w:val="8B1A1A"/>
          <w:sz w:val="21"/>
          <w:u w:val="none"/>
        </w:rPr>
        <w:t>len(X_test) == 4128</w:t>
      </w:r>
      <w:r>
        <w:rPr>
          <w:rFonts w:ascii="Times New Roman" w:hAnsi="Times New Roman"/>
          <w:b w:val="0"/>
          <w:i w:val="0"/>
          <w:sz w:val="24"/>
          <w:u w:val="none"/>
        </w:rPr>
        <w:t>.</w:t>
      </w:r>
    </w:p>
    <w:p>
      <w:r>
        <w:br w:type="page"/>
      </w:r>
    </w:p>
    <w:p>
      <w:pPr>
        <w:keepNext/>
        <w:spacing w:before="80" w:after="40" w:line="252" w:lineRule="auto"/>
      </w:pPr>
      <w:r>
        <w:rPr>
          <w:rFonts w:ascii="Times New Roman" w:hAnsi="Times New Roman"/>
          <w:b/>
          <w:i w:val="0"/>
          <w:sz w:val="28"/>
          <w:u w:val="none"/>
        </w:rPr>
        <w:t>Chapter 4: Building the Regression Pipeline</w:t>
      </w:r>
    </w:p>
    <w:p>
      <w:pPr>
        <w:keepNext/>
        <w:spacing w:before="80" w:after="40" w:line="252" w:lineRule="auto"/>
      </w:pPr>
      <w:r>
        <w:rPr>
          <w:rFonts w:ascii="Times New Roman" w:hAnsi="Times New Roman"/>
          <w:b/>
          <w:i w:val="0"/>
          <w:sz w:val="28"/>
          <w:u w:val="none"/>
        </w:rPr>
        <w:t>4.1 Standardizing Features and Fitting Linear Regression</w:t>
      </w:r>
    </w:p>
    <w:p>
      <w:pPr>
        <w:spacing w:before="20" w:after="50" w:line="259" w:lineRule="auto"/>
      </w:pPr>
      <w:r>
        <w:rPr>
          <w:rFonts w:ascii="Times New Roman" w:hAnsi="Times New Roman"/>
          <w:b w:val="0"/>
          <w:i w:val="0"/>
          <w:sz w:val="24"/>
          <w:u w:val="none"/>
        </w:rPr>
        <w:t xml:space="preserve">In the raw dataset, </w:t>
      </w:r>
      <w:r>
        <w:rPr>
          <w:rFonts w:ascii="Consolas" w:hAnsi="Consolas"/>
          <w:b w:val="0"/>
          <w:i w:val="0"/>
          <w:color w:val="8B1A1A"/>
          <w:sz w:val="21"/>
          <w:u w:val="none"/>
        </w:rPr>
        <w:t>MedInc</w:t>
      </w:r>
      <w:r>
        <w:rPr>
          <w:rFonts w:ascii="Times New Roman" w:hAnsi="Times New Roman"/>
          <w:b w:val="0"/>
          <w:i w:val="0"/>
          <w:sz w:val="24"/>
          <w:u w:val="none"/>
        </w:rPr>
        <w:t xml:space="preserve"> is typically between 1 and 15, while </w:t>
      </w:r>
      <w:r>
        <w:rPr>
          <w:rFonts w:ascii="Consolas" w:hAnsi="Consolas"/>
          <w:b w:val="0"/>
          <w:i w:val="0"/>
          <w:color w:val="8B1A1A"/>
          <w:sz w:val="21"/>
          <w:u w:val="none"/>
        </w:rPr>
        <w:t>Population</w:t>
      </w:r>
      <w:r>
        <w:rPr>
          <w:rFonts w:ascii="Times New Roman" w:hAnsi="Times New Roman"/>
          <w:b w:val="0"/>
          <w:i w:val="0"/>
          <w:sz w:val="24"/>
          <w:u w:val="none"/>
        </w:rPr>
        <w:t xml:space="preserve"> ranges into thousands. Without scaling, features with large numeric scales could dominate optimization. Wrapping </w:t>
      </w:r>
      <w:r>
        <w:rPr>
          <w:rFonts w:ascii="Consolas" w:hAnsi="Consolas"/>
          <w:b w:val="0"/>
          <w:i w:val="0"/>
          <w:color w:val="8B1A1A"/>
          <w:sz w:val="21"/>
          <w:u w:val="none"/>
        </w:rPr>
        <w:t>StandardScaler</w:t>
      </w:r>
      <w:r>
        <w:rPr>
          <w:rFonts w:ascii="Times New Roman" w:hAnsi="Times New Roman"/>
          <w:b w:val="0"/>
          <w:i w:val="0"/>
          <w:sz w:val="24"/>
          <w:u w:val="none"/>
        </w:rPr>
        <w:t xml:space="preserve"> and </w:t>
      </w:r>
      <w:r>
        <w:rPr>
          <w:rFonts w:ascii="Consolas" w:hAnsi="Consolas"/>
          <w:b w:val="0"/>
          <w:i w:val="0"/>
          <w:color w:val="8B1A1A"/>
          <w:sz w:val="21"/>
          <w:u w:val="none"/>
        </w:rPr>
        <w:t>LinearRegression</w:t>
      </w:r>
      <w:r>
        <w:rPr>
          <w:rFonts w:ascii="Times New Roman" w:hAnsi="Times New Roman"/>
          <w:b w:val="0"/>
          <w:i w:val="0"/>
          <w:sz w:val="24"/>
          <w:u w:val="none"/>
        </w:rPr>
        <w:t xml:space="preserve"> inside a </w:t>
      </w:r>
      <w:r>
        <w:rPr>
          <w:rFonts w:ascii="Consolas" w:hAnsi="Consolas"/>
          <w:b w:val="0"/>
          <w:i w:val="0"/>
          <w:color w:val="8B1A1A"/>
          <w:sz w:val="21"/>
          <w:u w:val="none"/>
        </w:rPr>
        <w:t>Pipeline</w:t>
      </w:r>
      <w:r>
        <w:rPr>
          <w:rFonts w:ascii="Times New Roman" w:hAnsi="Times New Roman"/>
          <w:b w:val="0"/>
          <w:i w:val="0"/>
          <w:sz w:val="24"/>
          <w:u w:val="none"/>
        </w:rPr>
        <w:t xml:space="preserve"> ensures all transformations are calculated cleanly without data leakage.</w:t>
      </w:r>
    </w:p>
    <w:p>
      <w:pPr>
        <w:keepNext/>
        <w:spacing w:before="80" w:after="40" w:line="252" w:lineRule="auto"/>
      </w:pPr>
      <w:r>
        <w:rPr>
          <w:rFonts w:ascii="Times New Roman" w:hAnsi="Times New Roman"/>
          <w:b/>
          <w:i w:val="0"/>
          <w:sz w:val="28"/>
          <w:u w:val="none"/>
        </w:rPr>
        <w:t>Task 3 — Build and Train the Machine Learning Pipeline</w:t>
      </w:r>
    </w:p>
    <w:p>
      <w:pPr>
        <w:spacing w:before="20" w:after="50" w:line="259" w:lineRule="auto"/>
      </w:pPr>
      <w:r>
        <w:rPr>
          <w:rFonts w:ascii="Times New Roman" w:hAnsi="Times New Roman"/>
          <w:b w:val="0"/>
          <w:i w:val="0"/>
          <w:sz w:val="24"/>
          <w:u w:val="none"/>
        </w:rPr>
        <w:t xml:space="preserve">Construct the scikit-learn </w:t>
      </w:r>
      <w:r>
        <w:rPr>
          <w:rFonts w:ascii="Consolas" w:hAnsi="Consolas"/>
          <w:b w:val="0"/>
          <w:i w:val="0"/>
          <w:color w:val="8B1A1A"/>
          <w:sz w:val="21"/>
          <w:u w:val="none"/>
        </w:rPr>
        <w:t>Pipeline</w:t>
      </w:r>
      <w:r>
        <w:rPr>
          <w:rFonts w:ascii="Times New Roman" w:hAnsi="Times New Roman"/>
          <w:b w:val="0"/>
          <w:i w:val="0"/>
          <w:sz w:val="24"/>
          <w:u w:val="none"/>
        </w:rPr>
        <w:t xml:space="preserve"> and fit it on the training data:</w:t>
      </w:r>
    </w:p>
    <w:p>
      <w:pPr>
        <w:spacing w:before="20" w:after="50" w:line="259" w:lineRule="auto"/>
      </w:pPr>
      <w:r>
        <w:rPr>
          <w:rFonts w:ascii="Times New Roman" w:hAnsi="Times New Roman"/>
          <w:b w:val="0"/>
          <w:i w:val="0"/>
          <w:sz w:val="24"/>
          <w:u w:val="none"/>
        </w:rPr>
        <w:t>Think of building an assembly line that washes, measures, and values properties systematically.</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Create and fit the regression pipeline.</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Create Pipeline</w:t>
            </w:r>
          </w:p>
          <w:p>
            <w:pPr>
              <w:spacing w:before="20" w:after="20" w:line="252" w:lineRule="auto"/>
              <w:ind w:left="227"/>
            </w:pPr>
            <w:r>
              <w:rPr>
                <w:rFonts w:ascii="Times New Roman" w:hAnsi="Times New Roman"/>
                <w:b w:val="0"/>
                <w:i w:val="0"/>
                <w:sz w:val="22"/>
                <w:u w:val="none"/>
              </w:rPr>
              <w:t xml:space="preserve">☐  Import </w:t>
            </w:r>
            <w:r>
              <w:rPr>
                <w:rFonts w:ascii="Consolas" w:hAnsi="Consolas"/>
                <w:b w:val="0"/>
                <w:i w:val="0"/>
                <w:color w:val="8B1A1A"/>
                <w:sz w:val="21"/>
                <w:u w:val="none"/>
              </w:rPr>
              <w:t>Pipeline</w:t>
            </w:r>
            <w:r>
              <w:rPr>
                <w:rFonts w:ascii="Times New Roman" w:hAnsi="Times New Roman"/>
                <w:b w:val="0"/>
                <w:i w:val="0"/>
                <w:sz w:val="22"/>
                <w:u w:val="none"/>
              </w:rPr>
              <w:t xml:space="preserve"> from </w:t>
            </w:r>
            <w:r>
              <w:rPr>
                <w:rFonts w:ascii="Consolas" w:hAnsi="Consolas"/>
                <w:b w:val="0"/>
                <w:i w:val="0"/>
                <w:color w:val="8B1A1A"/>
                <w:sz w:val="21"/>
                <w:u w:val="none"/>
              </w:rPr>
              <w:t>sklearn.pipeline</w:t>
            </w:r>
            <w:r>
              <w:rPr>
                <w:rFonts w:ascii="Times New Roman" w:hAnsi="Times New Roman"/>
                <w:b w:val="0"/>
                <w:i w:val="0"/>
                <w:sz w:val="22"/>
                <w:u w:val="none"/>
              </w:rPr>
              <w:t>.</w:t>
            </w:r>
          </w:p>
          <w:p>
            <w:pPr>
              <w:spacing w:before="20" w:after="20" w:line="252" w:lineRule="auto"/>
              <w:ind w:left="227"/>
            </w:pPr>
            <w:r>
              <w:rPr>
                <w:rFonts w:ascii="Times New Roman" w:hAnsi="Times New Roman"/>
                <w:b w:val="0"/>
                <w:i w:val="0"/>
                <w:sz w:val="22"/>
                <w:u w:val="none"/>
              </w:rPr>
              <w:t xml:space="preserve">☐  Import </w:t>
            </w:r>
            <w:r>
              <w:rPr>
                <w:rFonts w:ascii="Consolas" w:hAnsi="Consolas"/>
                <w:b w:val="0"/>
                <w:i w:val="0"/>
                <w:color w:val="8B1A1A"/>
                <w:sz w:val="21"/>
                <w:u w:val="none"/>
              </w:rPr>
              <w:t>StandardScaler</w:t>
            </w:r>
            <w:r>
              <w:rPr>
                <w:rFonts w:ascii="Times New Roman" w:hAnsi="Times New Roman"/>
                <w:b w:val="0"/>
                <w:i w:val="0"/>
                <w:sz w:val="22"/>
                <w:u w:val="none"/>
              </w:rPr>
              <w:t xml:space="preserve"> from </w:t>
            </w:r>
            <w:r>
              <w:rPr>
                <w:rFonts w:ascii="Consolas" w:hAnsi="Consolas"/>
                <w:b w:val="0"/>
                <w:i w:val="0"/>
                <w:color w:val="8B1A1A"/>
                <w:sz w:val="21"/>
                <w:u w:val="none"/>
              </w:rPr>
              <w:t>sklearn.preprocessing</w:t>
            </w:r>
            <w:r>
              <w:rPr>
                <w:rFonts w:ascii="Times New Roman" w:hAnsi="Times New Roman"/>
                <w:b w:val="0"/>
                <w:i w:val="0"/>
                <w:sz w:val="22"/>
                <w:u w:val="none"/>
              </w:rPr>
              <w:t>.</w:t>
            </w:r>
          </w:p>
          <w:p>
            <w:pPr>
              <w:spacing w:before="20" w:after="20" w:line="252" w:lineRule="auto"/>
              <w:ind w:left="227"/>
            </w:pPr>
            <w:r>
              <w:rPr>
                <w:rFonts w:ascii="Times New Roman" w:hAnsi="Times New Roman"/>
                <w:b w:val="0"/>
                <w:i w:val="0"/>
                <w:sz w:val="22"/>
                <w:u w:val="none"/>
              </w:rPr>
              <w:t xml:space="preserve">☐  Import </w:t>
            </w:r>
            <w:r>
              <w:rPr>
                <w:rFonts w:ascii="Consolas" w:hAnsi="Consolas"/>
                <w:b w:val="0"/>
                <w:i w:val="0"/>
                <w:color w:val="8B1A1A"/>
                <w:sz w:val="21"/>
                <w:u w:val="none"/>
              </w:rPr>
              <w:t>LinearRegression</w:t>
            </w:r>
            <w:r>
              <w:rPr>
                <w:rFonts w:ascii="Times New Roman" w:hAnsi="Times New Roman"/>
                <w:b w:val="0"/>
                <w:i w:val="0"/>
                <w:sz w:val="22"/>
                <w:u w:val="none"/>
              </w:rPr>
              <w:t xml:space="preserve"> from </w:t>
            </w:r>
            <w:r>
              <w:rPr>
                <w:rFonts w:ascii="Consolas" w:hAnsi="Consolas"/>
                <w:b w:val="0"/>
                <w:i w:val="0"/>
                <w:color w:val="8B1A1A"/>
                <w:sz w:val="21"/>
                <w:u w:val="none"/>
              </w:rPr>
              <w:t>sklearn.linear_model</w:t>
            </w:r>
            <w:r>
              <w:rPr>
                <w:rFonts w:ascii="Times New Roman" w:hAnsi="Times New Roman"/>
                <w:b w:val="0"/>
                <w:i w:val="0"/>
                <w:sz w:val="22"/>
                <w:u w:val="none"/>
              </w:rPr>
              <w:t>.</w:t>
            </w:r>
          </w:p>
          <w:p>
            <w:pPr>
              <w:spacing w:before="20" w:after="20" w:line="252" w:lineRule="auto"/>
              <w:ind w:left="227"/>
            </w:pPr>
            <w:r>
              <w:rPr>
                <w:rFonts w:ascii="Times New Roman" w:hAnsi="Times New Roman"/>
                <w:b w:val="0"/>
                <w:i w:val="0"/>
                <w:sz w:val="22"/>
                <w:u w:val="none"/>
              </w:rPr>
              <w:t xml:space="preserve">☐  Create </w:t>
            </w:r>
            <w:r>
              <w:rPr>
                <w:rFonts w:ascii="Consolas" w:hAnsi="Consolas"/>
                <w:b w:val="0"/>
                <w:i w:val="0"/>
                <w:color w:val="8B1A1A"/>
                <w:sz w:val="21"/>
                <w:u w:val="none"/>
              </w:rPr>
              <w:t>pipeline</w:t>
            </w:r>
            <w:r>
              <w:rPr>
                <w:rFonts w:ascii="Times New Roman" w:hAnsi="Times New Roman"/>
                <w:b w:val="0"/>
                <w:i w:val="0"/>
                <w:sz w:val="22"/>
                <w:u w:val="none"/>
              </w:rPr>
              <w:t xml:space="preserve"> combining </w:t>
            </w:r>
            <w:r>
              <w:rPr>
                <w:rFonts w:ascii="Consolas" w:hAnsi="Consolas"/>
                <w:b w:val="0"/>
                <w:i w:val="0"/>
                <w:color w:val="8B1A1A"/>
                <w:sz w:val="21"/>
                <w:u w:val="none"/>
              </w:rPr>
              <w:t>("scaler", StandardScaler())</w:t>
            </w:r>
            <w:r>
              <w:rPr>
                <w:rFonts w:ascii="Times New Roman" w:hAnsi="Times New Roman"/>
                <w:b w:val="0"/>
                <w:i w:val="0"/>
                <w:sz w:val="22"/>
                <w:u w:val="none"/>
              </w:rPr>
              <w:t xml:space="preserve"> and </w:t>
            </w:r>
            <w:r>
              <w:rPr>
                <w:rFonts w:ascii="Consolas" w:hAnsi="Consolas"/>
                <w:b w:val="0"/>
                <w:i w:val="0"/>
                <w:color w:val="8B1A1A"/>
                <w:sz w:val="21"/>
                <w:u w:val="none"/>
              </w:rPr>
              <w:t>("model", LinearRegression())</w:t>
            </w:r>
            <w:r>
              <w:rPr>
                <w:rFonts w:ascii="Times New Roman" w:hAnsi="Times New Roman"/>
                <w:b w:val="0"/>
                <w:i w:val="0"/>
                <w:sz w:val="22"/>
                <w:u w:val="none"/>
              </w:rPr>
              <w:t>.</w:t>
            </w:r>
          </w:p>
        </w:tc>
      </w:tr>
    </w:tbl>
    <w:p>
      <w:pPr>
        <w:spacing w:before="0" w:after="40" w:line="20" w:lineRule="exact"/>
      </w:pP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Fit Pipeline</w:t>
            </w:r>
          </w:p>
          <w:p>
            <w:pPr>
              <w:spacing w:before="20" w:after="20" w:line="252" w:lineRule="auto"/>
              <w:ind w:left="227"/>
            </w:pPr>
            <w:r>
              <w:rPr>
                <w:rFonts w:ascii="Times New Roman" w:hAnsi="Times New Roman"/>
                <w:b w:val="0"/>
                <w:i w:val="0"/>
                <w:sz w:val="22"/>
                <w:u w:val="none"/>
              </w:rPr>
              <w:t xml:space="preserve">☐  Call </w:t>
            </w:r>
            <w:r>
              <w:rPr>
                <w:rFonts w:ascii="Consolas" w:hAnsi="Consolas"/>
                <w:b w:val="0"/>
                <w:i w:val="0"/>
                <w:color w:val="8B1A1A"/>
                <w:sz w:val="21"/>
                <w:u w:val="none"/>
              </w:rPr>
              <w:t>pipeline.fit(X_train, y_train)</w:t>
            </w:r>
            <w:r>
              <w:rPr>
                <w:rFonts w:ascii="Times New Roman" w:hAnsi="Times New Roman"/>
                <w:b w:val="0"/>
                <w:i w:val="0"/>
                <w:sz w:val="22"/>
                <w:u w:val="none"/>
              </w:rPr>
              <w:t>.</w:t>
            </w:r>
          </w:p>
        </w:tc>
      </w:tr>
    </w:tbl>
    <w:p>
      <w:pPr>
        <w:spacing w:before="0" w:after="40" w:line="20" w:lineRule="exact"/>
      </w:pPr>
    </w:p>
    <w:p>
      <w:r>
        <w:br w:type="page"/>
      </w:r>
    </w:p>
    <w:p>
      <w:pPr>
        <w:keepNext/>
        <w:spacing w:before="80" w:after="40" w:line="252" w:lineRule="auto"/>
      </w:pPr>
      <w:r>
        <w:rPr>
          <w:rFonts w:ascii="Times New Roman" w:hAnsi="Times New Roman"/>
          <w:b/>
          <w:i w:val="0"/>
          <w:sz w:val="28"/>
          <w:u w:val="none"/>
        </w:rPr>
        <w:t>Milestone Checkpoint: Regression Pipeline Trained!</w:t>
      </w:r>
    </w:p>
    <w:p>
      <w:pPr>
        <w:spacing w:before="20" w:after="50" w:line="259" w:lineRule="auto"/>
      </w:pPr>
      <w:r>
        <w:rPr>
          <w:rFonts w:ascii="Times New Roman" w:hAnsi="Times New Roman"/>
          <w:b w:val="0"/>
          <w:i w:val="0"/>
          <w:sz w:val="24"/>
          <w:u w:val="none"/>
        </w:rPr>
        <w:t>You have assembled and trained your regression pipeline:</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Preprocessing Layer Configured</w:t>
      </w:r>
      <w:r>
        <w:rPr>
          <w:rFonts w:ascii="Times New Roman" w:hAnsi="Times New Roman"/>
          <w:b w:val="0"/>
          <w:i w:val="0"/>
          <w:sz w:val="24"/>
          <w:u w:val="none"/>
        </w:rPr>
        <w:t>: Features normalized with zero leakage.</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Estimator Fitted</w:t>
      </w:r>
      <w:r>
        <w:rPr>
          <w:rFonts w:ascii="Times New Roman" w:hAnsi="Times New Roman"/>
          <w:b w:val="0"/>
          <w:i w:val="0"/>
          <w:sz w:val="24"/>
          <w:u w:val="none"/>
        </w:rPr>
        <w:t>: LinearRegression weights calculated over 16,512 training homes.</w:t>
      </w:r>
    </w:p>
    <w:p>
      <w:pPr>
        <w:spacing w:before="20" w:after="50" w:line="259" w:lineRule="auto"/>
      </w:pPr>
      <w:r>
        <w:rPr>
          <w:rFonts w:ascii="Times New Roman" w:hAnsi="Times New Roman"/>
          <w:b/>
          <w:i w:val="0"/>
          <w:sz w:val="24"/>
          <w:u w:val="none"/>
        </w:rPr>
        <w:t>Driver Verification Test</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 xml:space="preserve">Confirm </w:t>
      </w:r>
      <w:r>
        <w:rPr>
          <w:rFonts w:ascii="Consolas" w:hAnsi="Consolas"/>
          <w:b w:val="0"/>
          <w:i w:val="0"/>
          <w:color w:val="8B1A1A"/>
          <w:sz w:val="21"/>
          <w:u w:val="none"/>
        </w:rPr>
        <w:t>pipeline.named_steps["model"].coef_</w:t>
      </w:r>
      <w:r>
        <w:rPr>
          <w:rFonts w:ascii="Times New Roman" w:hAnsi="Times New Roman"/>
          <w:b w:val="0"/>
          <w:i w:val="0"/>
          <w:sz w:val="24"/>
          <w:u w:val="none"/>
        </w:rPr>
        <w:t xml:space="preserve"> contains 8 learned weights.</w:t>
      </w:r>
    </w:p>
    <w:p>
      <w:r>
        <w:br w:type="page"/>
      </w:r>
    </w:p>
    <w:p>
      <w:pPr>
        <w:keepNext/>
        <w:spacing w:before="80" w:after="40" w:line="252" w:lineRule="auto"/>
      </w:pPr>
      <w:r>
        <w:rPr>
          <w:rFonts w:ascii="Times New Roman" w:hAnsi="Times New Roman"/>
          <w:b/>
          <w:i w:val="0"/>
          <w:sz w:val="28"/>
          <w:u w:val="none"/>
        </w:rPr>
        <w:t>Chapter 5: Evaluating Model Performance</w:t>
      </w:r>
    </w:p>
    <w:p>
      <w:pPr>
        <w:keepNext/>
        <w:spacing w:before="80" w:after="40" w:line="252" w:lineRule="auto"/>
      </w:pPr>
      <w:r>
        <w:rPr>
          <w:rFonts w:ascii="Times New Roman" w:hAnsi="Times New Roman"/>
          <w:b/>
          <w:i w:val="0"/>
          <w:sz w:val="28"/>
          <w:u w:val="none"/>
        </w:rPr>
        <w:t>5.1 Continuous Regression Metrics</w:t>
      </w:r>
    </w:p>
    <w:p>
      <w:pPr>
        <w:spacing w:before="20" w:after="50" w:line="259" w:lineRule="auto"/>
      </w:pPr>
      <w:r>
        <w:rPr>
          <w:rFonts w:ascii="Times New Roman" w:hAnsi="Times New Roman"/>
          <w:b w:val="0"/>
          <w:i w:val="0"/>
          <w:sz w:val="24"/>
          <w:u w:val="none"/>
        </w:rPr>
        <w:t>We measure regression performance using two complementary metrics:</w:t>
      </w:r>
    </w:p>
    <w:p>
      <w:pPr>
        <w:spacing w:before="20" w:after="20" w:line="259" w:lineRule="auto"/>
        <w:ind w:left="283"/>
      </w:pPr>
      <w:r>
        <w:rPr>
          <w:rFonts w:ascii="Times New Roman" w:hAnsi="Times New Roman"/>
        </w:rPr>
        <w:t xml:space="preserve">1.  </w:t>
      </w:r>
      <w:r>
        <w:rPr>
          <w:rFonts w:ascii="Times New Roman" w:hAnsi="Times New Roman"/>
          <w:b/>
          <w:i w:val="0"/>
          <w:sz w:val="24"/>
          <w:u w:val="none"/>
        </w:rPr>
        <w:t>Mean Absolute Error (MAE)</w:t>
      </w:r>
      <w:r>
        <w:rPr>
          <w:rFonts w:ascii="Times New Roman" w:hAnsi="Times New Roman"/>
          <w:b w:val="0"/>
          <w:i w:val="0"/>
          <w:sz w:val="24"/>
          <w:u w:val="none"/>
        </w:rPr>
        <w:t>:</w:t>
      </w:r>
    </w:p>
    <w:p>
      <w:pPr>
        <w:spacing w:before="60" w:after="60" w:line="276" w:lineRule="auto"/>
        <w:jc w:val="center"/>
      </w:pPr>
      <w:r>
        <w:rPr>
          <w:rFonts w:ascii="Times New Roman" w:hAnsi="Times New Roman"/>
          <w:b/>
          <w:i/>
          <w:color w:val="1E293B"/>
          <w:sz w:val="24"/>
        </w:rPr>
        <w:t>MAE = (1) / (n) ∑(i=1 to n) |y_i - ŷ_i|</w:t>
      </w:r>
    </w:p>
    <w:p>
      <w:pPr>
        <w:spacing w:before="20" w:after="50" w:line="259" w:lineRule="auto"/>
      </w:pPr>
      <w:r>
        <w:rPr>
          <w:rFonts w:ascii="Times New Roman" w:hAnsi="Times New Roman"/>
          <w:b w:val="0"/>
          <w:i w:val="0"/>
          <w:sz w:val="24"/>
          <w:u w:val="none"/>
        </w:rPr>
        <w:t>Represents the average dollar difference between the model's estimate and the true market price.</w:t>
      </w:r>
    </w:p>
    <w:p>
      <w:pPr>
        <w:spacing w:before="20" w:after="20" w:line="259" w:lineRule="auto"/>
        <w:ind w:left="283"/>
      </w:pPr>
      <w:r>
        <w:rPr>
          <w:rFonts w:ascii="Times New Roman" w:hAnsi="Times New Roman"/>
        </w:rPr>
        <w:t xml:space="preserve">2.  </w:t>
      </w:r>
      <w:r>
        <w:rPr>
          <w:rFonts w:ascii="Times New Roman" w:hAnsi="Times New Roman"/>
          <w:b/>
          <w:i w:val="0"/>
          <w:sz w:val="24"/>
          <w:u w:val="none"/>
        </w:rPr>
        <w:t>R-squared ($R^2$) Score</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Measures the proportion of variance in house prices explained by the input features ($1.0$ is a perfect predictor).</w:t>
      </w:r>
    </w:p>
    <w:p>
      <w:pPr>
        <w:keepNext/>
        <w:spacing w:before="80" w:after="40" w:line="252" w:lineRule="auto"/>
      </w:pPr>
      <w:r>
        <w:rPr>
          <w:rFonts w:ascii="Times New Roman" w:hAnsi="Times New Roman"/>
          <w:b/>
          <w:i w:val="0"/>
          <w:sz w:val="28"/>
          <w:u w:val="none"/>
        </w:rPr>
        <w:t>Task 4 — Evaluate the Model Performance</w:t>
      </w:r>
    </w:p>
    <w:p>
      <w:pPr>
        <w:spacing w:before="20" w:after="50" w:line="259" w:lineRule="auto"/>
      </w:pPr>
      <w:r>
        <w:rPr>
          <w:rFonts w:ascii="Times New Roman" w:hAnsi="Times New Roman"/>
          <w:b w:val="0"/>
          <w:i w:val="0"/>
          <w:sz w:val="24"/>
          <w:u w:val="none"/>
        </w:rPr>
        <w:t xml:space="preserve">Generate predictions on </w:t>
      </w:r>
      <w:r>
        <w:rPr>
          <w:rFonts w:ascii="Consolas" w:hAnsi="Consolas"/>
          <w:b w:val="0"/>
          <w:i w:val="0"/>
          <w:color w:val="8B1A1A"/>
          <w:sz w:val="21"/>
          <w:u w:val="none"/>
        </w:rPr>
        <w:t>X_test</w:t>
      </w:r>
      <w:r>
        <w:rPr>
          <w:rFonts w:ascii="Times New Roman" w:hAnsi="Times New Roman"/>
          <w:b w:val="0"/>
          <w:i w:val="0"/>
          <w:sz w:val="24"/>
          <w:u w:val="none"/>
        </w:rPr>
        <w:t xml:space="preserve"> and display MAE and $R^2$:</w:t>
      </w:r>
    </w:p>
    <w:p>
      <w:pPr>
        <w:spacing w:before="20" w:after="50" w:line="259" w:lineRule="auto"/>
      </w:pPr>
      <w:r>
        <w:rPr>
          <w:rFonts w:ascii="Times New Roman" w:hAnsi="Times New Roman"/>
          <w:b w:val="0"/>
          <w:i w:val="0"/>
          <w:sz w:val="24"/>
          <w:u w:val="none"/>
        </w:rPr>
        <w:t>Think of comparing an appraiser's price estimates against actual finalized sales at the county deeds office.</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Predict test home prices and print MAE in dollars alongside the R-squared score.</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Predict Test Prices</w:t>
            </w:r>
          </w:p>
          <w:p>
            <w:pPr>
              <w:spacing w:before="20" w:after="20" w:line="252" w:lineRule="auto"/>
              <w:ind w:left="227"/>
            </w:pPr>
            <w:r>
              <w:rPr>
                <w:rFonts w:ascii="Times New Roman" w:hAnsi="Times New Roman"/>
                <w:b w:val="0"/>
                <w:i w:val="0"/>
                <w:sz w:val="22"/>
                <w:u w:val="none"/>
              </w:rPr>
              <w:t xml:space="preserve">☐  Predict prices using </w:t>
            </w:r>
            <w:r>
              <w:rPr>
                <w:rFonts w:ascii="Consolas" w:hAnsi="Consolas"/>
                <w:b w:val="0"/>
                <w:i w:val="0"/>
                <w:color w:val="8B1A1A"/>
                <w:sz w:val="21"/>
                <w:u w:val="none"/>
              </w:rPr>
              <w:t>pipeline.predict(X_test)</w:t>
            </w:r>
            <w:r>
              <w:rPr>
                <w:rFonts w:ascii="Times New Roman" w:hAnsi="Times New Roman"/>
                <w:b w:val="0"/>
                <w:i w:val="0"/>
                <w:sz w:val="22"/>
                <w:u w:val="none"/>
              </w:rPr>
              <w:t xml:space="preserve"> and store in </w:t>
            </w:r>
            <w:r>
              <w:rPr>
                <w:rFonts w:ascii="Consolas" w:hAnsi="Consolas"/>
                <w:b w:val="0"/>
                <w:i w:val="0"/>
                <w:color w:val="8B1A1A"/>
                <w:sz w:val="21"/>
                <w:u w:val="none"/>
              </w:rPr>
              <w:t>y_pred</w:t>
            </w:r>
            <w:r>
              <w:rPr>
                <w:rFonts w:ascii="Times New Roman" w:hAnsi="Times New Roman"/>
                <w:b w:val="0"/>
                <w:i w:val="0"/>
                <w:sz w:val="22"/>
                <w:u w:val="none"/>
              </w:rPr>
              <w:t>.</w:t>
            </w:r>
          </w:p>
        </w:tc>
      </w:tr>
    </w:tbl>
    <w:p>
      <w:pPr>
        <w:spacing w:before="0" w:after="40" w:line="20" w:lineRule="exact"/>
      </w:pP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Calculate and Print Metrics</w:t>
            </w:r>
          </w:p>
          <w:p>
            <w:pPr>
              <w:spacing w:before="20" w:after="20" w:line="252" w:lineRule="auto"/>
              <w:ind w:left="227"/>
            </w:pPr>
            <w:r>
              <w:rPr>
                <w:rFonts w:ascii="Times New Roman" w:hAnsi="Times New Roman"/>
                <w:b w:val="0"/>
                <w:i w:val="0"/>
                <w:sz w:val="22"/>
                <w:u w:val="none"/>
              </w:rPr>
              <w:t xml:space="preserve">☐  Import </w:t>
            </w:r>
            <w:r>
              <w:rPr>
                <w:rFonts w:ascii="Consolas" w:hAnsi="Consolas"/>
                <w:b w:val="0"/>
                <w:i w:val="0"/>
                <w:color w:val="8B1A1A"/>
                <w:sz w:val="21"/>
                <w:u w:val="none"/>
              </w:rPr>
              <w:t>mean_absolute_error</w:t>
            </w:r>
            <w:r>
              <w:rPr>
                <w:rFonts w:ascii="Times New Roman" w:hAnsi="Times New Roman"/>
                <w:b w:val="0"/>
                <w:i w:val="0"/>
                <w:sz w:val="22"/>
                <w:u w:val="none"/>
              </w:rPr>
              <w:t xml:space="preserve"> and </w:t>
            </w:r>
            <w:r>
              <w:rPr>
                <w:rFonts w:ascii="Consolas" w:hAnsi="Consolas"/>
                <w:b w:val="0"/>
                <w:i w:val="0"/>
                <w:color w:val="8B1A1A"/>
                <w:sz w:val="21"/>
                <w:u w:val="none"/>
              </w:rPr>
              <w:t>r2_score</w:t>
            </w:r>
            <w:r>
              <w:rPr>
                <w:rFonts w:ascii="Times New Roman" w:hAnsi="Times New Roman"/>
                <w:b w:val="0"/>
                <w:i w:val="0"/>
                <w:sz w:val="22"/>
                <w:u w:val="none"/>
              </w:rPr>
              <w:t xml:space="preserve"> from </w:t>
            </w:r>
            <w:r>
              <w:rPr>
                <w:rFonts w:ascii="Consolas" w:hAnsi="Consolas"/>
                <w:b w:val="0"/>
                <w:i w:val="0"/>
                <w:color w:val="8B1A1A"/>
                <w:sz w:val="21"/>
                <w:u w:val="none"/>
              </w:rPr>
              <w:t>sklearn.metrics</w:t>
            </w:r>
            <w:r>
              <w:rPr>
                <w:rFonts w:ascii="Times New Roman" w:hAnsi="Times New Roman"/>
                <w:b w:val="0"/>
                <w:i w:val="0"/>
                <w:sz w:val="22"/>
                <w:u w:val="none"/>
              </w:rPr>
              <w:t>.</w:t>
            </w:r>
          </w:p>
          <w:p>
            <w:pPr>
              <w:spacing w:before="20" w:after="20" w:line="252" w:lineRule="auto"/>
              <w:ind w:left="227"/>
            </w:pPr>
            <w:r>
              <w:rPr>
                <w:rFonts w:ascii="Times New Roman" w:hAnsi="Times New Roman"/>
                <w:b w:val="0"/>
                <w:i w:val="0"/>
                <w:sz w:val="22"/>
                <w:u w:val="none"/>
              </w:rPr>
              <w:t xml:space="preserve">☐  Calculate MAE: </w:t>
            </w:r>
            <w:r>
              <w:rPr>
                <w:rFonts w:ascii="Consolas" w:hAnsi="Consolas"/>
                <w:b w:val="0"/>
                <w:i w:val="0"/>
                <w:color w:val="8B1A1A"/>
                <w:sz w:val="21"/>
                <w:u w:val="none"/>
              </w:rPr>
              <w:t>mean_absolute_error(y_test, y_pred)</w:t>
            </w:r>
            <w:r>
              <w:rPr>
                <w:rFonts w:ascii="Times New Roman" w:hAnsi="Times New Roman"/>
                <w:b w:val="0"/>
                <w:i w:val="0"/>
                <w:sz w:val="22"/>
                <w:u w:val="none"/>
              </w:rPr>
              <w:t>.</w:t>
            </w:r>
          </w:p>
          <w:p>
            <w:pPr>
              <w:spacing w:before="20" w:after="20" w:line="252" w:lineRule="auto"/>
              <w:ind w:left="227"/>
            </w:pPr>
            <w:r>
              <w:rPr>
                <w:rFonts w:ascii="Times New Roman" w:hAnsi="Times New Roman"/>
                <w:b w:val="0"/>
                <w:i w:val="0"/>
                <w:sz w:val="22"/>
                <w:u w:val="none"/>
              </w:rPr>
              <w:t xml:space="preserve">☐  Calculate $R^2$: </w:t>
            </w:r>
            <w:r>
              <w:rPr>
                <w:rFonts w:ascii="Consolas" w:hAnsi="Consolas"/>
                <w:b w:val="0"/>
                <w:i w:val="0"/>
                <w:color w:val="8B1A1A"/>
                <w:sz w:val="21"/>
                <w:u w:val="none"/>
              </w:rPr>
              <w:t>r2_score(y_test, y_pred)</w:t>
            </w:r>
            <w:r>
              <w:rPr>
                <w:rFonts w:ascii="Times New Roman" w:hAnsi="Times New Roman"/>
                <w:b w:val="0"/>
                <w:i w:val="0"/>
                <w:sz w:val="22"/>
                <w:u w:val="none"/>
              </w:rPr>
              <w:t>.</w:t>
            </w:r>
          </w:p>
          <w:p>
            <w:pPr>
              <w:spacing w:before="20" w:after="20" w:line="252" w:lineRule="auto"/>
              <w:ind w:left="227"/>
            </w:pPr>
            <w:r>
              <w:rPr>
                <w:rFonts w:ascii="Times New Roman" w:hAnsi="Times New Roman"/>
                <w:b w:val="0"/>
                <w:i w:val="0"/>
                <w:sz w:val="22"/>
                <w:u w:val="none"/>
              </w:rPr>
              <w:t>☐  Print both formatted metrics to the terminal.</w:t>
            </w:r>
          </w:p>
        </w:tc>
      </w:tr>
    </w:tbl>
    <w:p>
      <w:pPr>
        <w:spacing w:before="0" w:after="40" w:line="20" w:lineRule="exact"/>
      </w:pPr>
    </w:p>
    <w:p>
      <w:pPr>
        <w:keepNext/>
        <w:spacing w:before="60" w:after="20" w:line="252" w:lineRule="auto"/>
      </w:pPr>
      <w:r>
        <w:rPr>
          <w:rFonts w:ascii="Times New Roman" w:hAnsi="Times New Roman"/>
          <w:b/>
          <w:i w:val="0"/>
          <w:sz w:val="26"/>
          <w:u w:val="none"/>
        </w:rPr>
        <w:t>Expected Terminal Interaction &amp; Output:</w:t>
      </w:r>
    </w:p>
    <w:tbl>
      <w:tblPr>
        <w:tblW w:type="auto" w:w="0"/>
        <w:jc w:val="center"/>
        <w:tblLayout w:type="fixed"/>
        <w:tblLook w:firstColumn="1" w:firstRow="1" w:lastColumn="0" w:lastRow="0" w:noHBand="0" w:noVBand="1" w:val="04A0"/>
      </w:tblPr>
      <w:tblGrid>
        <w:gridCol w:w="10091"/>
      </w:tblGrid>
      <w:tr>
        <w:tc>
          <w:tcPr>
            <w:tcW w:type="dxa" w:w="10426"/>
            <w:shd w:fill="F8F9FA"/>
            <w:tcMar>
              <w:top w:w="50" w:type="dxa"/>
              <w:bottom w:w="50" w:type="dxa"/>
              <w:left w:w="80" w:type="dxa"/>
              <w:right w:w="80" w:type="dxa"/>
            </w:tcMar>
            <w:tcBorders>
              <w:top w:val="single" w:sz="4" w:space="0" w:color="E2E8F0"/>
              <w:left w:val="single" w:sz="12" w:space="0" w:color="CBD5E1"/>
              <w:bottom w:val="single" w:sz="4" w:space="0" w:color="E2E8F0"/>
              <w:right w:val="single" w:sz="4" w:space="0" w:color="E2E8F0"/>
            </w:tcBorders>
          </w:tcPr>
          <w:p>
            <w:pPr>
              <w:spacing w:before="0" w:after="0" w:line="240" w:lineRule="auto"/>
            </w:pPr>
            <w:r>
              <w:rPr>
                <w:rFonts w:ascii="Consolas" w:hAnsi="Consolas"/>
                <w:color w:val="1F2937"/>
                <w:sz w:val="19"/>
              </w:rPr>
              <w:t>Average Error (MAE): $53,320.01</w:t>
              <w:br/>
              <w:t>R-squared Score: 0.5758</w:t>
            </w:r>
          </w:p>
        </w:tc>
      </w:tr>
    </w:tbl>
    <w:p>
      <w:pPr>
        <w:spacing w:before="0" w:after="40" w:line="20" w:lineRule="exact"/>
      </w:pPr>
    </w:p>
    <w:p>
      <w:r>
        <w:br w:type="page"/>
      </w:r>
    </w:p>
    <w:p>
      <w:pPr>
        <w:keepNext/>
        <w:spacing w:before="80" w:after="40" w:line="252" w:lineRule="auto"/>
      </w:pPr>
      <w:r>
        <w:rPr>
          <w:rFonts w:ascii="Times New Roman" w:hAnsi="Times New Roman"/>
          <w:b/>
          <w:i w:val="0"/>
          <w:sz w:val="28"/>
          <w:u w:val="none"/>
        </w:rPr>
        <w:t>Milestone Checkpoint: Real Estate Predictor Evaluated!</w:t>
      </w:r>
    </w:p>
    <w:p>
      <w:pPr>
        <w:spacing w:before="20" w:after="50" w:line="259" w:lineRule="auto"/>
      </w:pPr>
      <w:r>
        <w:rPr>
          <w:rFonts w:ascii="Times New Roman" w:hAnsi="Times New Roman"/>
          <w:b w:val="0"/>
          <w:i w:val="0"/>
          <w:sz w:val="24"/>
          <w:u w:val="none"/>
        </w:rPr>
        <w:t>You have validated your house price estimation pipeline:</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Average Error Measured</w:t>
      </w:r>
      <w:r>
        <w:rPr>
          <w:rFonts w:ascii="Times New Roman" w:hAnsi="Times New Roman"/>
          <w:b w:val="0"/>
          <w:i w:val="0"/>
          <w:sz w:val="24"/>
          <w:u w:val="none"/>
        </w:rPr>
        <w:t>: Estimates homes within ~$53,320 on average.</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Explained Variance</w:t>
      </w:r>
      <w:r>
        <w:rPr>
          <w:rFonts w:ascii="Times New Roman" w:hAnsi="Times New Roman"/>
          <w:b w:val="0"/>
          <w:i w:val="0"/>
          <w:sz w:val="24"/>
          <w:u w:val="none"/>
        </w:rPr>
        <w:t>: Explains over 57.5% of neighborhood property value differences.</w:t>
      </w:r>
    </w:p>
    <w:p>
      <w:pPr>
        <w:spacing w:before="20" w:after="50" w:line="259" w:lineRule="auto"/>
      </w:pPr>
      <w:r>
        <w:rPr>
          <w:rFonts w:ascii="Times New Roman" w:hAnsi="Times New Roman"/>
          <w:b/>
          <w:i w:val="0"/>
          <w:sz w:val="24"/>
          <w:u w:val="none"/>
        </w:rPr>
        <w:t>Driver Verification Test</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 xml:space="preserve">Confirm </w:t>
      </w:r>
      <w:r>
        <w:rPr>
          <w:rFonts w:ascii="Consolas" w:hAnsi="Consolas"/>
          <w:b w:val="0"/>
          <w:i w:val="0"/>
          <w:color w:val="8B1A1A"/>
          <w:sz w:val="21"/>
          <w:u w:val="none"/>
        </w:rPr>
        <w:t>r2_score(y_test, y_pred)</w:t>
      </w:r>
      <w:r>
        <w:rPr>
          <w:rFonts w:ascii="Times New Roman" w:hAnsi="Times New Roman"/>
          <w:b w:val="0"/>
          <w:i w:val="0"/>
          <w:sz w:val="24"/>
          <w:u w:val="none"/>
        </w:rPr>
        <w:t xml:space="preserve"> is approximately 0.5758.</w:t>
      </w:r>
    </w:p>
    <w:p>
      <w:r>
        <w:br w:type="page"/>
      </w:r>
    </w:p>
    <w:p>
      <w:pPr>
        <w:keepNext/>
        <w:spacing w:before="80" w:after="40" w:line="252" w:lineRule="auto"/>
      </w:pPr>
      <w:r>
        <w:rPr>
          <w:rFonts w:ascii="Times New Roman" w:hAnsi="Times New Roman"/>
          <w:b/>
          <w:i w:val="0"/>
          <w:sz w:val="28"/>
          <w:u w:val="none"/>
        </w:rPr>
        <w:t>Chapter 6: Reflect &amp; Expand</w:t>
      </w:r>
    </w:p>
    <w:p>
      <w:pPr>
        <w:keepNext/>
        <w:spacing w:before="80" w:after="40" w:line="252" w:lineRule="auto"/>
      </w:pPr>
      <w:r>
        <w:rPr>
          <w:rFonts w:ascii="Times New Roman" w:hAnsi="Times New Roman"/>
          <w:b/>
          <w:i w:val="0"/>
          <w:sz w:val="28"/>
          <w:u w:val="none"/>
        </w:rPr>
        <w:t>6.1 What You Have Built</w:t>
      </w:r>
    </w:p>
    <w:tbl>
      <w:tblPr>
        <w:tblW w:type="auto" w:w="0"/>
        <w:jc w:val="center"/>
        <w:tblLayout w:type="autofit"/>
        <w:tblLook w:firstColumn="1" w:firstRow="1" w:lastColumn="0" w:lastRow="0" w:noHBand="0" w:noVBand="1" w:val="04A0"/>
      </w:tblPr>
      <w:tblGrid>
        <w:gridCol w:w="3364"/>
        <w:gridCol w:w="3364"/>
        <w:gridCol w:w="3364"/>
      </w:tblGrid>
      <w:tr>
        <w:tc>
          <w:tcPr>
            <w:tcW w:type="dxa" w:w="3475"/>
            <w:shd w:fill="EAECEF"/>
            <w:tcMar>
              <w:top w:w="40" w:type="dxa"/>
              <w:bottom w:w="40" w:type="dxa"/>
              <w:left w:w="60" w:type="dxa"/>
              <w:right w:w="60" w:type="dxa"/>
            </w:tcMar>
            <w:tcBorders>
              <w:top w:val="single" w:sz="4" w:space="0" w:color="CCCCCC"/>
              <w:left w:val="single" w:sz="4" w:space="0" w:color="CCCCCC"/>
              <w:bottom w:val="single" w:sz="4" w:space="0" w:color="999999"/>
              <w:right w:val="single" w:sz="4" w:space="0" w:color="CCCCCC"/>
            </w:tcBorders>
          </w:tcPr>
          <w:p>
            <w:pPr>
              <w:spacing w:before="20" w:after="20" w:line="252" w:lineRule="auto"/>
              <w:jc w:val="center"/>
            </w:pPr>
            <w:r>
              <w:rPr>
                <w:rFonts w:ascii="Times New Roman" w:hAnsi="Times New Roman"/>
                <w:b/>
                <w:i w:val="0"/>
                <w:sz w:val="21"/>
                <w:u w:val="none"/>
              </w:rPr>
              <w:t>Feature</w:t>
            </w:r>
          </w:p>
        </w:tc>
        <w:tc>
          <w:tcPr>
            <w:tcW w:type="dxa" w:w="3475"/>
            <w:shd w:fill="EAECEF"/>
            <w:tcMar>
              <w:top w:w="40" w:type="dxa"/>
              <w:bottom w:w="40" w:type="dxa"/>
              <w:left w:w="60" w:type="dxa"/>
              <w:right w:w="60" w:type="dxa"/>
            </w:tcMar>
            <w:tcBorders>
              <w:top w:val="single" w:sz="4" w:space="0" w:color="CCCCCC"/>
              <w:left w:val="single" w:sz="4" w:space="0" w:color="CCCCCC"/>
              <w:bottom w:val="single" w:sz="4" w:space="0" w:color="999999"/>
              <w:right w:val="single" w:sz="4" w:space="0" w:color="CCCCCC"/>
            </w:tcBorders>
          </w:tcPr>
          <w:p>
            <w:pPr>
              <w:spacing w:before="20" w:after="20" w:line="252" w:lineRule="auto"/>
              <w:jc w:val="center"/>
            </w:pPr>
            <w:r>
              <w:rPr>
                <w:rFonts w:ascii="Times New Roman" w:hAnsi="Times New Roman"/>
                <w:b/>
                <w:i w:val="0"/>
                <w:sz w:val="21"/>
                <w:u w:val="none"/>
              </w:rPr>
              <w:t>Concept Practiced</w:t>
            </w:r>
          </w:p>
        </w:tc>
        <w:tc>
          <w:tcPr>
            <w:tcW w:type="dxa" w:w="3475"/>
            <w:shd w:fill="EAECEF"/>
            <w:tcMar>
              <w:top w:w="40" w:type="dxa"/>
              <w:bottom w:w="40" w:type="dxa"/>
              <w:left w:w="60" w:type="dxa"/>
              <w:right w:w="60" w:type="dxa"/>
            </w:tcMar>
            <w:tcBorders>
              <w:top w:val="single" w:sz="4" w:space="0" w:color="CCCCCC"/>
              <w:left w:val="single" w:sz="4" w:space="0" w:color="CCCCCC"/>
              <w:bottom w:val="single" w:sz="4" w:space="0" w:color="999999"/>
              <w:right w:val="single" w:sz="4" w:space="0" w:color="CCCCCC"/>
            </w:tcBorders>
          </w:tcPr>
          <w:p>
            <w:pPr>
              <w:spacing w:before="20" w:after="20" w:line="252" w:lineRule="auto"/>
              <w:jc w:val="center"/>
            </w:pPr>
            <w:r>
              <w:rPr>
                <w:rFonts w:ascii="Times New Roman" w:hAnsi="Times New Roman"/>
                <w:b/>
                <w:i w:val="0"/>
                <w:sz w:val="21"/>
                <w:u w:val="none"/>
              </w:rPr>
              <w:t>Implementation</w:t>
            </w:r>
          </w:p>
        </w:tc>
      </w:tr>
      <w:tr>
        <w:tc>
          <w:tcPr>
            <w:tcW w:type="dxa" w:w="3475"/>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i w:val="0"/>
                <w:sz w:val="21"/>
                <w:u w:val="none"/>
              </w:rPr>
              <w:t>Built-In Ingestion</w:t>
            </w:r>
          </w:p>
        </w:tc>
        <w:tc>
          <w:tcPr>
            <w:tcW w:type="dxa" w:w="3475"/>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Fetching public datasets</w:t>
            </w:r>
          </w:p>
        </w:tc>
        <w:tc>
          <w:tcPr>
            <w:tcW w:type="dxa" w:w="3475"/>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fetch_california_housing</w:t>
            </w:r>
          </w:p>
        </w:tc>
      </w:tr>
      <w:tr>
        <w:tc>
          <w:tcPr>
            <w:tcW w:type="dxa" w:w="3475"/>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i w:val="0"/>
                <w:sz w:val="21"/>
                <w:u w:val="none"/>
              </w:rPr>
              <w:t>Target Normalization</w:t>
            </w:r>
          </w:p>
        </w:tc>
        <w:tc>
          <w:tcPr>
            <w:tcW w:type="dxa" w:w="3475"/>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Scaling raw units to currency</w:t>
            </w:r>
          </w:p>
        </w:tc>
        <w:tc>
          <w:tcPr>
            <w:tcW w:type="dxa" w:w="3475"/>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Multiplied target by \$100,000</w:t>
            </w:r>
          </w:p>
        </w:tc>
      </w:tr>
      <w:tr>
        <w:tc>
          <w:tcPr>
            <w:tcW w:type="dxa" w:w="3475"/>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i w:val="0"/>
                <w:sz w:val="21"/>
                <w:u w:val="none"/>
              </w:rPr>
              <w:t>Train/Test Partitioning</w:t>
            </w:r>
          </w:p>
        </w:tc>
        <w:tc>
          <w:tcPr>
            <w:tcW w:type="dxa" w:w="3475"/>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Generalization testing</w:t>
            </w:r>
          </w:p>
        </w:tc>
        <w:tc>
          <w:tcPr>
            <w:tcW w:type="dxa" w:w="3475"/>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80/20 train/test split</w:t>
            </w:r>
          </w:p>
        </w:tc>
      </w:tr>
      <w:tr>
        <w:tc>
          <w:tcPr>
            <w:tcW w:type="dxa" w:w="3475"/>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i w:val="0"/>
                <w:sz w:val="21"/>
                <w:u w:val="none"/>
              </w:rPr>
              <w:t>Pipeline Architecture</w:t>
            </w:r>
          </w:p>
        </w:tc>
        <w:tc>
          <w:tcPr>
            <w:tcW w:type="dxa" w:w="3475"/>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Standardized preprocessing</w:t>
            </w:r>
          </w:p>
        </w:tc>
        <w:tc>
          <w:tcPr>
            <w:tcW w:type="dxa" w:w="3475"/>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Pipeline</w:t>
            </w:r>
            <w:r>
              <w:rPr>
                <w:rFonts w:ascii="Times New Roman" w:hAnsi="Times New Roman"/>
                <w:b w:val="0"/>
                <w:i w:val="0"/>
                <w:sz w:val="21"/>
                <w:u w:val="none"/>
              </w:rPr>
              <w:t xml:space="preserve"> with </w:t>
            </w:r>
            <w:r>
              <w:rPr>
                <w:rFonts w:ascii="Consolas" w:hAnsi="Consolas"/>
                <w:b w:val="0"/>
                <w:i w:val="0"/>
                <w:color w:val="8B1A1A"/>
                <w:sz w:val="21"/>
                <w:u w:val="none"/>
              </w:rPr>
              <w:t>StandardScaler</w:t>
            </w:r>
          </w:p>
        </w:tc>
      </w:tr>
      <w:tr>
        <w:tc>
          <w:tcPr>
            <w:tcW w:type="dxa" w:w="3475"/>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i w:val="0"/>
                <w:sz w:val="21"/>
                <w:u w:val="none"/>
              </w:rPr>
              <w:t>Ordinary Least Squares</w:t>
            </w:r>
          </w:p>
        </w:tc>
        <w:tc>
          <w:tcPr>
            <w:tcW w:type="dxa" w:w="3475"/>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Continuous regression fitting</w:t>
            </w:r>
          </w:p>
        </w:tc>
        <w:tc>
          <w:tcPr>
            <w:tcW w:type="dxa" w:w="3475"/>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LinearRegression</w:t>
            </w:r>
          </w:p>
        </w:tc>
      </w:tr>
      <w:tr>
        <w:tc>
          <w:tcPr>
            <w:tcW w:type="dxa" w:w="3475"/>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i w:val="0"/>
                <w:sz w:val="21"/>
                <w:u w:val="none"/>
              </w:rPr>
              <w:t>Regression Diagnostics</w:t>
            </w:r>
          </w:p>
        </w:tc>
        <w:tc>
          <w:tcPr>
            <w:tcW w:type="dxa" w:w="3475"/>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Accuracy in human-readable dollars</w:t>
            </w:r>
          </w:p>
        </w:tc>
        <w:tc>
          <w:tcPr>
            <w:tcW w:type="dxa" w:w="3475"/>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MAE &amp; $R^2$ Score</w:t>
            </w:r>
          </w:p>
        </w:tc>
      </w:tr>
    </w:tbl>
    <w:p>
      <w:pPr>
        <w:spacing w:before="0" w:after="40" w:line="20" w:lineRule="exact"/>
      </w:pPr>
    </w:p>
    <w:p>
      <w:pPr>
        <w:keepNext/>
        <w:spacing w:before="80" w:after="40" w:line="252" w:lineRule="auto"/>
      </w:pPr>
      <w:r>
        <w:rPr>
          <w:rFonts w:ascii="Times New Roman" w:hAnsi="Times New Roman"/>
          <w:b/>
          <w:i w:val="0"/>
          <w:sz w:val="28"/>
          <w:u w:val="none"/>
        </w:rPr>
        <w:t>6.2 Extension Ideas</w:t>
      </w:r>
    </w:p>
    <w:p>
      <w:pPr>
        <w:spacing w:before="20" w:after="20" w:line="259" w:lineRule="auto"/>
        <w:ind w:left="283"/>
      </w:pPr>
      <w:r>
        <w:rPr>
          <w:rFonts w:ascii="Times New Roman" w:hAnsi="Times New Roman"/>
        </w:rPr>
        <w:t xml:space="preserve">1.  </w:t>
      </w:r>
      <w:r>
        <w:rPr>
          <w:rFonts w:ascii="Times New Roman" w:hAnsi="Times New Roman"/>
          <w:b/>
          <w:i w:val="0"/>
          <w:sz w:val="24"/>
          <w:u w:val="none"/>
        </w:rPr>
        <w:t>Non-Linear Models</w:t>
      </w:r>
      <w:r>
        <w:rPr>
          <w:rFonts w:ascii="Times New Roman" w:hAnsi="Times New Roman"/>
          <w:b w:val="0"/>
          <w:i w:val="0"/>
          <w:sz w:val="24"/>
          <w:u w:val="none"/>
        </w:rPr>
        <w:t xml:space="preserve">: Try replacing </w:t>
      </w:r>
      <w:r>
        <w:rPr>
          <w:rFonts w:ascii="Consolas" w:hAnsi="Consolas"/>
          <w:b w:val="0"/>
          <w:i w:val="0"/>
          <w:color w:val="8B1A1A"/>
          <w:sz w:val="21"/>
          <w:u w:val="none"/>
        </w:rPr>
        <w:t>LinearRegression()</w:t>
      </w:r>
      <w:r>
        <w:rPr>
          <w:rFonts w:ascii="Times New Roman" w:hAnsi="Times New Roman"/>
          <w:b w:val="0"/>
          <w:i w:val="0"/>
          <w:sz w:val="24"/>
          <w:u w:val="none"/>
        </w:rPr>
        <w:t xml:space="preserve"> with a </w:t>
      </w:r>
      <w:r>
        <w:rPr>
          <w:rFonts w:ascii="Consolas" w:hAnsi="Consolas"/>
          <w:b w:val="0"/>
          <w:i w:val="0"/>
          <w:color w:val="8B1A1A"/>
          <w:sz w:val="21"/>
          <w:u w:val="none"/>
        </w:rPr>
        <w:t>RandomForestRegressor()</w:t>
      </w:r>
      <w:r>
        <w:rPr>
          <w:rFonts w:ascii="Times New Roman" w:hAnsi="Times New Roman"/>
          <w:b w:val="0"/>
          <w:i w:val="0"/>
          <w:sz w:val="24"/>
          <w:u w:val="none"/>
        </w:rPr>
        <w:t xml:space="preserve"> in the pipeline to observe how $R^2$ increases.</w:t>
      </w:r>
    </w:p>
    <w:p>
      <w:pPr>
        <w:spacing w:before="20" w:after="20" w:line="259" w:lineRule="auto"/>
        <w:ind w:left="283"/>
      </w:pPr>
      <w:r>
        <w:rPr>
          <w:rFonts w:ascii="Times New Roman" w:hAnsi="Times New Roman"/>
        </w:rPr>
        <w:t xml:space="preserve">2.  </w:t>
      </w:r>
      <w:r>
        <w:rPr>
          <w:rFonts w:ascii="Times New Roman" w:hAnsi="Times New Roman"/>
          <w:b/>
          <w:i w:val="0"/>
          <w:sz w:val="24"/>
          <w:u w:val="none"/>
        </w:rPr>
        <w:t>Coefficient Inspection</w:t>
      </w:r>
      <w:r>
        <w:rPr>
          <w:rFonts w:ascii="Times New Roman" w:hAnsi="Times New Roman"/>
          <w:b w:val="0"/>
          <w:i w:val="0"/>
          <w:sz w:val="24"/>
          <w:u w:val="none"/>
        </w:rPr>
        <w:t xml:space="preserve">: Inspect </w:t>
      </w:r>
      <w:r>
        <w:rPr>
          <w:rFonts w:ascii="Consolas" w:hAnsi="Consolas"/>
          <w:b w:val="0"/>
          <w:i w:val="0"/>
          <w:color w:val="8B1A1A"/>
          <w:sz w:val="21"/>
          <w:u w:val="none"/>
        </w:rPr>
        <w:t>pipeline.named_steps["model"].coef_</w:t>
      </w:r>
      <w:r>
        <w:rPr>
          <w:rFonts w:ascii="Times New Roman" w:hAnsi="Times New Roman"/>
          <w:b w:val="0"/>
          <w:i w:val="0"/>
          <w:sz w:val="24"/>
          <w:u w:val="none"/>
        </w:rPr>
        <w:t xml:space="preserve"> to identify which demographic factor has the strongest positive impact on home valuation.</w:t>
      </w:r>
    </w:p>
    <w:p>
      <w:r>
        <w:br w:type="page"/>
      </w:r>
    </w:p>
    <w:p>
      <w:pPr>
        <w:keepNext/>
        <w:spacing w:before="80" w:after="40" w:line="252" w:lineRule="auto"/>
      </w:pPr>
      <w:r>
        <w:rPr>
          <w:rFonts w:ascii="Times New Roman" w:hAnsi="Times New Roman"/>
          <w:b/>
          <w:i w:val="0"/>
          <w:sz w:val="28"/>
          <w:u w:val="none"/>
        </w:rPr>
        <w:t>6.3 Share What You Built! Time to Showcase Your Real Estate AI!</w:t>
      </w:r>
    </w:p>
    <w:p>
      <w:pPr>
        <w:spacing w:before="20" w:after="50" w:line="259" w:lineRule="auto"/>
      </w:pPr>
      <w:r>
        <w:rPr>
          <w:rFonts w:ascii="Times New Roman" w:hAnsi="Times New Roman"/>
          <w:b w:val="0"/>
          <w:i w:val="0"/>
          <w:sz w:val="24"/>
          <w:u w:val="none"/>
        </w:rPr>
        <w:t>You have built a fully functional real estate valuation system! Share your \$53k MAE and explain to your peers how linear models convert neighborhood features into reliable price predictions!</w:t>
      </w:r>
    </w:p>
    <w:sectPr w:rsidR="00FC693F" w:rsidRPr="0006063C" w:rsidSect="00034616">
      <w:pgSz w:w="12240" w:h="15840"/>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