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B42B9" w14:textId="79DB71CB" w:rsidR="00CB635D" w:rsidRPr="00CB635D" w:rsidRDefault="00CB635D" w:rsidP="00CB635D">
      <w:pPr>
        <w:rPr>
          <w:rFonts w:ascii="Arial" w:hAnsi="Arial" w:cs="Arial"/>
          <w:b/>
          <w:bCs/>
          <w:sz w:val="24"/>
          <w:szCs w:val="24"/>
        </w:rPr>
      </w:pPr>
      <w:r w:rsidRPr="00CB635D">
        <w:rPr>
          <w:rFonts w:ascii="Arial" w:hAnsi="Arial" w:cs="Arial"/>
          <w:b/>
          <w:bCs/>
          <w:sz w:val="24"/>
          <w:szCs w:val="24"/>
        </w:rPr>
        <w:t>Project Report: Data Cleansing and Transformation for Payment Transaction</w:t>
      </w:r>
      <w:r>
        <w:rPr>
          <w:rFonts w:ascii="Arial" w:hAnsi="Arial" w:cs="Arial"/>
          <w:b/>
          <w:bCs/>
          <w:sz w:val="24"/>
          <w:szCs w:val="24"/>
        </w:rPr>
        <w:t>s for an E-Commerce Platform</w:t>
      </w:r>
    </w:p>
    <w:p w14:paraId="1CEB907F" w14:textId="77777777" w:rsidR="00CB635D" w:rsidRPr="00CB635D" w:rsidRDefault="00CB635D" w:rsidP="00CB635D">
      <w:pPr>
        <w:rPr>
          <w:rFonts w:ascii="Arial" w:hAnsi="Arial" w:cs="Arial"/>
          <w:b/>
          <w:bCs/>
          <w:sz w:val="20"/>
          <w:szCs w:val="20"/>
        </w:rPr>
      </w:pPr>
      <w:r w:rsidRPr="00CB635D">
        <w:rPr>
          <w:rFonts w:ascii="Arial" w:hAnsi="Arial" w:cs="Arial"/>
          <w:b/>
          <w:bCs/>
          <w:sz w:val="20"/>
          <w:szCs w:val="20"/>
        </w:rPr>
        <w:t>Introduction:</w:t>
      </w:r>
    </w:p>
    <w:p w14:paraId="14131116" w14:textId="77777777" w:rsidR="00CB635D" w:rsidRPr="00CB635D" w:rsidRDefault="00CB635D" w:rsidP="00CB635D">
      <w:pPr>
        <w:rPr>
          <w:rFonts w:ascii="Arial" w:hAnsi="Arial" w:cs="Arial"/>
          <w:sz w:val="20"/>
          <w:szCs w:val="20"/>
        </w:rPr>
      </w:pPr>
      <w:r w:rsidRPr="00CB635D">
        <w:rPr>
          <w:rFonts w:ascii="Arial" w:hAnsi="Arial" w:cs="Arial"/>
          <w:sz w:val="20"/>
          <w:szCs w:val="20"/>
        </w:rPr>
        <w:t>This project focuses on cleaning and transforming a payment transaction dataset for analysis. The dataset includes transaction details such as amounts, dates, payment providers, and customer data. Key steps included handling missing values, converting data types, removing duplicates, and standardizing text. Insights on transaction patterns, top cities by volume, total revenue, and trends over time were extracted.</w:t>
      </w:r>
    </w:p>
    <w:p w14:paraId="3A832E44" w14:textId="77777777" w:rsidR="00CB635D" w:rsidRPr="00CB635D" w:rsidRDefault="00CB635D" w:rsidP="00CB635D">
      <w:pPr>
        <w:rPr>
          <w:rFonts w:ascii="Arial" w:hAnsi="Arial" w:cs="Arial"/>
          <w:b/>
          <w:bCs/>
          <w:sz w:val="20"/>
          <w:szCs w:val="20"/>
        </w:rPr>
      </w:pPr>
      <w:r w:rsidRPr="00CB635D">
        <w:rPr>
          <w:rFonts w:ascii="Arial" w:hAnsi="Arial" w:cs="Arial"/>
          <w:b/>
          <w:bCs/>
          <w:sz w:val="20"/>
          <w:szCs w:val="20"/>
        </w:rPr>
        <w:t>Objective:</w:t>
      </w:r>
    </w:p>
    <w:p w14:paraId="5592C629" w14:textId="77777777" w:rsidR="00CB635D" w:rsidRPr="00CB635D" w:rsidRDefault="00CB635D" w:rsidP="00CB635D">
      <w:pPr>
        <w:numPr>
          <w:ilvl w:val="0"/>
          <w:numId w:val="1"/>
        </w:numPr>
        <w:rPr>
          <w:rFonts w:ascii="Arial" w:hAnsi="Arial" w:cs="Arial"/>
          <w:sz w:val="20"/>
          <w:szCs w:val="20"/>
        </w:rPr>
      </w:pPr>
      <w:r w:rsidRPr="00CB635D">
        <w:rPr>
          <w:rFonts w:ascii="Arial" w:hAnsi="Arial" w:cs="Arial"/>
          <w:sz w:val="20"/>
          <w:szCs w:val="20"/>
        </w:rPr>
        <w:t>Clean the dataset by resolving missing values, standardizing text, and converting data types.</w:t>
      </w:r>
    </w:p>
    <w:p w14:paraId="7AC8FC77" w14:textId="77777777" w:rsidR="00CB635D" w:rsidRPr="00CB635D" w:rsidRDefault="00CB635D" w:rsidP="00CB635D">
      <w:pPr>
        <w:numPr>
          <w:ilvl w:val="0"/>
          <w:numId w:val="1"/>
        </w:numPr>
        <w:rPr>
          <w:rFonts w:ascii="Arial" w:hAnsi="Arial" w:cs="Arial"/>
          <w:sz w:val="20"/>
          <w:szCs w:val="20"/>
        </w:rPr>
      </w:pPr>
      <w:r w:rsidRPr="00CB635D">
        <w:rPr>
          <w:rFonts w:ascii="Arial" w:hAnsi="Arial" w:cs="Arial"/>
          <w:sz w:val="20"/>
          <w:szCs w:val="20"/>
        </w:rPr>
        <w:t>Derive insights like top-performing cities, total revenue, and transaction trends.</w:t>
      </w:r>
    </w:p>
    <w:p w14:paraId="0B8A5ED0" w14:textId="77777777" w:rsidR="00CB635D" w:rsidRPr="00CB635D" w:rsidRDefault="00CB635D" w:rsidP="00CB635D">
      <w:pPr>
        <w:rPr>
          <w:rFonts w:ascii="Arial" w:hAnsi="Arial" w:cs="Arial"/>
          <w:b/>
          <w:bCs/>
          <w:sz w:val="20"/>
          <w:szCs w:val="20"/>
        </w:rPr>
      </w:pPr>
      <w:r w:rsidRPr="00CB635D">
        <w:rPr>
          <w:rFonts w:ascii="Arial" w:hAnsi="Arial" w:cs="Arial"/>
          <w:b/>
          <w:bCs/>
          <w:sz w:val="20"/>
          <w:szCs w:val="20"/>
        </w:rPr>
        <w:t>Steps and Methodology:</w:t>
      </w:r>
    </w:p>
    <w:p w14:paraId="56641585" w14:textId="77777777" w:rsidR="00CB635D" w:rsidRPr="00CB635D" w:rsidRDefault="00CB635D" w:rsidP="00CB635D">
      <w:pPr>
        <w:numPr>
          <w:ilvl w:val="0"/>
          <w:numId w:val="2"/>
        </w:numPr>
        <w:rPr>
          <w:rFonts w:ascii="Arial" w:hAnsi="Arial" w:cs="Arial"/>
          <w:sz w:val="20"/>
          <w:szCs w:val="20"/>
        </w:rPr>
      </w:pPr>
      <w:r w:rsidRPr="00CB635D">
        <w:rPr>
          <w:rFonts w:ascii="Arial" w:hAnsi="Arial" w:cs="Arial"/>
          <w:b/>
          <w:bCs/>
          <w:sz w:val="20"/>
          <w:szCs w:val="20"/>
        </w:rPr>
        <w:t>Data Loading and Inspection:</w:t>
      </w:r>
      <w:r w:rsidRPr="00CB635D">
        <w:rPr>
          <w:rFonts w:ascii="Arial" w:hAnsi="Arial" w:cs="Arial"/>
          <w:sz w:val="20"/>
          <w:szCs w:val="20"/>
        </w:rPr>
        <w:br/>
        <w:t>The dataset was loaded and inspected for missing values, data types, and structure.</w:t>
      </w:r>
    </w:p>
    <w:p w14:paraId="589A85DA" w14:textId="77777777" w:rsidR="00CB635D" w:rsidRPr="00CB635D" w:rsidRDefault="00CB635D" w:rsidP="00CB635D">
      <w:pPr>
        <w:numPr>
          <w:ilvl w:val="0"/>
          <w:numId w:val="2"/>
        </w:numPr>
        <w:rPr>
          <w:rFonts w:ascii="Arial" w:hAnsi="Arial" w:cs="Arial"/>
          <w:sz w:val="20"/>
          <w:szCs w:val="20"/>
        </w:rPr>
      </w:pPr>
      <w:r w:rsidRPr="00CB635D">
        <w:rPr>
          <w:rFonts w:ascii="Arial" w:hAnsi="Arial" w:cs="Arial"/>
          <w:b/>
          <w:bCs/>
          <w:sz w:val="20"/>
          <w:szCs w:val="20"/>
        </w:rPr>
        <w:t>Handling Missing Values:</w:t>
      </w:r>
      <w:r w:rsidRPr="00CB635D">
        <w:rPr>
          <w:rFonts w:ascii="Arial" w:hAnsi="Arial" w:cs="Arial"/>
          <w:sz w:val="20"/>
          <w:szCs w:val="20"/>
        </w:rPr>
        <w:br/>
        <w:t>Missing values in Discount were replaced with 0, and the median value was used for missing Shipping entries.</w:t>
      </w:r>
    </w:p>
    <w:p w14:paraId="3B0DE3AC" w14:textId="77777777" w:rsidR="00CB635D" w:rsidRPr="00CB635D" w:rsidRDefault="00CB635D" w:rsidP="00CB635D">
      <w:pPr>
        <w:numPr>
          <w:ilvl w:val="0"/>
          <w:numId w:val="2"/>
        </w:numPr>
        <w:rPr>
          <w:rFonts w:ascii="Arial" w:hAnsi="Arial" w:cs="Arial"/>
          <w:sz w:val="20"/>
          <w:szCs w:val="20"/>
        </w:rPr>
      </w:pPr>
      <w:r w:rsidRPr="00CB635D">
        <w:rPr>
          <w:rFonts w:ascii="Arial" w:hAnsi="Arial" w:cs="Arial"/>
          <w:b/>
          <w:bCs/>
          <w:sz w:val="20"/>
          <w:szCs w:val="20"/>
        </w:rPr>
        <w:t>Data Cleaning:</w:t>
      </w:r>
    </w:p>
    <w:p w14:paraId="1EE41168" w14:textId="77777777" w:rsidR="00CB635D" w:rsidRPr="00CB635D" w:rsidRDefault="00CB635D" w:rsidP="00CB635D">
      <w:pPr>
        <w:numPr>
          <w:ilvl w:val="1"/>
          <w:numId w:val="2"/>
        </w:numPr>
        <w:rPr>
          <w:rFonts w:ascii="Arial" w:hAnsi="Arial" w:cs="Arial"/>
          <w:sz w:val="20"/>
          <w:szCs w:val="20"/>
        </w:rPr>
      </w:pPr>
      <w:r w:rsidRPr="00CB635D">
        <w:rPr>
          <w:rFonts w:ascii="Arial" w:hAnsi="Arial" w:cs="Arial"/>
          <w:b/>
          <w:bCs/>
          <w:sz w:val="20"/>
          <w:szCs w:val="20"/>
        </w:rPr>
        <w:t>Type Conversion:</w:t>
      </w:r>
      <w:r w:rsidRPr="00CB635D">
        <w:rPr>
          <w:rFonts w:ascii="Arial" w:hAnsi="Arial" w:cs="Arial"/>
          <w:sz w:val="20"/>
          <w:szCs w:val="20"/>
        </w:rPr>
        <w:t xml:space="preserve"> Amount was converted to numeric and Time &amp; Date to datetime.</w:t>
      </w:r>
    </w:p>
    <w:p w14:paraId="2E7C870B" w14:textId="77777777" w:rsidR="00CB635D" w:rsidRPr="00CB635D" w:rsidRDefault="00CB635D" w:rsidP="00CB635D">
      <w:pPr>
        <w:numPr>
          <w:ilvl w:val="1"/>
          <w:numId w:val="2"/>
        </w:numPr>
        <w:rPr>
          <w:rFonts w:ascii="Arial" w:hAnsi="Arial" w:cs="Arial"/>
          <w:sz w:val="20"/>
          <w:szCs w:val="20"/>
        </w:rPr>
      </w:pPr>
      <w:r w:rsidRPr="00CB635D">
        <w:rPr>
          <w:rFonts w:ascii="Arial" w:hAnsi="Arial" w:cs="Arial"/>
          <w:b/>
          <w:bCs/>
          <w:sz w:val="20"/>
          <w:szCs w:val="20"/>
        </w:rPr>
        <w:t>Text Standardization:</w:t>
      </w:r>
      <w:r w:rsidRPr="00CB635D">
        <w:rPr>
          <w:rFonts w:ascii="Arial" w:hAnsi="Arial" w:cs="Arial"/>
          <w:sz w:val="20"/>
          <w:szCs w:val="20"/>
        </w:rPr>
        <w:t xml:space="preserve"> The </w:t>
      </w:r>
      <w:proofErr w:type="gramStart"/>
      <w:r w:rsidRPr="00CB635D">
        <w:rPr>
          <w:rFonts w:ascii="Arial" w:hAnsi="Arial" w:cs="Arial"/>
          <w:sz w:val="20"/>
          <w:szCs w:val="20"/>
        </w:rPr>
        <w:t>City</w:t>
      </w:r>
      <w:proofErr w:type="gramEnd"/>
      <w:r w:rsidRPr="00CB635D">
        <w:rPr>
          <w:rFonts w:ascii="Arial" w:hAnsi="Arial" w:cs="Arial"/>
          <w:sz w:val="20"/>
          <w:szCs w:val="20"/>
        </w:rPr>
        <w:t xml:space="preserve"> column was standardized to title case.</w:t>
      </w:r>
    </w:p>
    <w:p w14:paraId="7A5576AD" w14:textId="77777777" w:rsidR="00CB635D" w:rsidRPr="00CB635D" w:rsidRDefault="00CB635D" w:rsidP="00CB635D">
      <w:pPr>
        <w:numPr>
          <w:ilvl w:val="1"/>
          <w:numId w:val="2"/>
        </w:numPr>
        <w:rPr>
          <w:rFonts w:ascii="Arial" w:hAnsi="Arial" w:cs="Arial"/>
          <w:sz w:val="20"/>
          <w:szCs w:val="20"/>
        </w:rPr>
      </w:pPr>
      <w:r w:rsidRPr="00CB635D">
        <w:rPr>
          <w:rFonts w:ascii="Arial" w:hAnsi="Arial" w:cs="Arial"/>
          <w:b/>
          <w:bCs/>
          <w:sz w:val="20"/>
          <w:szCs w:val="20"/>
        </w:rPr>
        <w:t>Duplicate Removal:</w:t>
      </w:r>
      <w:r w:rsidRPr="00CB635D">
        <w:rPr>
          <w:rFonts w:ascii="Arial" w:hAnsi="Arial" w:cs="Arial"/>
          <w:sz w:val="20"/>
          <w:szCs w:val="20"/>
        </w:rPr>
        <w:t xml:space="preserve"> Duplicate rows were identified and removed.</w:t>
      </w:r>
    </w:p>
    <w:p w14:paraId="3BB6C834" w14:textId="77777777" w:rsidR="00CB635D" w:rsidRPr="00CB635D" w:rsidRDefault="00CB635D" w:rsidP="00CB635D">
      <w:pPr>
        <w:numPr>
          <w:ilvl w:val="0"/>
          <w:numId w:val="2"/>
        </w:numPr>
        <w:rPr>
          <w:rFonts w:ascii="Arial" w:hAnsi="Arial" w:cs="Arial"/>
          <w:sz w:val="20"/>
          <w:szCs w:val="20"/>
        </w:rPr>
      </w:pPr>
      <w:r w:rsidRPr="00CB635D">
        <w:rPr>
          <w:rFonts w:ascii="Arial" w:hAnsi="Arial" w:cs="Arial"/>
          <w:b/>
          <w:bCs/>
          <w:sz w:val="20"/>
          <w:szCs w:val="20"/>
        </w:rPr>
        <w:t>Post-Cleaning Validation:</w:t>
      </w:r>
      <w:r w:rsidRPr="00CB635D">
        <w:rPr>
          <w:rFonts w:ascii="Arial" w:hAnsi="Arial" w:cs="Arial"/>
          <w:sz w:val="20"/>
          <w:szCs w:val="20"/>
        </w:rPr>
        <w:br/>
        <w:t>The dataset was rechecked to confirm all issues were resolved.</w:t>
      </w:r>
    </w:p>
    <w:p w14:paraId="6E2B4862" w14:textId="77777777" w:rsidR="00CB635D" w:rsidRPr="00CB635D" w:rsidRDefault="00CB635D" w:rsidP="00CB635D">
      <w:pPr>
        <w:rPr>
          <w:rFonts w:ascii="Arial" w:hAnsi="Arial" w:cs="Arial"/>
          <w:b/>
          <w:bCs/>
          <w:sz w:val="20"/>
          <w:szCs w:val="20"/>
        </w:rPr>
      </w:pPr>
      <w:r w:rsidRPr="00CB635D">
        <w:rPr>
          <w:rFonts w:ascii="Arial" w:hAnsi="Arial" w:cs="Arial"/>
          <w:b/>
          <w:bCs/>
          <w:sz w:val="20"/>
          <w:szCs w:val="20"/>
        </w:rPr>
        <w:t>Insights:</w:t>
      </w:r>
    </w:p>
    <w:p w14:paraId="0D84BB1C" w14:textId="77777777" w:rsidR="00CB635D" w:rsidRPr="00CB635D" w:rsidRDefault="00CB635D" w:rsidP="00CB635D">
      <w:pPr>
        <w:numPr>
          <w:ilvl w:val="0"/>
          <w:numId w:val="3"/>
        </w:numPr>
        <w:rPr>
          <w:rFonts w:ascii="Arial" w:hAnsi="Arial" w:cs="Arial"/>
          <w:sz w:val="20"/>
          <w:szCs w:val="20"/>
        </w:rPr>
      </w:pPr>
      <w:r w:rsidRPr="00CB635D">
        <w:rPr>
          <w:rFonts w:ascii="Arial" w:hAnsi="Arial" w:cs="Arial"/>
          <w:b/>
          <w:bCs/>
          <w:sz w:val="20"/>
          <w:szCs w:val="20"/>
        </w:rPr>
        <w:t>Top 5 Cities with Most Transactions:</w:t>
      </w:r>
      <w:r w:rsidRPr="00CB635D">
        <w:rPr>
          <w:rFonts w:ascii="Arial" w:hAnsi="Arial" w:cs="Arial"/>
          <w:sz w:val="20"/>
          <w:szCs w:val="20"/>
        </w:rPr>
        <w:br/>
        <w:t>Cities like Bengaluru, Mumbai, and Delhi had the highest transaction volumes.</w:t>
      </w:r>
    </w:p>
    <w:p w14:paraId="380ADD0A" w14:textId="77777777" w:rsidR="00CB635D" w:rsidRPr="00CB635D" w:rsidRDefault="00CB635D" w:rsidP="00CB635D">
      <w:pPr>
        <w:numPr>
          <w:ilvl w:val="0"/>
          <w:numId w:val="3"/>
        </w:numPr>
        <w:rPr>
          <w:rFonts w:ascii="Arial" w:hAnsi="Arial" w:cs="Arial"/>
          <w:sz w:val="20"/>
          <w:szCs w:val="20"/>
        </w:rPr>
      </w:pPr>
      <w:r w:rsidRPr="00CB635D">
        <w:rPr>
          <w:rFonts w:ascii="Arial" w:hAnsi="Arial" w:cs="Arial"/>
          <w:b/>
          <w:bCs/>
          <w:sz w:val="20"/>
          <w:szCs w:val="20"/>
        </w:rPr>
        <w:t>Total Revenue Generated:</w:t>
      </w:r>
      <w:r w:rsidRPr="00CB635D">
        <w:rPr>
          <w:rFonts w:ascii="Arial" w:hAnsi="Arial" w:cs="Arial"/>
          <w:sz w:val="20"/>
          <w:szCs w:val="20"/>
        </w:rPr>
        <w:br/>
        <w:t>Total revenue from all transactions was calculated.</w:t>
      </w:r>
    </w:p>
    <w:p w14:paraId="13CEA77F" w14:textId="77777777" w:rsidR="00CB635D" w:rsidRPr="00CB635D" w:rsidRDefault="00CB635D" w:rsidP="00CB635D">
      <w:pPr>
        <w:numPr>
          <w:ilvl w:val="0"/>
          <w:numId w:val="3"/>
        </w:numPr>
        <w:rPr>
          <w:rFonts w:ascii="Arial" w:hAnsi="Arial" w:cs="Arial"/>
          <w:sz w:val="20"/>
          <w:szCs w:val="20"/>
        </w:rPr>
      </w:pPr>
      <w:r w:rsidRPr="00CB635D">
        <w:rPr>
          <w:rFonts w:ascii="Arial" w:hAnsi="Arial" w:cs="Arial"/>
          <w:b/>
          <w:bCs/>
          <w:sz w:val="20"/>
          <w:szCs w:val="20"/>
        </w:rPr>
        <w:t>Most Common Payment Provider:</w:t>
      </w:r>
      <w:r w:rsidRPr="00CB635D">
        <w:rPr>
          <w:rFonts w:ascii="Arial" w:hAnsi="Arial" w:cs="Arial"/>
          <w:sz w:val="20"/>
          <w:szCs w:val="20"/>
        </w:rPr>
        <w:br/>
        <w:t>The most frequently used payment provider was identified.</w:t>
      </w:r>
    </w:p>
    <w:p w14:paraId="79FC64F6" w14:textId="77777777" w:rsidR="00CB635D" w:rsidRPr="00CB635D" w:rsidRDefault="00CB635D" w:rsidP="00CB635D">
      <w:pPr>
        <w:numPr>
          <w:ilvl w:val="0"/>
          <w:numId w:val="3"/>
        </w:numPr>
        <w:rPr>
          <w:rFonts w:ascii="Arial" w:hAnsi="Arial" w:cs="Arial"/>
          <w:sz w:val="20"/>
          <w:szCs w:val="20"/>
        </w:rPr>
      </w:pPr>
      <w:r w:rsidRPr="00CB635D">
        <w:rPr>
          <w:rFonts w:ascii="Arial" w:hAnsi="Arial" w:cs="Arial"/>
          <w:b/>
          <w:bCs/>
          <w:sz w:val="20"/>
          <w:szCs w:val="20"/>
        </w:rPr>
        <w:t>Transaction Trend Over Time:</w:t>
      </w:r>
      <w:r w:rsidRPr="00CB635D">
        <w:rPr>
          <w:rFonts w:ascii="Arial" w:hAnsi="Arial" w:cs="Arial"/>
          <w:sz w:val="20"/>
          <w:szCs w:val="20"/>
        </w:rPr>
        <w:br/>
        <w:t>Transaction patterns showed fluctuations likely tied to sales periods or promotions.</w:t>
      </w:r>
    </w:p>
    <w:p w14:paraId="62BA298D" w14:textId="77777777" w:rsidR="00CB635D" w:rsidRPr="00CB635D" w:rsidRDefault="00CB635D" w:rsidP="00CB635D">
      <w:pPr>
        <w:rPr>
          <w:rFonts w:ascii="Arial" w:hAnsi="Arial" w:cs="Arial"/>
          <w:b/>
          <w:bCs/>
          <w:sz w:val="20"/>
          <w:szCs w:val="20"/>
        </w:rPr>
      </w:pPr>
      <w:r w:rsidRPr="00CB635D">
        <w:rPr>
          <w:rFonts w:ascii="Arial" w:hAnsi="Arial" w:cs="Arial"/>
          <w:b/>
          <w:bCs/>
          <w:sz w:val="20"/>
          <w:szCs w:val="20"/>
        </w:rPr>
        <w:t>Conclusion:</w:t>
      </w:r>
    </w:p>
    <w:p w14:paraId="1AD8ED8D" w14:textId="77777777" w:rsidR="00CB635D" w:rsidRDefault="00CB635D" w:rsidP="00CB635D">
      <w:pPr>
        <w:rPr>
          <w:rFonts w:ascii="Arial" w:hAnsi="Arial" w:cs="Arial"/>
          <w:sz w:val="20"/>
          <w:szCs w:val="20"/>
        </w:rPr>
      </w:pPr>
      <w:r w:rsidRPr="00CB635D">
        <w:rPr>
          <w:rFonts w:ascii="Arial" w:hAnsi="Arial" w:cs="Arial"/>
          <w:sz w:val="20"/>
          <w:szCs w:val="20"/>
        </w:rPr>
        <w:t>The dataset was successfully cleansed and transformed, making it ready for advanced analysis. Key insights into transaction patterns, revenue, and customer preferences were derived, offering valuable business intelligence.</w:t>
      </w:r>
    </w:p>
    <w:p w14:paraId="676CF83C" w14:textId="77777777" w:rsidR="00CB635D" w:rsidRDefault="00CB635D" w:rsidP="00CB635D">
      <w:pPr>
        <w:rPr>
          <w:rFonts w:ascii="Arial" w:hAnsi="Arial" w:cs="Arial"/>
          <w:sz w:val="20"/>
          <w:szCs w:val="20"/>
        </w:rPr>
      </w:pPr>
    </w:p>
    <w:p w14:paraId="61150155" w14:textId="77777777" w:rsidR="00CB635D" w:rsidRDefault="00CB635D" w:rsidP="00CB635D">
      <w:pPr>
        <w:rPr>
          <w:rFonts w:ascii="Arial" w:hAnsi="Arial" w:cs="Arial"/>
          <w:sz w:val="20"/>
          <w:szCs w:val="20"/>
        </w:rPr>
      </w:pPr>
    </w:p>
    <w:p w14:paraId="3B515BBD" w14:textId="7FA13405" w:rsidR="00CB635D" w:rsidRDefault="00CB635D" w:rsidP="00CB635D">
      <w:pPr>
        <w:rPr>
          <w:rFonts w:ascii="Arial" w:hAnsi="Arial" w:cs="Arial"/>
          <w:sz w:val="20"/>
          <w:szCs w:val="20"/>
        </w:rPr>
      </w:pPr>
      <w:r>
        <w:rPr>
          <w:rFonts w:ascii="Arial" w:hAnsi="Arial" w:cs="Arial"/>
          <w:sz w:val="20"/>
          <w:szCs w:val="20"/>
        </w:rPr>
        <w:t xml:space="preserve">Code </w:t>
      </w:r>
      <w:r w:rsidR="007B21F4">
        <w:rPr>
          <w:rFonts w:ascii="Arial" w:hAnsi="Arial" w:cs="Arial"/>
          <w:sz w:val="20"/>
          <w:szCs w:val="20"/>
        </w:rPr>
        <w:t xml:space="preserve">Snips </w:t>
      </w:r>
    </w:p>
    <w:p w14:paraId="51B76262" w14:textId="6245A995" w:rsidR="007B21F4" w:rsidRPr="007B21F4" w:rsidRDefault="007B21F4" w:rsidP="007B21F4">
      <w:pPr>
        <w:rPr>
          <w:rFonts w:ascii="Arial" w:hAnsi="Arial" w:cs="Arial"/>
          <w:sz w:val="20"/>
          <w:szCs w:val="20"/>
        </w:rPr>
      </w:pPr>
      <w:r w:rsidRPr="007B21F4">
        <w:rPr>
          <w:rFonts w:ascii="Arial" w:hAnsi="Arial" w:cs="Arial"/>
          <w:sz w:val="20"/>
          <w:szCs w:val="20"/>
        </w:rPr>
        <w:drawing>
          <wp:inline distT="0" distB="0" distL="0" distR="0" wp14:anchorId="10ACD6C1" wp14:editId="0E452FC8">
            <wp:extent cx="5943600" cy="3338830"/>
            <wp:effectExtent l="0" t="0" r="0" b="0"/>
            <wp:docPr id="180074594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45947" name="Picture 2"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3C09FC10" w14:textId="77777777" w:rsidR="007B21F4" w:rsidRDefault="007B21F4" w:rsidP="00CB635D">
      <w:pPr>
        <w:rPr>
          <w:rFonts w:ascii="Arial" w:hAnsi="Arial" w:cs="Arial"/>
          <w:sz w:val="20"/>
          <w:szCs w:val="20"/>
        </w:rPr>
      </w:pPr>
    </w:p>
    <w:p w14:paraId="7443A441" w14:textId="77777777" w:rsidR="00CB635D" w:rsidRPr="00CB635D" w:rsidRDefault="00CB635D" w:rsidP="00CB635D">
      <w:pPr>
        <w:rPr>
          <w:rFonts w:ascii="Arial" w:hAnsi="Arial" w:cs="Arial"/>
          <w:sz w:val="20"/>
          <w:szCs w:val="20"/>
        </w:rPr>
      </w:pPr>
    </w:p>
    <w:p w14:paraId="6A20664D" w14:textId="1068A30B" w:rsidR="00974E89" w:rsidRPr="00AA5D66" w:rsidRDefault="00974E89" w:rsidP="00CB635D">
      <w:pPr>
        <w:rPr>
          <w:rFonts w:ascii="Arial" w:hAnsi="Arial" w:cs="Arial"/>
          <w:sz w:val="20"/>
          <w:szCs w:val="20"/>
          <w:lang w:val="en-US"/>
        </w:rPr>
      </w:pPr>
    </w:p>
    <w:sectPr w:rsidR="00974E89" w:rsidRPr="00AA5D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070BF"/>
    <w:multiLevelType w:val="multilevel"/>
    <w:tmpl w:val="2B90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404B1"/>
    <w:multiLevelType w:val="multilevel"/>
    <w:tmpl w:val="3368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7148F"/>
    <w:multiLevelType w:val="multilevel"/>
    <w:tmpl w:val="AB34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514145">
    <w:abstractNumId w:val="1"/>
  </w:num>
  <w:num w:numId="2" w16cid:durableId="365449884">
    <w:abstractNumId w:val="0"/>
  </w:num>
  <w:num w:numId="3" w16cid:durableId="1512260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50"/>
    <w:rsid w:val="00035450"/>
    <w:rsid w:val="002C7FC5"/>
    <w:rsid w:val="004050FC"/>
    <w:rsid w:val="006340FD"/>
    <w:rsid w:val="007B21F4"/>
    <w:rsid w:val="00871489"/>
    <w:rsid w:val="00904E2A"/>
    <w:rsid w:val="00974E89"/>
    <w:rsid w:val="00AA5D66"/>
    <w:rsid w:val="00C510A0"/>
    <w:rsid w:val="00CB63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5E04"/>
  <w15:chartTrackingRefBased/>
  <w15:docId w15:val="{FD6862D5-A67D-451D-8124-9D12414E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450"/>
    <w:rPr>
      <w:rFonts w:eastAsiaTheme="majorEastAsia" w:cstheme="majorBidi"/>
      <w:color w:val="272727" w:themeColor="text1" w:themeTint="D8"/>
    </w:rPr>
  </w:style>
  <w:style w:type="paragraph" w:styleId="Title">
    <w:name w:val="Title"/>
    <w:basedOn w:val="Normal"/>
    <w:next w:val="Normal"/>
    <w:link w:val="TitleChar"/>
    <w:uiPriority w:val="10"/>
    <w:qFormat/>
    <w:rsid w:val="00035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450"/>
    <w:pPr>
      <w:spacing w:before="160"/>
      <w:jc w:val="center"/>
    </w:pPr>
    <w:rPr>
      <w:i/>
      <w:iCs/>
      <w:color w:val="404040" w:themeColor="text1" w:themeTint="BF"/>
    </w:rPr>
  </w:style>
  <w:style w:type="character" w:customStyle="1" w:styleId="QuoteChar">
    <w:name w:val="Quote Char"/>
    <w:basedOn w:val="DefaultParagraphFont"/>
    <w:link w:val="Quote"/>
    <w:uiPriority w:val="29"/>
    <w:rsid w:val="00035450"/>
    <w:rPr>
      <w:i/>
      <w:iCs/>
      <w:color w:val="404040" w:themeColor="text1" w:themeTint="BF"/>
    </w:rPr>
  </w:style>
  <w:style w:type="paragraph" w:styleId="ListParagraph">
    <w:name w:val="List Paragraph"/>
    <w:basedOn w:val="Normal"/>
    <w:uiPriority w:val="34"/>
    <w:qFormat/>
    <w:rsid w:val="00035450"/>
    <w:pPr>
      <w:ind w:left="720"/>
      <w:contextualSpacing/>
    </w:pPr>
  </w:style>
  <w:style w:type="character" w:styleId="IntenseEmphasis">
    <w:name w:val="Intense Emphasis"/>
    <w:basedOn w:val="DefaultParagraphFont"/>
    <w:uiPriority w:val="21"/>
    <w:qFormat/>
    <w:rsid w:val="00035450"/>
    <w:rPr>
      <w:i/>
      <w:iCs/>
      <w:color w:val="0F4761" w:themeColor="accent1" w:themeShade="BF"/>
    </w:rPr>
  </w:style>
  <w:style w:type="paragraph" w:styleId="IntenseQuote">
    <w:name w:val="Intense Quote"/>
    <w:basedOn w:val="Normal"/>
    <w:next w:val="Normal"/>
    <w:link w:val="IntenseQuoteChar"/>
    <w:uiPriority w:val="30"/>
    <w:qFormat/>
    <w:rsid w:val="00035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450"/>
    <w:rPr>
      <w:i/>
      <w:iCs/>
      <w:color w:val="0F4761" w:themeColor="accent1" w:themeShade="BF"/>
    </w:rPr>
  </w:style>
  <w:style w:type="character" w:styleId="IntenseReference">
    <w:name w:val="Intense Reference"/>
    <w:basedOn w:val="DefaultParagraphFont"/>
    <w:uiPriority w:val="32"/>
    <w:qFormat/>
    <w:rsid w:val="000354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867699">
      <w:bodyDiv w:val="1"/>
      <w:marLeft w:val="0"/>
      <w:marRight w:val="0"/>
      <w:marTop w:val="0"/>
      <w:marBottom w:val="0"/>
      <w:divBdr>
        <w:top w:val="none" w:sz="0" w:space="0" w:color="auto"/>
        <w:left w:val="none" w:sz="0" w:space="0" w:color="auto"/>
        <w:bottom w:val="none" w:sz="0" w:space="0" w:color="auto"/>
        <w:right w:val="none" w:sz="0" w:space="0" w:color="auto"/>
      </w:divBdr>
    </w:div>
    <w:div w:id="431975132">
      <w:bodyDiv w:val="1"/>
      <w:marLeft w:val="0"/>
      <w:marRight w:val="0"/>
      <w:marTop w:val="0"/>
      <w:marBottom w:val="0"/>
      <w:divBdr>
        <w:top w:val="none" w:sz="0" w:space="0" w:color="auto"/>
        <w:left w:val="none" w:sz="0" w:space="0" w:color="auto"/>
        <w:bottom w:val="none" w:sz="0" w:space="0" w:color="auto"/>
        <w:right w:val="none" w:sz="0" w:space="0" w:color="auto"/>
      </w:divBdr>
    </w:div>
    <w:div w:id="545915007">
      <w:bodyDiv w:val="1"/>
      <w:marLeft w:val="0"/>
      <w:marRight w:val="0"/>
      <w:marTop w:val="0"/>
      <w:marBottom w:val="0"/>
      <w:divBdr>
        <w:top w:val="none" w:sz="0" w:space="0" w:color="auto"/>
        <w:left w:val="none" w:sz="0" w:space="0" w:color="auto"/>
        <w:bottom w:val="none" w:sz="0" w:space="0" w:color="auto"/>
        <w:right w:val="none" w:sz="0" w:space="0" w:color="auto"/>
      </w:divBdr>
    </w:div>
    <w:div w:id="727336855">
      <w:bodyDiv w:val="1"/>
      <w:marLeft w:val="0"/>
      <w:marRight w:val="0"/>
      <w:marTop w:val="0"/>
      <w:marBottom w:val="0"/>
      <w:divBdr>
        <w:top w:val="none" w:sz="0" w:space="0" w:color="auto"/>
        <w:left w:val="none" w:sz="0" w:space="0" w:color="auto"/>
        <w:bottom w:val="none" w:sz="0" w:space="0" w:color="auto"/>
        <w:right w:val="none" w:sz="0" w:space="0" w:color="auto"/>
      </w:divBdr>
    </w:div>
    <w:div w:id="977151031">
      <w:bodyDiv w:val="1"/>
      <w:marLeft w:val="0"/>
      <w:marRight w:val="0"/>
      <w:marTop w:val="0"/>
      <w:marBottom w:val="0"/>
      <w:divBdr>
        <w:top w:val="none" w:sz="0" w:space="0" w:color="auto"/>
        <w:left w:val="none" w:sz="0" w:space="0" w:color="auto"/>
        <w:bottom w:val="none" w:sz="0" w:space="0" w:color="auto"/>
        <w:right w:val="none" w:sz="0" w:space="0" w:color="auto"/>
      </w:divBdr>
    </w:div>
    <w:div w:id="15892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Wadhwa</dc:creator>
  <cp:keywords/>
  <dc:description/>
  <cp:lastModifiedBy>Nikhil Wadhwa</cp:lastModifiedBy>
  <cp:revision>7</cp:revision>
  <dcterms:created xsi:type="dcterms:W3CDTF">2024-10-07T21:56:00Z</dcterms:created>
  <dcterms:modified xsi:type="dcterms:W3CDTF">2024-10-08T01:04:00Z</dcterms:modified>
</cp:coreProperties>
</file>