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EEE3" w14:textId="77777777" w:rsidR="00172850" w:rsidRPr="00172850" w:rsidRDefault="00172850" w:rsidP="00172850">
      <w:pPr>
        <w:rPr>
          <w:b/>
          <w:bCs/>
        </w:rPr>
      </w:pPr>
      <w:r w:rsidRPr="00172850">
        <w:rPr>
          <w:b/>
          <w:bCs/>
        </w:rPr>
        <w:t>Difference between JPA, Hibernate, and Spring Data JPA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771"/>
        <w:gridCol w:w="1948"/>
        <w:gridCol w:w="3085"/>
      </w:tblGrid>
      <w:tr w:rsidR="00172850" w:rsidRPr="00172850" w14:paraId="4E6BD7F5" w14:textId="77777777" w:rsidTr="00172850">
        <w:trPr>
          <w:tblHeader/>
          <w:tblCellSpacing w:w="15" w:type="dxa"/>
        </w:trPr>
        <w:tc>
          <w:tcPr>
            <w:tcW w:w="1177" w:type="dxa"/>
            <w:vAlign w:val="center"/>
            <w:hideMark/>
          </w:tcPr>
          <w:p w14:paraId="65F84D1C" w14:textId="77777777" w:rsidR="00172850" w:rsidRPr="00172850" w:rsidRDefault="00172850" w:rsidP="00172850">
            <w:pPr>
              <w:rPr>
                <w:b/>
                <w:bCs/>
              </w:rPr>
            </w:pPr>
            <w:r w:rsidRPr="00172850">
              <w:rPr>
                <w:b/>
                <w:bCs/>
              </w:rPr>
              <w:t>Feature</w:t>
            </w:r>
          </w:p>
        </w:tc>
        <w:tc>
          <w:tcPr>
            <w:tcW w:w="2741" w:type="dxa"/>
            <w:vAlign w:val="center"/>
            <w:hideMark/>
          </w:tcPr>
          <w:p w14:paraId="01B3126D" w14:textId="77777777" w:rsidR="00172850" w:rsidRPr="00172850" w:rsidRDefault="00172850" w:rsidP="00172850">
            <w:pPr>
              <w:rPr>
                <w:b/>
                <w:bCs/>
              </w:rPr>
            </w:pPr>
            <w:r w:rsidRPr="00172850">
              <w:rPr>
                <w:b/>
                <w:bCs/>
              </w:rPr>
              <w:t>JPA (Java Persistence API)</w:t>
            </w:r>
          </w:p>
        </w:tc>
        <w:tc>
          <w:tcPr>
            <w:tcW w:w="1918" w:type="dxa"/>
            <w:vAlign w:val="center"/>
            <w:hideMark/>
          </w:tcPr>
          <w:p w14:paraId="4DD69E9D" w14:textId="77777777" w:rsidR="00172850" w:rsidRPr="00172850" w:rsidRDefault="00172850" w:rsidP="00172850">
            <w:pPr>
              <w:rPr>
                <w:b/>
                <w:bCs/>
              </w:rPr>
            </w:pPr>
            <w:r w:rsidRPr="00172850">
              <w:rPr>
                <w:b/>
                <w:bCs/>
              </w:rPr>
              <w:t>Hibernate</w:t>
            </w:r>
          </w:p>
        </w:tc>
        <w:tc>
          <w:tcPr>
            <w:tcW w:w="3040" w:type="dxa"/>
            <w:vAlign w:val="center"/>
            <w:hideMark/>
          </w:tcPr>
          <w:p w14:paraId="3D8FBDA9" w14:textId="77777777" w:rsidR="00172850" w:rsidRPr="00172850" w:rsidRDefault="00172850" w:rsidP="00172850">
            <w:pPr>
              <w:rPr>
                <w:b/>
                <w:bCs/>
              </w:rPr>
            </w:pPr>
            <w:r w:rsidRPr="00172850">
              <w:rPr>
                <w:b/>
                <w:bCs/>
              </w:rPr>
              <w:t>Spring Data JPA</w:t>
            </w:r>
          </w:p>
        </w:tc>
      </w:tr>
      <w:tr w:rsidR="00172850" w:rsidRPr="00172850" w14:paraId="584B5E25" w14:textId="77777777" w:rsidTr="00172850">
        <w:trPr>
          <w:tblHeader/>
          <w:tblCellSpacing w:w="15" w:type="dxa"/>
        </w:trPr>
        <w:tc>
          <w:tcPr>
            <w:tcW w:w="1177" w:type="dxa"/>
            <w:vAlign w:val="center"/>
          </w:tcPr>
          <w:p w14:paraId="51886657" w14:textId="77777777" w:rsidR="00172850" w:rsidRPr="00172850" w:rsidRDefault="00172850" w:rsidP="00172850">
            <w:pPr>
              <w:rPr>
                <w:b/>
                <w:bCs/>
              </w:rPr>
            </w:pPr>
          </w:p>
        </w:tc>
        <w:tc>
          <w:tcPr>
            <w:tcW w:w="2741" w:type="dxa"/>
            <w:vAlign w:val="center"/>
          </w:tcPr>
          <w:p w14:paraId="78CAFBA2" w14:textId="77777777" w:rsidR="00172850" w:rsidRPr="00172850" w:rsidRDefault="00172850" w:rsidP="00172850">
            <w:pPr>
              <w:rPr>
                <w:b/>
                <w:bCs/>
              </w:rPr>
            </w:pPr>
          </w:p>
        </w:tc>
        <w:tc>
          <w:tcPr>
            <w:tcW w:w="1918" w:type="dxa"/>
            <w:vAlign w:val="center"/>
          </w:tcPr>
          <w:p w14:paraId="1E246280" w14:textId="77777777" w:rsidR="00172850" w:rsidRPr="00172850" w:rsidRDefault="00172850" w:rsidP="00172850">
            <w:pPr>
              <w:rPr>
                <w:b/>
                <w:bCs/>
              </w:rPr>
            </w:pPr>
          </w:p>
        </w:tc>
        <w:tc>
          <w:tcPr>
            <w:tcW w:w="3040" w:type="dxa"/>
            <w:vAlign w:val="center"/>
          </w:tcPr>
          <w:p w14:paraId="74E38AA9" w14:textId="77777777" w:rsidR="00172850" w:rsidRPr="00172850" w:rsidRDefault="00172850" w:rsidP="00172850">
            <w:pPr>
              <w:rPr>
                <w:b/>
                <w:bCs/>
              </w:rPr>
            </w:pPr>
          </w:p>
        </w:tc>
      </w:tr>
      <w:tr w:rsidR="00172850" w:rsidRPr="00172850" w14:paraId="02803D46" w14:textId="77777777" w:rsidTr="00172850">
        <w:trPr>
          <w:tblCellSpacing w:w="15" w:type="dxa"/>
        </w:trPr>
        <w:tc>
          <w:tcPr>
            <w:tcW w:w="1177" w:type="dxa"/>
            <w:vAlign w:val="center"/>
            <w:hideMark/>
          </w:tcPr>
          <w:p w14:paraId="1A48AA7F" w14:textId="77777777" w:rsidR="00172850" w:rsidRPr="00172850" w:rsidRDefault="00172850" w:rsidP="00172850">
            <w:r w:rsidRPr="00172850">
              <w:rPr>
                <w:b/>
                <w:bCs/>
              </w:rPr>
              <w:t>Definition</w:t>
            </w:r>
          </w:p>
        </w:tc>
        <w:tc>
          <w:tcPr>
            <w:tcW w:w="2741" w:type="dxa"/>
            <w:vAlign w:val="center"/>
            <w:hideMark/>
          </w:tcPr>
          <w:p w14:paraId="70C19177" w14:textId="77777777" w:rsidR="00172850" w:rsidRPr="00172850" w:rsidRDefault="00172850" w:rsidP="00172850">
            <w:r w:rsidRPr="00172850">
              <w:t>A Java specification that defines standards for Object-Relational Mapping (ORM).</w:t>
            </w:r>
          </w:p>
        </w:tc>
        <w:tc>
          <w:tcPr>
            <w:tcW w:w="1918" w:type="dxa"/>
            <w:vAlign w:val="center"/>
            <w:hideMark/>
          </w:tcPr>
          <w:p w14:paraId="4CF67F6F" w14:textId="77777777" w:rsidR="00172850" w:rsidRPr="00172850" w:rsidRDefault="00172850" w:rsidP="00172850">
            <w:r w:rsidRPr="00172850">
              <w:t>An ORM framework that implements the JPA specification.</w:t>
            </w:r>
          </w:p>
        </w:tc>
        <w:tc>
          <w:tcPr>
            <w:tcW w:w="3040" w:type="dxa"/>
            <w:vAlign w:val="center"/>
            <w:hideMark/>
          </w:tcPr>
          <w:p w14:paraId="2783B33F" w14:textId="77777777" w:rsidR="00172850" w:rsidRPr="00172850" w:rsidRDefault="00172850" w:rsidP="00172850">
            <w:r w:rsidRPr="00172850">
              <w:t>A Spring module that simplifies database access using JPA.</w:t>
            </w:r>
          </w:p>
        </w:tc>
      </w:tr>
      <w:tr w:rsidR="00172850" w:rsidRPr="00172850" w14:paraId="2C330BF3" w14:textId="77777777" w:rsidTr="00172850">
        <w:trPr>
          <w:tblCellSpacing w:w="15" w:type="dxa"/>
        </w:trPr>
        <w:tc>
          <w:tcPr>
            <w:tcW w:w="1177" w:type="dxa"/>
            <w:vAlign w:val="center"/>
            <w:hideMark/>
          </w:tcPr>
          <w:p w14:paraId="0CBB618D" w14:textId="77777777" w:rsidR="00172850" w:rsidRPr="00172850" w:rsidRDefault="00172850" w:rsidP="00172850">
            <w:r w:rsidRPr="00172850">
              <w:rPr>
                <w:b/>
                <w:bCs/>
              </w:rPr>
              <w:t>Type</w:t>
            </w:r>
          </w:p>
        </w:tc>
        <w:tc>
          <w:tcPr>
            <w:tcW w:w="2741" w:type="dxa"/>
            <w:vAlign w:val="center"/>
            <w:hideMark/>
          </w:tcPr>
          <w:p w14:paraId="0B9A1DC5" w14:textId="77777777" w:rsidR="00172850" w:rsidRPr="00172850" w:rsidRDefault="00172850" w:rsidP="00172850">
            <w:r w:rsidRPr="00172850">
              <w:t>Specification (API)</w:t>
            </w:r>
          </w:p>
        </w:tc>
        <w:tc>
          <w:tcPr>
            <w:tcW w:w="1918" w:type="dxa"/>
            <w:vAlign w:val="center"/>
            <w:hideMark/>
          </w:tcPr>
          <w:p w14:paraId="3274B3DF" w14:textId="77777777" w:rsidR="00172850" w:rsidRPr="00172850" w:rsidRDefault="00172850" w:rsidP="00172850">
            <w:r w:rsidRPr="00172850">
              <w:t>Framework / JPA Provider</w:t>
            </w:r>
          </w:p>
        </w:tc>
        <w:tc>
          <w:tcPr>
            <w:tcW w:w="3040" w:type="dxa"/>
            <w:vAlign w:val="center"/>
            <w:hideMark/>
          </w:tcPr>
          <w:p w14:paraId="42254E20" w14:textId="77777777" w:rsidR="00172850" w:rsidRPr="00172850" w:rsidRDefault="00172850" w:rsidP="00172850">
            <w:r w:rsidRPr="00172850">
              <w:t>Abstraction layer over JPA</w:t>
            </w:r>
          </w:p>
        </w:tc>
      </w:tr>
      <w:tr w:rsidR="00172850" w:rsidRPr="00172850" w14:paraId="12FDA598" w14:textId="77777777" w:rsidTr="00172850">
        <w:trPr>
          <w:tblCellSpacing w:w="15" w:type="dxa"/>
        </w:trPr>
        <w:tc>
          <w:tcPr>
            <w:tcW w:w="1177" w:type="dxa"/>
            <w:vAlign w:val="center"/>
            <w:hideMark/>
          </w:tcPr>
          <w:p w14:paraId="3D5E3973" w14:textId="77777777" w:rsidR="00172850" w:rsidRPr="00172850" w:rsidRDefault="00172850" w:rsidP="00172850">
            <w:r w:rsidRPr="00172850">
              <w:rPr>
                <w:b/>
                <w:bCs/>
              </w:rPr>
              <w:t>Purpose</w:t>
            </w:r>
          </w:p>
        </w:tc>
        <w:tc>
          <w:tcPr>
            <w:tcW w:w="2741" w:type="dxa"/>
            <w:vAlign w:val="center"/>
            <w:hideMark/>
          </w:tcPr>
          <w:p w14:paraId="62CED840" w14:textId="77777777" w:rsidR="00172850" w:rsidRPr="00172850" w:rsidRDefault="00172850" w:rsidP="00172850">
            <w:r w:rsidRPr="00172850">
              <w:t>Defines rules for mapping Java objects to database tables.</w:t>
            </w:r>
          </w:p>
        </w:tc>
        <w:tc>
          <w:tcPr>
            <w:tcW w:w="1918" w:type="dxa"/>
            <w:vAlign w:val="center"/>
            <w:hideMark/>
          </w:tcPr>
          <w:p w14:paraId="344B0989" w14:textId="77777777" w:rsidR="00172850" w:rsidRPr="00172850" w:rsidRDefault="00172850" w:rsidP="00172850">
            <w:r w:rsidRPr="00172850">
              <w:t>Provides the actual implementation of JPA and additional features.</w:t>
            </w:r>
          </w:p>
        </w:tc>
        <w:tc>
          <w:tcPr>
            <w:tcW w:w="3040" w:type="dxa"/>
            <w:vAlign w:val="center"/>
            <w:hideMark/>
          </w:tcPr>
          <w:p w14:paraId="3DB99108" w14:textId="77777777" w:rsidR="00172850" w:rsidRPr="00172850" w:rsidRDefault="00172850" w:rsidP="00172850">
            <w:r w:rsidRPr="00172850">
              <w:t>Reduces boilerplate code by automatically generating repository implementations.</w:t>
            </w:r>
          </w:p>
        </w:tc>
      </w:tr>
      <w:tr w:rsidR="00172850" w:rsidRPr="00172850" w14:paraId="7206F7FD" w14:textId="77777777" w:rsidTr="00172850">
        <w:trPr>
          <w:tblCellSpacing w:w="15" w:type="dxa"/>
        </w:trPr>
        <w:tc>
          <w:tcPr>
            <w:tcW w:w="1177" w:type="dxa"/>
            <w:vAlign w:val="center"/>
            <w:hideMark/>
          </w:tcPr>
          <w:p w14:paraId="27C668D9" w14:textId="77777777" w:rsidR="00172850" w:rsidRPr="00172850" w:rsidRDefault="00172850" w:rsidP="00172850">
            <w:r w:rsidRPr="00172850">
              <w:rPr>
                <w:b/>
                <w:bCs/>
              </w:rPr>
              <w:t>Dependency</w:t>
            </w:r>
          </w:p>
        </w:tc>
        <w:tc>
          <w:tcPr>
            <w:tcW w:w="2741" w:type="dxa"/>
            <w:vAlign w:val="center"/>
            <w:hideMark/>
          </w:tcPr>
          <w:p w14:paraId="01B12241" w14:textId="77777777" w:rsidR="00172850" w:rsidRPr="00172850" w:rsidRDefault="00172850" w:rsidP="00172850">
            <w:r w:rsidRPr="00172850">
              <w:t xml:space="preserve">Requires an implementation such as Hibernate, </w:t>
            </w:r>
            <w:proofErr w:type="spellStart"/>
            <w:r w:rsidRPr="00172850">
              <w:t>EclipseLink</w:t>
            </w:r>
            <w:proofErr w:type="spellEnd"/>
            <w:r w:rsidRPr="00172850">
              <w:t xml:space="preserve">, or </w:t>
            </w:r>
            <w:proofErr w:type="spellStart"/>
            <w:r w:rsidRPr="00172850">
              <w:t>OpenJPA</w:t>
            </w:r>
            <w:proofErr w:type="spellEnd"/>
            <w:r w:rsidRPr="00172850">
              <w:t>.</w:t>
            </w:r>
          </w:p>
        </w:tc>
        <w:tc>
          <w:tcPr>
            <w:tcW w:w="1918" w:type="dxa"/>
            <w:vAlign w:val="center"/>
            <w:hideMark/>
          </w:tcPr>
          <w:p w14:paraId="037BCDCA" w14:textId="77777777" w:rsidR="00172850" w:rsidRPr="00172850" w:rsidRDefault="00172850" w:rsidP="00172850">
            <w:r w:rsidRPr="00172850">
              <w:t>Can be used independently or as a JPA provider.</w:t>
            </w:r>
          </w:p>
        </w:tc>
        <w:tc>
          <w:tcPr>
            <w:tcW w:w="3040" w:type="dxa"/>
            <w:vAlign w:val="center"/>
            <w:hideMark/>
          </w:tcPr>
          <w:p w14:paraId="3F927E60" w14:textId="77777777" w:rsidR="00172850" w:rsidRPr="00172850" w:rsidRDefault="00172850" w:rsidP="00172850">
            <w:r w:rsidRPr="00172850">
              <w:t>Requires both Spring Framework and a JPA provider (e.g., Hibernate).</w:t>
            </w:r>
          </w:p>
        </w:tc>
      </w:tr>
      <w:tr w:rsidR="00172850" w:rsidRPr="00172850" w14:paraId="29E3739F" w14:textId="77777777" w:rsidTr="00172850">
        <w:trPr>
          <w:tblCellSpacing w:w="15" w:type="dxa"/>
        </w:trPr>
        <w:tc>
          <w:tcPr>
            <w:tcW w:w="1177" w:type="dxa"/>
            <w:vAlign w:val="center"/>
            <w:hideMark/>
          </w:tcPr>
          <w:p w14:paraId="10648EA3" w14:textId="77777777" w:rsidR="00172850" w:rsidRPr="00172850" w:rsidRDefault="00172850" w:rsidP="00172850">
            <w:r w:rsidRPr="00172850">
              <w:rPr>
                <w:b/>
                <w:bCs/>
              </w:rPr>
              <w:t>Coding Effort</w:t>
            </w:r>
          </w:p>
        </w:tc>
        <w:tc>
          <w:tcPr>
            <w:tcW w:w="2741" w:type="dxa"/>
            <w:vAlign w:val="center"/>
            <w:hideMark/>
          </w:tcPr>
          <w:p w14:paraId="7CC0C214" w14:textId="77777777" w:rsidR="00172850" w:rsidRPr="00172850" w:rsidRDefault="00172850" w:rsidP="00172850">
            <w:r w:rsidRPr="00172850">
              <w:t>More manual coding is required.</w:t>
            </w:r>
          </w:p>
        </w:tc>
        <w:tc>
          <w:tcPr>
            <w:tcW w:w="1918" w:type="dxa"/>
            <w:vAlign w:val="center"/>
            <w:hideMark/>
          </w:tcPr>
          <w:p w14:paraId="09E26252" w14:textId="77777777" w:rsidR="00172850" w:rsidRPr="00172850" w:rsidRDefault="00172850" w:rsidP="00172850">
            <w:r w:rsidRPr="00172850">
              <w:t>Moderate coding effort.</w:t>
            </w:r>
          </w:p>
        </w:tc>
        <w:tc>
          <w:tcPr>
            <w:tcW w:w="3040" w:type="dxa"/>
            <w:vAlign w:val="center"/>
            <w:hideMark/>
          </w:tcPr>
          <w:p w14:paraId="4CE28A60" w14:textId="77777777" w:rsidR="00172850" w:rsidRPr="00172850" w:rsidRDefault="00172850" w:rsidP="00172850">
            <w:r w:rsidRPr="00172850">
              <w:t>Minimal coding; CRUD operations are generated automatically.</w:t>
            </w:r>
          </w:p>
        </w:tc>
      </w:tr>
      <w:tr w:rsidR="00172850" w:rsidRPr="00172850" w14:paraId="5D3E0A50" w14:textId="77777777" w:rsidTr="00172850">
        <w:trPr>
          <w:tblCellSpacing w:w="15" w:type="dxa"/>
        </w:trPr>
        <w:tc>
          <w:tcPr>
            <w:tcW w:w="1177" w:type="dxa"/>
            <w:vAlign w:val="center"/>
            <w:hideMark/>
          </w:tcPr>
          <w:p w14:paraId="15D76013" w14:textId="77777777" w:rsidR="00172850" w:rsidRPr="00172850" w:rsidRDefault="00172850" w:rsidP="00172850">
            <w:r w:rsidRPr="00172850">
              <w:rPr>
                <w:b/>
                <w:bCs/>
              </w:rPr>
              <w:t>Repository Support</w:t>
            </w:r>
          </w:p>
        </w:tc>
        <w:tc>
          <w:tcPr>
            <w:tcW w:w="2741" w:type="dxa"/>
            <w:vAlign w:val="center"/>
            <w:hideMark/>
          </w:tcPr>
          <w:p w14:paraId="028D6D0E" w14:textId="77777777" w:rsidR="00172850" w:rsidRPr="00172850" w:rsidRDefault="00172850" w:rsidP="00172850">
            <w:r w:rsidRPr="00172850">
              <w:t>Not available.</w:t>
            </w:r>
          </w:p>
        </w:tc>
        <w:tc>
          <w:tcPr>
            <w:tcW w:w="1918" w:type="dxa"/>
            <w:vAlign w:val="center"/>
            <w:hideMark/>
          </w:tcPr>
          <w:p w14:paraId="069D75C0" w14:textId="77777777" w:rsidR="00172850" w:rsidRPr="00172850" w:rsidRDefault="00172850" w:rsidP="00172850">
            <w:r w:rsidRPr="00172850">
              <w:t>Not available by default.</w:t>
            </w:r>
          </w:p>
        </w:tc>
        <w:tc>
          <w:tcPr>
            <w:tcW w:w="3040" w:type="dxa"/>
            <w:vAlign w:val="center"/>
            <w:hideMark/>
          </w:tcPr>
          <w:p w14:paraId="61BAFB0D" w14:textId="77777777" w:rsidR="00172850" w:rsidRPr="00172850" w:rsidRDefault="00172850" w:rsidP="00172850">
            <w:r w:rsidRPr="00172850">
              <w:t xml:space="preserve">Provides built-in repositories such as </w:t>
            </w:r>
            <w:proofErr w:type="spellStart"/>
            <w:r w:rsidRPr="00172850">
              <w:t>CrudRepository</w:t>
            </w:r>
            <w:proofErr w:type="spellEnd"/>
            <w:r w:rsidRPr="00172850">
              <w:t xml:space="preserve"> and </w:t>
            </w:r>
            <w:proofErr w:type="spellStart"/>
            <w:r w:rsidRPr="00172850">
              <w:t>JpaRepository</w:t>
            </w:r>
            <w:proofErr w:type="spellEnd"/>
            <w:r w:rsidRPr="00172850">
              <w:t>.</w:t>
            </w:r>
          </w:p>
        </w:tc>
      </w:tr>
      <w:tr w:rsidR="00172850" w:rsidRPr="00172850" w14:paraId="2B83FCC3" w14:textId="77777777" w:rsidTr="00172850">
        <w:trPr>
          <w:tblCellSpacing w:w="15" w:type="dxa"/>
        </w:trPr>
        <w:tc>
          <w:tcPr>
            <w:tcW w:w="1177" w:type="dxa"/>
            <w:vAlign w:val="center"/>
            <w:hideMark/>
          </w:tcPr>
          <w:p w14:paraId="301E7F7F" w14:textId="77777777" w:rsidR="00172850" w:rsidRPr="00172850" w:rsidRDefault="00172850" w:rsidP="00172850">
            <w:r w:rsidRPr="00172850">
              <w:rPr>
                <w:b/>
                <w:bCs/>
              </w:rPr>
              <w:t>Query Support</w:t>
            </w:r>
          </w:p>
        </w:tc>
        <w:tc>
          <w:tcPr>
            <w:tcW w:w="2741" w:type="dxa"/>
            <w:vAlign w:val="center"/>
            <w:hideMark/>
          </w:tcPr>
          <w:p w14:paraId="1D0DFC36" w14:textId="77777777" w:rsidR="00172850" w:rsidRPr="00172850" w:rsidRDefault="00172850" w:rsidP="00172850">
            <w:r w:rsidRPr="00172850">
              <w:t>Supports JPQL and Criteria API.</w:t>
            </w:r>
          </w:p>
        </w:tc>
        <w:tc>
          <w:tcPr>
            <w:tcW w:w="1918" w:type="dxa"/>
            <w:vAlign w:val="center"/>
            <w:hideMark/>
          </w:tcPr>
          <w:p w14:paraId="3C916BA0" w14:textId="77777777" w:rsidR="00172850" w:rsidRPr="00172850" w:rsidRDefault="00172850" w:rsidP="00172850">
            <w:r w:rsidRPr="00172850">
              <w:t>Supports JPQL, Criteria API, HQL, and native SQL queries.</w:t>
            </w:r>
          </w:p>
        </w:tc>
        <w:tc>
          <w:tcPr>
            <w:tcW w:w="3040" w:type="dxa"/>
            <w:vAlign w:val="center"/>
            <w:hideMark/>
          </w:tcPr>
          <w:p w14:paraId="31DAA1F5" w14:textId="77777777" w:rsidR="00172850" w:rsidRPr="00172850" w:rsidRDefault="00172850" w:rsidP="00172850">
            <w:r w:rsidRPr="00172850">
              <w:t>Supports JPQL, derived query methods, custom queries, and native SQL queries.</w:t>
            </w:r>
          </w:p>
        </w:tc>
      </w:tr>
      <w:tr w:rsidR="00172850" w:rsidRPr="00172850" w14:paraId="683B9B84" w14:textId="77777777" w:rsidTr="00172850">
        <w:trPr>
          <w:tblCellSpacing w:w="15" w:type="dxa"/>
        </w:trPr>
        <w:tc>
          <w:tcPr>
            <w:tcW w:w="1177" w:type="dxa"/>
            <w:vAlign w:val="center"/>
            <w:hideMark/>
          </w:tcPr>
          <w:p w14:paraId="018486A2" w14:textId="77777777" w:rsidR="00172850" w:rsidRPr="00172850" w:rsidRDefault="00172850" w:rsidP="00172850">
            <w:r w:rsidRPr="00172850">
              <w:rPr>
                <w:b/>
                <w:bCs/>
              </w:rPr>
              <w:t>Extra Features</w:t>
            </w:r>
          </w:p>
        </w:tc>
        <w:tc>
          <w:tcPr>
            <w:tcW w:w="2741" w:type="dxa"/>
            <w:vAlign w:val="center"/>
            <w:hideMark/>
          </w:tcPr>
          <w:p w14:paraId="542D9465" w14:textId="77777777" w:rsidR="00172850" w:rsidRPr="00172850" w:rsidRDefault="00172850" w:rsidP="00172850">
            <w:r w:rsidRPr="00172850">
              <w:t>Standard persistence operations only.</w:t>
            </w:r>
          </w:p>
        </w:tc>
        <w:tc>
          <w:tcPr>
            <w:tcW w:w="1918" w:type="dxa"/>
            <w:vAlign w:val="center"/>
            <w:hideMark/>
          </w:tcPr>
          <w:p w14:paraId="73A2D296" w14:textId="77777777" w:rsidR="00172850" w:rsidRPr="00172850" w:rsidRDefault="00172850" w:rsidP="00172850">
            <w:r w:rsidRPr="00172850">
              <w:t>Caching, lazy loading, pagination, auditing, and other advanced ORM features.</w:t>
            </w:r>
          </w:p>
        </w:tc>
        <w:tc>
          <w:tcPr>
            <w:tcW w:w="3040" w:type="dxa"/>
            <w:vAlign w:val="center"/>
            <w:hideMark/>
          </w:tcPr>
          <w:p w14:paraId="4875BF60" w14:textId="77777777" w:rsidR="00172850" w:rsidRPr="00172850" w:rsidRDefault="00172850" w:rsidP="00172850">
            <w:r w:rsidRPr="00172850">
              <w:t>Pagination, sorting, query generation, auditing, and integration with Spring Boot.</w:t>
            </w:r>
          </w:p>
        </w:tc>
      </w:tr>
      <w:tr w:rsidR="00172850" w:rsidRPr="00172850" w14:paraId="54DC92BC" w14:textId="77777777" w:rsidTr="00172850">
        <w:trPr>
          <w:tblCellSpacing w:w="15" w:type="dxa"/>
        </w:trPr>
        <w:tc>
          <w:tcPr>
            <w:tcW w:w="1177" w:type="dxa"/>
            <w:vAlign w:val="center"/>
            <w:hideMark/>
          </w:tcPr>
          <w:p w14:paraId="51CA0865" w14:textId="77777777" w:rsidR="00172850" w:rsidRPr="00172850" w:rsidRDefault="00172850" w:rsidP="00172850">
            <w:r w:rsidRPr="00172850">
              <w:rPr>
                <w:b/>
                <w:bCs/>
              </w:rPr>
              <w:t>Ease of Use</w:t>
            </w:r>
          </w:p>
        </w:tc>
        <w:tc>
          <w:tcPr>
            <w:tcW w:w="2741" w:type="dxa"/>
            <w:vAlign w:val="center"/>
            <w:hideMark/>
          </w:tcPr>
          <w:p w14:paraId="4EB0E4AE" w14:textId="77777777" w:rsidR="00172850" w:rsidRPr="00172850" w:rsidRDefault="00172850" w:rsidP="00172850">
            <w:r w:rsidRPr="00172850">
              <w:t>Moderate</w:t>
            </w:r>
          </w:p>
        </w:tc>
        <w:tc>
          <w:tcPr>
            <w:tcW w:w="1918" w:type="dxa"/>
            <w:vAlign w:val="center"/>
            <w:hideMark/>
          </w:tcPr>
          <w:p w14:paraId="7341C6D1" w14:textId="77777777" w:rsidR="00172850" w:rsidRPr="00172850" w:rsidRDefault="00172850" w:rsidP="00172850">
            <w:r w:rsidRPr="00172850">
              <w:t>Moderate</w:t>
            </w:r>
          </w:p>
        </w:tc>
        <w:tc>
          <w:tcPr>
            <w:tcW w:w="3040" w:type="dxa"/>
            <w:vAlign w:val="center"/>
            <w:hideMark/>
          </w:tcPr>
          <w:p w14:paraId="3D753770" w14:textId="77777777" w:rsidR="00172850" w:rsidRPr="00172850" w:rsidRDefault="00172850" w:rsidP="00172850">
            <w:r w:rsidRPr="00172850">
              <w:t>Very Easy</w:t>
            </w:r>
          </w:p>
        </w:tc>
      </w:tr>
      <w:tr w:rsidR="00172850" w:rsidRPr="00172850" w14:paraId="10854C76" w14:textId="77777777" w:rsidTr="00172850">
        <w:trPr>
          <w:tblCellSpacing w:w="15" w:type="dxa"/>
        </w:trPr>
        <w:tc>
          <w:tcPr>
            <w:tcW w:w="1177" w:type="dxa"/>
            <w:vAlign w:val="center"/>
            <w:hideMark/>
          </w:tcPr>
          <w:p w14:paraId="2CF62857" w14:textId="77777777" w:rsidR="00172850" w:rsidRPr="00172850" w:rsidRDefault="00172850" w:rsidP="00172850">
            <w:r w:rsidRPr="00172850">
              <w:rPr>
                <w:b/>
                <w:bCs/>
              </w:rPr>
              <w:t>Example</w:t>
            </w:r>
          </w:p>
        </w:tc>
        <w:tc>
          <w:tcPr>
            <w:tcW w:w="2741" w:type="dxa"/>
            <w:vAlign w:val="center"/>
            <w:hideMark/>
          </w:tcPr>
          <w:p w14:paraId="7A76569C" w14:textId="77777777" w:rsidR="00172850" w:rsidRPr="00172850" w:rsidRDefault="00172850" w:rsidP="00172850">
            <w:proofErr w:type="spellStart"/>
            <w:r w:rsidRPr="00172850">
              <w:t>EntityManager.persist</w:t>
            </w:r>
            <w:proofErr w:type="spellEnd"/>
            <w:r w:rsidRPr="00172850">
              <w:t>(entity);</w:t>
            </w:r>
          </w:p>
        </w:tc>
        <w:tc>
          <w:tcPr>
            <w:tcW w:w="1918" w:type="dxa"/>
            <w:vAlign w:val="center"/>
            <w:hideMark/>
          </w:tcPr>
          <w:p w14:paraId="28E5AA0A" w14:textId="77777777" w:rsidR="00172850" w:rsidRPr="00172850" w:rsidRDefault="00172850" w:rsidP="00172850">
            <w:proofErr w:type="spellStart"/>
            <w:r w:rsidRPr="00172850">
              <w:t>Session.save</w:t>
            </w:r>
            <w:proofErr w:type="spellEnd"/>
            <w:r w:rsidRPr="00172850">
              <w:t>(entity);</w:t>
            </w:r>
          </w:p>
        </w:tc>
        <w:tc>
          <w:tcPr>
            <w:tcW w:w="3040" w:type="dxa"/>
            <w:vAlign w:val="center"/>
            <w:hideMark/>
          </w:tcPr>
          <w:p w14:paraId="0DB915C8" w14:textId="77777777" w:rsidR="00172850" w:rsidRPr="00172850" w:rsidRDefault="00172850" w:rsidP="00172850">
            <w:proofErr w:type="spellStart"/>
            <w:r w:rsidRPr="00172850">
              <w:t>studentRepository.save</w:t>
            </w:r>
            <w:proofErr w:type="spellEnd"/>
            <w:r w:rsidRPr="00172850">
              <w:t>(student);</w:t>
            </w:r>
          </w:p>
        </w:tc>
      </w:tr>
    </w:tbl>
    <w:p w14:paraId="64D3042F" w14:textId="77777777" w:rsidR="00172850" w:rsidRPr="00172850" w:rsidRDefault="00172850" w:rsidP="00172850">
      <w:pPr>
        <w:rPr>
          <w:b/>
          <w:bCs/>
        </w:rPr>
      </w:pPr>
      <w:r w:rsidRPr="00172850">
        <w:rPr>
          <w:b/>
          <w:bCs/>
        </w:rPr>
        <w:t>Summary</w:t>
      </w:r>
    </w:p>
    <w:p w14:paraId="0E547D8E" w14:textId="77777777" w:rsidR="00172850" w:rsidRPr="00172850" w:rsidRDefault="00172850" w:rsidP="00172850">
      <w:pPr>
        <w:numPr>
          <w:ilvl w:val="0"/>
          <w:numId w:val="1"/>
        </w:numPr>
      </w:pPr>
      <w:r w:rsidRPr="00172850">
        <w:rPr>
          <w:b/>
          <w:bCs/>
        </w:rPr>
        <w:t>JPA</w:t>
      </w:r>
      <w:r w:rsidRPr="00172850">
        <w:t xml:space="preserve"> is a </w:t>
      </w:r>
      <w:r w:rsidRPr="00172850">
        <w:rPr>
          <w:b/>
          <w:bCs/>
        </w:rPr>
        <w:t>specification</w:t>
      </w:r>
      <w:r w:rsidRPr="00172850">
        <w:t xml:space="preserve"> that defines how Java objects should be mapped to database tables. </w:t>
      </w:r>
    </w:p>
    <w:p w14:paraId="5A617B70" w14:textId="77777777" w:rsidR="00172850" w:rsidRPr="00172850" w:rsidRDefault="00172850" w:rsidP="00172850">
      <w:pPr>
        <w:numPr>
          <w:ilvl w:val="0"/>
          <w:numId w:val="1"/>
        </w:numPr>
      </w:pPr>
      <w:r w:rsidRPr="00172850">
        <w:rPr>
          <w:b/>
          <w:bCs/>
        </w:rPr>
        <w:t>Hibernate</w:t>
      </w:r>
      <w:r w:rsidRPr="00172850">
        <w:t xml:space="preserve"> is the </w:t>
      </w:r>
      <w:r w:rsidRPr="00172850">
        <w:rPr>
          <w:b/>
          <w:bCs/>
        </w:rPr>
        <w:t>most popular implementation of JPA</w:t>
      </w:r>
      <w:r w:rsidRPr="00172850">
        <w:t xml:space="preserve"> and provides many advanced ORM features. </w:t>
      </w:r>
    </w:p>
    <w:p w14:paraId="68C96322" w14:textId="77777777" w:rsidR="00172850" w:rsidRPr="00172850" w:rsidRDefault="00172850" w:rsidP="00172850">
      <w:pPr>
        <w:numPr>
          <w:ilvl w:val="0"/>
          <w:numId w:val="1"/>
        </w:numPr>
      </w:pPr>
      <w:r w:rsidRPr="00172850">
        <w:rPr>
          <w:b/>
          <w:bCs/>
        </w:rPr>
        <w:lastRenderedPageBreak/>
        <w:t>Spring Data JPA</w:t>
      </w:r>
      <w:r w:rsidRPr="00172850">
        <w:t xml:space="preserve"> is a </w:t>
      </w:r>
      <w:r w:rsidRPr="00172850">
        <w:rPr>
          <w:b/>
          <w:bCs/>
        </w:rPr>
        <w:t>Spring framework module</w:t>
      </w:r>
      <w:r w:rsidRPr="00172850">
        <w:t xml:space="preserve"> built on top of JPA that minimizes boilerplate code by automatically implementing repository classes and simplifying database operations. </w:t>
      </w:r>
    </w:p>
    <w:p w14:paraId="10ECFB54" w14:textId="77777777" w:rsidR="00172850" w:rsidRPr="00172850" w:rsidRDefault="00172850" w:rsidP="00172850">
      <w:pPr>
        <w:rPr>
          <w:b/>
          <w:bCs/>
        </w:rPr>
      </w:pPr>
      <w:r w:rsidRPr="00172850">
        <w:rPr>
          <w:b/>
          <w:bCs/>
        </w:rPr>
        <w:t>Relationship</w:t>
      </w:r>
    </w:p>
    <w:p w14:paraId="6E726F2C" w14:textId="77777777" w:rsidR="00172850" w:rsidRPr="00172850" w:rsidRDefault="00172850" w:rsidP="00172850">
      <w:r w:rsidRPr="00172850">
        <w:t>Spring Data JPA</w:t>
      </w:r>
      <w:r w:rsidRPr="00172850">
        <w:br/>
        <w:t xml:space="preserve">        │</w:t>
      </w:r>
      <w:r w:rsidRPr="00172850">
        <w:br/>
        <w:t xml:space="preserve">        </w:t>
      </w:r>
      <w:r w:rsidRPr="00172850">
        <w:rPr>
          <w:rFonts w:ascii="Arial" w:hAnsi="Arial" w:cs="Arial"/>
        </w:rPr>
        <w:t>▼</w:t>
      </w:r>
      <w:r w:rsidRPr="00172850">
        <w:br/>
        <w:t xml:space="preserve">       JPA</w:t>
      </w:r>
      <w:r w:rsidRPr="00172850">
        <w:br/>
        <w:t xml:space="preserve">        </w:t>
      </w:r>
      <w:r w:rsidRPr="00172850">
        <w:rPr>
          <w:rFonts w:ascii="Calibri" w:hAnsi="Calibri" w:cs="Calibri"/>
        </w:rPr>
        <w:t>│</w:t>
      </w:r>
      <w:r w:rsidRPr="00172850">
        <w:br/>
        <w:t xml:space="preserve">        </w:t>
      </w:r>
      <w:r w:rsidRPr="00172850">
        <w:rPr>
          <w:rFonts w:ascii="Arial" w:hAnsi="Arial" w:cs="Arial"/>
        </w:rPr>
        <w:t>▼</w:t>
      </w:r>
      <w:r w:rsidRPr="00172850">
        <w:br/>
        <w:t xml:space="preserve">   Hibernate (Implementation)</w:t>
      </w:r>
      <w:r w:rsidRPr="00172850">
        <w:br/>
        <w:t xml:space="preserve">        </w:t>
      </w:r>
      <w:r w:rsidRPr="00172850">
        <w:rPr>
          <w:rFonts w:ascii="Calibri" w:hAnsi="Calibri" w:cs="Calibri"/>
        </w:rPr>
        <w:t>│</w:t>
      </w:r>
      <w:r w:rsidRPr="00172850">
        <w:br/>
        <w:t xml:space="preserve">        </w:t>
      </w:r>
      <w:r w:rsidRPr="00172850">
        <w:rPr>
          <w:rFonts w:ascii="Arial" w:hAnsi="Arial" w:cs="Arial"/>
        </w:rPr>
        <w:t>▼</w:t>
      </w:r>
      <w:r w:rsidRPr="00172850">
        <w:br/>
        <w:t xml:space="preserve">     Database</w:t>
      </w:r>
    </w:p>
    <w:p w14:paraId="371FEAE3" w14:textId="77777777" w:rsidR="00172850" w:rsidRPr="00172850" w:rsidRDefault="00172850" w:rsidP="00172850">
      <w:r w:rsidRPr="00172850">
        <w:rPr>
          <w:b/>
          <w:bCs/>
        </w:rPr>
        <w:t>In simple words:</w:t>
      </w:r>
    </w:p>
    <w:p w14:paraId="5E82E2B3" w14:textId="77777777" w:rsidR="00172850" w:rsidRPr="00172850" w:rsidRDefault="00172850" w:rsidP="00172850">
      <w:pPr>
        <w:numPr>
          <w:ilvl w:val="0"/>
          <w:numId w:val="2"/>
        </w:numPr>
      </w:pPr>
      <w:r w:rsidRPr="00172850">
        <w:rPr>
          <w:b/>
          <w:bCs/>
        </w:rPr>
        <w:t>JPA</w:t>
      </w:r>
      <w:r w:rsidRPr="00172850">
        <w:t xml:space="preserve"> = Rules/Specification </w:t>
      </w:r>
    </w:p>
    <w:p w14:paraId="5E3FDDDE" w14:textId="77777777" w:rsidR="00172850" w:rsidRPr="00172850" w:rsidRDefault="00172850" w:rsidP="00172850">
      <w:pPr>
        <w:numPr>
          <w:ilvl w:val="0"/>
          <w:numId w:val="2"/>
        </w:numPr>
      </w:pPr>
      <w:r w:rsidRPr="00172850">
        <w:rPr>
          <w:b/>
          <w:bCs/>
        </w:rPr>
        <w:t>Hibernate</w:t>
      </w:r>
      <w:r w:rsidRPr="00172850">
        <w:t xml:space="preserve"> = Implementation of those rules </w:t>
      </w:r>
    </w:p>
    <w:p w14:paraId="532F7C9E" w14:textId="77777777" w:rsidR="00172850" w:rsidRPr="00172850" w:rsidRDefault="00172850" w:rsidP="00172850">
      <w:pPr>
        <w:numPr>
          <w:ilvl w:val="0"/>
          <w:numId w:val="2"/>
        </w:numPr>
      </w:pPr>
      <w:r w:rsidRPr="00172850">
        <w:rPr>
          <w:b/>
          <w:bCs/>
        </w:rPr>
        <w:t>Spring Data JPA</w:t>
      </w:r>
      <w:r w:rsidRPr="00172850">
        <w:t xml:space="preserve"> = Simplified way to use JPA with Spring applications </w:t>
      </w:r>
    </w:p>
    <w:p w14:paraId="44524413" w14:textId="77777777" w:rsidR="00C0137E" w:rsidRDefault="00C0137E"/>
    <w:sectPr w:rsidR="00C01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16297"/>
    <w:multiLevelType w:val="multilevel"/>
    <w:tmpl w:val="0B02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7142A"/>
    <w:multiLevelType w:val="multilevel"/>
    <w:tmpl w:val="75D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709255">
    <w:abstractNumId w:val="0"/>
  </w:num>
  <w:num w:numId="2" w16cid:durableId="1246647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50"/>
    <w:rsid w:val="00172850"/>
    <w:rsid w:val="009C6B7A"/>
    <w:rsid w:val="00A942E3"/>
    <w:rsid w:val="00C0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3B15"/>
  <w15:chartTrackingRefBased/>
  <w15:docId w15:val="{5BC9D549-189A-462C-B6E6-76A96873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Agrawal</dc:creator>
  <cp:keywords/>
  <dc:description/>
  <cp:lastModifiedBy>Nikhil Agrawal</cp:lastModifiedBy>
  <cp:revision>1</cp:revision>
  <dcterms:created xsi:type="dcterms:W3CDTF">2026-07-02T22:13:00Z</dcterms:created>
  <dcterms:modified xsi:type="dcterms:W3CDTF">2026-07-02T22:15:00Z</dcterms:modified>
</cp:coreProperties>
</file>