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23E" w:rsidRDefault="0064023E" w:rsidP="0064023E">
      <w:pPr>
        <w:pStyle w:val="ListParagraph"/>
        <w:numPr>
          <w:ilvl w:val="0"/>
          <w:numId w:val="3"/>
        </w:numPr>
        <w:rPr>
          <w:b/>
          <w:sz w:val="24"/>
          <w:lang w:val="en-US"/>
        </w:rPr>
      </w:pPr>
      <w:r w:rsidRPr="0064023E">
        <w:rPr>
          <w:b/>
          <w:sz w:val="24"/>
          <w:lang w:val="en-US"/>
        </w:rPr>
        <w:t>Distribution of Variables</w:t>
      </w:r>
    </w:p>
    <w:p w:rsidR="0064023E" w:rsidRDefault="0064023E" w:rsidP="0064023E">
      <w:pPr>
        <w:rPr>
          <w:b/>
          <w:sz w:val="20"/>
          <w:lang w:val="en-US"/>
        </w:rPr>
      </w:pPr>
      <w:r w:rsidRPr="0064023E">
        <w:rPr>
          <w:b/>
          <w:sz w:val="20"/>
          <w:lang w:val="en-US"/>
        </w:rPr>
        <w:t>Target Features</w:t>
      </w:r>
    </w:p>
    <w:p w:rsidR="0064023E" w:rsidRDefault="0064023E" w:rsidP="0064023E">
      <w:pPr>
        <w:spacing w:after="0"/>
        <w:rPr>
          <w:sz w:val="20"/>
          <w:lang w:val="en-US"/>
        </w:rPr>
      </w:pPr>
      <w:r w:rsidRPr="0064023E">
        <w:rPr>
          <w:sz w:val="20"/>
          <w:lang w:val="en-US"/>
        </w:rPr>
        <w:t>There</w:t>
      </w:r>
      <w:r>
        <w:rPr>
          <w:b/>
          <w:sz w:val="20"/>
          <w:lang w:val="en-US"/>
        </w:rPr>
        <w:t xml:space="preserve"> </w:t>
      </w:r>
      <w:r w:rsidR="001F1220">
        <w:rPr>
          <w:sz w:val="20"/>
          <w:lang w:val="en-US"/>
        </w:rPr>
        <w:t>are 2 target features, first is</w:t>
      </w:r>
      <w:r>
        <w:rPr>
          <w:sz w:val="20"/>
          <w:lang w:val="en-US"/>
        </w:rPr>
        <w:t xml:space="preserve"> label - which tells whether an attack has taken place (1) or not (0). </w:t>
      </w:r>
      <w:r w:rsidR="001F1220">
        <w:rPr>
          <w:sz w:val="20"/>
          <w:lang w:val="en-US"/>
        </w:rPr>
        <w:t xml:space="preserve">Second is the </w:t>
      </w:r>
      <w:r>
        <w:rPr>
          <w:sz w:val="20"/>
          <w:lang w:val="en-US"/>
        </w:rPr>
        <w:t>attack category feature – it lists 9 different types of attacks and the 10</w:t>
      </w:r>
      <w:r w:rsidRPr="0064023E">
        <w:rPr>
          <w:sz w:val="20"/>
          <w:vertAlign w:val="superscript"/>
          <w:lang w:val="en-US"/>
        </w:rPr>
        <w:t>th</w:t>
      </w:r>
      <w:r>
        <w:rPr>
          <w:sz w:val="20"/>
          <w:lang w:val="en-US"/>
        </w:rPr>
        <w:t xml:space="preserve"> is normal or no attack.</w:t>
      </w:r>
    </w:p>
    <w:p w:rsidR="0064023E" w:rsidRDefault="0064023E" w:rsidP="0064023E">
      <w:pPr>
        <w:spacing w:after="0"/>
        <w:rPr>
          <w:sz w:val="20"/>
          <w:lang w:val="en-US"/>
        </w:rPr>
      </w:pPr>
      <w:r>
        <w:rPr>
          <w:sz w:val="20"/>
          <w:lang w:val="en-US"/>
        </w:rPr>
        <w:t xml:space="preserve">68% of the labels are 1 which means signifies that an attack has taken place. Generic and Exploits are the common attacks whereas Worms and Shellcode are the rare attacks. </w:t>
      </w:r>
    </w:p>
    <w:p w:rsidR="0064023E" w:rsidRDefault="0064023E" w:rsidP="0064023E">
      <w:pPr>
        <w:rPr>
          <w:sz w:val="20"/>
          <w:lang w:val="en-US"/>
        </w:rPr>
      </w:pPr>
    </w:p>
    <w:p w:rsidR="0064023E" w:rsidRPr="0064023E" w:rsidRDefault="0064023E" w:rsidP="0064023E">
      <w:pPr>
        <w:rPr>
          <w:sz w:val="20"/>
          <w:lang w:val="en-US"/>
        </w:rPr>
      </w:pPr>
      <w:r>
        <w:rPr>
          <w:noProof/>
          <w:sz w:val="20"/>
          <w:lang w:eastAsia="en-IN"/>
        </w:rPr>
        <w:drawing>
          <wp:inline distT="0" distB="0" distL="0" distR="0">
            <wp:extent cx="6426200" cy="543921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rotWithShape="1">
                    <a:blip r:embed="rId7">
                      <a:extLst>
                        <a:ext uri="{28A0092B-C50C-407E-A947-70E740481C1C}">
                          <a14:useLocalDpi xmlns:a14="http://schemas.microsoft.com/office/drawing/2010/main" val="0"/>
                        </a:ext>
                      </a:extLst>
                    </a:blip>
                    <a:srcRect l="31563" t="21616" r="28891" b="10481"/>
                    <a:stretch/>
                  </pic:blipFill>
                  <pic:spPr bwMode="auto">
                    <a:xfrm>
                      <a:off x="0" y="0"/>
                      <a:ext cx="6464465" cy="5471605"/>
                    </a:xfrm>
                    <a:prstGeom prst="rect">
                      <a:avLst/>
                    </a:prstGeom>
                    <a:ln>
                      <a:noFill/>
                    </a:ln>
                    <a:extLst>
                      <a:ext uri="{53640926-AAD7-44D8-BBD7-CCE9431645EC}">
                        <a14:shadowObscured xmlns:a14="http://schemas.microsoft.com/office/drawing/2010/main"/>
                      </a:ext>
                    </a:extLst>
                  </pic:spPr>
                </pic:pic>
              </a:graphicData>
            </a:graphic>
          </wp:inline>
        </w:drawing>
      </w:r>
    </w:p>
    <w:p w:rsidR="0064023E" w:rsidRPr="0064023E" w:rsidRDefault="0064023E" w:rsidP="0064023E">
      <w:pPr>
        <w:pStyle w:val="ListParagraph"/>
        <w:rPr>
          <w:b/>
          <w:sz w:val="24"/>
          <w:lang w:val="en-US"/>
        </w:rPr>
      </w:pPr>
      <w:r w:rsidRPr="0064023E">
        <w:rPr>
          <w:sz w:val="20"/>
          <w:lang w:val="en-US"/>
        </w:rPr>
        <w:t xml:space="preserve">There are 39 numerical features and 3 categorical features. </w:t>
      </w:r>
    </w:p>
    <w:p w:rsidR="0064023E" w:rsidRDefault="0064023E" w:rsidP="0064023E">
      <w:pPr>
        <w:rPr>
          <w:b/>
          <w:sz w:val="20"/>
          <w:lang w:val="en-US"/>
        </w:rPr>
      </w:pPr>
    </w:p>
    <w:p w:rsidR="0064023E" w:rsidRDefault="0064023E" w:rsidP="0064023E">
      <w:pPr>
        <w:rPr>
          <w:b/>
          <w:sz w:val="20"/>
          <w:lang w:val="en-US"/>
        </w:rPr>
      </w:pPr>
    </w:p>
    <w:p w:rsidR="0064023E" w:rsidRDefault="0064023E" w:rsidP="0064023E">
      <w:pPr>
        <w:rPr>
          <w:b/>
          <w:sz w:val="20"/>
          <w:lang w:val="en-US"/>
        </w:rPr>
      </w:pPr>
    </w:p>
    <w:p w:rsidR="0064023E" w:rsidRDefault="0064023E" w:rsidP="0064023E">
      <w:pPr>
        <w:rPr>
          <w:b/>
          <w:sz w:val="20"/>
          <w:lang w:val="en-US"/>
        </w:rPr>
      </w:pPr>
    </w:p>
    <w:p w:rsidR="0064023E" w:rsidRDefault="0064023E" w:rsidP="0064023E">
      <w:pPr>
        <w:rPr>
          <w:b/>
          <w:sz w:val="20"/>
          <w:lang w:val="en-US"/>
        </w:rPr>
      </w:pPr>
    </w:p>
    <w:p w:rsidR="0064023E" w:rsidRDefault="0064023E" w:rsidP="0064023E">
      <w:pPr>
        <w:rPr>
          <w:b/>
          <w:sz w:val="20"/>
          <w:lang w:val="en-US"/>
        </w:rPr>
      </w:pPr>
    </w:p>
    <w:p w:rsidR="0064023E" w:rsidRPr="0064023E" w:rsidRDefault="0064023E" w:rsidP="0064023E">
      <w:pPr>
        <w:rPr>
          <w:b/>
          <w:sz w:val="20"/>
          <w:lang w:val="en-US"/>
        </w:rPr>
      </w:pPr>
      <w:r w:rsidRPr="0064023E">
        <w:rPr>
          <w:b/>
          <w:sz w:val="20"/>
          <w:lang w:val="en-US"/>
        </w:rPr>
        <w:t>Categorical Features</w:t>
      </w:r>
    </w:p>
    <w:p w:rsidR="0064023E" w:rsidRDefault="0064023E" w:rsidP="0064023E">
      <w:pPr>
        <w:rPr>
          <w:noProof/>
          <w:lang w:eastAsia="en-IN"/>
        </w:rPr>
      </w:pPr>
      <w:r>
        <w:rPr>
          <w:lang w:val="en-US"/>
        </w:rPr>
        <w:t xml:space="preserve"> </w:t>
      </w:r>
      <w:r>
        <w:rPr>
          <w:noProof/>
          <w:lang w:eastAsia="en-IN"/>
        </w:rPr>
        <w:drawing>
          <wp:inline distT="0" distB="0" distL="0" distR="0" wp14:anchorId="6566676D" wp14:editId="249AAEBF">
            <wp:extent cx="6436831" cy="18859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rotWithShape="1">
                    <a:blip r:embed="rId8">
                      <a:extLst>
                        <a:ext uri="{28A0092B-C50C-407E-A947-70E740481C1C}">
                          <a14:useLocalDpi xmlns:a14="http://schemas.microsoft.com/office/drawing/2010/main" val="0"/>
                        </a:ext>
                      </a:extLst>
                    </a:blip>
                    <a:srcRect l="23537" t="45282" r="18633" b="24595"/>
                    <a:stretch/>
                  </pic:blipFill>
                  <pic:spPr bwMode="auto">
                    <a:xfrm>
                      <a:off x="0" y="0"/>
                      <a:ext cx="6439244" cy="1886657"/>
                    </a:xfrm>
                    <a:prstGeom prst="rect">
                      <a:avLst/>
                    </a:prstGeom>
                    <a:ln>
                      <a:noFill/>
                    </a:ln>
                    <a:extLst>
                      <a:ext uri="{53640926-AAD7-44D8-BBD7-CCE9431645EC}">
                        <a14:shadowObscured xmlns:a14="http://schemas.microsoft.com/office/drawing/2010/main"/>
                      </a:ext>
                    </a:extLst>
                  </pic:spPr>
                </pic:pic>
              </a:graphicData>
            </a:graphic>
          </wp:inline>
        </w:drawing>
      </w:r>
    </w:p>
    <w:p w:rsidR="0064023E" w:rsidRPr="0064023E" w:rsidRDefault="0064023E" w:rsidP="0064023E">
      <w:pPr>
        <w:spacing w:after="0"/>
        <w:rPr>
          <w:sz w:val="20"/>
          <w:lang w:val="en-US"/>
        </w:rPr>
      </w:pPr>
      <w:r w:rsidRPr="0064023E">
        <w:rPr>
          <w:sz w:val="20"/>
          <w:lang w:val="en-US"/>
        </w:rPr>
        <w:t xml:space="preserve">There are 3 categorical columns – proto, service and state. </w:t>
      </w:r>
    </w:p>
    <w:p w:rsidR="0064023E" w:rsidRPr="0064023E" w:rsidRDefault="0064023E" w:rsidP="0064023E">
      <w:pPr>
        <w:spacing w:after="0"/>
        <w:rPr>
          <w:sz w:val="20"/>
          <w:lang w:val="en-US"/>
        </w:rPr>
      </w:pPr>
      <w:r w:rsidRPr="0064023E">
        <w:rPr>
          <w:sz w:val="20"/>
          <w:lang w:val="en-US"/>
        </w:rPr>
        <w:t xml:space="preserve">There are 3 major categories in proto – </w:t>
      </w:r>
      <w:proofErr w:type="spellStart"/>
      <w:r w:rsidRPr="0064023E">
        <w:rPr>
          <w:sz w:val="20"/>
          <w:lang w:val="en-US"/>
        </w:rPr>
        <w:t>tcp</w:t>
      </w:r>
      <w:proofErr w:type="spellEnd"/>
      <w:r w:rsidRPr="0064023E">
        <w:rPr>
          <w:sz w:val="20"/>
          <w:lang w:val="en-US"/>
        </w:rPr>
        <w:t>,</w:t>
      </w:r>
      <w:r w:rsidR="001F1220">
        <w:rPr>
          <w:sz w:val="20"/>
          <w:lang w:val="en-US"/>
        </w:rPr>
        <w:t xml:space="preserve"> </w:t>
      </w:r>
      <w:proofErr w:type="spellStart"/>
      <w:r w:rsidR="001F1220">
        <w:rPr>
          <w:sz w:val="20"/>
          <w:lang w:val="en-US"/>
        </w:rPr>
        <w:t>udp</w:t>
      </w:r>
      <w:proofErr w:type="spellEnd"/>
      <w:r w:rsidR="001F1220">
        <w:rPr>
          <w:sz w:val="20"/>
          <w:lang w:val="en-US"/>
        </w:rPr>
        <w:t xml:space="preserve"> and </w:t>
      </w:r>
      <w:proofErr w:type="spellStart"/>
      <w:r w:rsidR="001F1220">
        <w:rPr>
          <w:sz w:val="20"/>
          <w:lang w:val="en-US"/>
        </w:rPr>
        <w:t>unas</w:t>
      </w:r>
      <w:proofErr w:type="spellEnd"/>
      <w:r w:rsidR="001F1220">
        <w:rPr>
          <w:sz w:val="20"/>
          <w:lang w:val="en-US"/>
        </w:rPr>
        <w:t xml:space="preserve"> which represents </w:t>
      </w:r>
      <w:r w:rsidR="001F1220" w:rsidRPr="0064023E">
        <w:rPr>
          <w:sz w:val="20"/>
          <w:lang w:val="en-US"/>
        </w:rPr>
        <w:t>88</w:t>
      </w:r>
      <w:r w:rsidRPr="0064023E">
        <w:rPr>
          <w:sz w:val="20"/>
          <w:lang w:val="en-US"/>
        </w:rPr>
        <w:t xml:space="preserve">% of the </w:t>
      </w:r>
      <w:r w:rsidR="001F1220">
        <w:rPr>
          <w:sz w:val="20"/>
          <w:lang w:val="en-US"/>
        </w:rPr>
        <w:t xml:space="preserve">proto data. </w:t>
      </w:r>
    </w:p>
    <w:p w:rsidR="0064023E" w:rsidRPr="0064023E" w:rsidRDefault="0064023E" w:rsidP="0064023E">
      <w:pPr>
        <w:spacing w:after="0"/>
        <w:rPr>
          <w:sz w:val="20"/>
          <w:lang w:val="en-US"/>
        </w:rPr>
      </w:pPr>
      <w:r w:rsidRPr="0064023E">
        <w:rPr>
          <w:sz w:val="20"/>
          <w:lang w:val="en-US"/>
        </w:rPr>
        <w:t xml:space="preserve">In service category, service not </w:t>
      </w:r>
      <w:proofErr w:type="gramStart"/>
      <w:r w:rsidRPr="0064023E">
        <w:rPr>
          <w:sz w:val="20"/>
          <w:lang w:val="en-US"/>
        </w:rPr>
        <w:t>used,</w:t>
      </w:r>
      <w:proofErr w:type="gramEnd"/>
      <w:r w:rsidRPr="0064023E">
        <w:rPr>
          <w:sz w:val="20"/>
          <w:lang w:val="en-US"/>
        </w:rPr>
        <w:t xml:space="preserve"> </w:t>
      </w:r>
      <w:proofErr w:type="spellStart"/>
      <w:r w:rsidRPr="0064023E">
        <w:rPr>
          <w:sz w:val="20"/>
          <w:lang w:val="en-US"/>
        </w:rPr>
        <w:t>dns</w:t>
      </w:r>
      <w:proofErr w:type="spellEnd"/>
      <w:r w:rsidRPr="0064023E">
        <w:rPr>
          <w:sz w:val="20"/>
          <w:lang w:val="en-US"/>
        </w:rPr>
        <w:t xml:space="preserve"> and http makes almost 91% of the service feature. </w:t>
      </w:r>
    </w:p>
    <w:p w:rsidR="00351957" w:rsidRDefault="0064023E" w:rsidP="0064023E">
      <w:pPr>
        <w:spacing w:after="0"/>
        <w:rPr>
          <w:sz w:val="20"/>
          <w:lang w:val="en-US"/>
        </w:rPr>
      </w:pPr>
      <w:r w:rsidRPr="0064023E">
        <w:rPr>
          <w:sz w:val="20"/>
          <w:lang w:val="en-US"/>
        </w:rPr>
        <w:t xml:space="preserve">In state, </w:t>
      </w:r>
      <w:proofErr w:type="spellStart"/>
      <w:r w:rsidRPr="0064023E">
        <w:rPr>
          <w:sz w:val="20"/>
          <w:lang w:val="en-US"/>
        </w:rPr>
        <w:t>int</w:t>
      </w:r>
      <w:proofErr w:type="spellEnd"/>
      <w:r w:rsidRPr="0064023E">
        <w:rPr>
          <w:sz w:val="20"/>
          <w:lang w:val="en-US"/>
        </w:rPr>
        <w:t>, fin and con makes almost 98 % of the state feature.</w:t>
      </w:r>
    </w:p>
    <w:p w:rsidR="00351957" w:rsidRDefault="00351957" w:rsidP="0064023E">
      <w:pPr>
        <w:spacing w:after="0"/>
        <w:rPr>
          <w:sz w:val="20"/>
          <w:lang w:val="en-US"/>
        </w:rPr>
      </w:pPr>
    </w:p>
    <w:p w:rsidR="0064023E" w:rsidRDefault="00351957" w:rsidP="0064023E">
      <w:pPr>
        <w:spacing w:after="0"/>
        <w:rPr>
          <w:sz w:val="20"/>
          <w:lang w:val="en-US"/>
        </w:rPr>
      </w:pPr>
      <w:r>
        <w:rPr>
          <w:sz w:val="20"/>
          <w:lang w:val="en-US"/>
        </w:rPr>
        <w:t>After, EDA it was observed that is ftp login had only 2 values and</w:t>
      </w:r>
      <w:r w:rsidR="0064023E" w:rsidRPr="0064023E">
        <w:rPr>
          <w:sz w:val="20"/>
          <w:lang w:val="en-US"/>
        </w:rPr>
        <w:t xml:space="preserve"> </w:t>
      </w:r>
      <w:r>
        <w:rPr>
          <w:sz w:val="20"/>
          <w:lang w:val="en-US"/>
        </w:rPr>
        <w:t>therefore, it was converted into a categorical column. 0 was replaced as ‘</w:t>
      </w:r>
      <w:proofErr w:type="spellStart"/>
      <w:r>
        <w:rPr>
          <w:sz w:val="20"/>
          <w:lang w:val="en-US"/>
        </w:rPr>
        <w:t>NotProtected</w:t>
      </w:r>
      <w:proofErr w:type="spellEnd"/>
      <w:r>
        <w:rPr>
          <w:sz w:val="20"/>
          <w:lang w:val="en-US"/>
        </w:rPr>
        <w:t>’ and 1 was replaced as ‘</w:t>
      </w:r>
      <w:proofErr w:type="spellStart"/>
      <w:r>
        <w:rPr>
          <w:sz w:val="20"/>
          <w:lang w:val="en-US"/>
        </w:rPr>
        <w:t>PasswordProtected</w:t>
      </w:r>
      <w:proofErr w:type="spellEnd"/>
      <w:r>
        <w:rPr>
          <w:sz w:val="20"/>
          <w:lang w:val="en-US"/>
        </w:rPr>
        <w:t xml:space="preserve">’.  </w:t>
      </w:r>
      <w:proofErr w:type="gramStart"/>
      <w:r>
        <w:rPr>
          <w:sz w:val="20"/>
          <w:lang w:val="en-US"/>
        </w:rPr>
        <w:t xml:space="preserve">Most of the data </w:t>
      </w:r>
      <w:proofErr w:type="spellStart"/>
      <w:r>
        <w:rPr>
          <w:sz w:val="20"/>
          <w:lang w:val="en-US"/>
        </w:rPr>
        <w:t>isnot</w:t>
      </w:r>
      <w:proofErr w:type="spellEnd"/>
      <w:r>
        <w:rPr>
          <w:sz w:val="20"/>
          <w:lang w:val="en-US"/>
        </w:rPr>
        <w:t xml:space="preserve"> protected by password.</w:t>
      </w:r>
      <w:proofErr w:type="gramEnd"/>
      <w:r>
        <w:rPr>
          <w:sz w:val="20"/>
          <w:lang w:val="en-US"/>
        </w:rPr>
        <w:t xml:space="preserve"> </w:t>
      </w:r>
    </w:p>
    <w:p w:rsidR="00351957" w:rsidRDefault="00351957" w:rsidP="0064023E">
      <w:pPr>
        <w:spacing w:after="0"/>
        <w:rPr>
          <w:sz w:val="20"/>
          <w:lang w:val="en-US"/>
        </w:rPr>
      </w:pPr>
    </w:p>
    <w:p w:rsidR="00351957" w:rsidRDefault="00351957" w:rsidP="0064023E">
      <w:pPr>
        <w:spacing w:after="0"/>
        <w:rPr>
          <w:sz w:val="20"/>
          <w:lang w:val="en-US"/>
        </w:rPr>
      </w:pPr>
      <w:r>
        <w:rPr>
          <w:noProof/>
          <w:sz w:val="20"/>
          <w:lang w:eastAsia="en-IN"/>
        </w:rPr>
        <w:drawing>
          <wp:inline distT="0" distB="0" distL="0" distR="0">
            <wp:extent cx="4410529" cy="3238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rotWithShape="1">
                    <a:blip r:embed="rId9">
                      <a:extLst>
                        <a:ext uri="{28A0092B-C50C-407E-A947-70E740481C1C}">
                          <a14:useLocalDpi xmlns:a14="http://schemas.microsoft.com/office/drawing/2010/main" val="0"/>
                        </a:ext>
                      </a:extLst>
                    </a:blip>
                    <a:srcRect l="17165" t="27563" r="35327" b="10420"/>
                    <a:stretch/>
                  </pic:blipFill>
                  <pic:spPr bwMode="auto">
                    <a:xfrm>
                      <a:off x="0" y="0"/>
                      <a:ext cx="4415558" cy="3242192"/>
                    </a:xfrm>
                    <a:prstGeom prst="rect">
                      <a:avLst/>
                    </a:prstGeom>
                    <a:ln>
                      <a:noFill/>
                    </a:ln>
                    <a:extLst>
                      <a:ext uri="{53640926-AAD7-44D8-BBD7-CCE9431645EC}">
                        <a14:shadowObscured xmlns:a14="http://schemas.microsoft.com/office/drawing/2010/main"/>
                      </a:ext>
                    </a:extLst>
                  </pic:spPr>
                </pic:pic>
              </a:graphicData>
            </a:graphic>
          </wp:inline>
        </w:drawing>
      </w:r>
    </w:p>
    <w:p w:rsidR="00351957" w:rsidRDefault="00351957" w:rsidP="0064023E">
      <w:pPr>
        <w:spacing w:after="0"/>
        <w:rPr>
          <w:sz w:val="20"/>
          <w:lang w:val="en-US"/>
        </w:rPr>
      </w:pPr>
    </w:p>
    <w:p w:rsidR="00351957" w:rsidRPr="0064023E" w:rsidRDefault="00351957" w:rsidP="0064023E">
      <w:pPr>
        <w:spacing w:after="0"/>
        <w:rPr>
          <w:sz w:val="20"/>
          <w:lang w:val="en-US"/>
        </w:rPr>
      </w:pPr>
    </w:p>
    <w:p w:rsidR="0064023E" w:rsidRPr="0064023E" w:rsidRDefault="0064023E" w:rsidP="0064023E">
      <w:pPr>
        <w:spacing w:after="0"/>
        <w:rPr>
          <w:sz w:val="20"/>
          <w:lang w:val="en-US"/>
        </w:rPr>
      </w:pPr>
    </w:p>
    <w:p w:rsidR="00351957" w:rsidRDefault="00351957" w:rsidP="0064023E">
      <w:pPr>
        <w:spacing w:after="0"/>
        <w:rPr>
          <w:b/>
          <w:sz w:val="20"/>
          <w:lang w:val="en-US"/>
        </w:rPr>
      </w:pPr>
    </w:p>
    <w:p w:rsidR="0064023E" w:rsidRPr="0064023E" w:rsidRDefault="0064023E" w:rsidP="0064023E">
      <w:pPr>
        <w:spacing w:after="0"/>
        <w:rPr>
          <w:b/>
          <w:sz w:val="20"/>
          <w:lang w:val="en-US"/>
        </w:rPr>
      </w:pPr>
      <w:r w:rsidRPr="0064023E">
        <w:rPr>
          <w:b/>
          <w:sz w:val="20"/>
          <w:lang w:val="en-US"/>
        </w:rPr>
        <w:lastRenderedPageBreak/>
        <w:t>Numerical Features</w:t>
      </w:r>
    </w:p>
    <w:p w:rsidR="0064023E" w:rsidRPr="0064023E" w:rsidRDefault="0064023E" w:rsidP="0064023E">
      <w:pPr>
        <w:spacing w:after="0"/>
        <w:rPr>
          <w:sz w:val="20"/>
          <w:lang w:val="en-US"/>
        </w:rPr>
      </w:pPr>
      <w:r w:rsidRPr="0064023E">
        <w:rPr>
          <w:sz w:val="20"/>
          <w:lang w:val="en-US"/>
        </w:rPr>
        <w:t xml:space="preserve">There are 39 numerical features present in the dataset. </w:t>
      </w:r>
    </w:p>
    <w:p w:rsidR="0064023E" w:rsidRDefault="0064023E" w:rsidP="0064023E">
      <w:pPr>
        <w:spacing w:after="0"/>
        <w:rPr>
          <w:sz w:val="20"/>
          <w:lang w:val="en-US"/>
        </w:rPr>
      </w:pPr>
      <w:r w:rsidRPr="0064023E">
        <w:rPr>
          <w:sz w:val="20"/>
          <w:lang w:val="en-US"/>
        </w:rPr>
        <w:t xml:space="preserve">It can be observed that almost all the numerical features are right skewed and not normally distributed. </w:t>
      </w:r>
    </w:p>
    <w:p w:rsidR="00351957" w:rsidRDefault="00351957" w:rsidP="0064023E">
      <w:pPr>
        <w:spacing w:after="0"/>
        <w:rPr>
          <w:sz w:val="20"/>
          <w:lang w:val="en-US"/>
        </w:rPr>
      </w:pPr>
    </w:p>
    <w:p w:rsidR="00351957" w:rsidRDefault="00351957" w:rsidP="0064023E">
      <w:pPr>
        <w:spacing w:after="0"/>
        <w:rPr>
          <w:sz w:val="20"/>
          <w:lang w:val="en-US"/>
        </w:rPr>
      </w:pPr>
      <w:r>
        <w:rPr>
          <w:noProof/>
          <w:sz w:val="20"/>
          <w:lang w:eastAsia="en-IN"/>
        </w:rPr>
        <w:drawing>
          <wp:inline distT="0" distB="0" distL="0" distR="0">
            <wp:extent cx="6374744" cy="292735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rotWithShape="1">
                    <a:blip r:embed="rId10">
                      <a:extLst>
                        <a:ext uri="{28A0092B-C50C-407E-A947-70E740481C1C}">
                          <a14:useLocalDpi xmlns:a14="http://schemas.microsoft.com/office/drawing/2010/main" val="0"/>
                        </a:ext>
                      </a:extLst>
                    </a:blip>
                    <a:srcRect l="11961" t="25776" r="18382" b="5513"/>
                    <a:stretch/>
                  </pic:blipFill>
                  <pic:spPr bwMode="auto">
                    <a:xfrm>
                      <a:off x="0" y="0"/>
                      <a:ext cx="6375741" cy="2927808"/>
                    </a:xfrm>
                    <a:prstGeom prst="rect">
                      <a:avLst/>
                    </a:prstGeom>
                    <a:ln>
                      <a:noFill/>
                    </a:ln>
                    <a:extLst>
                      <a:ext uri="{53640926-AAD7-44D8-BBD7-CCE9431645EC}">
                        <a14:shadowObscured xmlns:a14="http://schemas.microsoft.com/office/drawing/2010/main"/>
                      </a:ext>
                    </a:extLst>
                  </pic:spPr>
                </pic:pic>
              </a:graphicData>
            </a:graphic>
          </wp:inline>
        </w:drawing>
      </w:r>
    </w:p>
    <w:p w:rsidR="00351957" w:rsidRDefault="00351957" w:rsidP="0064023E">
      <w:pPr>
        <w:spacing w:after="0"/>
        <w:rPr>
          <w:sz w:val="20"/>
          <w:lang w:val="en-US"/>
        </w:rPr>
      </w:pPr>
      <w:r>
        <w:rPr>
          <w:noProof/>
          <w:sz w:val="20"/>
          <w:lang w:eastAsia="en-IN"/>
        </w:rPr>
        <w:drawing>
          <wp:inline distT="0" distB="0" distL="0" distR="0">
            <wp:extent cx="6375600" cy="3517572"/>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rotWithShape="1">
                    <a:blip r:embed="rId11">
                      <a:extLst>
                        <a:ext uri="{28A0092B-C50C-407E-A947-70E740481C1C}">
                          <a14:useLocalDpi xmlns:a14="http://schemas.microsoft.com/office/drawing/2010/main" val="0"/>
                        </a:ext>
                      </a:extLst>
                    </a:blip>
                    <a:srcRect l="11849" t="21263" r="17497" b="9435"/>
                    <a:stretch/>
                  </pic:blipFill>
                  <pic:spPr bwMode="auto">
                    <a:xfrm>
                      <a:off x="0" y="0"/>
                      <a:ext cx="6375600" cy="3517572"/>
                    </a:xfrm>
                    <a:prstGeom prst="rect">
                      <a:avLst/>
                    </a:prstGeom>
                    <a:ln>
                      <a:noFill/>
                    </a:ln>
                    <a:extLst>
                      <a:ext uri="{53640926-AAD7-44D8-BBD7-CCE9431645EC}">
                        <a14:shadowObscured xmlns:a14="http://schemas.microsoft.com/office/drawing/2010/main"/>
                      </a:ext>
                    </a:extLst>
                  </pic:spPr>
                </pic:pic>
              </a:graphicData>
            </a:graphic>
          </wp:inline>
        </w:drawing>
      </w:r>
    </w:p>
    <w:p w:rsidR="00351957" w:rsidRDefault="00351957" w:rsidP="0064023E">
      <w:pPr>
        <w:spacing w:after="0"/>
        <w:rPr>
          <w:sz w:val="20"/>
          <w:lang w:val="en-US"/>
        </w:rPr>
      </w:pPr>
      <w:r>
        <w:rPr>
          <w:noProof/>
          <w:sz w:val="20"/>
          <w:lang w:eastAsia="en-IN"/>
        </w:rPr>
        <w:lastRenderedPageBreak/>
        <w:drawing>
          <wp:inline distT="0" distB="0" distL="0" distR="0">
            <wp:extent cx="6375600" cy="3504070"/>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rotWithShape="1">
                    <a:blip r:embed="rId12">
                      <a:extLst>
                        <a:ext uri="{28A0092B-C50C-407E-A947-70E740481C1C}">
                          <a14:useLocalDpi xmlns:a14="http://schemas.microsoft.com/office/drawing/2010/main" val="0"/>
                        </a:ext>
                      </a:extLst>
                    </a:blip>
                    <a:srcRect l="13068" t="21263" r="16611" b="10026"/>
                    <a:stretch/>
                  </pic:blipFill>
                  <pic:spPr bwMode="auto">
                    <a:xfrm>
                      <a:off x="0" y="0"/>
                      <a:ext cx="6375600" cy="3504070"/>
                    </a:xfrm>
                    <a:prstGeom prst="rect">
                      <a:avLst/>
                    </a:prstGeom>
                    <a:ln>
                      <a:noFill/>
                    </a:ln>
                    <a:extLst>
                      <a:ext uri="{53640926-AAD7-44D8-BBD7-CCE9431645EC}">
                        <a14:shadowObscured xmlns:a14="http://schemas.microsoft.com/office/drawing/2010/main"/>
                      </a:ext>
                    </a:extLst>
                  </pic:spPr>
                </pic:pic>
              </a:graphicData>
            </a:graphic>
          </wp:inline>
        </w:drawing>
      </w:r>
    </w:p>
    <w:p w:rsidR="00351957" w:rsidRDefault="00351957" w:rsidP="0064023E">
      <w:pPr>
        <w:spacing w:after="0"/>
        <w:rPr>
          <w:sz w:val="20"/>
          <w:lang w:val="en-US"/>
        </w:rPr>
      </w:pPr>
      <w:r>
        <w:rPr>
          <w:noProof/>
          <w:sz w:val="20"/>
          <w:lang w:eastAsia="en-IN"/>
        </w:rPr>
        <w:drawing>
          <wp:inline distT="0" distB="0" distL="0" distR="0">
            <wp:extent cx="6375600" cy="3694470"/>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rotWithShape="1">
                    <a:blip r:embed="rId13">
                      <a:extLst>
                        <a:ext uri="{28A0092B-C50C-407E-A947-70E740481C1C}">
                          <a14:useLocalDpi xmlns:a14="http://schemas.microsoft.com/office/drawing/2010/main" val="0"/>
                        </a:ext>
                      </a:extLst>
                    </a:blip>
                    <a:srcRect l="15282" t="21460" r="17829" b="9633"/>
                    <a:stretch/>
                  </pic:blipFill>
                  <pic:spPr bwMode="auto">
                    <a:xfrm>
                      <a:off x="0" y="0"/>
                      <a:ext cx="6375600" cy="3694470"/>
                    </a:xfrm>
                    <a:prstGeom prst="rect">
                      <a:avLst/>
                    </a:prstGeom>
                    <a:ln>
                      <a:noFill/>
                    </a:ln>
                    <a:extLst>
                      <a:ext uri="{53640926-AAD7-44D8-BBD7-CCE9431645EC}">
                        <a14:shadowObscured xmlns:a14="http://schemas.microsoft.com/office/drawing/2010/main"/>
                      </a:ext>
                    </a:extLst>
                  </pic:spPr>
                </pic:pic>
              </a:graphicData>
            </a:graphic>
          </wp:inline>
        </w:drawing>
      </w:r>
    </w:p>
    <w:p w:rsidR="00351957" w:rsidRDefault="00351957" w:rsidP="0064023E">
      <w:pPr>
        <w:spacing w:after="0"/>
        <w:rPr>
          <w:sz w:val="20"/>
          <w:lang w:val="en-US"/>
        </w:rPr>
      </w:pPr>
      <w:r>
        <w:rPr>
          <w:noProof/>
          <w:sz w:val="20"/>
          <w:lang w:eastAsia="en-IN"/>
        </w:rPr>
        <w:lastRenderedPageBreak/>
        <w:drawing>
          <wp:inline distT="0" distB="0" distL="0" distR="0">
            <wp:extent cx="6375600" cy="3673014"/>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rotWithShape="1">
                    <a:blip r:embed="rId14">
                      <a:extLst>
                        <a:ext uri="{28A0092B-C50C-407E-A947-70E740481C1C}">
                          <a14:useLocalDpi xmlns:a14="http://schemas.microsoft.com/office/drawing/2010/main" val="0"/>
                        </a:ext>
                      </a:extLst>
                    </a:blip>
                    <a:srcRect l="14618" t="21854" r="17718" b="8844"/>
                    <a:stretch/>
                  </pic:blipFill>
                  <pic:spPr bwMode="auto">
                    <a:xfrm>
                      <a:off x="0" y="0"/>
                      <a:ext cx="6375600" cy="3673014"/>
                    </a:xfrm>
                    <a:prstGeom prst="rect">
                      <a:avLst/>
                    </a:prstGeom>
                    <a:ln>
                      <a:noFill/>
                    </a:ln>
                    <a:extLst>
                      <a:ext uri="{53640926-AAD7-44D8-BBD7-CCE9431645EC}">
                        <a14:shadowObscured xmlns:a14="http://schemas.microsoft.com/office/drawing/2010/main"/>
                      </a:ext>
                    </a:extLst>
                  </pic:spPr>
                </pic:pic>
              </a:graphicData>
            </a:graphic>
          </wp:inline>
        </w:drawing>
      </w:r>
    </w:p>
    <w:p w:rsidR="00351957" w:rsidRDefault="00351957" w:rsidP="0064023E">
      <w:pPr>
        <w:spacing w:after="0"/>
        <w:rPr>
          <w:sz w:val="20"/>
          <w:lang w:val="en-US"/>
        </w:rPr>
      </w:pPr>
      <w:r>
        <w:rPr>
          <w:noProof/>
          <w:sz w:val="20"/>
          <w:lang w:eastAsia="en-IN"/>
        </w:rPr>
        <w:drawing>
          <wp:inline distT="0" distB="0" distL="0" distR="0">
            <wp:extent cx="6375600" cy="3670478"/>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rotWithShape="1">
                    <a:blip r:embed="rId15">
                      <a:extLst>
                        <a:ext uri="{28A0092B-C50C-407E-A947-70E740481C1C}">
                          <a14:useLocalDpi xmlns:a14="http://schemas.microsoft.com/office/drawing/2010/main" val="0"/>
                        </a:ext>
                      </a:extLst>
                    </a:blip>
                    <a:srcRect l="15283" t="21460" r="18162" b="10420"/>
                    <a:stretch/>
                  </pic:blipFill>
                  <pic:spPr bwMode="auto">
                    <a:xfrm>
                      <a:off x="0" y="0"/>
                      <a:ext cx="6375600" cy="3670478"/>
                    </a:xfrm>
                    <a:prstGeom prst="rect">
                      <a:avLst/>
                    </a:prstGeom>
                    <a:ln>
                      <a:noFill/>
                    </a:ln>
                    <a:extLst>
                      <a:ext uri="{53640926-AAD7-44D8-BBD7-CCE9431645EC}">
                        <a14:shadowObscured xmlns:a14="http://schemas.microsoft.com/office/drawing/2010/main"/>
                      </a:ext>
                    </a:extLst>
                  </pic:spPr>
                </pic:pic>
              </a:graphicData>
            </a:graphic>
          </wp:inline>
        </w:drawing>
      </w:r>
    </w:p>
    <w:p w:rsidR="00E231A4" w:rsidRDefault="00E231A4" w:rsidP="0064023E">
      <w:pPr>
        <w:spacing w:after="0"/>
        <w:rPr>
          <w:sz w:val="20"/>
          <w:lang w:val="en-US"/>
        </w:rPr>
      </w:pPr>
      <w:r>
        <w:rPr>
          <w:noProof/>
          <w:sz w:val="20"/>
          <w:lang w:eastAsia="en-IN"/>
        </w:rPr>
        <w:lastRenderedPageBreak/>
        <w:drawing>
          <wp:inline distT="0" distB="0" distL="0" distR="0">
            <wp:extent cx="6375600" cy="183508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rotWithShape="1">
                    <a:blip r:embed="rId16">
                      <a:extLst>
                        <a:ext uri="{28A0092B-C50C-407E-A947-70E740481C1C}">
                          <a14:useLocalDpi xmlns:a14="http://schemas.microsoft.com/office/drawing/2010/main" val="0"/>
                        </a:ext>
                      </a:extLst>
                    </a:blip>
                    <a:srcRect l="14839" t="21657" r="17829" b="43890"/>
                    <a:stretch/>
                  </pic:blipFill>
                  <pic:spPr bwMode="auto">
                    <a:xfrm>
                      <a:off x="0" y="0"/>
                      <a:ext cx="6375600" cy="1835082"/>
                    </a:xfrm>
                    <a:prstGeom prst="rect">
                      <a:avLst/>
                    </a:prstGeom>
                    <a:ln>
                      <a:noFill/>
                    </a:ln>
                    <a:extLst>
                      <a:ext uri="{53640926-AAD7-44D8-BBD7-CCE9431645EC}">
                        <a14:shadowObscured xmlns:a14="http://schemas.microsoft.com/office/drawing/2010/main"/>
                      </a:ext>
                    </a:extLst>
                  </pic:spPr>
                </pic:pic>
              </a:graphicData>
            </a:graphic>
          </wp:inline>
        </w:drawing>
      </w:r>
    </w:p>
    <w:p w:rsidR="00351957" w:rsidRDefault="00351957" w:rsidP="0064023E">
      <w:pPr>
        <w:spacing w:after="0"/>
        <w:rPr>
          <w:sz w:val="20"/>
          <w:lang w:val="en-US"/>
        </w:rPr>
      </w:pPr>
    </w:p>
    <w:p w:rsidR="00351957" w:rsidRPr="0064023E" w:rsidRDefault="00351957" w:rsidP="0064023E">
      <w:pPr>
        <w:spacing w:after="0"/>
        <w:rPr>
          <w:sz w:val="20"/>
          <w:lang w:val="en-US"/>
        </w:rPr>
      </w:pPr>
    </w:p>
    <w:p w:rsidR="0064023E" w:rsidRDefault="0064023E" w:rsidP="0064023E">
      <w:pPr>
        <w:spacing w:after="0"/>
        <w:rPr>
          <w:noProof/>
          <w:lang w:eastAsia="en-IN"/>
        </w:rPr>
      </w:pPr>
      <w:r>
        <w:rPr>
          <w:noProof/>
          <w:lang w:eastAsia="en-IN"/>
        </w:rPr>
        <w:t xml:space="preserve">   </w:t>
      </w:r>
    </w:p>
    <w:p w:rsidR="0064023E" w:rsidRDefault="0064023E" w:rsidP="0064023E">
      <w:pPr>
        <w:spacing w:after="0"/>
        <w:rPr>
          <w:noProof/>
          <w:lang w:eastAsia="en-IN"/>
        </w:rPr>
      </w:pPr>
    </w:p>
    <w:p w:rsidR="0064023E" w:rsidRDefault="0064023E" w:rsidP="0064023E">
      <w:pPr>
        <w:spacing w:after="0"/>
        <w:rPr>
          <w:noProof/>
          <w:lang w:eastAsia="en-IN"/>
        </w:rPr>
      </w:pPr>
    </w:p>
    <w:p w:rsidR="0064023E" w:rsidRDefault="0064023E" w:rsidP="0064023E">
      <w:pPr>
        <w:pStyle w:val="ListParagraph"/>
        <w:numPr>
          <w:ilvl w:val="0"/>
          <w:numId w:val="3"/>
        </w:numPr>
        <w:rPr>
          <w:b/>
          <w:sz w:val="28"/>
          <w:lang w:val="en-US"/>
        </w:rPr>
      </w:pPr>
      <w:r w:rsidRPr="0064023E">
        <w:rPr>
          <w:b/>
          <w:sz w:val="28"/>
          <w:lang w:val="en-US"/>
        </w:rPr>
        <w:t xml:space="preserve">Presence of Outliers and its treatment </w:t>
      </w:r>
    </w:p>
    <w:p w:rsidR="001D6140" w:rsidRDefault="001D6140" w:rsidP="001D6140">
      <w:pPr>
        <w:spacing w:after="0"/>
        <w:rPr>
          <w:sz w:val="20"/>
          <w:lang w:val="en-US"/>
        </w:rPr>
      </w:pPr>
      <w:r w:rsidRPr="001D6140">
        <w:rPr>
          <w:sz w:val="20"/>
          <w:lang w:val="en-US"/>
        </w:rPr>
        <w:t>Outliers are stragglers — extremely high or extremely low values — in a data set that can throw off your stats.</w:t>
      </w:r>
      <w:r>
        <w:rPr>
          <w:sz w:val="20"/>
          <w:lang w:val="en-US"/>
        </w:rPr>
        <w:t xml:space="preserve"> </w:t>
      </w:r>
      <w:r w:rsidRPr="001D6140">
        <w:rPr>
          <w:sz w:val="20"/>
          <w:lang w:val="en-US"/>
        </w:rPr>
        <w:t>These special data points may be errors or some kind of abnormality or they may be a key to understanding the data.</w:t>
      </w:r>
    </w:p>
    <w:p w:rsidR="001D6140" w:rsidRPr="001D6140" w:rsidRDefault="001D6140" w:rsidP="001D6140">
      <w:pPr>
        <w:spacing w:after="0"/>
        <w:rPr>
          <w:sz w:val="20"/>
          <w:lang w:val="en-US"/>
        </w:rPr>
      </w:pPr>
    </w:p>
    <w:p w:rsidR="0064023E" w:rsidRDefault="0064023E" w:rsidP="0064023E">
      <w:pPr>
        <w:spacing w:after="0"/>
        <w:rPr>
          <w:sz w:val="20"/>
          <w:lang w:val="en-US"/>
        </w:rPr>
      </w:pPr>
      <w:r w:rsidRPr="0064023E">
        <w:rPr>
          <w:sz w:val="20"/>
          <w:lang w:val="en-US"/>
        </w:rPr>
        <w:t>From the distribution plot of numerical features, it can be seen that the features are right skewed and hence there are outliers present at the ri</w:t>
      </w:r>
      <w:r w:rsidR="001D6140">
        <w:rPr>
          <w:sz w:val="20"/>
          <w:lang w:val="en-US"/>
        </w:rPr>
        <w:t>ght or higher side of the data. Higher values have lower frequency.</w:t>
      </w:r>
    </w:p>
    <w:p w:rsidR="0064023E" w:rsidRPr="0064023E" w:rsidRDefault="0064023E" w:rsidP="0064023E">
      <w:pPr>
        <w:spacing w:after="0"/>
        <w:rPr>
          <w:sz w:val="20"/>
          <w:lang w:val="en-US"/>
        </w:rPr>
      </w:pPr>
      <w:r w:rsidRPr="0064023E">
        <w:rPr>
          <w:sz w:val="20"/>
          <w:lang w:val="en-US"/>
        </w:rPr>
        <w:t xml:space="preserve">These outliers are a significant part of the data and help in </w:t>
      </w:r>
      <w:r w:rsidR="001F1220">
        <w:rPr>
          <w:sz w:val="20"/>
          <w:lang w:val="en-US"/>
        </w:rPr>
        <w:t>understanding the patterns</w:t>
      </w:r>
      <w:r w:rsidRPr="0064023E">
        <w:rPr>
          <w:sz w:val="20"/>
          <w:lang w:val="en-US"/>
        </w:rPr>
        <w:t xml:space="preserve"> and making clusters and not a noise in the data. Therefore, these outliers are not treated and left as it is. </w:t>
      </w:r>
    </w:p>
    <w:p w:rsidR="0064023E" w:rsidRDefault="0064023E" w:rsidP="0064023E">
      <w:pPr>
        <w:spacing w:after="0"/>
        <w:rPr>
          <w:lang w:val="en-US"/>
        </w:rPr>
      </w:pPr>
    </w:p>
    <w:p w:rsidR="001D6140" w:rsidRDefault="001D6140" w:rsidP="0064023E">
      <w:pPr>
        <w:spacing w:after="0"/>
        <w:rPr>
          <w:lang w:val="en-US"/>
        </w:rPr>
      </w:pPr>
    </w:p>
    <w:p w:rsidR="0064023E" w:rsidRDefault="0064023E" w:rsidP="0064023E">
      <w:pPr>
        <w:pStyle w:val="ListParagraph"/>
        <w:numPr>
          <w:ilvl w:val="0"/>
          <w:numId w:val="3"/>
        </w:numPr>
        <w:rPr>
          <w:b/>
          <w:sz w:val="28"/>
          <w:lang w:val="en-US"/>
        </w:rPr>
      </w:pPr>
      <w:r w:rsidRPr="0064023E">
        <w:rPr>
          <w:b/>
          <w:sz w:val="28"/>
          <w:lang w:val="en-US"/>
        </w:rPr>
        <w:t>Statistical Significance of variables</w:t>
      </w:r>
    </w:p>
    <w:p w:rsidR="001D6140" w:rsidRPr="00040EE3" w:rsidRDefault="001D6140" w:rsidP="001D6140">
      <w:pPr>
        <w:spacing w:after="0"/>
        <w:jc w:val="both"/>
        <w:rPr>
          <w:sz w:val="20"/>
          <w:lang w:val="en-US"/>
        </w:rPr>
      </w:pPr>
      <w:r w:rsidRPr="00040EE3">
        <w:rPr>
          <w:sz w:val="20"/>
          <w:lang w:val="en-US"/>
        </w:rPr>
        <w:t>Statistical significance is the likelihood that a relationship between two or more variables is caused by something other than chance.</w:t>
      </w:r>
    </w:p>
    <w:p w:rsidR="001D6140" w:rsidRDefault="001D6140" w:rsidP="001D6140">
      <w:pPr>
        <w:spacing w:after="0"/>
        <w:jc w:val="both"/>
        <w:rPr>
          <w:sz w:val="20"/>
          <w:lang w:val="en-US"/>
        </w:rPr>
      </w:pPr>
      <w:r w:rsidRPr="00040EE3">
        <w:rPr>
          <w:sz w:val="20"/>
          <w:lang w:val="en-US"/>
        </w:rPr>
        <w:t>Statistical significance is used to provide evidence concerning the plausibility of the null hypothesis, which hypothesizes that there is nothing more than random chance at work in the data.</w:t>
      </w:r>
      <w:r>
        <w:rPr>
          <w:sz w:val="20"/>
          <w:lang w:val="en-US"/>
        </w:rPr>
        <w:t xml:space="preserve"> </w:t>
      </w:r>
      <w:r w:rsidRPr="00040EE3">
        <w:rPr>
          <w:sz w:val="20"/>
          <w:lang w:val="en-US"/>
        </w:rPr>
        <w:t>Statistical hypothesis testing is used to determine whether the result of a data set is statistically significant.</w:t>
      </w:r>
    </w:p>
    <w:p w:rsidR="001D6140" w:rsidRDefault="001D6140" w:rsidP="001D6140">
      <w:pPr>
        <w:spacing w:after="0"/>
        <w:jc w:val="both"/>
        <w:rPr>
          <w:sz w:val="20"/>
          <w:lang w:val="en-US"/>
        </w:rPr>
      </w:pPr>
    </w:p>
    <w:p w:rsidR="001D6140" w:rsidRPr="00040EE3" w:rsidRDefault="001D6140" w:rsidP="001D6140">
      <w:pPr>
        <w:spacing w:after="0"/>
        <w:jc w:val="both"/>
        <w:rPr>
          <w:sz w:val="20"/>
          <w:lang w:val="en-US"/>
        </w:rPr>
      </w:pPr>
      <w:r>
        <w:rPr>
          <w:b/>
          <w:noProof/>
          <w:sz w:val="28"/>
          <w:lang w:eastAsia="en-IN"/>
        </w:rPr>
        <w:drawing>
          <wp:inline distT="0" distB="0" distL="0" distR="0" wp14:anchorId="1F0904FD" wp14:editId="381133DB">
            <wp:extent cx="5501437" cy="17716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rotWithShape="1">
                    <a:blip r:embed="rId17">
                      <a:extLst>
                        <a:ext uri="{28A0092B-C50C-407E-A947-70E740481C1C}">
                          <a14:useLocalDpi xmlns:a14="http://schemas.microsoft.com/office/drawing/2010/main" val="0"/>
                        </a:ext>
                      </a:extLst>
                    </a:blip>
                    <a:srcRect l="22370" t="31698" r="38427" b="45858"/>
                    <a:stretch/>
                  </pic:blipFill>
                  <pic:spPr bwMode="auto">
                    <a:xfrm>
                      <a:off x="0" y="0"/>
                      <a:ext cx="5500940" cy="1771490"/>
                    </a:xfrm>
                    <a:prstGeom prst="rect">
                      <a:avLst/>
                    </a:prstGeom>
                    <a:ln>
                      <a:noFill/>
                    </a:ln>
                    <a:extLst>
                      <a:ext uri="{53640926-AAD7-44D8-BBD7-CCE9431645EC}">
                        <a14:shadowObscured xmlns:a14="http://schemas.microsoft.com/office/drawing/2010/main"/>
                      </a:ext>
                    </a:extLst>
                  </pic:spPr>
                </pic:pic>
              </a:graphicData>
            </a:graphic>
          </wp:inline>
        </w:drawing>
      </w:r>
    </w:p>
    <w:p w:rsidR="0064023E" w:rsidRPr="0064023E" w:rsidRDefault="0064023E" w:rsidP="0064023E">
      <w:pPr>
        <w:ind w:left="360"/>
        <w:rPr>
          <w:b/>
          <w:sz w:val="28"/>
          <w:lang w:val="en-US"/>
        </w:rPr>
      </w:pPr>
      <w:r w:rsidRPr="0064023E">
        <w:rPr>
          <w:b/>
          <w:sz w:val="28"/>
          <w:lang w:val="en-US"/>
        </w:rPr>
        <w:lastRenderedPageBreak/>
        <w:t xml:space="preserve"> </w:t>
      </w:r>
      <w:r>
        <w:rPr>
          <w:noProof/>
          <w:lang w:eastAsia="en-IN"/>
        </w:rPr>
        <w:drawing>
          <wp:inline distT="0" distB="0" distL="0" distR="0" wp14:anchorId="0426D4EA" wp14:editId="60C2B7EC">
            <wp:extent cx="3160479" cy="52006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rotWithShape="1">
                    <a:blip r:embed="rId18">
                      <a:extLst>
                        <a:ext uri="{28A0092B-C50C-407E-A947-70E740481C1C}">
                          <a14:useLocalDpi xmlns:a14="http://schemas.microsoft.com/office/drawing/2010/main" val="0"/>
                        </a:ext>
                      </a:extLst>
                    </a:blip>
                    <a:srcRect l="21927" t="21403" r="59136" b="5695"/>
                    <a:stretch/>
                  </pic:blipFill>
                  <pic:spPr bwMode="auto">
                    <a:xfrm>
                      <a:off x="0" y="0"/>
                      <a:ext cx="3167185" cy="5211685"/>
                    </a:xfrm>
                    <a:prstGeom prst="rect">
                      <a:avLst/>
                    </a:prstGeom>
                    <a:ln>
                      <a:noFill/>
                    </a:ln>
                    <a:extLst>
                      <a:ext uri="{53640926-AAD7-44D8-BBD7-CCE9431645EC}">
                        <a14:shadowObscured xmlns:a14="http://schemas.microsoft.com/office/drawing/2010/main"/>
                      </a:ext>
                    </a:extLst>
                  </pic:spPr>
                </pic:pic>
              </a:graphicData>
            </a:graphic>
          </wp:inline>
        </w:drawing>
      </w:r>
    </w:p>
    <w:p w:rsidR="0064023E" w:rsidRPr="0064023E" w:rsidRDefault="0064023E" w:rsidP="0064023E">
      <w:pPr>
        <w:rPr>
          <w:b/>
          <w:sz w:val="28"/>
          <w:lang w:val="en-US"/>
        </w:rPr>
      </w:pPr>
    </w:p>
    <w:p w:rsidR="0064023E" w:rsidRDefault="0064023E" w:rsidP="0064023E">
      <w:pPr>
        <w:spacing w:after="0"/>
        <w:rPr>
          <w:lang w:val="en-US"/>
        </w:rPr>
      </w:pPr>
      <w:r>
        <w:rPr>
          <w:lang w:val="en-US"/>
        </w:rPr>
        <w:t xml:space="preserve">Statistical Significance of numerical features has been tested by ANOVA and for categorical features, </w:t>
      </w:r>
      <w:proofErr w:type="spellStart"/>
      <w:r>
        <w:rPr>
          <w:lang w:val="en-US"/>
        </w:rPr>
        <w:t>chisquare</w:t>
      </w:r>
      <w:proofErr w:type="spellEnd"/>
      <w:r>
        <w:rPr>
          <w:lang w:val="en-US"/>
        </w:rPr>
        <w:t xml:space="preserve"> has been used. </w:t>
      </w:r>
    </w:p>
    <w:p w:rsidR="0064023E" w:rsidRDefault="0064023E" w:rsidP="0064023E">
      <w:pPr>
        <w:spacing w:after="0"/>
        <w:rPr>
          <w:lang w:val="en-US"/>
        </w:rPr>
      </w:pPr>
    </w:p>
    <w:p w:rsidR="0064023E" w:rsidRDefault="0064023E" w:rsidP="0064023E">
      <w:pPr>
        <w:spacing w:after="0"/>
        <w:rPr>
          <w:lang w:val="en-US"/>
        </w:rPr>
      </w:pPr>
      <w:r w:rsidRPr="0064023E">
        <w:rPr>
          <w:lang w:val="en-US"/>
        </w:rPr>
        <w:t>Analysis of variance (ANOVA) is a statistical technique that is used to check if the means of two or more groups are significantly different from each other. ANOVA checks the impact of one or more factors by comparing the means of different samples.</w:t>
      </w:r>
      <w:r>
        <w:rPr>
          <w:lang w:val="en-US"/>
        </w:rPr>
        <w:t xml:space="preserve"> </w:t>
      </w:r>
    </w:p>
    <w:p w:rsidR="0064023E" w:rsidRDefault="0064023E" w:rsidP="0064023E">
      <w:pPr>
        <w:spacing w:after="0"/>
        <w:rPr>
          <w:lang w:val="en-US"/>
        </w:rPr>
      </w:pPr>
      <w:r>
        <w:rPr>
          <w:lang w:val="en-US"/>
        </w:rPr>
        <w:t>T</w:t>
      </w:r>
      <w:r w:rsidRPr="0064023E">
        <w:rPr>
          <w:lang w:val="en-US"/>
        </w:rPr>
        <w:t xml:space="preserve">he null hypothesis states that </w:t>
      </w:r>
      <w:r>
        <w:rPr>
          <w:lang w:val="en-US"/>
        </w:rPr>
        <w:t>the feature</w:t>
      </w:r>
      <w:r w:rsidRPr="0064023E">
        <w:rPr>
          <w:lang w:val="en-US"/>
        </w:rPr>
        <w:t xml:space="preserve"> d</w:t>
      </w:r>
      <w:r>
        <w:rPr>
          <w:lang w:val="en-US"/>
        </w:rPr>
        <w:t>oes</w:t>
      </w:r>
      <w:r w:rsidRPr="0064023E">
        <w:rPr>
          <w:lang w:val="en-US"/>
        </w:rPr>
        <w:t xml:space="preserve"> not have any s</w:t>
      </w:r>
      <w:r>
        <w:rPr>
          <w:lang w:val="en-US"/>
        </w:rPr>
        <w:t>ignificant effect on the result/target feature</w:t>
      </w:r>
      <w:r w:rsidRPr="0064023E">
        <w:rPr>
          <w:lang w:val="en-US"/>
        </w:rPr>
        <w:t xml:space="preserve">. Whereas, the alternate hypothesis states that at least one of the sample </w:t>
      </w:r>
      <w:r>
        <w:rPr>
          <w:lang w:val="en-US"/>
        </w:rPr>
        <w:t xml:space="preserve">means is different from another and the feature has a significant effect on the target feature. </w:t>
      </w:r>
    </w:p>
    <w:p w:rsidR="0064023E" w:rsidRDefault="0064023E" w:rsidP="0064023E">
      <w:pPr>
        <w:spacing w:after="0"/>
        <w:rPr>
          <w:lang w:val="en-US"/>
        </w:rPr>
      </w:pPr>
    </w:p>
    <w:p w:rsidR="0064023E" w:rsidRDefault="0064023E" w:rsidP="0064023E">
      <w:pPr>
        <w:spacing w:after="0"/>
        <w:rPr>
          <w:lang w:val="en-US"/>
        </w:rPr>
      </w:pPr>
      <w:r w:rsidRPr="0064023E">
        <w:rPr>
          <w:lang w:val="en-US"/>
        </w:rPr>
        <w:t>The Chi Square statistic is commonly used for testing relationshi</w:t>
      </w:r>
      <w:r>
        <w:rPr>
          <w:lang w:val="en-US"/>
        </w:rPr>
        <w:t>ps between categorical features</w:t>
      </w:r>
      <w:r w:rsidRPr="0064023E">
        <w:rPr>
          <w:lang w:val="en-US"/>
        </w:rPr>
        <w:t>.  The null hypothesis of the Chi-Square test i</w:t>
      </w:r>
      <w:r>
        <w:rPr>
          <w:lang w:val="en-US"/>
        </w:rPr>
        <w:t>s that no relationship exists between the categorical features</w:t>
      </w:r>
      <w:r w:rsidRPr="0064023E">
        <w:rPr>
          <w:lang w:val="en-US"/>
        </w:rPr>
        <w:t xml:space="preserve"> </w:t>
      </w:r>
      <w:r>
        <w:rPr>
          <w:lang w:val="en-US"/>
        </w:rPr>
        <w:t>i.e. they are independent of each other and whereas alternate hypothesis states that there is a relationship between the categorical features and independent feature has an effect on the target variable.</w:t>
      </w:r>
    </w:p>
    <w:p w:rsidR="0064023E" w:rsidRDefault="0064023E" w:rsidP="0064023E">
      <w:pPr>
        <w:spacing w:after="0"/>
        <w:rPr>
          <w:lang w:val="en-US"/>
        </w:rPr>
      </w:pPr>
    </w:p>
    <w:p w:rsidR="0064023E" w:rsidRDefault="0064023E" w:rsidP="0064023E">
      <w:pPr>
        <w:spacing w:after="0"/>
        <w:rPr>
          <w:lang w:val="en-US"/>
        </w:rPr>
      </w:pPr>
      <w:r>
        <w:rPr>
          <w:lang w:val="en-US"/>
        </w:rPr>
        <w:lastRenderedPageBreak/>
        <w:t xml:space="preserve">In both the cases, </w:t>
      </w:r>
      <w:proofErr w:type="spellStart"/>
      <w:r>
        <w:rPr>
          <w:lang w:val="en-US"/>
        </w:rPr>
        <w:t>pvalue</w:t>
      </w:r>
      <w:proofErr w:type="spellEnd"/>
      <w:r>
        <w:rPr>
          <w:lang w:val="en-US"/>
        </w:rPr>
        <w:t xml:space="preserve"> is less than the </w:t>
      </w:r>
      <w:proofErr w:type="gramStart"/>
      <w:r>
        <w:rPr>
          <w:lang w:val="en-US"/>
        </w:rPr>
        <w:t>alpha(</w:t>
      </w:r>
      <w:proofErr w:type="gramEnd"/>
      <w:r>
        <w:rPr>
          <w:lang w:val="en-US"/>
        </w:rPr>
        <w:t xml:space="preserve"> default = 0.05) which states that null hypothesis has been rejected and the features are statistically significant to predict the label  - target variable. </w:t>
      </w:r>
    </w:p>
    <w:p w:rsidR="0064023E" w:rsidRDefault="0064023E" w:rsidP="0064023E">
      <w:pPr>
        <w:spacing w:after="0"/>
        <w:rPr>
          <w:lang w:val="en-US"/>
        </w:rPr>
      </w:pPr>
    </w:p>
    <w:p w:rsidR="0064023E" w:rsidRDefault="0064023E" w:rsidP="0064023E">
      <w:pPr>
        <w:pStyle w:val="ListParagraph"/>
        <w:numPr>
          <w:ilvl w:val="0"/>
          <w:numId w:val="3"/>
        </w:numPr>
        <w:spacing w:after="0"/>
        <w:rPr>
          <w:b/>
          <w:sz w:val="28"/>
          <w:lang w:val="en-US"/>
        </w:rPr>
      </w:pPr>
      <w:proofErr w:type="spellStart"/>
      <w:r w:rsidRPr="0064023E">
        <w:rPr>
          <w:b/>
          <w:sz w:val="28"/>
          <w:lang w:val="en-US"/>
        </w:rPr>
        <w:t>Multicollinearity</w:t>
      </w:r>
      <w:proofErr w:type="spellEnd"/>
    </w:p>
    <w:p w:rsidR="001F1220" w:rsidRDefault="001F1220" w:rsidP="001F1220">
      <w:pPr>
        <w:spacing w:after="0"/>
        <w:ind w:left="360"/>
        <w:rPr>
          <w:b/>
          <w:sz w:val="28"/>
          <w:lang w:val="en-US"/>
        </w:rPr>
      </w:pPr>
    </w:p>
    <w:p w:rsidR="001D6140" w:rsidRDefault="00C9743A" w:rsidP="00C9743A">
      <w:pPr>
        <w:spacing w:after="0"/>
        <w:rPr>
          <w:lang w:val="en-US"/>
        </w:rPr>
      </w:pPr>
      <w:proofErr w:type="spellStart"/>
      <w:r w:rsidRPr="00C9743A">
        <w:rPr>
          <w:lang w:val="en-US"/>
        </w:rPr>
        <w:t>Multicollinearity</w:t>
      </w:r>
      <w:proofErr w:type="spellEnd"/>
      <w:r w:rsidRPr="00C9743A">
        <w:rPr>
          <w:lang w:val="en-US"/>
        </w:rPr>
        <w:t xml:space="preserve"> occurs when </w:t>
      </w:r>
      <w:hyperlink r:id="rId19" w:history="1">
        <w:r w:rsidRPr="00C9743A">
          <w:rPr>
            <w:lang w:val="en-US"/>
          </w:rPr>
          <w:t>independent variables</w:t>
        </w:r>
      </w:hyperlink>
      <w:r w:rsidRPr="00C9743A">
        <w:rPr>
          <w:lang w:val="en-US"/>
        </w:rPr>
        <w:t> in a </w:t>
      </w:r>
      <w:hyperlink r:id="rId20" w:history="1">
        <w:r w:rsidRPr="00C9743A">
          <w:rPr>
            <w:lang w:val="en-US"/>
          </w:rPr>
          <w:t>regression</w:t>
        </w:r>
      </w:hyperlink>
      <w:r w:rsidRPr="00C9743A">
        <w:rPr>
          <w:lang w:val="en-US"/>
        </w:rPr>
        <w:t> model are correlated. This </w:t>
      </w:r>
      <w:hyperlink r:id="rId21" w:history="1">
        <w:r w:rsidRPr="00C9743A">
          <w:rPr>
            <w:lang w:val="en-US"/>
          </w:rPr>
          <w:t>correlation</w:t>
        </w:r>
      </w:hyperlink>
      <w:r w:rsidRPr="00C9743A">
        <w:rPr>
          <w:lang w:val="en-US"/>
        </w:rPr>
        <w:t> is a problem because independent variables should be </w:t>
      </w:r>
      <w:r w:rsidRPr="00C9743A">
        <w:rPr>
          <w:i/>
          <w:iCs/>
          <w:lang w:val="en-US"/>
        </w:rPr>
        <w:t>independent</w:t>
      </w:r>
      <w:r w:rsidRPr="00C9743A">
        <w:rPr>
          <w:lang w:val="en-US"/>
        </w:rPr>
        <w:t>. If the degree of correlation between variables is high enough, it can cause problems when you fit the model and interpret the results.</w:t>
      </w:r>
    </w:p>
    <w:p w:rsidR="00C9743A" w:rsidRDefault="00C9743A" w:rsidP="00C9743A">
      <w:pPr>
        <w:spacing w:after="0"/>
        <w:rPr>
          <w:lang w:val="en-US"/>
        </w:rPr>
      </w:pPr>
    </w:p>
    <w:p w:rsidR="00C9743A" w:rsidRDefault="00C9743A" w:rsidP="00C9743A">
      <w:pPr>
        <w:spacing w:after="0"/>
        <w:rPr>
          <w:lang w:val="en-US"/>
        </w:rPr>
      </w:pPr>
      <w:r w:rsidRPr="00C9743A">
        <w:rPr>
          <w:lang w:val="en-US"/>
        </w:rPr>
        <w:t xml:space="preserve">The problem </w:t>
      </w:r>
      <w:r w:rsidR="009F690D">
        <w:rPr>
          <w:lang w:val="en-US"/>
        </w:rPr>
        <w:t xml:space="preserve">of </w:t>
      </w:r>
      <w:proofErr w:type="spellStart"/>
      <w:r w:rsidR="009F690D">
        <w:rPr>
          <w:lang w:val="en-US"/>
        </w:rPr>
        <w:t>multicollinearity</w:t>
      </w:r>
      <w:proofErr w:type="spellEnd"/>
      <w:r w:rsidR="009F690D">
        <w:rPr>
          <w:lang w:val="en-US"/>
        </w:rPr>
        <w:t xml:space="preserve"> is different in</w:t>
      </w:r>
      <w:r w:rsidRPr="00C9743A">
        <w:rPr>
          <w:lang w:val="en-US"/>
        </w:rPr>
        <w:t xml:space="preserve"> cluster</w:t>
      </w:r>
      <w:r w:rsidR="009F690D">
        <w:rPr>
          <w:lang w:val="en-US"/>
        </w:rPr>
        <w:t>ing</w:t>
      </w:r>
      <w:r w:rsidRPr="00C9743A">
        <w:rPr>
          <w:lang w:val="en-US"/>
        </w:rPr>
        <w:t xml:space="preserve"> analysis because there’s no dependent variable or beta coefficient. A certain number of observations measured on a specified number of variables are used for creating segments. Each observation belongs to one segment, and each segment can be defined in terms of all the variables used in the analysis.</w:t>
      </w:r>
      <w:r>
        <w:rPr>
          <w:lang w:val="en-US"/>
        </w:rPr>
        <w:t xml:space="preserve"> </w:t>
      </w:r>
      <w:r w:rsidR="009F690D">
        <w:rPr>
          <w:lang w:val="en-US"/>
        </w:rPr>
        <w:t xml:space="preserve"> </w:t>
      </w:r>
      <w:r w:rsidR="009F690D" w:rsidRPr="009F690D">
        <w:rPr>
          <w:lang w:val="en-US"/>
        </w:rPr>
        <w:t>When variables used in clustering are collinear, some variables get a higher weight than others. If two variables are perfectly correlated, they effectively represent the same concept.</w:t>
      </w:r>
    </w:p>
    <w:p w:rsidR="009F690D" w:rsidRDefault="009F690D" w:rsidP="00C9743A">
      <w:pPr>
        <w:spacing w:after="0"/>
        <w:rPr>
          <w:lang w:val="en-US"/>
        </w:rPr>
      </w:pPr>
    </w:p>
    <w:p w:rsidR="009F690D" w:rsidRDefault="009F690D" w:rsidP="00C9743A">
      <w:pPr>
        <w:spacing w:after="0"/>
        <w:rPr>
          <w:lang w:val="en-US"/>
        </w:rPr>
      </w:pPr>
      <w:r w:rsidRPr="009F690D">
        <w:rPr>
          <w:lang w:val="en-US"/>
        </w:rPr>
        <w:t xml:space="preserve">One major use of PCA lies in overcoming the </w:t>
      </w:r>
      <w:proofErr w:type="spellStart"/>
      <w:r w:rsidRPr="009F690D">
        <w:rPr>
          <w:lang w:val="en-US"/>
        </w:rPr>
        <w:t>multicollinearity</w:t>
      </w:r>
      <w:proofErr w:type="spellEnd"/>
      <w:r w:rsidRPr="009F690D">
        <w:rPr>
          <w:lang w:val="en-US"/>
        </w:rPr>
        <w:t xml:space="preserve"> problem. PCA can aptly deal with such situations by excluding some of the low-variance principal components</w:t>
      </w:r>
      <w:r>
        <w:rPr>
          <w:lang w:val="en-US"/>
        </w:rPr>
        <w:t>.</w:t>
      </w:r>
      <w:bookmarkStart w:id="0" w:name="_GoBack"/>
      <w:bookmarkEnd w:id="0"/>
    </w:p>
    <w:p w:rsidR="009F690D" w:rsidRPr="00C9743A" w:rsidRDefault="009F690D" w:rsidP="00C9743A">
      <w:pPr>
        <w:spacing w:after="0"/>
        <w:rPr>
          <w:lang w:val="en-US"/>
        </w:rPr>
      </w:pPr>
    </w:p>
    <w:p w:rsidR="0064023E" w:rsidRPr="0064023E" w:rsidRDefault="0064023E" w:rsidP="0064023E">
      <w:pPr>
        <w:spacing w:after="0"/>
        <w:rPr>
          <w:b/>
          <w:sz w:val="28"/>
          <w:lang w:val="en-US"/>
        </w:rPr>
      </w:pPr>
      <w:r>
        <w:rPr>
          <w:b/>
          <w:noProof/>
          <w:sz w:val="28"/>
          <w:lang w:eastAsia="en-IN"/>
        </w:rPr>
        <w:lastRenderedPageBreak/>
        <w:drawing>
          <wp:inline distT="0" distB="0" distL="0" distR="0">
            <wp:extent cx="6482124" cy="55683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rotWithShape="1">
                    <a:blip r:embed="rId22">
                      <a:extLst>
                        <a:ext uri="{28A0092B-C50C-407E-A947-70E740481C1C}">
                          <a14:useLocalDpi xmlns:a14="http://schemas.microsoft.com/office/drawing/2010/main" val="0"/>
                        </a:ext>
                      </a:extLst>
                    </a:blip>
                    <a:srcRect l="31783" t="20822" r="28350" b="6876"/>
                    <a:stretch/>
                  </pic:blipFill>
                  <pic:spPr bwMode="auto">
                    <a:xfrm>
                      <a:off x="0" y="0"/>
                      <a:ext cx="6490625" cy="5575608"/>
                    </a:xfrm>
                    <a:prstGeom prst="rect">
                      <a:avLst/>
                    </a:prstGeom>
                    <a:ln>
                      <a:noFill/>
                    </a:ln>
                    <a:extLst>
                      <a:ext uri="{53640926-AAD7-44D8-BBD7-CCE9431645EC}">
                        <a14:shadowObscured xmlns:a14="http://schemas.microsoft.com/office/drawing/2010/main"/>
                      </a:ext>
                    </a:extLst>
                  </pic:spPr>
                </pic:pic>
              </a:graphicData>
            </a:graphic>
          </wp:inline>
        </w:drawing>
      </w:r>
    </w:p>
    <w:p w:rsidR="0064023E" w:rsidRPr="0064023E" w:rsidRDefault="0064023E" w:rsidP="0064023E">
      <w:pPr>
        <w:pStyle w:val="ListParagraph"/>
        <w:spacing w:after="0"/>
        <w:rPr>
          <w:lang w:val="en-US"/>
        </w:rPr>
      </w:pPr>
    </w:p>
    <w:sectPr w:rsidR="0064023E" w:rsidRPr="006402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100D7E"/>
    <w:multiLevelType w:val="hybridMultilevel"/>
    <w:tmpl w:val="64E4D842"/>
    <w:lvl w:ilvl="0" w:tplc="78C0C4FA">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1BF41C4"/>
    <w:multiLevelType w:val="hybridMultilevel"/>
    <w:tmpl w:val="87CC1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AFC4A4F"/>
    <w:multiLevelType w:val="hybridMultilevel"/>
    <w:tmpl w:val="0E82F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2301"/>
    <w:rsid w:val="001D6140"/>
    <w:rsid w:val="001F1220"/>
    <w:rsid w:val="00351957"/>
    <w:rsid w:val="003763A1"/>
    <w:rsid w:val="0064023E"/>
    <w:rsid w:val="007A2301"/>
    <w:rsid w:val="00836EF7"/>
    <w:rsid w:val="009F690D"/>
    <w:rsid w:val="00B9740F"/>
    <w:rsid w:val="00BC0236"/>
    <w:rsid w:val="00C9743A"/>
    <w:rsid w:val="00CA0803"/>
    <w:rsid w:val="00E231A4"/>
    <w:rsid w:val="00E821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301"/>
    <w:pPr>
      <w:ind w:left="720"/>
      <w:contextualSpacing/>
    </w:pPr>
  </w:style>
  <w:style w:type="paragraph" w:styleId="BalloonText">
    <w:name w:val="Balloon Text"/>
    <w:basedOn w:val="Normal"/>
    <w:link w:val="BalloonTextChar"/>
    <w:uiPriority w:val="99"/>
    <w:semiHidden/>
    <w:unhideWhenUsed/>
    <w:rsid w:val="006402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023E"/>
    <w:rPr>
      <w:rFonts w:ascii="Tahoma" w:hAnsi="Tahoma" w:cs="Tahoma"/>
      <w:sz w:val="16"/>
      <w:szCs w:val="16"/>
    </w:rPr>
  </w:style>
  <w:style w:type="character" w:styleId="Hyperlink">
    <w:name w:val="Hyperlink"/>
    <w:basedOn w:val="DefaultParagraphFont"/>
    <w:uiPriority w:val="99"/>
    <w:semiHidden/>
    <w:unhideWhenUsed/>
    <w:rsid w:val="00C9743A"/>
    <w:rPr>
      <w:color w:val="0000FF"/>
      <w:u w:val="single"/>
    </w:rPr>
  </w:style>
  <w:style w:type="character" w:styleId="Emphasis">
    <w:name w:val="Emphasis"/>
    <w:basedOn w:val="DefaultParagraphFont"/>
    <w:uiPriority w:val="20"/>
    <w:qFormat/>
    <w:rsid w:val="00C9743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301"/>
    <w:pPr>
      <w:ind w:left="720"/>
      <w:contextualSpacing/>
    </w:pPr>
  </w:style>
  <w:style w:type="paragraph" w:styleId="BalloonText">
    <w:name w:val="Balloon Text"/>
    <w:basedOn w:val="Normal"/>
    <w:link w:val="BalloonTextChar"/>
    <w:uiPriority w:val="99"/>
    <w:semiHidden/>
    <w:unhideWhenUsed/>
    <w:rsid w:val="006402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023E"/>
    <w:rPr>
      <w:rFonts w:ascii="Tahoma" w:hAnsi="Tahoma" w:cs="Tahoma"/>
      <w:sz w:val="16"/>
      <w:szCs w:val="16"/>
    </w:rPr>
  </w:style>
  <w:style w:type="character" w:styleId="Hyperlink">
    <w:name w:val="Hyperlink"/>
    <w:basedOn w:val="DefaultParagraphFont"/>
    <w:uiPriority w:val="99"/>
    <w:semiHidden/>
    <w:unhideWhenUsed/>
    <w:rsid w:val="00C9743A"/>
    <w:rPr>
      <w:color w:val="0000FF"/>
      <w:u w:val="single"/>
    </w:rPr>
  </w:style>
  <w:style w:type="character" w:styleId="Emphasis">
    <w:name w:val="Emphasis"/>
    <w:basedOn w:val="DefaultParagraphFont"/>
    <w:uiPriority w:val="20"/>
    <w:qFormat/>
    <w:rsid w:val="00C974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9306147">
      <w:bodyDiv w:val="1"/>
      <w:marLeft w:val="0"/>
      <w:marRight w:val="0"/>
      <w:marTop w:val="0"/>
      <w:marBottom w:val="0"/>
      <w:divBdr>
        <w:top w:val="none" w:sz="0" w:space="0" w:color="auto"/>
        <w:left w:val="none" w:sz="0" w:space="0" w:color="auto"/>
        <w:bottom w:val="none" w:sz="0" w:space="0" w:color="auto"/>
        <w:right w:val="none" w:sz="0" w:space="0" w:color="auto"/>
      </w:divBdr>
    </w:div>
    <w:div w:id="797533273">
      <w:bodyDiv w:val="1"/>
      <w:marLeft w:val="0"/>
      <w:marRight w:val="0"/>
      <w:marTop w:val="0"/>
      <w:marBottom w:val="0"/>
      <w:divBdr>
        <w:top w:val="none" w:sz="0" w:space="0" w:color="auto"/>
        <w:left w:val="none" w:sz="0" w:space="0" w:color="auto"/>
        <w:bottom w:val="none" w:sz="0" w:space="0" w:color="auto"/>
        <w:right w:val="none" w:sz="0" w:space="0" w:color="auto"/>
      </w:divBdr>
    </w:div>
    <w:div w:id="1192718477">
      <w:bodyDiv w:val="1"/>
      <w:marLeft w:val="0"/>
      <w:marRight w:val="0"/>
      <w:marTop w:val="0"/>
      <w:marBottom w:val="0"/>
      <w:divBdr>
        <w:top w:val="none" w:sz="0" w:space="0" w:color="auto"/>
        <w:left w:val="none" w:sz="0" w:space="0" w:color="auto"/>
        <w:bottom w:val="none" w:sz="0" w:space="0" w:color="auto"/>
        <w:right w:val="none" w:sz="0" w:space="0" w:color="auto"/>
      </w:divBdr>
      <w:divsChild>
        <w:div w:id="53047957">
          <w:marLeft w:val="0"/>
          <w:marRight w:val="2202"/>
          <w:marTop w:val="0"/>
          <w:marBottom w:val="360"/>
          <w:divBdr>
            <w:top w:val="none" w:sz="0" w:space="0" w:color="auto"/>
            <w:left w:val="none" w:sz="0" w:space="0" w:color="auto"/>
            <w:bottom w:val="single" w:sz="6" w:space="18" w:color="E0DED9"/>
            <w:right w:val="none" w:sz="0" w:space="0" w:color="auto"/>
          </w:divBdr>
        </w:div>
      </w:divsChild>
    </w:div>
    <w:div w:id="1787848689">
      <w:bodyDiv w:val="1"/>
      <w:marLeft w:val="0"/>
      <w:marRight w:val="0"/>
      <w:marTop w:val="0"/>
      <w:marBottom w:val="0"/>
      <w:divBdr>
        <w:top w:val="none" w:sz="0" w:space="0" w:color="auto"/>
        <w:left w:val="none" w:sz="0" w:space="0" w:color="auto"/>
        <w:bottom w:val="none" w:sz="0" w:space="0" w:color="auto"/>
        <w:right w:val="none" w:sz="0" w:space="0" w:color="auto"/>
      </w:divBdr>
    </w:div>
    <w:div w:id="1843734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statisticsbyjim.com/glossary/correlatio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statisticsbyjim.com/glossary/regression-analysi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statisticsbyjim.com/glossary/predictor-variables/"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8B47E1-ECD3-40E0-A7D2-281DEBA15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1531</TotalTime>
  <Pages>9</Pages>
  <Words>750</Words>
  <Characters>4280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918368759782</dc:creator>
  <cp:lastModifiedBy>918368759782</cp:lastModifiedBy>
  <cp:revision>5</cp:revision>
  <dcterms:created xsi:type="dcterms:W3CDTF">2020-09-22T07:39:00Z</dcterms:created>
  <dcterms:modified xsi:type="dcterms:W3CDTF">2020-09-24T15:20:00Z</dcterms:modified>
</cp:coreProperties>
</file>