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A367" w14:textId="762E3537" w:rsidR="001401EF" w:rsidRDefault="00C76E23" w:rsidP="00C76E23">
      <w:pPr>
        <w:jc w:val="center"/>
        <w:rPr>
          <w:sz w:val="44"/>
          <w:szCs w:val="44"/>
          <w:lang w:val="en-US"/>
        </w:rPr>
      </w:pPr>
      <w:r w:rsidRPr="00C76E23">
        <w:rPr>
          <w:sz w:val="44"/>
          <w:szCs w:val="44"/>
          <w:lang w:val="en-US"/>
        </w:rPr>
        <w:t>DC 2 Vapt Report</w:t>
      </w:r>
    </w:p>
    <w:p w14:paraId="5AB6FDCC" w14:textId="77777777" w:rsidR="00C76E23" w:rsidRDefault="00C76E23" w:rsidP="00C76E23">
      <w:pPr>
        <w:rPr>
          <w:lang w:val="en-US"/>
        </w:rPr>
      </w:pPr>
    </w:p>
    <w:p w14:paraId="7FD28A64" w14:textId="5C65CA6D" w:rsidR="00C76E23" w:rsidRDefault="00C76E23" w:rsidP="00C76E23">
      <w:pPr>
        <w:rPr>
          <w:lang w:val="en-US"/>
        </w:rPr>
      </w:pPr>
      <w:r>
        <w:rPr>
          <w:noProof/>
          <w:lang w:val="en-US"/>
        </w:rPr>
        <w:drawing>
          <wp:inline distT="0" distB="0" distL="0" distR="0" wp14:anchorId="4813A9F0" wp14:editId="354534DF">
            <wp:extent cx="5731510" cy="2081530"/>
            <wp:effectExtent l="0" t="0" r="2540" b="0"/>
            <wp:docPr id="78818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81216" name="Picture 788181216"/>
                    <pic:cNvPicPr/>
                  </pic:nvPicPr>
                  <pic:blipFill>
                    <a:blip r:embed="rId5">
                      <a:extLst>
                        <a:ext uri="{28A0092B-C50C-407E-A947-70E740481C1C}">
                          <a14:useLocalDpi xmlns:a14="http://schemas.microsoft.com/office/drawing/2010/main" val="0"/>
                        </a:ext>
                      </a:extLst>
                    </a:blip>
                    <a:stretch>
                      <a:fillRect/>
                    </a:stretch>
                  </pic:blipFill>
                  <pic:spPr>
                    <a:xfrm>
                      <a:off x="0" y="0"/>
                      <a:ext cx="5731510" cy="2081530"/>
                    </a:xfrm>
                    <a:prstGeom prst="rect">
                      <a:avLst/>
                    </a:prstGeom>
                  </pic:spPr>
                </pic:pic>
              </a:graphicData>
            </a:graphic>
          </wp:inline>
        </w:drawing>
      </w:r>
    </w:p>
    <w:p w14:paraId="10DF1896" w14:textId="22A661C3" w:rsidR="00C76E23" w:rsidRDefault="00C76E23" w:rsidP="00C76E23">
      <w:pPr>
        <w:rPr>
          <w:b/>
          <w:bCs/>
          <w:lang w:val="en-US"/>
        </w:rPr>
      </w:pPr>
      <w:r>
        <w:rPr>
          <w:lang w:val="en-US"/>
        </w:rPr>
        <w:t xml:space="preserve">This is the ip of my machine </w:t>
      </w:r>
      <w:r w:rsidRPr="00C76E23">
        <w:rPr>
          <w:b/>
          <w:bCs/>
          <w:lang w:val="en-US"/>
        </w:rPr>
        <w:t>192.168.31.172</w:t>
      </w:r>
      <w:r>
        <w:rPr>
          <w:b/>
          <w:bCs/>
          <w:lang w:val="en-US"/>
        </w:rPr>
        <w:t>.</w:t>
      </w:r>
    </w:p>
    <w:p w14:paraId="1CE84B19" w14:textId="0AD1A9B5" w:rsidR="00C76E23" w:rsidRDefault="00C76E23" w:rsidP="00C76E23">
      <w:pPr>
        <w:rPr>
          <w:lang w:val="en-US"/>
        </w:rPr>
      </w:pPr>
      <w:r>
        <w:rPr>
          <w:noProof/>
          <w:lang w:val="en-US"/>
        </w:rPr>
        <w:drawing>
          <wp:inline distT="0" distB="0" distL="0" distR="0" wp14:anchorId="286837A2" wp14:editId="0E62EB22">
            <wp:extent cx="5553850" cy="3048425"/>
            <wp:effectExtent l="0" t="0" r="8890" b="0"/>
            <wp:docPr id="1590051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51323" name="Picture 1590051323"/>
                    <pic:cNvPicPr/>
                  </pic:nvPicPr>
                  <pic:blipFill>
                    <a:blip r:embed="rId6">
                      <a:extLst>
                        <a:ext uri="{28A0092B-C50C-407E-A947-70E740481C1C}">
                          <a14:useLocalDpi xmlns:a14="http://schemas.microsoft.com/office/drawing/2010/main" val="0"/>
                        </a:ext>
                      </a:extLst>
                    </a:blip>
                    <a:stretch>
                      <a:fillRect/>
                    </a:stretch>
                  </pic:blipFill>
                  <pic:spPr>
                    <a:xfrm>
                      <a:off x="0" y="0"/>
                      <a:ext cx="5553850" cy="3048425"/>
                    </a:xfrm>
                    <a:prstGeom prst="rect">
                      <a:avLst/>
                    </a:prstGeom>
                  </pic:spPr>
                </pic:pic>
              </a:graphicData>
            </a:graphic>
          </wp:inline>
        </w:drawing>
      </w:r>
    </w:p>
    <w:p w14:paraId="3F0B4060" w14:textId="22F2E5E6" w:rsidR="00C76E23" w:rsidRDefault="00C76E23" w:rsidP="00C76E23">
      <w:pPr>
        <w:rPr>
          <w:lang w:val="en-US"/>
        </w:rPr>
      </w:pPr>
      <w:r>
        <w:rPr>
          <w:lang w:val="en-US"/>
        </w:rPr>
        <w:t xml:space="preserve">After a nmap scan we got the list of ip that are alive in the network. Through this way we have found the ip of the vulnerable machine DC 2 </w:t>
      </w:r>
      <w:r w:rsidRPr="00C76E23">
        <w:rPr>
          <w:b/>
          <w:bCs/>
          <w:lang w:val="en-US"/>
        </w:rPr>
        <w:t>192.168.31.212</w:t>
      </w:r>
      <w:r>
        <w:rPr>
          <w:lang w:val="en-US"/>
        </w:rPr>
        <w:t>.</w:t>
      </w:r>
    </w:p>
    <w:p w14:paraId="1A9304FF" w14:textId="7226883E" w:rsidR="00C76E23" w:rsidRDefault="00C76E23" w:rsidP="00C76E23">
      <w:pPr>
        <w:rPr>
          <w:lang w:val="en-US"/>
        </w:rPr>
      </w:pPr>
      <w:r>
        <w:rPr>
          <w:noProof/>
          <w:lang w:val="en-US"/>
        </w:rPr>
        <w:lastRenderedPageBreak/>
        <w:drawing>
          <wp:inline distT="0" distB="0" distL="0" distR="0" wp14:anchorId="4B45AADC" wp14:editId="12045937">
            <wp:extent cx="5731510" cy="2266950"/>
            <wp:effectExtent l="0" t="0" r="2540" b="0"/>
            <wp:docPr id="1460027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27887" name="Picture 1460027887"/>
                    <pic:cNvPicPr/>
                  </pic:nvPicPr>
                  <pic:blipFill>
                    <a:blip r:embed="rId7">
                      <a:extLst>
                        <a:ext uri="{28A0092B-C50C-407E-A947-70E740481C1C}">
                          <a14:useLocalDpi xmlns:a14="http://schemas.microsoft.com/office/drawing/2010/main" val="0"/>
                        </a:ext>
                      </a:extLst>
                    </a:blip>
                    <a:stretch>
                      <a:fillRect/>
                    </a:stretch>
                  </pic:blipFill>
                  <pic:spPr>
                    <a:xfrm>
                      <a:off x="0" y="0"/>
                      <a:ext cx="5731510" cy="2266950"/>
                    </a:xfrm>
                    <a:prstGeom prst="rect">
                      <a:avLst/>
                    </a:prstGeom>
                  </pic:spPr>
                </pic:pic>
              </a:graphicData>
            </a:graphic>
          </wp:inline>
        </w:drawing>
      </w:r>
    </w:p>
    <w:p w14:paraId="4EC45201" w14:textId="431B73A5" w:rsidR="00C76E23" w:rsidRDefault="00C76E23" w:rsidP="00C76E23">
      <w:pPr>
        <w:rPr>
          <w:lang w:val="en-US"/>
        </w:rPr>
      </w:pPr>
      <w:r>
        <w:rPr>
          <w:lang w:val="en-US"/>
        </w:rPr>
        <w:t>Found http service is running on port 80 in vulnerable machine.</w:t>
      </w:r>
    </w:p>
    <w:p w14:paraId="5F1A4281" w14:textId="77777777" w:rsidR="00816EF5" w:rsidRDefault="00816EF5" w:rsidP="00C76E23">
      <w:pPr>
        <w:rPr>
          <w:lang w:val="en-US"/>
        </w:rPr>
      </w:pPr>
    </w:p>
    <w:p w14:paraId="0B295A5D" w14:textId="1F05803A" w:rsidR="00816EF5" w:rsidRDefault="00254C98" w:rsidP="00C76E23">
      <w:pPr>
        <w:rPr>
          <w:lang w:val="en-US"/>
        </w:rPr>
      </w:pPr>
      <w:r>
        <w:rPr>
          <w:noProof/>
          <w:lang w:val="en-US"/>
        </w:rPr>
        <w:t>4</w:t>
      </w:r>
      <w:r w:rsidR="00816EF5">
        <w:rPr>
          <w:noProof/>
          <w:lang w:val="en-US"/>
        </w:rPr>
        <w:drawing>
          <wp:inline distT="0" distB="0" distL="0" distR="0" wp14:anchorId="6AACA520" wp14:editId="32F1A080">
            <wp:extent cx="5731510" cy="3009265"/>
            <wp:effectExtent l="0" t="0" r="2540" b="635"/>
            <wp:docPr id="365130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30578" name="Picture 3651305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20EC40D7" w14:textId="1CC0F678" w:rsidR="00816EF5" w:rsidRDefault="00816EF5" w:rsidP="00816EF5">
      <w:pPr>
        <w:jc w:val="center"/>
        <w:rPr>
          <w:lang w:val="en-US"/>
        </w:rPr>
      </w:pPr>
      <w:r>
        <w:rPr>
          <w:lang w:val="en-US"/>
        </w:rPr>
        <w:t>Web page running inside vulnerable machine</w:t>
      </w:r>
    </w:p>
    <w:p w14:paraId="19001E2D" w14:textId="762720F3" w:rsidR="00816EF5" w:rsidRDefault="00816EF5" w:rsidP="00816EF5">
      <w:pPr>
        <w:rPr>
          <w:lang w:val="en-US"/>
        </w:rPr>
      </w:pPr>
      <w:r>
        <w:rPr>
          <w:noProof/>
          <w:lang w:val="en-US"/>
        </w:rPr>
        <w:lastRenderedPageBreak/>
        <w:drawing>
          <wp:inline distT="0" distB="0" distL="0" distR="0" wp14:anchorId="5628004A" wp14:editId="25F64023">
            <wp:extent cx="5731510" cy="3214370"/>
            <wp:effectExtent l="0" t="0" r="2540" b="5080"/>
            <wp:docPr id="25716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6091" name="Picture 25716091"/>
                    <pic:cNvPicPr/>
                  </pic:nvPicPr>
                  <pic:blipFill>
                    <a:blip r:embed="rId9">
                      <a:extLst>
                        <a:ext uri="{28A0092B-C50C-407E-A947-70E740481C1C}">
                          <a14:useLocalDpi xmlns:a14="http://schemas.microsoft.com/office/drawing/2010/main" val="0"/>
                        </a:ext>
                      </a:extLst>
                    </a:blip>
                    <a:stretch>
                      <a:fillRect/>
                    </a:stretch>
                  </pic:blipFill>
                  <pic:spPr>
                    <a:xfrm>
                      <a:off x="0" y="0"/>
                      <a:ext cx="5731510" cy="3214370"/>
                    </a:xfrm>
                    <a:prstGeom prst="rect">
                      <a:avLst/>
                    </a:prstGeom>
                  </pic:spPr>
                </pic:pic>
              </a:graphicData>
            </a:graphic>
          </wp:inline>
        </w:drawing>
      </w:r>
    </w:p>
    <w:p w14:paraId="79872C28" w14:textId="38D860EA" w:rsidR="00816EF5" w:rsidRDefault="00816EF5" w:rsidP="00816EF5">
      <w:r w:rsidRPr="00816EF5">
        <w:t>The Flag option on the webpage clearly got our attention. Let’s check what hint it has for us. So from this page, we got a really good hint to move ahead.</w:t>
      </w:r>
    </w:p>
    <w:p w14:paraId="399E2129" w14:textId="77777777" w:rsidR="00816EF5" w:rsidRDefault="00816EF5" w:rsidP="00816EF5"/>
    <w:p w14:paraId="5A936C23" w14:textId="280B9C69" w:rsidR="00816EF5" w:rsidRDefault="00816EF5" w:rsidP="00816EF5">
      <w:pPr>
        <w:rPr>
          <w:lang w:val="en-US"/>
        </w:rPr>
      </w:pPr>
      <w:r>
        <w:rPr>
          <w:noProof/>
          <w:lang w:val="en-US"/>
        </w:rPr>
        <w:drawing>
          <wp:inline distT="0" distB="0" distL="0" distR="0" wp14:anchorId="607C2F8D" wp14:editId="63439CA8">
            <wp:extent cx="5731510" cy="941070"/>
            <wp:effectExtent l="0" t="0" r="2540" b="0"/>
            <wp:docPr id="61891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1312" name="Picture 61891312"/>
                    <pic:cNvPicPr/>
                  </pic:nvPicPr>
                  <pic:blipFill>
                    <a:blip r:embed="rId10">
                      <a:extLst>
                        <a:ext uri="{28A0092B-C50C-407E-A947-70E740481C1C}">
                          <a14:useLocalDpi xmlns:a14="http://schemas.microsoft.com/office/drawing/2010/main" val="0"/>
                        </a:ext>
                      </a:extLst>
                    </a:blip>
                    <a:stretch>
                      <a:fillRect/>
                    </a:stretch>
                  </pic:blipFill>
                  <pic:spPr>
                    <a:xfrm>
                      <a:off x="0" y="0"/>
                      <a:ext cx="5731510" cy="941070"/>
                    </a:xfrm>
                    <a:prstGeom prst="rect">
                      <a:avLst/>
                    </a:prstGeom>
                  </pic:spPr>
                </pic:pic>
              </a:graphicData>
            </a:graphic>
          </wp:inline>
        </w:drawing>
      </w:r>
    </w:p>
    <w:p w14:paraId="7F3411A4" w14:textId="6D8E6CEE" w:rsidR="00816EF5" w:rsidRDefault="00816EF5" w:rsidP="00816EF5">
      <w:pPr>
        <w:rPr>
          <w:lang w:val="en-US"/>
        </w:rPr>
      </w:pPr>
      <w:r>
        <w:rPr>
          <w:lang w:val="en-US"/>
        </w:rPr>
        <w:t>We run the nmap command  to find out wether the ports are vulnerable or not.</w:t>
      </w:r>
    </w:p>
    <w:p w14:paraId="737C5B0E" w14:textId="77777777" w:rsidR="00816EF5" w:rsidRDefault="00816EF5" w:rsidP="00816EF5">
      <w:pPr>
        <w:rPr>
          <w:lang w:val="en-US"/>
        </w:rPr>
      </w:pPr>
    </w:p>
    <w:p w14:paraId="0B003488" w14:textId="7555E0A8" w:rsidR="00816EF5" w:rsidRDefault="00816EF5" w:rsidP="00816EF5">
      <w:pPr>
        <w:rPr>
          <w:lang w:val="en-US"/>
        </w:rPr>
      </w:pPr>
      <w:r>
        <w:rPr>
          <w:noProof/>
          <w:lang w:val="en-US"/>
        </w:rPr>
        <w:drawing>
          <wp:inline distT="0" distB="0" distL="0" distR="0" wp14:anchorId="7A98904D" wp14:editId="7B3BA8D9">
            <wp:extent cx="5731510" cy="1490980"/>
            <wp:effectExtent l="0" t="0" r="2540" b="0"/>
            <wp:docPr id="1201554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54462" name="Picture 1201554462"/>
                    <pic:cNvPicPr/>
                  </pic:nvPicPr>
                  <pic:blipFill>
                    <a:blip r:embed="rId11">
                      <a:extLst>
                        <a:ext uri="{28A0092B-C50C-407E-A947-70E740481C1C}">
                          <a14:useLocalDpi xmlns:a14="http://schemas.microsoft.com/office/drawing/2010/main" val="0"/>
                        </a:ext>
                      </a:extLst>
                    </a:blip>
                    <a:stretch>
                      <a:fillRect/>
                    </a:stretch>
                  </pic:blipFill>
                  <pic:spPr>
                    <a:xfrm>
                      <a:off x="0" y="0"/>
                      <a:ext cx="5731510" cy="1490980"/>
                    </a:xfrm>
                    <a:prstGeom prst="rect">
                      <a:avLst/>
                    </a:prstGeom>
                  </pic:spPr>
                </pic:pic>
              </a:graphicData>
            </a:graphic>
          </wp:inline>
        </w:drawing>
      </w:r>
    </w:p>
    <w:p w14:paraId="612604BC" w14:textId="1605D886" w:rsidR="00816EF5" w:rsidRDefault="00816EF5" w:rsidP="00816EF5">
      <w:r>
        <w:rPr>
          <w:lang w:val="en-US"/>
        </w:rPr>
        <w:t>Through the enumeration we have found that this website is built in wordpress. This wordpress website is reviling the users username.</w:t>
      </w:r>
      <w:r w:rsidRPr="00816EF5">
        <w:rPr>
          <w:rFonts w:ascii="Muli" w:hAnsi="Muli"/>
          <w:color w:val="000000"/>
          <w:shd w:val="clear" w:color="auto" w:fill="FFFFFF"/>
        </w:rPr>
        <w:t xml:space="preserve"> </w:t>
      </w:r>
      <w:r w:rsidRPr="00816EF5">
        <w:t>Therefore, we have used cewl to build a wordlist for passwords from inside //dc-2 as shown in the image</w:t>
      </w:r>
      <w:r>
        <w:t>.</w:t>
      </w:r>
    </w:p>
    <w:p w14:paraId="16EAEE02" w14:textId="76E6675A" w:rsidR="00816EF5" w:rsidRDefault="00816EF5" w:rsidP="00816EF5"/>
    <w:p w14:paraId="5FE9EFB3" w14:textId="0A5CB56A" w:rsidR="00816EF5" w:rsidRDefault="00B92A99" w:rsidP="00816EF5">
      <w:pPr>
        <w:rPr>
          <w:lang w:val="en-US"/>
        </w:rPr>
      </w:pPr>
      <w:r>
        <w:rPr>
          <w:noProof/>
          <w:lang w:val="en-US"/>
        </w:rPr>
        <w:drawing>
          <wp:inline distT="0" distB="0" distL="0" distR="0" wp14:anchorId="21A84D2C" wp14:editId="50A54429">
            <wp:extent cx="5263708" cy="409570"/>
            <wp:effectExtent l="0" t="0" r="0" b="0"/>
            <wp:docPr id="21307742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74250" name="Picture 2130774250"/>
                    <pic:cNvPicPr/>
                  </pic:nvPicPr>
                  <pic:blipFill>
                    <a:blip r:embed="rId12">
                      <a:extLst>
                        <a:ext uri="{28A0092B-C50C-407E-A947-70E740481C1C}">
                          <a14:useLocalDpi xmlns:a14="http://schemas.microsoft.com/office/drawing/2010/main" val="0"/>
                        </a:ext>
                      </a:extLst>
                    </a:blip>
                    <a:stretch>
                      <a:fillRect/>
                    </a:stretch>
                  </pic:blipFill>
                  <pic:spPr>
                    <a:xfrm>
                      <a:off x="0" y="0"/>
                      <a:ext cx="5398216" cy="420036"/>
                    </a:xfrm>
                    <a:prstGeom prst="rect">
                      <a:avLst/>
                    </a:prstGeom>
                  </pic:spPr>
                </pic:pic>
              </a:graphicData>
            </a:graphic>
          </wp:inline>
        </w:drawing>
      </w:r>
    </w:p>
    <w:p w14:paraId="5412C3F5" w14:textId="37B8050E" w:rsidR="00B92A99" w:rsidRDefault="00B92A99" w:rsidP="00816EF5">
      <w:r w:rsidRPr="00B92A99">
        <w:lastRenderedPageBreak/>
        <w:t>Time to fire up wpscan with our username &amp; password list to valid user login combination.</w:t>
      </w:r>
    </w:p>
    <w:p w14:paraId="250AAB2C" w14:textId="5C519AF7" w:rsidR="00B92A99" w:rsidRDefault="00B92A99" w:rsidP="00B92A99">
      <w:pPr>
        <w:jc w:val="center"/>
        <w:rPr>
          <w:lang w:val="en-US"/>
        </w:rPr>
      </w:pPr>
      <w:r>
        <w:rPr>
          <w:noProof/>
          <w:lang w:val="en-US"/>
        </w:rPr>
        <w:drawing>
          <wp:inline distT="0" distB="0" distL="0" distR="0" wp14:anchorId="41B2D411" wp14:editId="36D05D90">
            <wp:extent cx="4775835" cy="495300"/>
            <wp:effectExtent l="0" t="0" r="5715" b="0"/>
            <wp:docPr id="755772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7243" name="Picture 75577243"/>
                    <pic:cNvPicPr/>
                  </pic:nvPicPr>
                  <pic:blipFill>
                    <a:blip r:embed="rId13">
                      <a:extLst>
                        <a:ext uri="{28A0092B-C50C-407E-A947-70E740481C1C}">
                          <a14:useLocalDpi xmlns:a14="http://schemas.microsoft.com/office/drawing/2010/main" val="0"/>
                        </a:ext>
                      </a:extLst>
                    </a:blip>
                    <a:stretch>
                      <a:fillRect/>
                    </a:stretch>
                  </pic:blipFill>
                  <pic:spPr>
                    <a:xfrm>
                      <a:off x="0" y="0"/>
                      <a:ext cx="4780330" cy="495766"/>
                    </a:xfrm>
                    <a:prstGeom prst="rect">
                      <a:avLst/>
                    </a:prstGeom>
                  </pic:spPr>
                </pic:pic>
              </a:graphicData>
            </a:graphic>
          </wp:inline>
        </w:drawing>
      </w:r>
    </w:p>
    <w:p w14:paraId="00E7306B" w14:textId="77777777" w:rsidR="00B92A99" w:rsidRDefault="00B92A99" w:rsidP="00B92A99">
      <w:pPr>
        <w:rPr>
          <w:lang w:val="en-US"/>
        </w:rPr>
      </w:pPr>
    </w:p>
    <w:p w14:paraId="2884F4C0" w14:textId="28029075" w:rsidR="00B92A99" w:rsidRDefault="00B92A99" w:rsidP="00B92A99">
      <w:pPr>
        <w:rPr>
          <w:lang w:val="en-US"/>
        </w:rPr>
      </w:pPr>
      <w:r>
        <w:rPr>
          <w:noProof/>
          <w:lang w:val="en-US"/>
        </w:rPr>
        <w:drawing>
          <wp:inline distT="0" distB="0" distL="0" distR="0" wp14:anchorId="056C9859" wp14:editId="0EBAE50B">
            <wp:extent cx="5731510" cy="1152940"/>
            <wp:effectExtent l="0" t="0" r="2540" b="9525"/>
            <wp:docPr id="164172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2728" name="Picture 1641727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304" cy="1158531"/>
                    </a:xfrm>
                    <a:prstGeom prst="rect">
                      <a:avLst/>
                    </a:prstGeom>
                  </pic:spPr>
                </pic:pic>
              </a:graphicData>
            </a:graphic>
          </wp:inline>
        </w:drawing>
      </w:r>
    </w:p>
    <w:p w14:paraId="0987C043" w14:textId="77777777" w:rsidR="00B92A99" w:rsidRPr="00B92A99" w:rsidRDefault="00B92A99" w:rsidP="00B92A99">
      <w:r w:rsidRPr="00B92A99">
        <w:t>We have successfully found the password for Tom &amp; Jerry. Let’s make good use of them.</w:t>
      </w:r>
    </w:p>
    <w:p w14:paraId="37E7883B" w14:textId="77777777" w:rsidR="00B92A99" w:rsidRPr="00B92A99" w:rsidRDefault="00B92A99" w:rsidP="00B92A99">
      <w:r w:rsidRPr="00B92A99">
        <w:t>jerry: adipiscing</w:t>
      </w:r>
    </w:p>
    <w:p w14:paraId="48621A9F" w14:textId="77777777" w:rsidR="00B92A99" w:rsidRPr="00B92A99" w:rsidRDefault="00B92A99" w:rsidP="00B92A99">
      <w:r w:rsidRPr="00B92A99">
        <w:t>tom: parturient</w:t>
      </w:r>
    </w:p>
    <w:p w14:paraId="6984653D" w14:textId="65A2A607" w:rsidR="00B92A99" w:rsidRDefault="00B92A99" w:rsidP="00B92A99">
      <w:r w:rsidRPr="00B92A99">
        <w:t>Further, we login to WordPress using Jerry credentials. It was holding another clue for us in Flag 2.</w:t>
      </w:r>
    </w:p>
    <w:p w14:paraId="1183A1DB" w14:textId="4A15DEBC" w:rsidR="00B92A99" w:rsidRDefault="00B92A99" w:rsidP="00B92A99">
      <w:pPr>
        <w:rPr>
          <w:lang w:val="en-US"/>
        </w:rPr>
      </w:pPr>
      <w:r>
        <w:rPr>
          <w:noProof/>
          <w:lang w:val="en-US"/>
        </w:rPr>
        <w:drawing>
          <wp:inline distT="0" distB="0" distL="0" distR="0" wp14:anchorId="440EA5B2" wp14:editId="31150704">
            <wp:extent cx="5731510" cy="3251200"/>
            <wp:effectExtent l="0" t="0" r="2540" b="6350"/>
            <wp:docPr id="14061069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06939" name="Picture 14061069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51200"/>
                    </a:xfrm>
                    <a:prstGeom prst="rect">
                      <a:avLst/>
                    </a:prstGeom>
                  </pic:spPr>
                </pic:pic>
              </a:graphicData>
            </a:graphic>
          </wp:inline>
        </w:drawing>
      </w:r>
    </w:p>
    <w:p w14:paraId="48053935" w14:textId="77777777" w:rsidR="00B92A99" w:rsidRPr="00B92A99" w:rsidRDefault="00B92A99" w:rsidP="00B92A99">
      <w:r w:rsidRPr="00B92A99">
        <w:t>Since the clue was telling us to find another entry point to reach our final flag. Suddenly we thought to make an SSH Login running on port 77454 by using Tom credentials.</w:t>
      </w:r>
    </w:p>
    <w:p w14:paraId="0B707562" w14:textId="77777777" w:rsidR="00B92A99" w:rsidRPr="00B92A99" w:rsidRDefault="00B92A99" w:rsidP="00B92A99">
      <w:r w:rsidRPr="00B92A99">
        <w:t>We successfully got logged in but we have a restricted shell in which some commands are not found. But few commands are available.</w:t>
      </w:r>
    </w:p>
    <w:p w14:paraId="282E04F1" w14:textId="5F501E2F" w:rsidR="00B92A99" w:rsidRDefault="00B92A99" w:rsidP="00B92A99">
      <w:pPr>
        <w:rPr>
          <w:lang w:val="en-US"/>
        </w:rPr>
      </w:pPr>
      <w:r w:rsidRPr="00B92A99">
        <w:rPr>
          <w:lang w:val="en-US"/>
        </w:rPr>
        <w:t>As you can observe that cat program is not present inside /bin and tom can run only five programs present inside /bin directory.</w:t>
      </w:r>
    </w:p>
    <w:p w14:paraId="4337EE8E" w14:textId="2B5F3E64" w:rsidR="00B92A99" w:rsidRDefault="00B92A99" w:rsidP="00B92A99">
      <w:pPr>
        <w:rPr>
          <w:lang w:val="en-US"/>
        </w:rPr>
      </w:pPr>
      <w:r>
        <w:rPr>
          <w:noProof/>
          <w:lang w:val="en-US"/>
        </w:rPr>
        <w:lastRenderedPageBreak/>
        <w:drawing>
          <wp:inline distT="0" distB="0" distL="0" distR="0" wp14:anchorId="7FE9532C" wp14:editId="156EC7DA">
            <wp:extent cx="4887007" cy="2048161"/>
            <wp:effectExtent l="0" t="0" r="8890" b="9525"/>
            <wp:docPr id="1902618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1852" name="Picture 190261852"/>
                    <pic:cNvPicPr/>
                  </pic:nvPicPr>
                  <pic:blipFill>
                    <a:blip r:embed="rId16">
                      <a:extLst>
                        <a:ext uri="{28A0092B-C50C-407E-A947-70E740481C1C}">
                          <a14:useLocalDpi xmlns:a14="http://schemas.microsoft.com/office/drawing/2010/main" val="0"/>
                        </a:ext>
                      </a:extLst>
                    </a:blip>
                    <a:stretch>
                      <a:fillRect/>
                    </a:stretch>
                  </pic:blipFill>
                  <pic:spPr>
                    <a:xfrm>
                      <a:off x="0" y="0"/>
                      <a:ext cx="4887007" cy="2048161"/>
                    </a:xfrm>
                    <a:prstGeom prst="rect">
                      <a:avLst/>
                    </a:prstGeom>
                  </pic:spPr>
                </pic:pic>
              </a:graphicData>
            </a:graphic>
          </wp:inline>
        </w:drawing>
      </w:r>
    </w:p>
    <w:p w14:paraId="4EFEE030" w14:textId="1213C098" w:rsidR="00B92A99" w:rsidRDefault="00B92A99" w:rsidP="00B92A99">
      <w:r w:rsidRPr="00B92A99">
        <w:t>Since we had a restricted shell, we found that we can use the Vi editor. Therefore, we use Vi editor to escape the restricted shell.</w:t>
      </w:r>
    </w:p>
    <w:p w14:paraId="3F385325" w14:textId="519D93D1" w:rsidR="00B92A99" w:rsidRDefault="00B92A99" w:rsidP="00B92A99">
      <w:pPr>
        <w:rPr>
          <w:lang w:val="en-US"/>
        </w:rPr>
      </w:pPr>
      <w:r>
        <w:rPr>
          <w:noProof/>
          <w:lang w:val="en-US"/>
        </w:rPr>
        <w:drawing>
          <wp:inline distT="0" distB="0" distL="0" distR="0" wp14:anchorId="253CAC18" wp14:editId="40B1576F">
            <wp:extent cx="5731510" cy="584835"/>
            <wp:effectExtent l="0" t="0" r="2540" b="5715"/>
            <wp:docPr id="1521365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577" name="Picture 152136577"/>
                    <pic:cNvPicPr/>
                  </pic:nvPicPr>
                  <pic:blipFill>
                    <a:blip r:embed="rId17">
                      <a:extLst>
                        <a:ext uri="{28A0092B-C50C-407E-A947-70E740481C1C}">
                          <a14:useLocalDpi xmlns:a14="http://schemas.microsoft.com/office/drawing/2010/main" val="0"/>
                        </a:ext>
                      </a:extLst>
                    </a:blip>
                    <a:stretch>
                      <a:fillRect/>
                    </a:stretch>
                  </pic:blipFill>
                  <pic:spPr>
                    <a:xfrm>
                      <a:off x="0" y="0"/>
                      <a:ext cx="5731510" cy="584835"/>
                    </a:xfrm>
                    <a:prstGeom prst="rect">
                      <a:avLst/>
                    </a:prstGeom>
                  </pic:spPr>
                </pic:pic>
              </a:graphicData>
            </a:graphic>
          </wp:inline>
        </w:drawing>
      </w:r>
    </w:p>
    <w:p w14:paraId="63DC4FB0" w14:textId="77777777" w:rsidR="00B92A99" w:rsidRPr="00B92A99" w:rsidRDefault="00B92A99" w:rsidP="00B92A99">
      <w:r w:rsidRPr="00B92A99">
        <w:t>After escaping the restricted shell, we export “/bin/bash” as our SHELL environment variable and “/usr/bin” as our PATH environment variable so that we can run Linux commands properly.</w:t>
      </w:r>
    </w:p>
    <w:p w14:paraId="15E9FEC3" w14:textId="77777777" w:rsidR="00B92A99" w:rsidRPr="00B92A99" w:rsidRDefault="00B92A99" w:rsidP="00B92A99">
      <w:r w:rsidRPr="00B92A99">
        <w:t>export PATH=/bin:/usr/bin:$PATH</w:t>
      </w:r>
    </w:p>
    <w:p w14:paraId="4CDF40ED" w14:textId="77777777" w:rsidR="00B92A99" w:rsidRDefault="00B92A99" w:rsidP="00B92A99">
      <w:r w:rsidRPr="00B92A99">
        <w:t>export SHELL=/bin/bash:$SHELL</w:t>
      </w:r>
    </w:p>
    <w:p w14:paraId="31E18D70" w14:textId="6B1F9837" w:rsidR="00B92A99" w:rsidRDefault="00B92A99" w:rsidP="00B92A99">
      <w:r w:rsidRPr="00B92A99">
        <w:t>According to hint, now we need to switch user from tom to jerry but we don’t have jerry’s login credential. Then checked the sudoers list and found that tom can run “/usr/bin/git” as root without a password.</w:t>
      </w:r>
    </w:p>
    <w:p w14:paraId="6E64246B" w14:textId="36B42E43" w:rsidR="00B92A99" w:rsidRDefault="005C4AB5" w:rsidP="00B92A99">
      <w:r>
        <w:rPr>
          <w:noProof/>
        </w:rPr>
        <w:drawing>
          <wp:inline distT="0" distB="0" distL="0" distR="0" wp14:anchorId="395F93BC" wp14:editId="5962FE65">
            <wp:extent cx="2705478" cy="1028844"/>
            <wp:effectExtent l="0" t="0" r="0" b="0"/>
            <wp:docPr id="12583816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81602" name="Picture 1258381602"/>
                    <pic:cNvPicPr/>
                  </pic:nvPicPr>
                  <pic:blipFill>
                    <a:blip r:embed="rId18">
                      <a:extLst>
                        <a:ext uri="{28A0092B-C50C-407E-A947-70E740481C1C}">
                          <a14:useLocalDpi xmlns:a14="http://schemas.microsoft.com/office/drawing/2010/main" val="0"/>
                        </a:ext>
                      </a:extLst>
                    </a:blip>
                    <a:stretch>
                      <a:fillRect/>
                    </a:stretch>
                  </pic:blipFill>
                  <pic:spPr>
                    <a:xfrm>
                      <a:off x="0" y="0"/>
                      <a:ext cx="2705478" cy="1028844"/>
                    </a:xfrm>
                    <a:prstGeom prst="rect">
                      <a:avLst/>
                    </a:prstGeom>
                  </pic:spPr>
                </pic:pic>
              </a:graphicData>
            </a:graphic>
          </wp:inline>
        </w:drawing>
      </w:r>
    </w:p>
    <w:p w14:paraId="61215684" w14:textId="5C5BE974" w:rsidR="005C4AB5" w:rsidRDefault="005C4AB5" w:rsidP="00B92A99">
      <w:r>
        <w:rPr>
          <w:noProof/>
        </w:rPr>
        <w:drawing>
          <wp:inline distT="0" distB="0" distL="0" distR="0" wp14:anchorId="4D17EDCB" wp14:editId="3EA7D4B7">
            <wp:extent cx="5731510" cy="1281430"/>
            <wp:effectExtent l="0" t="0" r="2540" b="0"/>
            <wp:docPr id="2784937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93715" name="Picture 278493715"/>
                    <pic:cNvPicPr/>
                  </pic:nvPicPr>
                  <pic:blipFill>
                    <a:blip r:embed="rId19">
                      <a:extLst>
                        <a:ext uri="{28A0092B-C50C-407E-A947-70E740481C1C}">
                          <a14:useLocalDpi xmlns:a14="http://schemas.microsoft.com/office/drawing/2010/main" val="0"/>
                        </a:ext>
                      </a:extLst>
                    </a:blip>
                    <a:stretch>
                      <a:fillRect/>
                    </a:stretch>
                  </pic:blipFill>
                  <pic:spPr>
                    <a:xfrm>
                      <a:off x="0" y="0"/>
                      <a:ext cx="5731510" cy="1281430"/>
                    </a:xfrm>
                    <a:prstGeom prst="rect">
                      <a:avLst/>
                    </a:prstGeom>
                  </pic:spPr>
                </pic:pic>
              </a:graphicData>
            </a:graphic>
          </wp:inline>
        </w:drawing>
      </w:r>
    </w:p>
    <w:p w14:paraId="37374B2C" w14:textId="77777777" w:rsidR="005C4AB5" w:rsidRDefault="005C4AB5" w:rsidP="00B92A99"/>
    <w:p w14:paraId="723389B5" w14:textId="3F9D1B60" w:rsidR="005C4AB5" w:rsidRDefault="005C4AB5" w:rsidP="00B92A99">
      <w:r w:rsidRPr="005C4AB5">
        <w:t>Having the root permission on git was like the cherry on the cake, because through this I can try to escalate low privilege shell to high privilege shell.</w:t>
      </w:r>
    </w:p>
    <w:p w14:paraId="6D947C1C" w14:textId="27A62021" w:rsidR="005C4AB5" w:rsidRDefault="005C4AB5" w:rsidP="00B92A99">
      <w:r>
        <w:rPr>
          <w:noProof/>
        </w:rPr>
        <w:drawing>
          <wp:inline distT="0" distB="0" distL="0" distR="0" wp14:anchorId="2B2B51E7" wp14:editId="26468D1B">
            <wp:extent cx="5731510" cy="474980"/>
            <wp:effectExtent l="0" t="0" r="2540" b="1270"/>
            <wp:docPr id="17624684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68436" name="Picture 1762468436"/>
                    <pic:cNvPicPr/>
                  </pic:nvPicPr>
                  <pic:blipFill>
                    <a:blip r:embed="rId20">
                      <a:extLst>
                        <a:ext uri="{28A0092B-C50C-407E-A947-70E740481C1C}">
                          <a14:useLocalDpi xmlns:a14="http://schemas.microsoft.com/office/drawing/2010/main" val="0"/>
                        </a:ext>
                      </a:extLst>
                    </a:blip>
                    <a:stretch>
                      <a:fillRect/>
                    </a:stretch>
                  </pic:blipFill>
                  <pic:spPr>
                    <a:xfrm>
                      <a:off x="0" y="0"/>
                      <a:ext cx="5731510" cy="474980"/>
                    </a:xfrm>
                    <a:prstGeom prst="rect">
                      <a:avLst/>
                    </a:prstGeom>
                  </pic:spPr>
                </pic:pic>
              </a:graphicData>
            </a:graphic>
          </wp:inline>
        </w:drawing>
      </w:r>
    </w:p>
    <w:p w14:paraId="45C7FA61" w14:textId="77777777" w:rsidR="005C4AB5" w:rsidRDefault="005C4AB5" w:rsidP="00B92A99"/>
    <w:p w14:paraId="539EBAFA" w14:textId="77777777" w:rsidR="005C4AB5" w:rsidRPr="005C4AB5" w:rsidRDefault="005C4AB5" w:rsidP="005C4AB5">
      <w:r w:rsidRPr="005C4AB5">
        <w:t>Boom!!! We got the root access, then we switch to the root directory and found our final flag.</w:t>
      </w:r>
    </w:p>
    <w:p w14:paraId="75C62EE7" w14:textId="6BDC6104" w:rsidR="005C4AB5" w:rsidRDefault="005C4AB5" w:rsidP="00B92A99">
      <w:r>
        <w:rPr>
          <w:noProof/>
        </w:rPr>
        <w:drawing>
          <wp:inline distT="0" distB="0" distL="0" distR="0" wp14:anchorId="0082B923" wp14:editId="69FD3AD2">
            <wp:extent cx="5731510" cy="4165600"/>
            <wp:effectExtent l="0" t="0" r="2540" b="6350"/>
            <wp:docPr id="2309380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38043" name="Picture 230938043"/>
                    <pic:cNvPicPr/>
                  </pic:nvPicPr>
                  <pic:blipFill>
                    <a:blip r:embed="rId21">
                      <a:extLst>
                        <a:ext uri="{28A0092B-C50C-407E-A947-70E740481C1C}">
                          <a14:useLocalDpi xmlns:a14="http://schemas.microsoft.com/office/drawing/2010/main" val="0"/>
                        </a:ext>
                      </a:extLst>
                    </a:blip>
                    <a:stretch>
                      <a:fillRect/>
                    </a:stretch>
                  </pic:blipFill>
                  <pic:spPr>
                    <a:xfrm>
                      <a:off x="0" y="0"/>
                      <a:ext cx="5731510" cy="4165600"/>
                    </a:xfrm>
                    <a:prstGeom prst="rect">
                      <a:avLst/>
                    </a:prstGeom>
                  </pic:spPr>
                </pic:pic>
              </a:graphicData>
            </a:graphic>
          </wp:inline>
        </w:drawing>
      </w:r>
    </w:p>
    <w:p w14:paraId="0101ABE5" w14:textId="119A7AB3" w:rsidR="005C4AB5" w:rsidRDefault="005C4AB5" w:rsidP="00B92A99">
      <w:r>
        <w:rPr>
          <w:noProof/>
        </w:rPr>
        <w:drawing>
          <wp:inline distT="0" distB="0" distL="0" distR="0" wp14:anchorId="6E61EEAE" wp14:editId="0B77D006">
            <wp:extent cx="5731510" cy="1722120"/>
            <wp:effectExtent l="0" t="0" r="2540" b="0"/>
            <wp:docPr id="14133690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69024" name="Picture 1413369024"/>
                    <pic:cNvPicPr/>
                  </pic:nvPicPr>
                  <pic:blipFill>
                    <a:blip r:embed="rId22">
                      <a:extLst>
                        <a:ext uri="{28A0092B-C50C-407E-A947-70E740481C1C}">
                          <a14:useLocalDpi xmlns:a14="http://schemas.microsoft.com/office/drawing/2010/main" val="0"/>
                        </a:ext>
                      </a:extLst>
                    </a:blip>
                    <a:stretch>
                      <a:fillRect/>
                    </a:stretch>
                  </pic:blipFill>
                  <pic:spPr>
                    <a:xfrm>
                      <a:off x="0" y="0"/>
                      <a:ext cx="5731510" cy="1722120"/>
                    </a:xfrm>
                    <a:prstGeom prst="rect">
                      <a:avLst/>
                    </a:prstGeom>
                  </pic:spPr>
                </pic:pic>
              </a:graphicData>
            </a:graphic>
          </wp:inline>
        </w:drawing>
      </w:r>
    </w:p>
    <w:p w14:paraId="178ED94E" w14:textId="5ADDA0C6" w:rsidR="005C4AB5" w:rsidRDefault="005C4AB5" w:rsidP="005C4AB5">
      <w:pPr>
        <w:jc w:val="center"/>
      </w:pPr>
      <w:r>
        <w:t>Ip of the vulnerable machine through my terminal</w:t>
      </w:r>
    </w:p>
    <w:p w14:paraId="20C804E1" w14:textId="43F285B8" w:rsidR="005C4AB5" w:rsidRDefault="005C4AB5" w:rsidP="00B92A99">
      <w:r>
        <w:rPr>
          <w:noProof/>
        </w:rPr>
        <w:lastRenderedPageBreak/>
        <w:drawing>
          <wp:inline distT="0" distB="0" distL="0" distR="0" wp14:anchorId="4A00C720" wp14:editId="0FCA9411">
            <wp:extent cx="5731510" cy="3427730"/>
            <wp:effectExtent l="0" t="0" r="2540" b="1270"/>
            <wp:docPr id="412119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19568" name="Picture 412119568"/>
                    <pic:cNvPicPr/>
                  </pic:nvPicPr>
                  <pic:blipFill>
                    <a:blip r:embed="rId23">
                      <a:extLst>
                        <a:ext uri="{28A0092B-C50C-407E-A947-70E740481C1C}">
                          <a14:useLocalDpi xmlns:a14="http://schemas.microsoft.com/office/drawing/2010/main" val="0"/>
                        </a:ext>
                      </a:extLst>
                    </a:blip>
                    <a:stretch>
                      <a:fillRect/>
                    </a:stretch>
                  </pic:blipFill>
                  <pic:spPr>
                    <a:xfrm>
                      <a:off x="0" y="0"/>
                      <a:ext cx="5731510" cy="3427730"/>
                    </a:xfrm>
                    <a:prstGeom prst="rect">
                      <a:avLst/>
                    </a:prstGeom>
                  </pic:spPr>
                </pic:pic>
              </a:graphicData>
            </a:graphic>
          </wp:inline>
        </w:drawing>
      </w:r>
    </w:p>
    <w:p w14:paraId="142551CD" w14:textId="77777777" w:rsidR="005C4AB5" w:rsidRDefault="005C4AB5" w:rsidP="00B92A99"/>
    <w:tbl>
      <w:tblPr>
        <w:tblW w:w="9209" w:type="dxa"/>
        <w:tblLook w:val="04A0" w:firstRow="1" w:lastRow="0" w:firstColumn="1" w:lastColumn="0" w:noHBand="0" w:noVBand="1"/>
      </w:tblPr>
      <w:tblGrid>
        <w:gridCol w:w="1800"/>
        <w:gridCol w:w="7409"/>
      </w:tblGrid>
      <w:tr w:rsidR="005C4AB5" w:rsidRPr="00D00179" w14:paraId="1FE05172" w14:textId="77777777" w:rsidTr="00864766">
        <w:trPr>
          <w:trHeight w:val="288"/>
        </w:trPr>
        <w:tc>
          <w:tcPr>
            <w:tcW w:w="1800" w:type="dxa"/>
            <w:tcBorders>
              <w:top w:val="single" w:sz="4" w:space="0" w:color="auto"/>
              <w:left w:val="single" w:sz="4" w:space="0" w:color="auto"/>
              <w:bottom w:val="single" w:sz="4" w:space="0" w:color="auto"/>
              <w:right w:val="single" w:sz="4" w:space="0" w:color="auto"/>
            </w:tcBorders>
            <w:noWrap/>
            <w:vAlign w:val="bottom"/>
            <w:hideMark/>
          </w:tcPr>
          <w:p w14:paraId="65D373C5" w14:textId="56B4574E" w:rsidR="005C4AB5" w:rsidRPr="00D00179" w:rsidRDefault="005C4AB5" w:rsidP="003E70B5">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De</w:t>
            </w:r>
            <w:r w:rsidR="003E70B5">
              <w:rPr>
                <w:rFonts w:ascii="Calibri" w:eastAsia="Times New Roman" w:hAnsi="Calibri" w:cs="Calibri"/>
                <w:color w:val="000000"/>
                <w:kern w:val="0"/>
                <w:lang w:eastAsia="en-IN" w:bidi="hi-IN"/>
                <w14:ligatures w14:val="none"/>
              </w:rPr>
              <w:t>s</w:t>
            </w:r>
            <w:r w:rsidRPr="00D00179">
              <w:rPr>
                <w:rFonts w:ascii="Calibri" w:eastAsia="Times New Roman" w:hAnsi="Calibri" w:cs="Calibri"/>
                <w:color w:val="000000"/>
                <w:kern w:val="0"/>
                <w:lang w:eastAsia="en-IN" w:bidi="hi-IN"/>
                <w14:ligatures w14:val="none"/>
              </w:rPr>
              <w:t>cription</w:t>
            </w:r>
          </w:p>
        </w:tc>
        <w:tc>
          <w:tcPr>
            <w:tcW w:w="7409" w:type="dxa"/>
            <w:tcBorders>
              <w:top w:val="single" w:sz="4" w:space="0" w:color="auto"/>
              <w:left w:val="nil"/>
              <w:bottom w:val="single" w:sz="4" w:space="0" w:color="auto"/>
              <w:right w:val="single" w:sz="4" w:space="0" w:color="auto"/>
            </w:tcBorders>
            <w:noWrap/>
            <w:vAlign w:val="bottom"/>
            <w:hideMark/>
          </w:tcPr>
          <w:p w14:paraId="7C0D28BA" w14:textId="1D2E0530"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 </w:t>
            </w:r>
            <w:r w:rsidR="003E70B5" w:rsidRPr="003E70B5">
              <w:rPr>
                <w:rFonts w:ascii="Calibri" w:eastAsia="Times New Roman" w:hAnsi="Calibri" w:cs="Calibri"/>
                <w:color w:val="000000"/>
                <w:kern w:val="0"/>
                <w:lang w:eastAsia="en-IN" w:bidi="hi-IN"/>
                <w14:ligatures w14:val="none"/>
              </w:rPr>
              <w:t>The target system is running Apache HTTP Server version 2.4.10, which is an outdated and unsupported release.</w:t>
            </w:r>
          </w:p>
        </w:tc>
      </w:tr>
      <w:tr w:rsidR="005C4AB5" w:rsidRPr="00D00179" w14:paraId="2E44FFEF" w14:textId="77777777" w:rsidTr="00864766">
        <w:trPr>
          <w:trHeight w:val="288"/>
        </w:trPr>
        <w:tc>
          <w:tcPr>
            <w:tcW w:w="1800" w:type="dxa"/>
            <w:tcBorders>
              <w:top w:val="nil"/>
              <w:left w:val="single" w:sz="4" w:space="0" w:color="auto"/>
              <w:bottom w:val="single" w:sz="4" w:space="0" w:color="auto"/>
              <w:right w:val="single" w:sz="4" w:space="0" w:color="auto"/>
            </w:tcBorders>
            <w:noWrap/>
            <w:vAlign w:val="bottom"/>
            <w:hideMark/>
          </w:tcPr>
          <w:p w14:paraId="7BA14F36" w14:textId="77777777"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 xml:space="preserve">Vulnerability name </w:t>
            </w:r>
          </w:p>
        </w:tc>
        <w:tc>
          <w:tcPr>
            <w:tcW w:w="7409" w:type="dxa"/>
            <w:tcBorders>
              <w:top w:val="nil"/>
              <w:left w:val="nil"/>
              <w:bottom w:val="single" w:sz="4" w:space="0" w:color="auto"/>
              <w:right w:val="single" w:sz="4" w:space="0" w:color="auto"/>
            </w:tcBorders>
            <w:noWrap/>
            <w:vAlign w:val="bottom"/>
            <w:hideMark/>
          </w:tcPr>
          <w:p w14:paraId="7668D1C9" w14:textId="6E85D7D9"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5C4AB5">
              <w:rPr>
                <w:rFonts w:ascii="Calibri" w:eastAsia="Times New Roman" w:hAnsi="Calibri" w:cs="Calibri"/>
                <w:color w:val="000000"/>
                <w:kern w:val="0"/>
                <w:lang w:eastAsia="en-IN" w:bidi="hi-IN"/>
                <w14:ligatures w14:val="none"/>
              </w:rPr>
              <w:t>Outdated Apache HTTP Server (Version 2.4.10)</w:t>
            </w:r>
          </w:p>
        </w:tc>
      </w:tr>
      <w:tr w:rsidR="005C4AB5" w:rsidRPr="00D00179" w14:paraId="3F71095A" w14:textId="77777777" w:rsidTr="00864766">
        <w:trPr>
          <w:trHeight w:val="288"/>
        </w:trPr>
        <w:tc>
          <w:tcPr>
            <w:tcW w:w="1800" w:type="dxa"/>
            <w:tcBorders>
              <w:top w:val="nil"/>
              <w:left w:val="single" w:sz="4" w:space="0" w:color="auto"/>
              <w:bottom w:val="single" w:sz="4" w:space="0" w:color="auto"/>
              <w:right w:val="single" w:sz="4" w:space="0" w:color="auto"/>
            </w:tcBorders>
            <w:noWrap/>
            <w:vAlign w:val="bottom"/>
            <w:hideMark/>
          </w:tcPr>
          <w:p w14:paraId="281B4DAA" w14:textId="77777777"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 xml:space="preserve">Port </w:t>
            </w:r>
          </w:p>
        </w:tc>
        <w:tc>
          <w:tcPr>
            <w:tcW w:w="7409" w:type="dxa"/>
            <w:tcBorders>
              <w:top w:val="nil"/>
              <w:left w:val="nil"/>
              <w:bottom w:val="single" w:sz="4" w:space="0" w:color="auto"/>
              <w:right w:val="single" w:sz="4" w:space="0" w:color="auto"/>
            </w:tcBorders>
            <w:noWrap/>
            <w:vAlign w:val="bottom"/>
            <w:hideMark/>
          </w:tcPr>
          <w:p w14:paraId="3A7F446E" w14:textId="072F6B1E" w:rsidR="005C4AB5" w:rsidRPr="00D00179" w:rsidRDefault="005C4AB5" w:rsidP="005C4AB5">
            <w:pPr>
              <w:spacing w:after="0" w:line="240" w:lineRule="auto"/>
              <w:rPr>
                <w:rFonts w:ascii="Calibri" w:eastAsia="Times New Roman" w:hAnsi="Calibri" w:cs="Calibri"/>
                <w:color w:val="000000"/>
                <w:kern w:val="0"/>
                <w:lang w:eastAsia="en-IN" w:bidi="hi-IN"/>
                <w14:ligatures w14:val="none"/>
              </w:rPr>
            </w:pPr>
            <w:r>
              <w:rPr>
                <w:rFonts w:ascii="Calibri" w:eastAsia="Times New Roman" w:hAnsi="Calibri" w:cs="Calibri"/>
                <w:color w:val="000000"/>
                <w:kern w:val="0"/>
                <w:lang w:eastAsia="en-IN" w:bidi="hi-IN"/>
                <w14:ligatures w14:val="none"/>
              </w:rPr>
              <w:t>80</w:t>
            </w:r>
          </w:p>
        </w:tc>
      </w:tr>
      <w:tr w:rsidR="005C4AB5" w:rsidRPr="00D00179" w14:paraId="7F37B375" w14:textId="77777777" w:rsidTr="00864766">
        <w:trPr>
          <w:trHeight w:val="288"/>
        </w:trPr>
        <w:tc>
          <w:tcPr>
            <w:tcW w:w="1800" w:type="dxa"/>
            <w:tcBorders>
              <w:top w:val="nil"/>
              <w:left w:val="single" w:sz="4" w:space="0" w:color="auto"/>
              <w:bottom w:val="single" w:sz="4" w:space="0" w:color="auto"/>
              <w:right w:val="single" w:sz="4" w:space="0" w:color="auto"/>
            </w:tcBorders>
            <w:noWrap/>
            <w:vAlign w:val="bottom"/>
            <w:hideMark/>
          </w:tcPr>
          <w:p w14:paraId="6E808FEB" w14:textId="77777777"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 xml:space="preserve">Service name </w:t>
            </w:r>
          </w:p>
        </w:tc>
        <w:tc>
          <w:tcPr>
            <w:tcW w:w="7409" w:type="dxa"/>
            <w:tcBorders>
              <w:top w:val="nil"/>
              <w:left w:val="nil"/>
              <w:bottom w:val="single" w:sz="4" w:space="0" w:color="auto"/>
              <w:right w:val="single" w:sz="4" w:space="0" w:color="auto"/>
            </w:tcBorders>
            <w:noWrap/>
            <w:vAlign w:val="bottom"/>
            <w:hideMark/>
          </w:tcPr>
          <w:p w14:paraId="551E1C7C" w14:textId="2B0F94B6"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5C4AB5">
              <w:rPr>
                <w:rFonts w:ascii="Calibri" w:eastAsia="Times New Roman" w:hAnsi="Calibri" w:cs="Calibri"/>
                <w:color w:val="000000"/>
                <w:kern w:val="0"/>
                <w:lang w:eastAsia="en-IN" w:bidi="hi-IN"/>
                <w14:ligatures w14:val="none"/>
              </w:rPr>
              <w:t>apache httpd</w:t>
            </w:r>
          </w:p>
        </w:tc>
      </w:tr>
      <w:tr w:rsidR="005C4AB5" w:rsidRPr="00D00179" w14:paraId="4A2A1C48" w14:textId="77777777" w:rsidTr="00864766">
        <w:trPr>
          <w:trHeight w:val="288"/>
        </w:trPr>
        <w:tc>
          <w:tcPr>
            <w:tcW w:w="1800" w:type="dxa"/>
            <w:tcBorders>
              <w:top w:val="nil"/>
              <w:left w:val="single" w:sz="4" w:space="0" w:color="auto"/>
              <w:bottom w:val="single" w:sz="4" w:space="0" w:color="auto"/>
              <w:right w:val="single" w:sz="4" w:space="0" w:color="auto"/>
            </w:tcBorders>
            <w:noWrap/>
            <w:vAlign w:val="bottom"/>
            <w:hideMark/>
          </w:tcPr>
          <w:p w14:paraId="16EC9DB8" w14:textId="77777777"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 xml:space="preserve">Version </w:t>
            </w:r>
          </w:p>
        </w:tc>
        <w:tc>
          <w:tcPr>
            <w:tcW w:w="7409" w:type="dxa"/>
            <w:tcBorders>
              <w:top w:val="nil"/>
              <w:left w:val="nil"/>
              <w:bottom w:val="single" w:sz="4" w:space="0" w:color="auto"/>
              <w:right w:val="single" w:sz="4" w:space="0" w:color="auto"/>
            </w:tcBorders>
            <w:noWrap/>
            <w:vAlign w:val="bottom"/>
            <w:hideMark/>
          </w:tcPr>
          <w:p w14:paraId="0E6B6C65" w14:textId="1D2AB39C"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2.</w:t>
            </w:r>
            <w:r>
              <w:rPr>
                <w:rFonts w:ascii="Calibri" w:eastAsia="Times New Roman" w:hAnsi="Calibri" w:cs="Calibri"/>
                <w:color w:val="000000"/>
                <w:kern w:val="0"/>
                <w:lang w:eastAsia="en-IN" w:bidi="hi-IN"/>
                <w14:ligatures w14:val="none"/>
              </w:rPr>
              <w:t>4.10</w:t>
            </w:r>
          </w:p>
        </w:tc>
      </w:tr>
      <w:tr w:rsidR="005C4AB5" w:rsidRPr="00D00179" w14:paraId="61E079D0" w14:textId="77777777" w:rsidTr="00864766">
        <w:trPr>
          <w:trHeight w:val="288"/>
        </w:trPr>
        <w:tc>
          <w:tcPr>
            <w:tcW w:w="1800" w:type="dxa"/>
            <w:tcBorders>
              <w:top w:val="nil"/>
              <w:left w:val="single" w:sz="4" w:space="0" w:color="auto"/>
              <w:bottom w:val="single" w:sz="4" w:space="0" w:color="auto"/>
              <w:right w:val="single" w:sz="4" w:space="0" w:color="auto"/>
            </w:tcBorders>
            <w:noWrap/>
            <w:vAlign w:val="bottom"/>
            <w:hideMark/>
          </w:tcPr>
          <w:p w14:paraId="4C8BDBD5" w14:textId="77777777"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 xml:space="preserve">Severity </w:t>
            </w:r>
          </w:p>
        </w:tc>
        <w:tc>
          <w:tcPr>
            <w:tcW w:w="7409" w:type="dxa"/>
            <w:tcBorders>
              <w:top w:val="nil"/>
              <w:left w:val="nil"/>
              <w:bottom w:val="single" w:sz="4" w:space="0" w:color="auto"/>
              <w:right w:val="single" w:sz="4" w:space="0" w:color="auto"/>
            </w:tcBorders>
            <w:noWrap/>
            <w:vAlign w:val="bottom"/>
            <w:hideMark/>
          </w:tcPr>
          <w:p w14:paraId="2C7D66E0" w14:textId="77777777"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 xml:space="preserve">Critical </w:t>
            </w:r>
          </w:p>
        </w:tc>
      </w:tr>
      <w:tr w:rsidR="005C4AB5" w:rsidRPr="00D00179" w14:paraId="34FA135F" w14:textId="77777777" w:rsidTr="00864766">
        <w:trPr>
          <w:trHeight w:val="288"/>
        </w:trPr>
        <w:tc>
          <w:tcPr>
            <w:tcW w:w="1800" w:type="dxa"/>
            <w:tcBorders>
              <w:top w:val="nil"/>
              <w:left w:val="single" w:sz="4" w:space="0" w:color="auto"/>
              <w:bottom w:val="single" w:sz="4" w:space="0" w:color="auto"/>
              <w:right w:val="single" w:sz="4" w:space="0" w:color="auto"/>
            </w:tcBorders>
            <w:noWrap/>
            <w:vAlign w:val="bottom"/>
            <w:hideMark/>
          </w:tcPr>
          <w:p w14:paraId="7BAE039D" w14:textId="77777777"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 xml:space="preserve">CVE ID </w:t>
            </w:r>
          </w:p>
        </w:tc>
        <w:tc>
          <w:tcPr>
            <w:tcW w:w="7409" w:type="dxa"/>
            <w:tcBorders>
              <w:top w:val="nil"/>
              <w:left w:val="nil"/>
              <w:bottom w:val="single" w:sz="4" w:space="0" w:color="auto"/>
              <w:right w:val="single" w:sz="4" w:space="0" w:color="auto"/>
            </w:tcBorders>
            <w:noWrap/>
            <w:vAlign w:val="bottom"/>
            <w:hideMark/>
          </w:tcPr>
          <w:p w14:paraId="5DCDA32E" w14:textId="73A9F8D0" w:rsidR="005C4AB5" w:rsidRPr="003E70B5" w:rsidRDefault="003E70B5" w:rsidP="00864766">
            <w:pPr>
              <w:spacing w:after="0" w:line="240" w:lineRule="auto"/>
              <w:rPr>
                <w:rFonts w:ascii="Calibri" w:eastAsia="Times New Roman" w:hAnsi="Calibri" w:cs="Calibri"/>
                <w:color w:val="000000"/>
                <w:kern w:val="0"/>
                <w:lang w:eastAsia="en-IN" w:bidi="hi-IN"/>
                <w14:ligatures w14:val="none"/>
              </w:rPr>
            </w:pPr>
            <w:r w:rsidRPr="003E70B5">
              <w:rPr>
                <w:rFonts w:ascii="Calibri" w:eastAsia="Times New Roman" w:hAnsi="Calibri" w:cs="Calibri"/>
                <w:color w:val="000000"/>
                <w:kern w:val="0"/>
                <w:lang w:eastAsia="en-IN" w:bidi="hi-IN"/>
                <w14:ligatures w14:val="none"/>
              </w:rPr>
              <w:t>CVE-2017-3167</w:t>
            </w:r>
          </w:p>
        </w:tc>
      </w:tr>
      <w:tr w:rsidR="005C4AB5" w:rsidRPr="00D00179" w14:paraId="46C0E021" w14:textId="77777777" w:rsidTr="00864766">
        <w:trPr>
          <w:trHeight w:val="288"/>
        </w:trPr>
        <w:tc>
          <w:tcPr>
            <w:tcW w:w="1800" w:type="dxa"/>
            <w:tcBorders>
              <w:top w:val="nil"/>
              <w:left w:val="single" w:sz="4" w:space="0" w:color="auto"/>
              <w:bottom w:val="single" w:sz="4" w:space="0" w:color="auto"/>
              <w:right w:val="single" w:sz="4" w:space="0" w:color="auto"/>
            </w:tcBorders>
            <w:noWrap/>
            <w:vAlign w:val="bottom"/>
            <w:hideMark/>
          </w:tcPr>
          <w:p w14:paraId="78C6006B" w14:textId="3C8B845F" w:rsidR="005C4AB5" w:rsidRPr="00D00179" w:rsidRDefault="005C4AB5" w:rsidP="00864766">
            <w:pPr>
              <w:spacing w:after="0" w:line="240" w:lineRule="auto"/>
              <w:rPr>
                <w:rFonts w:ascii="Calibri" w:eastAsia="Times New Roman" w:hAnsi="Calibri" w:cs="Calibri"/>
                <w:color w:val="000000"/>
                <w:kern w:val="0"/>
                <w:lang w:eastAsia="en-IN" w:bidi="hi-IN"/>
                <w14:ligatures w14:val="none"/>
              </w:rPr>
            </w:pPr>
            <w:r w:rsidRPr="00D00179">
              <w:rPr>
                <w:rFonts w:ascii="Calibri" w:eastAsia="Times New Roman" w:hAnsi="Calibri" w:cs="Calibri"/>
                <w:color w:val="000000"/>
                <w:kern w:val="0"/>
                <w:lang w:eastAsia="en-IN" w:bidi="hi-IN"/>
                <w14:ligatures w14:val="none"/>
              </w:rPr>
              <w:t>Rem</w:t>
            </w:r>
            <w:r w:rsidR="003E70B5">
              <w:rPr>
                <w:rFonts w:ascii="Calibri" w:eastAsia="Times New Roman" w:hAnsi="Calibri" w:cs="Calibri"/>
                <w:color w:val="000000"/>
                <w:kern w:val="0"/>
                <w:lang w:eastAsia="en-IN" w:bidi="hi-IN"/>
                <w14:ligatures w14:val="none"/>
              </w:rPr>
              <w:t>e</w:t>
            </w:r>
            <w:r w:rsidRPr="00D00179">
              <w:rPr>
                <w:rFonts w:ascii="Calibri" w:eastAsia="Times New Roman" w:hAnsi="Calibri" w:cs="Calibri"/>
                <w:color w:val="000000"/>
                <w:kern w:val="0"/>
                <w:lang w:eastAsia="en-IN" w:bidi="hi-IN"/>
                <w14:ligatures w14:val="none"/>
              </w:rPr>
              <w:t xml:space="preserve">diation </w:t>
            </w:r>
          </w:p>
        </w:tc>
        <w:tc>
          <w:tcPr>
            <w:tcW w:w="7409" w:type="dxa"/>
            <w:tcBorders>
              <w:top w:val="nil"/>
              <w:left w:val="nil"/>
              <w:bottom w:val="single" w:sz="4" w:space="0" w:color="auto"/>
              <w:right w:val="single" w:sz="4" w:space="0" w:color="auto"/>
            </w:tcBorders>
            <w:noWrap/>
            <w:vAlign w:val="bottom"/>
            <w:hideMark/>
          </w:tcPr>
          <w:p w14:paraId="00C8917E" w14:textId="65A1DD75" w:rsidR="003E70B5" w:rsidRPr="003E70B5" w:rsidRDefault="003E70B5" w:rsidP="003E70B5">
            <w:pPr>
              <w:pStyle w:val="ListParagraph"/>
              <w:numPr>
                <w:ilvl w:val="0"/>
                <w:numId w:val="3"/>
              </w:numPr>
              <w:spacing w:after="0" w:line="240" w:lineRule="auto"/>
              <w:rPr>
                <w:rFonts w:ascii="Calibri" w:eastAsia="Times New Roman" w:hAnsi="Calibri" w:cs="Calibri"/>
                <w:color w:val="000000"/>
                <w:kern w:val="0"/>
                <w:lang w:eastAsia="en-IN" w:bidi="hi-IN"/>
                <w14:ligatures w14:val="none"/>
              </w:rPr>
            </w:pPr>
            <w:r w:rsidRPr="003E70B5">
              <w:rPr>
                <w:rFonts w:ascii="Calibri" w:eastAsia="Times New Roman" w:hAnsi="Calibri" w:cs="Calibri"/>
                <w:color w:val="000000"/>
                <w:kern w:val="0"/>
                <w:lang w:eastAsia="en-IN" w:bidi="hi-IN"/>
                <w14:ligatures w14:val="none"/>
              </w:rPr>
              <w:t xml:space="preserve">Upgrade Apache HTTP Server to the latest supported version. </w:t>
            </w:r>
          </w:p>
          <w:p w14:paraId="29823151" w14:textId="6237AF64" w:rsidR="003E70B5" w:rsidRPr="003E70B5" w:rsidRDefault="003E70B5" w:rsidP="003E70B5">
            <w:pPr>
              <w:pStyle w:val="ListParagraph"/>
              <w:numPr>
                <w:ilvl w:val="0"/>
                <w:numId w:val="3"/>
              </w:numPr>
              <w:spacing w:after="0" w:line="240" w:lineRule="auto"/>
              <w:rPr>
                <w:rFonts w:ascii="Calibri" w:eastAsia="Times New Roman" w:hAnsi="Calibri" w:cs="Calibri"/>
                <w:color w:val="000000"/>
                <w:kern w:val="0"/>
                <w:lang w:eastAsia="en-IN" w:bidi="hi-IN"/>
                <w14:ligatures w14:val="none"/>
              </w:rPr>
            </w:pPr>
            <w:r w:rsidRPr="003E70B5">
              <w:rPr>
                <w:rFonts w:ascii="Calibri" w:eastAsia="Times New Roman" w:hAnsi="Calibri" w:cs="Calibri"/>
                <w:color w:val="000000"/>
                <w:kern w:val="0"/>
                <w:lang w:eastAsia="en-IN" w:bidi="hi-IN"/>
                <w14:ligatures w14:val="none"/>
              </w:rPr>
              <w:t xml:space="preserve">Apply all vendor security patches. </w:t>
            </w:r>
          </w:p>
          <w:p w14:paraId="02AAC028" w14:textId="24B50D3C" w:rsidR="003E70B5" w:rsidRPr="003E70B5" w:rsidRDefault="003E70B5" w:rsidP="003E70B5">
            <w:pPr>
              <w:pStyle w:val="ListParagraph"/>
              <w:numPr>
                <w:ilvl w:val="0"/>
                <w:numId w:val="3"/>
              </w:numPr>
              <w:spacing w:after="0" w:line="240" w:lineRule="auto"/>
              <w:rPr>
                <w:rFonts w:ascii="Calibri" w:eastAsia="Times New Roman" w:hAnsi="Calibri" w:cs="Calibri"/>
                <w:color w:val="000000"/>
                <w:kern w:val="0"/>
                <w:lang w:eastAsia="en-IN" w:bidi="hi-IN"/>
                <w14:ligatures w14:val="none"/>
              </w:rPr>
            </w:pPr>
            <w:r w:rsidRPr="003E70B5">
              <w:rPr>
                <w:rFonts w:ascii="Calibri" w:eastAsia="Times New Roman" w:hAnsi="Calibri" w:cs="Calibri"/>
                <w:color w:val="000000"/>
                <w:kern w:val="0"/>
                <w:lang w:eastAsia="en-IN" w:bidi="hi-IN"/>
                <w14:ligatures w14:val="none"/>
              </w:rPr>
              <w:t xml:space="preserve">Disable unnecessary modules. </w:t>
            </w:r>
          </w:p>
          <w:p w14:paraId="6B9A6155" w14:textId="5984B837" w:rsidR="003E70B5" w:rsidRPr="003E70B5" w:rsidRDefault="003E70B5" w:rsidP="003E70B5">
            <w:pPr>
              <w:pStyle w:val="ListParagraph"/>
              <w:numPr>
                <w:ilvl w:val="0"/>
                <w:numId w:val="3"/>
              </w:numPr>
              <w:spacing w:after="0" w:line="240" w:lineRule="auto"/>
              <w:rPr>
                <w:rFonts w:ascii="Calibri" w:eastAsia="Times New Roman" w:hAnsi="Calibri" w:cs="Calibri"/>
                <w:color w:val="000000"/>
                <w:kern w:val="0"/>
                <w:lang w:eastAsia="en-IN" w:bidi="hi-IN"/>
                <w14:ligatures w14:val="none"/>
              </w:rPr>
            </w:pPr>
            <w:r w:rsidRPr="003E70B5">
              <w:rPr>
                <w:rFonts w:ascii="Calibri" w:eastAsia="Times New Roman" w:hAnsi="Calibri" w:cs="Calibri"/>
                <w:color w:val="000000"/>
                <w:kern w:val="0"/>
                <w:lang w:eastAsia="en-IN" w:bidi="hi-IN"/>
                <w14:ligatures w14:val="none"/>
              </w:rPr>
              <w:t xml:space="preserve">Update OpenSSL and related dependencies. </w:t>
            </w:r>
          </w:p>
          <w:p w14:paraId="5F0B1210" w14:textId="60CC59C7" w:rsidR="005C4AB5" w:rsidRPr="003E70B5" w:rsidRDefault="003E70B5" w:rsidP="003E70B5">
            <w:pPr>
              <w:pStyle w:val="ListParagraph"/>
              <w:numPr>
                <w:ilvl w:val="0"/>
                <w:numId w:val="3"/>
              </w:numPr>
              <w:spacing w:after="0" w:line="240" w:lineRule="auto"/>
              <w:rPr>
                <w:rFonts w:ascii="Calibri" w:eastAsia="Times New Roman" w:hAnsi="Calibri" w:cs="Calibri"/>
                <w:color w:val="000000"/>
                <w:kern w:val="0"/>
                <w:lang w:eastAsia="en-IN" w:bidi="hi-IN"/>
                <w14:ligatures w14:val="none"/>
              </w:rPr>
            </w:pPr>
            <w:r w:rsidRPr="003E70B5">
              <w:rPr>
                <w:rFonts w:ascii="Calibri" w:eastAsia="Times New Roman" w:hAnsi="Calibri" w:cs="Calibri"/>
                <w:color w:val="000000"/>
                <w:kern w:val="0"/>
                <w:lang w:eastAsia="en-IN" w:bidi="hi-IN"/>
                <w14:ligatures w14:val="none"/>
              </w:rPr>
              <w:t xml:space="preserve"> Perform regular vulnerability assessments.</w:t>
            </w:r>
          </w:p>
        </w:tc>
      </w:tr>
    </w:tbl>
    <w:p w14:paraId="391DD203" w14:textId="77777777" w:rsidR="005C4AB5" w:rsidRPr="00B92A99" w:rsidRDefault="005C4AB5" w:rsidP="00B92A99"/>
    <w:p w14:paraId="77365197" w14:textId="77777777" w:rsidR="00B92A99" w:rsidRDefault="00B92A99" w:rsidP="00B92A99">
      <w:pPr>
        <w:rPr>
          <w:lang w:val="en-US"/>
        </w:rPr>
      </w:pPr>
    </w:p>
    <w:p w14:paraId="4024FDB8" w14:textId="77777777" w:rsidR="00816EF5" w:rsidRDefault="00816EF5" w:rsidP="00816EF5">
      <w:pPr>
        <w:rPr>
          <w:lang w:val="en-US"/>
        </w:rPr>
      </w:pPr>
    </w:p>
    <w:p w14:paraId="75D624E0" w14:textId="77777777" w:rsidR="00C76E23" w:rsidRDefault="00C76E23" w:rsidP="00C76E23">
      <w:pPr>
        <w:rPr>
          <w:lang w:val="en-US"/>
        </w:rPr>
      </w:pPr>
    </w:p>
    <w:p w14:paraId="4C47FFED" w14:textId="77777777" w:rsidR="00C76E23" w:rsidRDefault="00C76E23" w:rsidP="00C76E23">
      <w:pPr>
        <w:rPr>
          <w:lang w:val="en-US"/>
        </w:rPr>
      </w:pPr>
    </w:p>
    <w:p w14:paraId="785791F7" w14:textId="77777777" w:rsidR="00C76E23" w:rsidRDefault="00C76E23" w:rsidP="00C76E23">
      <w:pPr>
        <w:rPr>
          <w:lang w:val="en-US"/>
        </w:rPr>
      </w:pPr>
    </w:p>
    <w:p w14:paraId="4A03DFC3" w14:textId="51EAAC63" w:rsidR="00C76E23" w:rsidRPr="00C76E23" w:rsidRDefault="00C76E23" w:rsidP="00C76E23">
      <w:pPr>
        <w:rPr>
          <w:lang w:val="en-US"/>
        </w:rPr>
      </w:pPr>
    </w:p>
    <w:sectPr w:rsidR="00C76E23" w:rsidRPr="00C76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ul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948B5"/>
    <w:multiLevelType w:val="hybridMultilevel"/>
    <w:tmpl w:val="26F4D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724608"/>
    <w:multiLevelType w:val="hybridMultilevel"/>
    <w:tmpl w:val="C82CBA36"/>
    <w:lvl w:ilvl="0" w:tplc="D3F270FA">
      <w:numFmt w:val="bullet"/>
      <w:lvlText w:val=""/>
      <w:lvlJc w:val="left"/>
      <w:pPr>
        <w:ind w:left="408" w:hanging="360"/>
      </w:pPr>
      <w:rPr>
        <w:rFonts w:ascii="Calibri" w:eastAsia="Times New Roman" w:hAnsi="Calibri" w:cs="Calibr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 w15:restartNumberingAfterBreak="0">
    <w:nsid w:val="4D9A4024"/>
    <w:multiLevelType w:val="hybridMultilevel"/>
    <w:tmpl w:val="B9BC0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2734835">
    <w:abstractNumId w:val="0"/>
  </w:num>
  <w:num w:numId="2" w16cid:durableId="1627272561">
    <w:abstractNumId w:val="1"/>
  </w:num>
  <w:num w:numId="3" w16cid:durableId="1521747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7F"/>
    <w:rsid w:val="001401EF"/>
    <w:rsid w:val="00254C98"/>
    <w:rsid w:val="003E70B5"/>
    <w:rsid w:val="004114C4"/>
    <w:rsid w:val="005C4AB5"/>
    <w:rsid w:val="006B4EC5"/>
    <w:rsid w:val="00816EF5"/>
    <w:rsid w:val="00993B7F"/>
    <w:rsid w:val="00A16889"/>
    <w:rsid w:val="00B92A99"/>
    <w:rsid w:val="00C76E23"/>
    <w:rsid w:val="00CC55EB"/>
    <w:rsid w:val="00DB7951"/>
    <w:rsid w:val="00DC517F"/>
    <w:rsid w:val="00EC008F"/>
    <w:rsid w:val="00F72D1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9D527"/>
  <w15:chartTrackingRefBased/>
  <w15:docId w15:val="{775423EE-D20E-44D7-AF49-A5007B5AA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1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1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1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1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1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1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1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1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17F"/>
    <w:rPr>
      <w:rFonts w:eastAsiaTheme="majorEastAsia" w:cstheme="majorBidi"/>
      <w:color w:val="272727" w:themeColor="text1" w:themeTint="D8"/>
    </w:rPr>
  </w:style>
  <w:style w:type="paragraph" w:styleId="Title">
    <w:name w:val="Title"/>
    <w:basedOn w:val="Normal"/>
    <w:next w:val="Normal"/>
    <w:link w:val="TitleChar"/>
    <w:uiPriority w:val="10"/>
    <w:qFormat/>
    <w:rsid w:val="00DC5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17F"/>
    <w:pPr>
      <w:spacing w:before="160"/>
      <w:jc w:val="center"/>
    </w:pPr>
    <w:rPr>
      <w:i/>
      <w:iCs/>
      <w:color w:val="404040" w:themeColor="text1" w:themeTint="BF"/>
    </w:rPr>
  </w:style>
  <w:style w:type="character" w:customStyle="1" w:styleId="QuoteChar">
    <w:name w:val="Quote Char"/>
    <w:basedOn w:val="DefaultParagraphFont"/>
    <w:link w:val="Quote"/>
    <w:uiPriority w:val="29"/>
    <w:rsid w:val="00DC517F"/>
    <w:rPr>
      <w:i/>
      <w:iCs/>
      <w:color w:val="404040" w:themeColor="text1" w:themeTint="BF"/>
    </w:rPr>
  </w:style>
  <w:style w:type="paragraph" w:styleId="ListParagraph">
    <w:name w:val="List Paragraph"/>
    <w:basedOn w:val="Normal"/>
    <w:uiPriority w:val="34"/>
    <w:qFormat/>
    <w:rsid w:val="00DC517F"/>
    <w:pPr>
      <w:ind w:left="720"/>
      <w:contextualSpacing/>
    </w:pPr>
  </w:style>
  <w:style w:type="character" w:styleId="IntenseEmphasis">
    <w:name w:val="Intense Emphasis"/>
    <w:basedOn w:val="DefaultParagraphFont"/>
    <w:uiPriority w:val="21"/>
    <w:qFormat/>
    <w:rsid w:val="00DC517F"/>
    <w:rPr>
      <w:i/>
      <w:iCs/>
      <w:color w:val="2F5496" w:themeColor="accent1" w:themeShade="BF"/>
    </w:rPr>
  </w:style>
  <w:style w:type="paragraph" w:styleId="IntenseQuote">
    <w:name w:val="Intense Quote"/>
    <w:basedOn w:val="Normal"/>
    <w:next w:val="Normal"/>
    <w:link w:val="IntenseQuoteChar"/>
    <w:uiPriority w:val="30"/>
    <w:qFormat/>
    <w:rsid w:val="00DC5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17F"/>
    <w:rPr>
      <w:i/>
      <w:iCs/>
      <w:color w:val="2F5496" w:themeColor="accent1" w:themeShade="BF"/>
    </w:rPr>
  </w:style>
  <w:style w:type="character" w:styleId="IntenseReference">
    <w:name w:val="Intense Reference"/>
    <w:basedOn w:val="DefaultParagraphFont"/>
    <w:uiPriority w:val="32"/>
    <w:qFormat/>
    <w:rsid w:val="00DC51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 @root</dc:creator>
  <cp:keywords/>
  <dc:description/>
  <cp:lastModifiedBy>Anonymous @root</cp:lastModifiedBy>
  <cp:revision>5</cp:revision>
  <dcterms:created xsi:type="dcterms:W3CDTF">2026-06-06T18:51:00Z</dcterms:created>
  <dcterms:modified xsi:type="dcterms:W3CDTF">2026-08-08T18:28:00Z</dcterms:modified>
</cp:coreProperties>
</file>