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0F6B6" w14:textId="77777777" w:rsidR="003C682E" w:rsidRDefault="007B72F4">
      <w:pPr>
        <w:spacing w:before="160" w:after="40"/>
        <w:jc w:val="center"/>
      </w:pPr>
      <w:r>
        <w:rPr>
          <w:b/>
          <w:sz w:val="36"/>
        </w:rPr>
        <w:t>Mini Project Report</w:t>
      </w:r>
    </w:p>
    <w:p w14:paraId="04E590BB" w14:textId="77777777" w:rsidR="003C682E" w:rsidRDefault="007B72F4">
      <w:pPr>
        <w:spacing w:after="60"/>
        <w:jc w:val="center"/>
      </w:pPr>
      <w:r>
        <w:rPr>
          <w:i/>
          <w:sz w:val="24"/>
        </w:rPr>
        <w:t>on</w:t>
      </w:r>
    </w:p>
    <w:p w14:paraId="75EE013D" w14:textId="77777777" w:rsidR="003C682E" w:rsidRDefault="007B72F4">
      <w:pPr>
        <w:jc w:val="center"/>
      </w:pPr>
      <w:r>
        <w:rPr>
          <w:b/>
          <w:sz w:val="32"/>
        </w:rPr>
        <w:t>LifeDrop: Blood Donor Management System</w:t>
      </w:r>
    </w:p>
    <w:p w14:paraId="46B280EA" w14:textId="77777777" w:rsidR="003C682E" w:rsidRDefault="007B72F4">
      <w:pPr>
        <w:spacing w:after="160"/>
        <w:jc w:val="center"/>
      </w:pPr>
      <w:r>
        <w:t>Submitted in partial fulfillment of the requirements for the degree</w:t>
      </w:r>
      <w:r>
        <w:br/>
        <w:t>Second Year Engineering — Computer Science Engineering (Data Science)</w:t>
      </w:r>
    </w:p>
    <w:p w14:paraId="49085F4F" w14:textId="77777777" w:rsidR="003C682E" w:rsidRDefault="007B72F4">
      <w:pPr>
        <w:spacing w:after="160"/>
        <w:jc w:val="center"/>
      </w:pPr>
      <w:r>
        <w:rPr>
          <w:b/>
        </w:rPr>
        <w:t>Submitted by:</w:t>
      </w:r>
      <w:r>
        <w:rPr>
          <w:b/>
        </w:rPr>
        <w:br/>
        <w:t>Nikhil Jain (Moodle ID: 23106012)</w:t>
      </w:r>
      <w:r>
        <w:rPr>
          <w:b/>
        </w:rPr>
        <w:br/>
        <w:t>&lt;Group Member 2&gt; (Moodle ID: 231060XX)</w:t>
      </w:r>
      <w:r>
        <w:rPr>
          <w:b/>
        </w:rPr>
        <w:br/>
        <w:t>&lt;Group Member 3&gt; (Moodle ID: 231060YY)</w:t>
      </w:r>
    </w:p>
    <w:p w14:paraId="613D2C6B" w14:textId="77777777" w:rsidR="003C682E" w:rsidRDefault="007B72F4">
      <w:pPr>
        <w:spacing w:after="160"/>
        <w:jc w:val="center"/>
      </w:pPr>
      <w:r>
        <w:t>Under the guidance of</w:t>
      </w:r>
      <w:r>
        <w:br/>
      </w:r>
      <w:r>
        <w:rPr>
          <w:b/>
          <w:sz w:val="23"/>
        </w:rPr>
        <w:t>Ms. Rajashri Chaudhari</w:t>
      </w:r>
    </w:p>
    <w:p w14:paraId="02DDF318" w14:textId="77777777" w:rsidR="003C682E" w:rsidRDefault="007B72F4">
      <w:pPr>
        <w:spacing w:before="40" w:after="160"/>
        <w:jc w:val="center"/>
      </w:pPr>
      <w:r>
        <w:rPr>
          <w:noProof/>
        </w:rPr>
        <w:drawing>
          <wp:inline distT="0" distB="0" distL="0" distR="0" wp14:anchorId="35547A95" wp14:editId="04EF8524">
            <wp:extent cx="1280160" cy="6777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sit_logo.png"/>
                    <pic:cNvPicPr/>
                  </pic:nvPicPr>
                  <pic:blipFill>
                    <a:blip r:embed="rId8"/>
                    <a:stretch>
                      <a:fillRect/>
                    </a:stretch>
                  </pic:blipFill>
                  <pic:spPr>
                    <a:xfrm>
                      <a:off x="0" y="0"/>
                      <a:ext cx="1280160" cy="677732"/>
                    </a:xfrm>
                    <a:prstGeom prst="rect">
                      <a:avLst/>
                    </a:prstGeom>
                  </pic:spPr>
                </pic:pic>
              </a:graphicData>
            </a:graphic>
          </wp:inline>
        </w:drawing>
      </w:r>
    </w:p>
    <w:p w14:paraId="17C39A9D" w14:textId="77777777" w:rsidR="003C682E" w:rsidRDefault="007B72F4">
      <w:pPr>
        <w:spacing w:after="0"/>
        <w:jc w:val="center"/>
      </w:pPr>
      <w:r>
        <w:rPr>
          <w:b/>
          <w:sz w:val="22"/>
        </w:rPr>
        <w:t>DEPARTMENT OF COMPUTER SCIENCE ENGINEERING (DATA SCIENCE)</w:t>
      </w:r>
      <w:r>
        <w:rPr>
          <w:b/>
          <w:sz w:val="22"/>
        </w:rPr>
        <w:br/>
      </w:r>
      <w:r>
        <w:rPr>
          <w:b/>
          <w:sz w:val="24"/>
        </w:rPr>
        <w:t>A.P. SHAH INSTITUTE OF TECHNOLOGY</w:t>
      </w:r>
      <w:r>
        <w:rPr>
          <w:b/>
          <w:sz w:val="24"/>
        </w:rPr>
        <w:br/>
      </w:r>
      <w:r>
        <w:rPr>
          <w:sz w:val="19"/>
        </w:rPr>
        <w:t>Survey No. 12, 13, G.B. Road, Kasarvadavali, Thane (W)-400615</w:t>
      </w:r>
      <w:r>
        <w:rPr>
          <w:sz w:val="19"/>
        </w:rPr>
        <w:br/>
      </w:r>
      <w:r>
        <w:rPr>
          <w:b/>
        </w:rPr>
        <w:t>UNIVERSITY OF MUMBAI  |  Academic Year: 2025-26</w:t>
      </w:r>
    </w:p>
    <w:p w14:paraId="460F4A09" w14:textId="77777777" w:rsidR="003C682E" w:rsidRDefault="007B72F4">
      <w:r>
        <w:br w:type="page"/>
      </w:r>
    </w:p>
    <w:p w14:paraId="5398134F" w14:textId="77777777" w:rsidR="003C682E" w:rsidRDefault="007B72F4">
      <w:pPr>
        <w:spacing w:before="40" w:after="80"/>
        <w:jc w:val="center"/>
      </w:pPr>
      <w:r>
        <w:rPr>
          <w:b/>
          <w:sz w:val="26"/>
        </w:rPr>
        <w:lastRenderedPageBreak/>
        <w:t>CERTIFICATE</w:t>
      </w:r>
    </w:p>
    <w:p w14:paraId="0C29A7F3" w14:textId="77777777" w:rsidR="003C682E" w:rsidRDefault="007B72F4">
      <w:pPr>
        <w:spacing w:after="120" w:line="269" w:lineRule="auto"/>
        <w:ind w:firstLine="288"/>
        <w:jc w:val="both"/>
      </w:pPr>
      <w:r>
        <w:rPr>
          <w:sz w:val="20"/>
        </w:rPr>
        <w:t>This is to certify that the Mini Project report on "LifeDrop: Blood Donor Management System" has been submitted by Nikhil Jain (Student ID: 23106012), _________________________ (Student ID: _________) and _________________________ (Student ID: _________) who are bonafide students of A. P. Shah Institute of Technology, Thane as a partial fulfillment of the requirement for the degree in Computer Science Engineering (Data Science), during the academic year 2025-2026 in the satisfactory manner as per the curriculum laid down by University of Mumbai.</w:t>
      </w:r>
    </w:p>
    <w:tbl>
      <w:tblPr>
        <w:tblW w:w="0" w:type="auto"/>
        <w:jc w:val="center"/>
        <w:tblLayout w:type="fixed"/>
        <w:tblLook w:val="04A0" w:firstRow="1" w:lastRow="0" w:firstColumn="1" w:lastColumn="0" w:noHBand="0" w:noVBand="1"/>
      </w:tblPr>
      <w:tblGrid>
        <w:gridCol w:w="4608"/>
        <w:gridCol w:w="4608"/>
      </w:tblGrid>
      <w:tr w:rsidR="003C682E" w14:paraId="42679DB4" w14:textId="77777777">
        <w:trPr>
          <w:jc w:val="center"/>
        </w:trPr>
        <w:tc>
          <w:tcPr>
            <w:tcW w:w="4608" w:type="dxa"/>
          </w:tcPr>
          <w:p w14:paraId="351CDE7C" w14:textId="77777777" w:rsidR="003C682E" w:rsidRDefault="007B72F4">
            <w:pPr>
              <w:spacing w:before="40" w:after="40" w:line="252" w:lineRule="auto"/>
            </w:pPr>
            <w:r>
              <w:rPr>
                <w:b/>
                <w:sz w:val="18"/>
              </w:rPr>
              <w:t>Dr. Pravin Adivarekar</w:t>
            </w:r>
            <w:r>
              <w:rPr>
                <w:b/>
                <w:sz w:val="18"/>
              </w:rPr>
              <w:br/>
              <w:t>HOD, CSE (Data Science)</w:t>
            </w:r>
          </w:p>
        </w:tc>
        <w:tc>
          <w:tcPr>
            <w:tcW w:w="4608" w:type="dxa"/>
          </w:tcPr>
          <w:p w14:paraId="2F900048" w14:textId="77777777" w:rsidR="003C682E" w:rsidRDefault="007B72F4">
            <w:pPr>
              <w:spacing w:before="40" w:after="40" w:line="252" w:lineRule="auto"/>
            </w:pPr>
            <w:r>
              <w:rPr>
                <w:b/>
                <w:sz w:val="18"/>
              </w:rPr>
              <w:t>Dr. Uttam D. Kolekar</w:t>
            </w:r>
            <w:r>
              <w:rPr>
                <w:b/>
                <w:sz w:val="18"/>
              </w:rPr>
              <w:br/>
              <w:t>Principal</w:t>
            </w:r>
          </w:p>
        </w:tc>
      </w:tr>
      <w:tr w:rsidR="003C682E" w14:paraId="2475568D" w14:textId="77777777">
        <w:trPr>
          <w:jc w:val="center"/>
        </w:trPr>
        <w:tc>
          <w:tcPr>
            <w:tcW w:w="4608" w:type="dxa"/>
          </w:tcPr>
          <w:p w14:paraId="1C19CA2D" w14:textId="77777777" w:rsidR="003C682E" w:rsidRDefault="007B72F4">
            <w:pPr>
              <w:spacing w:before="40" w:after="40" w:line="252" w:lineRule="auto"/>
            </w:pPr>
            <w:r>
              <w:rPr>
                <w:sz w:val="18"/>
              </w:rPr>
              <w:t>Internal Examiner: ____________________</w:t>
            </w:r>
          </w:p>
        </w:tc>
        <w:tc>
          <w:tcPr>
            <w:tcW w:w="4608" w:type="dxa"/>
          </w:tcPr>
          <w:p w14:paraId="246DD446" w14:textId="77777777" w:rsidR="003C682E" w:rsidRDefault="007B72F4">
            <w:pPr>
              <w:spacing w:before="40" w:after="40" w:line="252" w:lineRule="auto"/>
            </w:pPr>
            <w:r>
              <w:rPr>
                <w:sz w:val="18"/>
              </w:rPr>
              <w:t>External Examiner: ____________________</w:t>
            </w:r>
          </w:p>
        </w:tc>
      </w:tr>
      <w:tr w:rsidR="003C682E" w14:paraId="61DD2F2C" w14:textId="77777777">
        <w:trPr>
          <w:jc w:val="center"/>
        </w:trPr>
        <w:tc>
          <w:tcPr>
            <w:tcW w:w="4608" w:type="dxa"/>
          </w:tcPr>
          <w:p w14:paraId="44861FE3" w14:textId="77777777" w:rsidR="003C682E" w:rsidRDefault="007B72F4">
            <w:pPr>
              <w:spacing w:before="40" w:after="40" w:line="252" w:lineRule="auto"/>
            </w:pPr>
            <w:r>
              <w:rPr>
                <w:sz w:val="18"/>
              </w:rPr>
              <w:t>Place: A. P. Shah Institute of Technology, Thane</w:t>
            </w:r>
          </w:p>
        </w:tc>
        <w:tc>
          <w:tcPr>
            <w:tcW w:w="4608" w:type="dxa"/>
          </w:tcPr>
          <w:p w14:paraId="688217F0" w14:textId="77777777" w:rsidR="003C682E" w:rsidRDefault="007B72F4">
            <w:pPr>
              <w:spacing w:before="40" w:after="40" w:line="252" w:lineRule="auto"/>
            </w:pPr>
            <w:r>
              <w:rPr>
                <w:sz w:val="18"/>
              </w:rPr>
              <w:t>Date:      /      /2026</w:t>
            </w:r>
          </w:p>
        </w:tc>
      </w:tr>
    </w:tbl>
    <w:p w14:paraId="7D6794C8" w14:textId="77777777" w:rsidR="003C682E" w:rsidRDefault="007B72F4">
      <w:pPr>
        <w:spacing w:before="200" w:after="80"/>
        <w:jc w:val="center"/>
      </w:pPr>
      <w:r>
        <w:rPr>
          <w:b/>
          <w:sz w:val="26"/>
        </w:rPr>
        <w:t>ACKNOWLEDGEMENT</w:t>
      </w:r>
    </w:p>
    <w:p w14:paraId="09C3A8C8" w14:textId="77777777" w:rsidR="003C682E" w:rsidRDefault="007B72F4">
      <w:pPr>
        <w:spacing w:after="80" w:line="269" w:lineRule="auto"/>
        <w:ind w:firstLine="288"/>
        <w:jc w:val="both"/>
      </w:pPr>
      <w:r>
        <w:rPr>
          <w:sz w:val="20"/>
        </w:rPr>
        <w:t>This project would not have come to fruition without the invaluable help of our guide Ms. Rajashri Chaudhari. Expressing gratitude towards our HoD, Dr. Pravin Adivarekar, and the Department of Computer Science Engineering (Data Science) for providing us with the opportunity as well as the support required to pursue this project. We would also like to thank our project coordinator Ms. Rajashri Chaudhari who gave us her valuable suggestions and ideas when we were in need of them. We would also like to thank our peers for their helpful suggestions and encouragement.</w:t>
      </w:r>
    </w:p>
    <w:p w14:paraId="322EB854" w14:textId="77777777" w:rsidR="003C682E" w:rsidRDefault="007B72F4">
      <w:pPr>
        <w:spacing w:after="120" w:line="269" w:lineRule="auto"/>
        <w:ind w:firstLine="288"/>
        <w:jc w:val="both"/>
      </w:pPr>
      <w:r>
        <w:rPr>
          <w:sz w:val="20"/>
        </w:rPr>
        <w:t>We also extend our sincere appreciation to the faculty members and staff of A. P. Shah Institute of Technology for providing the computing infrastructure and academic environment essential for developing this full-stack Java engineering project.</w:t>
      </w:r>
    </w:p>
    <w:p w14:paraId="456246C8" w14:textId="77777777" w:rsidR="003C682E" w:rsidRDefault="007B72F4">
      <w:pPr>
        <w:spacing w:after="0"/>
        <w:jc w:val="right"/>
      </w:pPr>
      <w:r>
        <w:rPr>
          <w:b/>
          <w:sz w:val="19"/>
        </w:rPr>
        <w:t>Nikhil Jain, &lt;Member 2&gt;, &lt;Member 3&gt;</w:t>
      </w:r>
      <w:r>
        <w:rPr>
          <w:b/>
          <w:sz w:val="19"/>
        </w:rPr>
        <w:br/>
        <w:t>(SE Data Science, 2025-26)</w:t>
      </w:r>
    </w:p>
    <w:p w14:paraId="66423F72" w14:textId="77777777" w:rsidR="003C682E" w:rsidRDefault="003C682E">
      <w:pPr>
        <w:sectPr w:rsidR="003C682E">
          <w:footerReference w:type="default" r:id="rId9"/>
          <w:pgSz w:w="12240" w:h="15840"/>
          <w:pgMar w:top="864" w:right="1152" w:bottom="864" w:left="1152" w:header="720" w:footer="720" w:gutter="0"/>
          <w:pgBorders w:offsetFrom="page">
            <w:top w:val="single" w:sz="8" w:space="18" w:color="000000"/>
            <w:left w:val="single" w:sz="8" w:space="18" w:color="000000"/>
            <w:bottom w:val="single" w:sz="8" w:space="18" w:color="000000"/>
            <w:right w:val="single" w:sz="8" w:space="18" w:color="000000"/>
          </w:pgBorders>
          <w:cols w:space="720"/>
          <w:docGrid w:linePitch="360"/>
        </w:sectPr>
      </w:pPr>
    </w:p>
    <w:p w14:paraId="1688DB9F" w14:textId="77777777" w:rsidR="003C682E" w:rsidRDefault="007B72F4">
      <w:pPr>
        <w:spacing w:after="60"/>
        <w:jc w:val="center"/>
      </w:pPr>
      <w:r>
        <w:rPr>
          <w:b/>
          <w:sz w:val="24"/>
        </w:rPr>
        <w:lastRenderedPageBreak/>
        <w:t>TABLE OF CONTENTS</w:t>
      </w:r>
    </w:p>
    <w:tbl>
      <w:tblPr>
        <w:tblW w:w="0" w:type="auto"/>
        <w:jc w:val="center"/>
        <w:tblLayout w:type="fixed"/>
        <w:tblLook w:val="04A0" w:firstRow="1" w:lastRow="0" w:firstColumn="1" w:lastColumn="0" w:noHBand="0" w:noVBand="1"/>
      </w:tblPr>
      <w:tblGrid>
        <w:gridCol w:w="8352"/>
        <w:gridCol w:w="864"/>
      </w:tblGrid>
      <w:tr w:rsidR="003C682E" w14:paraId="1EF24838" w14:textId="77777777">
        <w:trPr>
          <w:jc w:val="center"/>
        </w:trPr>
        <w:tc>
          <w:tcPr>
            <w:tcW w:w="8352" w:type="dxa"/>
          </w:tcPr>
          <w:p w14:paraId="1B5E291F" w14:textId="77777777" w:rsidR="003C682E" w:rsidRDefault="007B72F4">
            <w:pPr>
              <w:spacing w:before="10" w:after="10"/>
            </w:pPr>
            <w:r>
              <w:rPr>
                <w:b/>
                <w:sz w:val="18"/>
              </w:rPr>
              <w:t>1. Introduction (Purpose, Problem Statement, Objectives, Scope)</w:t>
            </w:r>
          </w:p>
        </w:tc>
        <w:tc>
          <w:tcPr>
            <w:tcW w:w="864" w:type="dxa"/>
          </w:tcPr>
          <w:p w14:paraId="065C533F" w14:textId="77777777" w:rsidR="003C682E" w:rsidRDefault="007B72F4">
            <w:pPr>
              <w:spacing w:before="10" w:after="10"/>
              <w:jc w:val="right"/>
            </w:pPr>
            <w:r>
              <w:rPr>
                <w:b/>
                <w:sz w:val="18"/>
              </w:rPr>
              <w:t>3</w:t>
            </w:r>
          </w:p>
        </w:tc>
      </w:tr>
      <w:tr w:rsidR="003C682E" w14:paraId="2AEB33E7" w14:textId="77777777">
        <w:trPr>
          <w:jc w:val="center"/>
        </w:trPr>
        <w:tc>
          <w:tcPr>
            <w:tcW w:w="8352" w:type="dxa"/>
          </w:tcPr>
          <w:p w14:paraId="4FC945E3" w14:textId="77777777" w:rsidR="003C682E" w:rsidRDefault="007B72F4">
            <w:pPr>
              <w:spacing w:before="10" w:after="10"/>
            </w:pPr>
            <w:r>
              <w:rPr>
                <w:b/>
                <w:sz w:val="18"/>
              </w:rPr>
              <w:t>2. Proposed System (Features, Functionalities &amp; Comparison)</w:t>
            </w:r>
          </w:p>
        </w:tc>
        <w:tc>
          <w:tcPr>
            <w:tcW w:w="864" w:type="dxa"/>
          </w:tcPr>
          <w:p w14:paraId="778B027C" w14:textId="77777777" w:rsidR="003C682E" w:rsidRDefault="007B72F4">
            <w:pPr>
              <w:spacing w:before="10" w:after="10"/>
              <w:jc w:val="right"/>
            </w:pPr>
            <w:r>
              <w:rPr>
                <w:b/>
                <w:sz w:val="18"/>
              </w:rPr>
              <w:t>4</w:t>
            </w:r>
          </w:p>
        </w:tc>
      </w:tr>
      <w:tr w:rsidR="003C682E" w14:paraId="7D2E419E" w14:textId="77777777">
        <w:trPr>
          <w:jc w:val="center"/>
        </w:trPr>
        <w:tc>
          <w:tcPr>
            <w:tcW w:w="8352" w:type="dxa"/>
          </w:tcPr>
          <w:p w14:paraId="1C32EB47" w14:textId="77777777" w:rsidR="003C682E" w:rsidRDefault="007B72F4">
            <w:pPr>
              <w:spacing w:before="10" w:after="10"/>
            </w:pPr>
            <w:r>
              <w:rPr>
                <w:b/>
                <w:sz w:val="18"/>
              </w:rPr>
              <w:t>3. Project Outcomes &amp; 4. Software Requirements</w:t>
            </w:r>
          </w:p>
        </w:tc>
        <w:tc>
          <w:tcPr>
            <w:tcW w:w="864" w:type="dxa"/>
          </w:tcPr>
          <w:p w14:paraId="6878CBC5" w14:textId="77777777" w:rsidR="003C682E" w:rsidRDefault="007B72F4">
            <w:pPr>
              <w:spacing w:before="10" w:after="10"/>
              <w:jc w:val="right"/>
            </w:pPr>
            <w:r>
              <w:rPr>
                <w:b/>
                <w:sz w:val="18"/>
              </w:rPr>
              <w:t>5</w:t>
            </w:r>
          </w:p>
        </w:tc>
      </w:tr>
      <w:tr w:rsidR="003C682E" w14:paraId="4DA85302" w14:textId="77777777">
        <w:trPr>
          <w:jc w:val="center"/>
        </w:trPr>
        <w:tc>
          <w:tcPr>
            <w:tcW w:w="8352" w:type="dxa"/>
          </w:tcPr>
          <w:p w14:paraId="729850AB" w14:textId="77777777" w:rsidR="003C682E" w:rsidRDefault="007B72F4">
            <w:pPr>
              <w:spacing w:before="10" w:after="10"/>
            </w:pPr>
            <w:r>
              <w:rPr>
                <w:b/>
                <w:sz w:val="18"/>
              </w:rPr>
              <w:t>5. Project Design (MVC Architecture, DB Schema &amp; Data Dictionary)</w:t>
            </w:r>
          </w:p>
        </w:tc>
        <w:tc>
          <w:tcPr>
            <w:tcW w:w="864" w:type="dxa"/>
          </w:tcPr>
          <w:p w14:paraId="585B9D24" w14:textId="77777777" w:rsidR="003C682E" w:rsidRDefault="007B72F4">
            <w:pPr>
              <w:spacing w:before="10" w:after="10"/>
              <w:jc w:val="right"/>
            </w:pPr>
            <w:r>
              <w:rPr>
                <w:b/>
                <w:sz w:val="18"/>
              </w:rPr>
              <w:t>6</w:t>
            </w:r>
          </w:p>
        </w:tc>
      </w:tr>
      <w:tr w:rsidR="003C682E" w14:paraId="05759934" w14:textId="77777777">
        <w:trPr>
          <w:jc w:val="center"/>
        </w:trPr>
        <w:tc>
          <w:tcPr>
            <w:tcW w:w="8352" w:type="dxa"/>
          </w:tcPr>
          <w:p w14:paraId="4D8540E7" w14:textId="77777777" w:rsidR="003C682E" w:rsidRDefault="007B72F4">
            <w:pPr>
              <w:spacing w:before="10" w:after="10"/>
            </w:pPr>
            <w:r>
              <w:rPr>
                <w:b/>
                <w:sz w:val="18"/>
              </w:rPr>
              <w:t>5. Project Design (cont. - ER Diagram, DFD Level 1 &amp; Security)</w:t>
            </w:r>
          </w:p>
        </w:tc>
        <w:tc>
          <w:tcPr>
            <w:tcW w:w="864" w:type="dxa"/>
          </w:tcPr>
          <w:p w14:paraId="0C17BB35" w14:textId="77777777" w:rsidR="003C682E" w:rsidRDefault="007B72F4">
            <w:pPr>
              <w:spacing w:before="10" w:after="10"/>
              <w:jc w:val="right"/>
            </w:pPr>
            <w:r>
              <w:rPr>
                <w:b/>
                <w:sz w:val="18"/>
              </w:rPr>
              <w:t>7</w:t>
            </w:r>
          </w:p>
        </w:tc>
      </w:tr>
      <w:tr w:rsidR="003C682E" w14:paraId="44C7150E" w14:textId="77777777">
        <w:trPr>
          <w:jc w:val="center"/>
        </w:trPr>
        <w:tc>
          <w:tcPr>
            <w:tcW w:w="8352" w:type="dxa"/>
          </w:tcPr>
          <w:p w14:paraId="0B83152B" w14:textId="77777777" w:rsidR="003C682E" w:rsidRDefault="007B72F4">
            <w:pPr>
              <w:spacing w:before="10" w:after="10"/>
            </w:pPr>
            <w:r>
              <w:rPr>
                <w:b/>
                <w:sz w:val="18"/>
              </w:rPr>
              <w:t>6. Results (Implementation Screenshots &amp; UI Walkthrough)</w:t>
            </w:r>
          </w:p>
        </w:tc>
        <w:tc>
          <w:tcPr>
            <w:tcW w:w="864" w:type="dxa"/>
          </w:tcPr>
          <w:p w14:paraId="3ECFCBB8" w14:textId="77777777" w:rsidR="003C682E" w:rsidRDefault="007B72F4">
            <w:pPr>
              <w:spacing w:before="10" w:after="10"/>
              <w:jc w:val="right"/>
            </w:pPr>
            <w:r>
              <w:rPr>
                <w:b/>
                <w:sz w:val="18"/>
              </w:rPr>
              <w:t>8</w:t>
            </w:r>
          </w:p>
        </w:tc>
      </w:tr>
      <w:tr w:rsidR="003C682E" w14:paraId="196830C9" w14:textId="77777777">
        <w:trPr>
          <w:jc w:val="center"/>
        </w:trPr>
        <w:tc>
          <w:tcPr>
            <w:tcW w:w="8352" w:type="dxa"/>
          </w:tcPr>
          <w:p w14:paraId="247F914E" w14:textId="77777777" w:rsidR="003C682E" w:rsidRDefault="007B72F4">
            <w:pPr>
              <w:spacing w:before="10" w:after="10"/>
            </w:pPr>
            <w:r>
              <w:rPr>
                <w:b/>
                <w:sz w:val="18"/>
              </w:rPr>
              <w:t>6. Results (cont. - Donor Credentials &amp; Test Results Matrix)</w:t>
            </w:r>
          </w:p>
        </w:tc>
        <w:tc>
          <w:tcPr>
            <w:tcW w:w="864" w:type="dxa"/>
          </w:tcPr>
          <w:p w14:paraId="4CF6214C" w14:textId="77777777" w:rsidR="003C682E" w:rsidRDefault="007B72F4">
            <w:pPr>
              <w:spacing w:before="10" w:after="10"/>
              <w:jc w:val="right"/>
            </w:pPr>
            <w:r>
              <w:rPr>
                <w:b/>
                <w:sz w:val="18"/>
              </w:rPr>
              <w:t>9</w:t>
            </w:r>
          </w:p>
        </w:tc>
      </w:tr>
      <w:tr w:rsidR="003C682E" w14:paraId="2A34CDB1" w14:textId="77777777">
        <w:trPr>
          <w:jc w:val="center"/>
        </w:trPr>
        <w:tc>
          <w:tcPr>
            <w:tcW w:w="8352" w:type="dxa"/>
          </w:tcPr>
          <w:p w14:paraId="4D245022" w14:textId="77777777" w:rsidR="003C682E" w:rsidRDefault="007B72F4">
            <w:pPr>
              <w:spacing w:before="10" w:after="10"/>
            </w:pPr>
            <w:r>
              <w:rPr>
                <w:b/>
                <w:sz w:val="18"/>
              </w:rPr>
              <w:t>7. Conclusion (Summary, Contributions, Future Scope) &amp; References</w:t>
            </w:r>
          </w:p>
        </w:tc>
        <w:tc>
          <w:tcPr>
            <w:tcW w:w="864" w:type="dxa"/>
          </w:tcPr>
          <w:p w14:paraId="0522FC46" w14:textId="77777777" w:rsidR="003C682E" w:rsidRDefault="007B72F4">
            <w:pPr>
              <w:spacing w:before="10" w:after="10"/>
              <w:jc w:val="right"/>
            </w:pPr>
            <w:r>
              <w:rPr>
                <w:b/>
                <w:sz w:val="18"/>
              </w:rPr>
              <w:t>10</w:t>
            </w:r>
          </w:p>
        </w:tc>
      </w:tr>
    </w:tbl>
    <w:p w14:paraId="46C3C4FC" w14:textId="77777777" w:rsidR="003C682E" w:rsidRDefault="007B72F4">
      <w:pPr>
        <w:spacing w:before="120" w:after="40" w:line="240" w:lineRule="auto"/>
        <w:jc w:val="center"/>
      </w:pPr>
      <w:r>
        <w:rPr>
          <w:b/>
          <w:sz w:val="28"/>
        </w:rPr>
        <w:t>Chapter 1: Introduction</w:t>
      </w:r>
    </w:p>
    <w:p w14:paraId="5F68CE89" w14:textId="77777777" w:rsidR="003C682E" w:rsidRDefault="007B72F4">
      <w:pPr>
        <w:spacing w:after="60" w:line="269" w:lineRule="auto"/>
        <w:ind w:firstLine="288"/>
        <w:jc w:val="both"/>
      </w:pPr>
      <w:r>
        <w:rPr>
          <w:sz w:val="20"/>
        </w:rPr>
        <w:t>Human blood is an irreplaceable biological necessity for emergency surgeries, trauma resuscitation, and oncological treatments. Healthcare infrastructures rely exclusively on voluntary, unpaid donors. In densely populated metropolitan regions such as Mumbai and Thane, bridging the gap between acute clinical shortages and available voluntary blood donors remains a critical logistical bottleneck. LifeDrop is an enterprise-grade full-stack Java web application designed to connect voluntary blood donors, patients requiring emergency transfusions, and blood banks in real time without operational intermediaries.</w:t>
      </w:r>
    </w:p>
    <w:p w14:paraId="52C8598D" w14:textId="77777777" w:rsidR="003C682E" w:rsidRDefault="007B72F4">
      <w:pPr>
        <w:spacing w:before="60" w:after="30" w:line="240" w:lineRule="auto"/>
      </w:pPr>
      <w:r>
        <w:rPr>
          <w:b/>
          <w:sz w:val="22"/>
        </w:rPr>
        <w:t>1.1 Purpose &amp; Target Audience</w:t>
      </w:r>
    </w:p>
    <w:p w14:paraId="6B2052C2" w14:textId="77777777" w:rsidR="003C682E" w:rsidRDefault="007B72F4">
      <w:pPr>
        <w:spacing w:after="60" w:line="269" w:lineRule="auto"/>
        <w:ind w:firstLine="288"/>
        <w:jc w:val="both"/>
      </w:pPr>
      <w:r>
        <w:rPr>
          <w:sz w:val="20"/>
        </w:rPr>
        <w:t>This document delineates the architecture, technical specifications, and validation of LifeDrop. The platform serves: (1) Emergency Patients &amp; Hospitals seeking immediate blood-type compatible donors without bureaucratic delays; (2) Voluntary Donors desiring accessible registration, digital ID card provisioning, and recognition certificates; (3) System Administrators requiring centralized record management, duplicate prevention, and donor availability metrics; and (4) Technical Evaluators analyzing pure Java EE MVC design patterns and defensive cryptographic postures.</w:t>
      </w:r>
    </w:p>
    <w:p w14:paraId="5213C2D4" w14:textId="77777777" w:rsidR="003C682E" w:rsidRDefault="007B72F4">
      <w:pPr>
        <w:spacing w:before="60" w:after="30" w:line="240" w:lineRule="auto"/>
      </w:pPr>
      <w:r>
        <w:rPr>
          <w:b/>
          <w:sz w:val="22"/>
        </w:rPr>
        <w:t>1.2 Problem Statement</w:t>
      </w:r>
    </w:p>
    <w:p w14:paraId="5B261DA6" w14:textId="77777777" w:rsidR="003C682E" w:rsidRDefault="007B72F4">
      <w:pPr>
        <w:spacing w:after="60" w:line="269" w:lineRule="auto"/>
        <w:ind w:firstLine="288"/>
        <w:jc w:val="both"/>
      </w:pPr>
      <w:r>
        <w:rPr>
          <w:sz w:val="20"/>
        </w:rPr>
        <w:t>Conventional blood collection networks rely on fragmented physical ledgers or spreadsheets that lack real-time synchronization, resulting in stale contacts, emergency response latencies exceeding hours, lack of clinical guardrails (e.g., verifying age 18–65 and donation intervals), and privacy vulnerabilities where personal contact information is exposed to unsolicited messaging.</w:t>
      </w:r>
    </w:p>
    <w:p w14:paraId="604C52F4" w14:textId="77777777" w:rsidR="003C682E" w:rsidRDefault="007B72F4">
      <w:pPr>
        <w:spacing w:before="60" w:after="30" w:line="240" w:lineRule="auto"/>
      </w:pPr>
      <w:r>
        <w:rPr>
          <w:b/>
          <w:sz w:val="22"/>
        </w:rPr>
        <w:t>1.3 Objectives</w:t>
      </w:r>
    </w:p>
    <w:p w14:paraId="6B1738D3" w14:textId="77777777" w:rsidR="003C682E" w:rsidRDefault="007B72F4">
      <w:pPr>
        <w:pStyle w:val="ListBullet"/>
        <w:spacing w:after="24" w:line="264" w:lineRule="auto"/>
        <w:jc w:val="both"/>
      </w:pPr>
      <w:r>
        <w:rPr>
          <w:b/>
          <w:sz w:val="19"/>
        </w:rPr>
        <w:t xml:space="preserve">1. Instant Matchmaking: </w:t>
      </w:r>
      <w:r>
        <w:rPr>
          <w:sz w:val="19"/>
        </w:rPr>
        <w:t>Implement real-time donor lookup by ABO/Rh blood groups and city with sub-second execution latency.</w:t>
      </w:r>
    </w:p>
    <w:p w14:paraId="74EBDCDA" w14:textId="77777777" w:rsidR="003C682E" w:rsidRDefault="007B72F4">
      <w:pPr>
        <w:pStyle w:val="ListBullet"/>
        <w:spacing w:after="24" w:line="264" w:lineRule="auto"/>
        <w:jc w:val="both"/>
      </w:pPr>
      <w:r>
        <w:rPr>
          <w:b/>
          <w:sz w:val="19"/>
        </w:rPr>
        <w:t xml:space="preserve">2. Clinical Guardrails: </w:t>
      </w:r>
      <w:r>
        <w:rPr>
          <w:sz w:val="19"/>
        </w:rPr>
        <w:t>Enforce dual-layer validation (JS regex + Java EE server rules) ensuring zero corrupted records enter storage.</w:t>
      </w:r>
    </w:p>
    <w:p w14:paraId="17848E1C" w14:textId="77777777" w:rsidR="003C682E" w:rsidRDefault="007B72F4">
      <w:pPr>
        <w:pStyle w:val="ListBullet"/>
        <w:spacing w:after="24" w:line="264" w:lineRule="auto"/>
        <w:jc w:val="both"/>
      </w:pPr>
      <w:r>
        <w:rPr>
          <w:b/>
          <w:sz w:val="19"/>
        </w:rPr>
        <w:t xml:space="preserve">3. Donor Credentials: </w:t>
      </w:r>
      <w:r>
        <w:rPr>
          <w:sz w:val="19"/>
        </w:rPr>
        <w:t>Provide browser-rendered Digital Donor ID Cards (/donorCard) and official Certificates of Appreciation (/donorCertificate).</w:t>
      </w:r>
    </w:p>
    <w:p w14:paraId="534C85D6" w14:textId="77777777" w:rsidR="003C682E" w:rsidRDefault="007B72F4">
      <w:pPr>
        <w:pStyle w:val="ListBullet"/>
        <w:spacing w:after="24" w:line="264" w:lineRule="auto"/>
        <w:jc w:val="both"/>
      </w:pPr>
      <w:r>
        <w:rPr>
          <w:b/>
          <w:sz w:val="19"/>
        </w:rPr>
        <w:t xml:space="preserve">4. Defensive Security: </w:t>
      </w:r>
      <w:r>
        <w:rPr>
          <w:sz w:val="19"/>
        </w:rPr>
        <w:t>Enforce role-based access control with Blowfish-based BCrypt password hashing and centralized servlet filtering.</w:t>
      </w:r>
    </w:p>
    <w:p w14:paraId="39B74F64" w14:textId="77777777" w:rsidR="003C682E" w:rsidRDefault="007B72F4">
      <w:pPr>
        <w:pStyle w:val="ListBullet"/>
        <w:spacing w:after="40" w:line="264" w:lineRule="auto"/>
        <w:jc w:val="both"/>
      </w:pPr>
      <w:r>
        <w:rPr>
          <w:b/>
          <w:sz w:val="19"/>
        </w:rPr>
        <w:t xml:space="preserve">5. Cloud Portability: </w:t>
      </w:r>
      <w:r>
        <w:rPr>
          <w:sz w:val="19"/>
        </w:rPr>
        <w:t>Deliver a standalone fat JAR running via embedded Apache Tomcat 9 for friction-free cloud portability.</w:t>
      </w:r>
    </w:p>
    <w:p w14:paraId="486D7157" w14:textId="77777777" w:rsidR="003C682E" w:rsidRDefault="007B72F4">
      <w:pPr>
        <w:spacing w:before="60" w:after="30" w:line="240" w:lineRule="auto"/>
      </w:pPr>
      <w:r>
        <w:rPr>
          <w:b/>
          <w:sz w:val="22"/>
        </w:rPr>
        <w:t>1.4 Scope</w:t>
      </w:r>
    </w:p>
    <w:p w14:paraId="29A1F16C" w14:textId="77777777" w:rsidR="003C682E" w:rsidRDefault="007B72F4">
      <w:pPr>
        <w:spacing w:after="0" w:line="269" w:lineRule="auto"/>
        <w:ind w:firstLine="288"/>
        <w:jc w:val="both"/>
      </w:pPr>
      <w:r>
        <w:rPr>
          <w:sz w:val="20"/>
        </w:rPr>
        <w:t>LifeDrop encompasses a public healthcare portal (blood compatibility matrix, eligibility criteria, emergency search), a donor self-service portal (identifier login, digital card, donation logging), and a protected admin dashboard (CRUD lifecycle, metrics, and security audits). The architecture is built on foundational Java EE (Java 17 LTS, Servlets 4.0, JSP 2.3, JSTL 1.2, MySQL 8.0) and is horizontally scalable.</w:t>
      </w:r>
    </w:p>
    <w:p w14:paraId="44B77568" w14:textId="77777777" w:rsidR="003C682E" w:rsidRDefault="007B72F4">
      <w:r>
        <w:br w:type="page"/>
      </w:r>
    </w:p>
    <w:p w14:paraId="4D1FE0F6" w14:textId="77777777" w:rsidR="003C682E" w:rsidRDefault="007B72F4">
      <w:pPr>
        <w:spacing w:before="40" w:after="60" w:line="240" w:lineRule="auto"/>
        <w:jc w:val="center"/>
      </w:pPr>
      <w:r>
        <w:rPr>
          <w:b/>
          <w:sz w:val="28"/>
        </w:rPr>
        <w:lastRenderedPageBreak/>
        <w:t>Chapter 2: Proposed System</w:t>
      </w:r>
    </w:p>
    <w:p w14:paraId="5B061076" w14:textId="77777777" w:rsidR="003C682E" w:rsidRDefault="007B72F4">
      <w:pPr>
        <w:spacing w:after="60" w:line="269" w:lineRule="auto"/>
        <w:ind w:firstLine="288"/>
        <w:jc w:val="both"/>
      </w:pPr>
      <w:r>
        <w:rPr>
          <w:sz w:val="20"/>
        </w:rPr>
        <w:t>The proposed system, LifeDrop, replaces traditional fragmented workflows with a cohesive, unified digital platform. Built using pure Java EE web standards and relational database indexing, LifeDrop ensures voluntary donor records are collected with clinical precision, stored securely, and retrieved in milliseconds during life-threatening crises.</w:t>
      </w:r>
    </w:p>
    <w:p w14:paraId="12B26991" w14:textId="77777777" w:rsidR="003C682E" w:rsidRDefault="007B72F4">
      <w:pPr>
        <w:spacing w:before="60" w:after="30" w:line="240" w:lineRule="auto"/>
      </w:pPr>
      <w:r>
        <w:rPr>
          <w:b/>
          <w:sz w:val="22"/>
        </w:rPr>
        <w:t>2.1 Features and Functionality</w:t>
      </w:r>
    </w:p>
    <w:p w14:paraId="6188AC53" w14:textId="77777777" w:rsidR="003C682E" w:rsidRDefault="007B72F4">
      <w:pPr>
        <w:pStyle w:val="ListBullet"/>
        <w:spacing w:after="24" w:line="264" w:lineRule="auto"/>
        <w:jc w:val="both"/>
      </w:pPr>
      <w:r>
        <w:rPr>
          <w:b/>
          <w:sz w:val="19"/>
        </w:rPr>
        <w:t xml:space="preserve">• Emergency Search Engine: </w:t>
      </w:r>
      <w:r>
        <w:rPr>
          <w:sz w:val="19"/>
        </w:rPr>
        <w:t>Direct lookup by blood group (A+, A-, B+, B-, AB+, AB-, O+, O-) and municipal city without mandatory account registration.</w:t>
      </w:r>
    </w:p>
    <w:p w14:paraId="5347E563" w14:textId="77777777" w:rsidR="003C682E" w:rsidRDefault="007B72F4">
      <w:pPr>
        <w:pStyle w:val="ListBullet"/>
        <w:spacing w:after="24" w:line="264" w:lineRule="auto"/>
        <w:jc w:val="both"/>
      </w:pPr>
      <w:r>
        <w:rPr>
          <w:b/>
          <w:sz w:val="19"/>
        </w:rPr>
        <w:t xml:space="preserve">• Blood Compatibility Matrix: </w:t>
      </w:r>
      <w:r>
        <w:rPr>
          <w:sz w:val="19"/>
        </w:rPr>
        <w:t>Interactive guide illustrating red blood cell and plasma compatibility (universal donors O-, universal recipients AB+).</w:t>
      </w:r>
    </w:p>
    <w:p w14:paraId="0837DCC3" w14:textId="77777777" w:rsidR="003C682E" w:rsidRDefault="007B72F4">
      <w:pPr>
        <w:pStyle w:val="ListBullet"/>
        <w:spacing w:after="24" w:line="264" w:lineRule="auto"/>
        <w:jc w:val="both"/>
      </w:pPr>
      <w:r>
        <w:rPr>
          <w:b/>
          <w:sz w:val="19"/>
        </w:rPr>
        <w:t xml:space="preserve">• Clinical Guidelines &amp; FAQ: </w:t>
      </w:r>
      <w:r>
        <w:rPr>
          <w:sz w:val="19"/>
        </w:rPr>
        <w:t>Clear medical guidelines (age 18–65, weight &gt;= 50kg, hemoglobin thresholds, cooldown intervals) and accordion FAQ.</w:t>
      </w:r>
    </w:p>
    <w:p w14:paraId="621CD77D" w14:textId="77777777" w:rsidR="003C682E" w:rsidRDefault="007B72F4">
      <w:pPr>
        <w:pStyle w:val="ListBullet"/>
        <w:spacing w:after="24" w:line="264" w:lineRule="auto"/>
        <w:jc w:val="both"/>
      </w:pPr>
      <w:r>
        <w:rPr>
          <w:b/>
          <w:sz w:val="19"/>
        </w:rPr>
        <w:t xml:space="preserve">• Passwordless Donor Login: </w:t>
      </w:r>
      <w:r>
        <w:rPr>
          <w:sz w:val="19"/>
        </w:rPr>
        <w:t>Frictionless authentication using registered 10-digit mobile number or email address, avoiding forgotten passwords.</w:t>
      </w:r>
    </w:p>
    <w:p w14:paraId="0783CE86" w14:textId="77777777" w:rsidR="003C682E" w:rsidRDefault="007B72F4">
      <w:pPr>
        <w:pStyle w:val="ListBullet"/>
        <w:spacing w:after="24" w:line="264" w:lineRule="auto"/>
        <w:jc w:val="both"/>
      </w:pPr>
      <w:r>
        <w:rPr>
          <w:b/>
          <w:sz w:val="19"/>
        </w:rPr>
        <w:t xml:space="preserve">• Digital Donor ID Card (/donorCard): </w:t>
      </w:r>
      <w:r>
        <w:rPr>
          <w:sz w:val="19"/>
        </w:rPr>
        <w:t>Responsive CSS-styled identity badge showing donor ID, blood group badge, and active medical status.</w:t>
      </w:r>
    </w:p>
    <w:p w14:paraId="6696A4AC" w14:textId="77777777" w:rsidR="003C682E" w:rsidRDefault="007B72F4">
      <w:pPr>
        <w:pStyle w:val="ListBullet"/>
        <w:spacing w:after="24" w:line="264" w:lineRule="auto"/>
        <w:jc w:val="both"/>
      </w:pPr>
      <w:r>
        <w:rPr>
          <w:b/>
          <w:sz w:val="19"/>
        </w:rPr>
        <w:t xml:space="preserve">• Donation History Tracking: </w:t>
      </w:r>
      <w:r>
        <w:rPr>
          <w:sz w:val="19"/>
        </w:rPr>
        <w:t>Donors update last donation date directly from dashboard, automatically recalculating eligibility cooldowns.</w:t>
      </w:r>
    </w:p>
    <w:p w14:paraId="3C384AF4" w14:textId="77777777" w:rsidR="003C682E" w:rsidRDefault="007B72F4">
      <w:pPr>
        <w:pStyle w:val="ListBullet"/>
        <w:spacing w:after="24" w:line="264" w:lineRule="auto"/>
        <w:jc w:val="both"/>
      </w:pPr>
      <w:r>
        <w:rPr>
          <w:b/>
          <w:sz w:val="19"/>
        </w:rPr>
        <w:t xml:space="preserve">• Certificate of Appreciation (/donorCertificate): </w:t>
      </w:r>
      <w:r>
        <w:rPr>
          <w:sz w:val="19"/>
        </w:rPr>
        <w:t>Official personalized recognition document with institution seal, verification date, and print/PDF support.</w:t>
      </w:r>
    </w:p>
    <w:p w14:paraId="56A03EC4" w14:textId="77777777" w:rsidR="003C682E" w:rsidRDefault="007B72F4">
      <w:pPr>
        <w:pStyle w:val="ListBullet"/>
        <w:spacing w:after="24" w:line="264" w:lineRule="auto"/>
        <w:jc w:val="both"/>
      </w:pPr>
      <w:r>
        <w:rPr>
          <w:b/>
          <w:sz w:val="19"/>
        </w:rPr>
        <w:t xml:space="preserve">• BCrypt Administrative Authentication: </w:t>
      </w:r>
      <w:r>
        <w:rPr>
          <w:sz w:val="19"/>
        </w:rPr>
        <w:t>Salted cryptographic password verification powered by BCrypt with 10 rounds of adaptive work factor.</w:t>
      </w:r>
    </w:p>
    <w:p w14:paraId="5C94D405" w14:textId="77777777" w:rsidR="003C682E" w:rsidRDefault="007B72F4">
      <w:pPr>
        <w:pStyle w:val="ListBullet"/>
        <w:spacing w:after="24" w:line="264" w:lineRule="auto"/>
        <w:jc w:val="both"/>
      </w:pPr>
      <w:r>
        <w:rPr>
          <w:b/>
          <w:sz w:val="19"/>
        </w:rPr>
        <w:t xml:space="preserve">• Centralized Security Filter (AdminAuthFilter): </w:t>
      </w:r>
      <w:r>
        <w:rPr>
          <w:sz w:val="19"/>
        </w:rPr>
        <w:t>Unified Java EE filter intercepting HTTP requests, blocking unauthorized URL manipulation across admin routes.</w:t>
      </w:r>
    </w:p>
    <w:p w14:paraId="5496B675" w14:textId="77777777" w:rsidR="003C682E" w:rsidRDefault="007B72F4">
      <w:pPr>
        <w:pStyle w:val="ListBullet"/>
        <w:spacing w:after="24" w:line="264" w:lineRule="auto"/>
        <w:jc w:val="both"/>
      </w:pPr>
      <w:r>
        <w:rPr>
          <w:b/>
          <w:sz w:val="19"/>
        </w:rPr>
        <w:t xml:space="preserve">• Full Administrative CRUD &amp; Metrics: </w:t>
      </w:r>
      <w:r>
        <w:rPr>
          <w:sz w:val="19"/>
        </w:rPr>
        <w:t>Real-time donor directory, blood group metrics, edit donor records (/editDonor), and safe deletion (/deleteDonor).</w:t>
      </w:r>
    </w:p>
    <w:p w14:paraId="34E27CE6" w14:textId="77777777" w:rsidR="003C682E" w:rsidRDefault="007B72F4">
      <w:pPr>
        <w:pStyle w:val="ListBullet"/>
        <w:spacing w:after="60" w:line="264" w:lineRule="auto"/>
        <w:jc w:val="both"/>
      </w:pPr>
      <w:r>
        <w:rPr>
          <w:b/>
          <w:sz w:val="19"/>
        </w:rPr>
        <w:t xml:space="preserve">• Progressive Web App (PWA) &amp; SEO: </w:t>
      </w:r>
      <w:r>
        <w:rPr>
          <w:sz w:val="19"/>
        </w:rPr>
        <w:t>site.webmanifest and viewport directives enabling native-like smartphone installation; semantic HTML5 SEO.</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592"/>
        <w:gridCol w:w="3456"/>
        <w:gridCol w:w="3456"/>
      </w:tblGrid>
      <w:tr w:rsidR="003C682E" w14:paraId="34FEAB70" w14:textId="77777777">
        <w:trPr>
          <w:jc w:val="center"/>
        </w:trPr>
        <w:tc>
          <w:tcPr>
            <w:tcW w:w="2592" w:type="dxa"/>
            <w:shd w:val="clear" w:color="auto" w:fill="E2E8F0"/>
            <w:tcMar>
              <w:top w:w="45" w:type="dxa"/>
              <w:left w:w="60" w:type="dxa"/>
              <w:bottom w:w="45" w:type="dxa"/>
              <w:right w:w="60" w:type="dxa"/>
            </w:tcMar>
          </w:tcPr>
          <w:p w14:paraId="6FDE4796" w14:textId="77777777" w:rsidR="003C682E" w:rsidRDefault="007B72F4">
            <w:pPr>
              <w:jc w:val="center"/>
            </w:pPr>
            <w:r>
              <w:rPr>
                <w:b/>
                <w:sz w:val="17"/>
              </w:rPr>
              <w:t>Evaluation Parameter</w:t>
            </w:r>
          </w:p>
        </w:tc>
        <w:tc>
          <w:tcPr>
            <w:tcW w:w="3456" w:type="dxa"/>
            <w:shd w:val="clear" w:color="auto" w:fill="E2E8F0"/>
            <w:tcMar>
              <w:top w:w="45" w:type="dxa"/>
              <w:left w:w="60" w:type="dxa"/>
              <w:bottom w:w="45" w:type="dxa"/>
              <w:right w:w="60" w:type="dxa"/>
            </w:tcMar>
          </w:tcPr>
          <w:p w14:paraId="3D6D42FF" w14:textId="77777777" w:rsidR="003C682E" w:rsidRDefault="007B72F4">
            <w:pPr>
              <w:jc w:val="center"/>
            </w:pPr>
            <w:r>
              <w:rPr>
                <w:b/>
                <w:sz w:val="17"/>
              </w:rPr>
              <w:t>Conventional / Manual Systems</w:t>
            </w:r>
          </w:p>
        </w:tc>
        <w:tc>
          <w:tcPr>
            <w:tcW w:w="3456" w:type="dxa"/>
            <w:shd w:val="clear" w:color="auto" w:fill="E2E8F0"/>
            <w:tcMar>
              <w:top w:w="45" w:type="dxa"/>
              <w:left w:w="60" w:type="dxa"/>
              <w:bottom w:w="45" w:type="dxa"/>
              <w:right w:w="60" w:type="dxa"/>
            </w:tcMar>
          </w:tcPr>
          <w:p w14:paraId="23B01412" w14:textId="77777777" w:rsidR="003C682E" w:rsidRDefault="007B72F4">
            <w:pPr>
              <w:jc w:val="center"/>
            </w:pPr>
            <w:r>
              <w:rPr>
                <w:b/>
                <w:sz w:val="17"/>
              </w:rPr>
              <w:t>Proposed LifeDrop System</w:t>
            </w:r>
          </w:p>
        </w:tc>
      </w:tr>
      <w:tr w:rsidR="003C682E" w14:paraId="7B14B3F9" w14:textId="77777777">
        <w:trPr>
          <w:jc w:val="center"/>
        </w:trPr>
        <w:tc>
          <w:tcPr>
            <w:tcW w:w="2592" w:type="dxa"/>
            <w:tcMar>
              <w:top w:w="35" w:type="dxa"/>
              <w:left w:w="60" w:type="dxa"/>
              <w:bottom w:w="35" w:type="dxa"/>
              <w:right w:w="60" w:type="dxa"/>
            </w:tcMar>
          </w:tcPr>
          <w:p w14:paraId="2903CAAB" w14:textId="77777777" w:rsidR="003C682E" w:rsidRDefault="007B72F4">
            <w:pPr>
              <w:spacing w:line="252" w:lineRule="auto"/>
            </w:pPr>
            <w:r>
              <w:rPr>
                <w:b/>
                <w:sz w:val="16"/>
              </w:rPr>
              <w:t>Search &amp; Matchmaking Latency</w:t>
            </w:r>
          </w:p>
        </w:tc>
        <w:tc>
          <w:tcPr>
            <w:tcW w:w="3456" w:type="dxa"/>
            <w:tcMar>
              <w:top w:w="35" w:type="dxa"/>
              <w:left w:w="60" w:type="dxa"/>
              <w:bottom w:w="35" w:type="dxa"/>
              <w:right w:w="60" w:type="dxa"/>
            </w:tcMar>
          </w:tcPr>
          <w:p w14:paraId="1182D9F1" w14:textId="77777777" w:rsidR="003C682E" w:rsidRDefault="007B72F4">
            <w:pPr>
              <w:spacing w:line="252" w:lineRule="auto"/>
              <w:jc w:val="both"/>
            </w:pPr>
            <w:r>
              <w:rPr>
                <w:sz w:val="16"/>
              </w:rPr>
              <w:t>Hours or days; reliance on manual phone calls &amp; unverified paper registers.</w:t>
            </w:r>
          </w:p>
        </w:tc>
        <w:tc>
          <w:tcPr>
            <w:tcW w:w="3456" w:type="dxa"/>
            <w:tcMar>
              <w:top w:w="35" w:type="dxa"/>
              <w:left w:w="60" w:type="dxa"/>
              <w:bottom w:w="35" w:type="dxa"/>
              <w:right w:w="60" w:type="dxa"/>
            </w:tcMar>
          </w:tcPr>
          <w:p w14:paraId="63EFA187" w14:textId="77777777" w:rsidR="003C682E" w:rsidRDefault="007B72F4">
            <w:pPr>
              <w:spacing w:line="252" w:lineRule="auto"/>
              <w:jc w:val="both"/>
            </w:pPr>
            <w:r>
              <w:rPr>
                <w:sz w:val="16"/>
              </w:rPr>
              <w:t>Sub-second response time via indexed SQL multi-parameter queries.</w:t>
            </w:r>
          </w:p>
        </w:tc>
      </w:tr>
      <w:tr w:rsidR="003C682E" w14:paraId="763688FD" w14:textId="77777777">
        <w:trPr>
          <w:jc w:val="center"/>
        </w:trPr>
        <w:tc>
          <w:tcPr>
            <w:tcW w:w="2592" w:type="dxa"/>
            <w:shd w:val="clear" w:color="auto" w:fill="F8FAFC"/>
            <w:tcMar>
              <w:top w:w="35" w:type="dxa"/>
              <w:left w:w="60" w:type="dxa"/>
              <w:bottom w:w="35" w:type="dxa"/>
              <w:right w:w="60" w:type="dxa"/>
            </w:tcMar>
          </w:tcPr>
          <w:p w14:paraId="644941EE" w14:textId="77777777" w:rsidR="003C682E" w:rsidRDefault="007B72F4">
            <w:pPr>
              <w:spacing w:line="252" w:lineRule="auto"/>
            </w:pPr>
            <w:r>
              <w:rPr>
                <w:b/>
                <w:sz w:val="16"/>
              </w:rPr>
              <w:t>Data Integrity &amp; Verification</w:t>
            </w:r>
          </w:p>
        </w:tc>
        <w:tc>
          <w:tcPr>
            <w:tcW w:w="3456" w:type="dxa"/>
            <w:shd w:val="clear" w:color="auto" w:fill="F8FAFC"/>
            <w:tcMar>
              <w:top w:w="35" w:type="dxa"/>
              <w:left w:w="60" w:type="dxa"/>
              <w:bottom w:w="35" w:type="dxa"/>
              <w:right w:w="60" w:type="dxa"/>
            </w:tcMar>
          </w:tcPr>
          <w:p w14:paraId="697325A5" w14:textId="77777777" w:rsidR="003C682E" w:rsidRDefault="007B72F4">
            <w:pPr>
              <w:spacing w:line="252" w:lineRule="auto"/>
              <w:jc w:val="both"/>
            </w:pPr>
            <w:r>
              <w:rPr>
                <w:sz w:val="16"/>
              </w:rPr>
              <w:t>Frequent duplicate entries, invalid phone numbers, out-of-boundary ages.</w:t>
            </w:r>
          </w:p>
        </w:tc>
        <w:tc>
          <w:tcPr>
            <w:tcW w:w="3456" w:type="dxa"/>
            <w:shd w:val="clear" w:color="auto" w:fill="F8FAFC"/>
            <w:tcMar>
              <w:top w:w="35" w:type="dxa"/>
              <w:left w:w="60" w:type="dxa"/>
              <w:bottom w:w="35" w:type="dxa"/>
              <w:right w:w="60" w:type="dxa"/>
            </w:tcMar>
          </w:tcPr>
          <w:p w14:paraId="01781126" w14:textId="77777777" w:rsidR="003C682E" w:rsidRDefault="007B72F4">
            <w:pPr>
              <w:spacing w:line="252" w:lineRule="auto"/>
              <w:jc w:val="both"/>
            </w:pPr>
            <w:r>
              <w:rPr>
                <w:sz w:val="16"/>
              </w:rPr>
              <w:t>Dual-layer validation (JS regex + Java EE server rules) and unique keys.</w:t>
            </w:r>
          </w:p>
        </w:tc>
      </w:tr>
      <w:tr w:rsidR="003C682E" w14:paraId="653014E2" w14:textId="77777777">
        <w:trPr>
          <w:jc w:val="center"/>
        </w:trPr>
        <w:tc>
          <w:tcPr>
            <w:tcW w:w="2592" w:type="dxa"/>
            <w:tcMar>
              <w:top w:w="35" w:type="dxa"/>
              <w:left w:w="60" w:type="dxa"/>
              <w:bottom w:w="35" w:type="dxa"/>
              <w:right w:w="60" w:type="dxa"/>
            </w:tcMar>
          </w:tcPr>
          <w:p w14:paraId="253235DE" w14:textId="77777777" w:rsidR="003C682E" w:rsidRDefault="007B72F4">
            <w:pPr>
              <w:spacing w:line="252" w:lineRule="auto"/>
            </w:pPr>
            <w:r>
              <w:rPr>
                <w:b/>
                <w:sz w:val="16"/>
              </w:rPr>
              <w:t>Information Security &amp; Privacy</w:t>
            </w:r>
          </w:p>
        </w:tc>
        <w:tc>
          <w:tcPr>
            <w:tcW w:w="3456" w:type="dxa"/>
            <w:tcMar>
              <w:top w:w="35" w:type="dxa"/>
              <w:left w:w="60" w:type="dxa"/>
              <w:bottom w:w="35" w:type="dxa"/>
              <w:right w:w="60" w:type="dxa"/>
            </w:tcMar>
          </w:tcPr>
          <w:p w14:paraId="12495081" w14:textId="77777777" w:rsidR="003C682E" w:rsidRDefault="007B72F4">
            <w:pPr>
              <w:spacing w:line="252" w:lineRule="auto"/>
              <w:jc w:val="both"/>
            </w:pPr>
            <w:r>
              <w:rPr>
                <w:sz w:val="16"/>
              </w:rPr>
              <w:t>Plaintext ledgers, public exposure of numbers, risk of spam &amp; leaks.</w:t>
            </w:r>
          </w:p>
        </w:tc>
        <w:tc>
          <w:tcPr>
            <w:tcW w:w="3456" w:type="dxa"/>
            <w:tcMar>
              <w:top w:w="35" w:type="dxa"/>
              <w:left w:w="60" w:type="dxa"/>
              <w:bottom w:w="35" w:type="dxa"/>
              <w:right w:w="60" w:type="dxa"/>
            </w:tcMar>
          </w:tcPr>
          <w:p w14:paraId="21A229F3" w14:textId="77777777" w:rsidR="003C682E" w:rsidRDefault="007B72F4">
            <w:pPr>
              <w:spacing w:line="252" w:lineRule="auto"/>
              <w:jc w:val="both"/>
            </w:pPr>
            <w:r>
              <w:rPr>
                <w:sz w:val="16"/>
              </w:rPr>
              <w:t>Role-based access control, BCrypt salted hashing, parameterized queries.</w:t>
            </w:r>
          </w:p>
        </w:tc>
      </w:tr>
      <w:tr w:rsidR="003C682E" w14:paraId="224DD807" w14:textId="77777777">
        <w:trPr>
          <w:jc w:val="center"/>
        </w:trPr>
        <w:tc>
          <w:tcPr>
            <w:tcW w:w="2592" w:type="dxa"/>
            <w:shd w:val="clear" w:color="auto" w:fill="F8FAFC"/>
            <w:tcMar>
              <w:top w:w="35" w:type="dxa"/>
              <w:left w:w="60" w:type="dxa"/>
              <w:bottom w:w="35" w:type="dxa"/>
              <w:right w:w="60" w:type="dxa"/>
            </w:tcMar>
          </w:tcPr>
          <w:p w14:paraId="009E187E" w14:textId="77777777" w:rsidR="003C682E" w:rsidRDefault="007B72F4">
            <w:pPr>
              <w:spacing w:line="252" w:lineRule="auto"/>
            </w:pPr>
            <w:r>
              <w:rPr>
                <w:b/>
                <w:sz w:val="16"/>
              </w:rPr>
              <w:t>Donor Engagement &amp; Retention</w:t>
            </w:r>
          </w:p>
        </w:tc>
        <w:tc>
          <w:tcPr>
            <w:tcW w:w="3456" w:type="dxa"/>
            <w:shd w:val="clear" w:color="auto" w:fill="F8FAFC"/>
            <w:tcMar>
              <w:top w:w="35" w:type="dxa"/>
              <w:left w:w="60" w:type="dxa"/>
              <w:bottom w:w="35" w:type="dxa"/>
              <w:right w:w="60" w:type="dxa"/>
            </w:tcMar>
          </w:tcPr>
          <w:p w14:paraId="4C1E4CF3" w14:textId="77777777" w:rsidR="003C682E" w:rsidRDefault="007B72F4">
            <w:pPr>
              <w:spacing w:line="252" w:lineRule="auto"/>
              <w:jc w:val="both"/>
            </w:pPr>
            <w:r>
              <w:rPr>
                <w:sz w:val="16"/>
              </w:rPr>
              <w:t>Zero recognition post-donation; high churn and one-time participation.</w:t>
            </w:r>
          </w:p>
        </w:tc>
        <w:tc>
          <w:tcPr>
            <w:tcW w:w="3456" w:type="dxa"/>
            <w:shd w:val="clear" w:color="auto" w:fill="F8FAFC"/>
            <w:tcMar>
              <w:top w:w="35" w:type="dxa"/>
              <w:left w:w="60" w:type="dxa"/>
              <w:bottom w:w="35" w:type="dxa"/>
              <w:right w:w="60" w:type="dxa"/>
            </w:tcMar>
          </w:tcPr>
          <w:p w14:paraId="417AE271" w14:textId="77777777" w:rsidR="003C682E" w:rsidRDefault="007B72F4">
            <w:pPr>
              <w:spacing w:line="252" w:lineRule="auto"/>
              <w:jc w:val="both"/>
            </w:pPr>
            <w:r>
              <w:rPr>
                <w:sz w:val="16"/>
              </w:rPr>
              <w:t>Automated Digital Donor Card and printable Certificate of Appreciation.</w:t>
            </w:r>
          </w:p>
        </w:tc>
      </w:tr>
      <w:tr w:rsidR="003C682E" w14:paraId="659A4A55" w14:textId="77777777">
        <w:trPr>
          <w:jc w:val="center"/>
        </w:trPr>
        <w:tc>
          <w:tcPr>
            <w:tcW w:w="2592" w:type="dxa"/>
            <w:tcMar>
              <w:top w:w="35" w:type="dxa"/>
              <w:left w:w="60" w:type="dxa"/>
              <w:bottom w:w="35" w:type="dxa"/>
              <w:right w:w="60" w:type="dxa"/>
            </w:tcMar>
          </w:tcPr>
          <w:p w14:paraId="1F654941" w14:textId="77777777" w:rsidR="003C682E" w:rsidRDefault="007B72F4">
            <w:pPr>
              <w:spacing w:line="252" w:lineRule="auto"/>
            </w:pPr>
            <w:r>
              <w:rPr>
                <w:b/>
                <w:sz w:val="16"/>
              </w:rPr>
              <w:t>Deployment &amp; Portability</w:t>
            </w:r>
          </w:p>
        </w:tc>
        <w:tc>
          <w:tcPr>
            <w:tcW w:w="3456" w:type="dxa"/>
            <w:tcMar>
              <w:top w:w="35" w:type="dxa"/>
              <w:left w:w="60" w:type="dxa"/>
              <w:bottom w:w="35" w:type="dxa"/>
              <w:right w:w="60" w:type="dxa"/>
            </w:tcMar>
          </w:tcPr>
          <w:p w14:paraId="0BB80BBF" w14:textId="77777777" w:rsidR="003C682E" w:rsidRDefault="007B72F4">
            <w:pPr>
              <w:spacing w:line="252" w:lineRule="auto"/>
              <w:jc w:val="both"/>
            </w:pPr>
            <w:r>
              <w:rPr>
                <w:sz w:val="16"/>
              </w:rPr>
              <w:t>Complex container configuration, high-overhead server environments.</w:t>
            </w:r>
          </w:p>
        </w:tc>
        <w:tc>
          <w:tcPr>
            <w:tcW w:w="3456" w:type="dxa"/>
            <w:tcMar>
              <w:top w:w="35" w:type="dxa"/>
              <w:left w:w="60" w:type="dxa"/>
              <w:bottom w:w="35" w:type="dxa"/>
              <w:right w:w="60" w:type="dxa"/>
            </w:tcMar>
          </w:tcPr>
          <w:p w14:paraId="2EA75CA7" w14:textId="77777777" w:rsidR="003C682E" w:rsidRDefault="007B72F4">
            <w:pPr>
              <w:spacing w:line="252" w:lineRule="auto"/>
              <w:jc w:val="both"/>
            </w:pPr>
            <w:r>
              <w:rPr>
                <w:sz w:val="16"/>
              </w:rPr>
              <w:t>Zero-dependency Fat JAR with embedded Tomcat 9 &amp; cloud PaaS compatibility.</w:t>
            </w:r>
          </w:p>
        </w:tc>
      </w:tr>
    </w:tbl>
    <w:p w14:paraId="6B228CA6" w14:textId="77777777" w:rsidR="003C682E" w:rsidRDefault="007B72F4">
      <w:pPr>
        <w:spacing w:before="80" w:after="240" w:line="240" w:lineRule="auto"/>
        <w:jc w:val="center"/>
      </w:pPr>
      <w:r>
        <w:rPr>
          <w:b/>
          <w:sz w:val="22"/>
        </w:rPr>
        <w:t>Table 2.1: Comparison Between Conventional Systems and LifeDrop System</w:t>
      </w:r>
    </w:p>
    <w:p w14:paraId="277A9A1E" w14:textId="77777777" w:rsidR="003C682E" w:rsidRDefault="007B72F4">
      <w:r>
        <w:br w:type="page"/>
      </w:r>
    </w:p>
    <w:p w14:paraId="25773443" w14:textId="77777777" w:rsidR="003C682E" w:rsidRDefault="007B72F4">
      <w:pPr>
        <w:spacing w:before="20" w:after="40" w:line="240" w:lineRule="auto"/>
        <w:jc w:val="center"/>
      </w:pPr>
      <w:r>
        <w:rPr>
          <w:b/>
          <w:sz w:val="28"/>
        </w:rPr>
        <w:lastRenderedPageBreak/>
        <w:t>Chapter 3: Project Outcomes</w:t>
      </w:r>
    </w:p>
    <w:p w14:paraId="691CAD21" w14:textId="77777777" w:rsidR="003C682E" w:rsidRDefault="007B72F4">
      <w:pPr>
        <w:pStyle w:val="ListBullet"/>
        <w:spacing w:after="20" w:line="264" w:lineRule="auto"/>
        <w:jc w:val="both"/>
      </w:pPr>
      <w:r>
        <w:rPr>
          <w:b/>
          <w:sz w:val="18"/>
        </w:rPr>
        <w:t xml:space="preserve">1. MVC Architecture: </w:t>
      </w:r>
      <w:r>
        <w:rPr>
          <w:sz w:val="18"/>
        </w:rPr>
        <w:t>Engineered on pure Java EE standards without framework bloat, running in 256MB heap with sub-second bootstrap.</w:t>
      </w:r>
    </w:p>
    <w:p w14:paraId="0C2AAD13" w14:textId="77777777" w:rsidR="003C682E" w:rsidRDefault="007B72F4">
      <w:pPr>
        <w:pStyle w:val="ListBullet"/>
        <w:spacing w:after="20" w:line="264" w:lineRule="auto"/>
        <w:jc w:val="both"/>
      </w:pPr>
      <w:r>
        <w:rPr>
          <w:b/>
          <w:sz w:val="18"/>
        </w:rPr>
        <w:t xml:space="preserve">2. Sub-Second Search: </w:t>
      </w:r>
      <w:r>
        <w:rPr>
          <w:sz w:val="18"/>
        </w:rPr>
        <w:t>Search requests execute under 40ms on indexed MySQL tables, locating compatible donors in seconds during emergencies.</w:t>
      </w:r>
    </w:p>
    <w:p w14:paraId="5C3E5C76" w14:textId="77777777" w:rsidR="003C682E" w:rsidRDefault="007B72F4">
      <w:pPr>
        <w:pStyle w:val="ListBullet"/>
        <w:spacing w:after="20" w:line="264" w:lineRule="auto"/>
        <w:jc w:val="both"/>
      </w:pPr>
      <w:r>
        <w:rPr>
          <w:b/>
          <w:sz w:val="18"/>
        </w:rPr>
        <w:t xml:space="preserve">3. Absolute Data Integrity: </w:t>
      </w:r>
      <w:r>
        <w:rPr>
          <w:sz w:val="18"/>
        </w:rPr>
        <w:t>Client &amp; server validation plus DB constraints guarantee valid 18–65 ages and prevent duplicate mobile/email entries.</w:t>
      </w:r>
    </w:p>
    <w:p w14:paraId="5F6DFB4C" w14:textId="77777777" w:rsidR="003C682E" w:rsidRDefault="007B72F4">
      <w:pPr>
        <w:pStyle w:val="ListBullet"/>
        <w:spacing w:after="20" w:line="264" w:lineRule="auto"/>
        <w:jc w:val="both"/>
      </w:pPr>
      <w:r>
        <w:rPr>
          <w:b/>
          <w:sz w:val="18"/>
        </w:rPr>
        <w:t xml:space="preserve">4. Donor Engagement: </w:t>
      </w:r>
      <w:r>
        <w:rPr>
          <w:sz w:val="18"/>
        </w:rPr>
        <w:t>Digital donor cards and appreciation certificates recognize civic contribution, boosting donor retention.</w:t>
      </w:r>
    </w:p>
    <w:p w14:paraId="194E8A0C" w14:textId="77777777" w:rsidR="003C682E" w:rsidRDefault="007B72F4">
      <w:pPr>
        <w:pStyle w:val="ListBullet"/>
        <w:spacing w:after="20" w:line="264" w:lineRule="auto"/>
        <w:jc w:val="both"/>
      </w:pPr>
      <w:r>
        <w:rPr>
          <w:b/>
          <w:sz w:val="18"/>
        </w:rPr>
        <w:t xml:space="preserve">5. Defensive Security: </w:t>
      </w:r>
      <w:r>
        <w:rPr>
          <w:sz w:val="18"/>
        </w:rPr>
        <w:t>BCrypt cryptographic hashing secures credentials; parameterized queries eliminate SQL injection risks.</w:t>
      </w:r>
    </w:p>
    <w:p w14:paraId="7512B65D" w14:textId="77777777" w:rsidR="003C682E" w:rsidRDefault="007B72F4">
      <w:pPr>
        <w:pStyle w:val="ListBullet"/>
        <w:spacing w:after="60" w:line="264" w:lineRule="auto"/>
        <w:jc w:val="both"/>
      </w:pPr>
      <w:r>
        <w:rPr>
          <w:b/>
          <w:sz w:val="18"/>
        </w:rPr>
        <w:t xml:space="preserve">6. Cloud Portability: </w:t>
      </w:r>
      <w:r>
        <w:rPr>
          <w:sz w:val="18"/>
        </w:rPr>
        <w:t>Maven Shade plugin compiles an embedded Tomcat 9 fat JAR, enabling friction-free cloud deployment on Railway.</w:t>
      </w:r>
    </w:p>
    <w:p w14:paraId="69EAFCFA" w14:textId="77777777" w:rsidR="003C682E" w:rsidRDefault="007B72F4">
      <w:pPr>
        <w:spacing w:before="40" w:after="40" w:line="240" w:lineRule="auto"/>
        <w:jc w:val="center"/>
      </w:pPr>
      <w:r>
        <w:rPr>
          <w:b/>
          <w:sz w:val="28"/>
        </w:rPr>
        <w:t>Chapter 4: Software Requirements</w:t>
      </w:r>
    </w:p>
    <w:p w14:paraId="76F7F1F0" w14:textId="77777777" w:rsidR="003C682E" w:rsidRDefault="007B72F4">
      <w:pPr>
        <w:spacing w:before="30" w:after="20" w:line="240" w:lineRule="auto"/>
      </w:pPr>
      <w:r>
        <w:rPr>
          <w:b/>
          <w:sz w:val="22"/>
        </w:rPr>
        <w:t>4.1 Minimum Hardware Specifications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160"/>
        <w:gridCol w:w="3600"/>
        <w:gridCol w:w="3600"/>
      </w:tblGrid>
      <w:tr w:rsidR="003C682E" w14:paraId="7313343F" w14:textId="77777777">
        <w:trPr>
          <w:jc w:val="center"/>
        </w:trPr>
        <w:tc>
          <w:tcPr>
            <w:tcW w:w="2160" w:type="dxa"/>
            <w:shd w:val="clear" w:color="auto" w:fill="E2E8F0"/>
            <w:tcMar>
              <w:top w:w="25" w:type="dxa"/>
              <w:left w:w="50" w:type="dxa"/>
              <w:bottom w:w="25" w:type="dxa"/>
              <w:right w:w="50" w:type="dxa"/>
            </w:tcMar>
          </w:tcPr>
          <w:p w14:paraId="21096C57" w14:textId="77777777" w:rsidR="003C682E" w:rsidRDefault="007B72F4">
            <w:pPr>
              <w:jc w:val="center"/>
            </w:pPr>
            <w:r>
              <w:rPr>
                <w:b/>
                <w:sz w:val="16"/>
              </w:rPr>
              <w:t>Component</w:t>
            </w:r>
          </w:p>
        </w:tc>
        <w:tc>
          <w:tcPr>
            <w:tcW w:w="3600" w:type="dxa"/>
            <w:shd w:val="clear" w:color="auto" w:fill="E2E8F0"/>
            <w:tcMar>
              <w:top w:w="25" w:type="dxa"/>
              <w:left w:w="50" w:type="dxa"/>
              <w:bottom w:w="25" w:type="dxa"/>
              <w:right w:w="50" w:type="dxa"/>
            </w:tcMar>
          </w:tcPr>
          <w:p w14:paraId="018E0BAB" w14:textId="77777777" w:rsidR="003C682E" w:rsidRDefault="007B72F4">
            <w:pPr>
              <w:jc w:val="center"/>
            </w:pPr>
            <w:r>
              <w:rPr>
                <w:b/>
                <w:sz w:val="16"/>
              </w:rPr>
              <w:t>Minimum Development Specification</w:t>
            </w:r>
          </w:p>
        </w:tc>
        <w:tc>
          <w:tcPr>
            <w:tcW w:w="3600" w:type="dxa"/>
            <w:shd w:val="clear" w:color="auto" w:fill="E2E8F0"/>
            <w:tcMar>
              <w:top w:w="25" w:type="dxa"/>
              <w:left w:w="50" w:type="dxa"/>
              <w:bottom w:w="25" w:type="dxa"/>
              <w:right w:w="50" w:type="dxa"/>
            </w:tcMar>
          </w:tcPr>
          <w:p w14:paraId="41624C3A" w14:textId="77777777" w:rsidR="003C682E" w:rsidRDefault="007B72F4">
            <w:pPr>
              <w:jc w:val="center"/>
            </w:pPr>
            <w:r>
              <w:rPr>
                <w:b/>
                <w:sz w:val="16"/>
              </w:rPr>
              <w:t>Recommended Production Specification</w:t>
            </w:r>
          </w:p>
        </w:tc>
      </w:tr>
      <w:tr w:rsidR="003C682E" w14:paraId="73F6EA83" w14:textId="77777777">
        <w:trPr>
          <w:jc w:val="center"/>
        </w:trPr>
        <w:tc>
          <w:tcPr>
            <w:tcW w:w="2160" w:type="dxa"/>
            <w:tcMar>
              <w:top w:w="20" w:type="dxa"/>
              <w:left w:w="50" w:type="dxa"/>
              <w:bottom w:w="20" w:type="dxa"/>
              <w:right w:w="50" w:type="dxa"/>
            </w:tcMar>
          </w:tcPr>
          <w:p w14:paraId="42C83EC3" w14:textId="77777777" w:rsidR="003C682E" w:rsidRDefault="007B72F4">
            <w:pPr>
              <w:spacing w:line="240" w:lineRule="auto"/>
            </w:pPr>
            <w:r>
              <w:rPr>
                <w:b/>
                <w:sz w:val="15"/>
              </w:rPr>
              <w:t>Processor (CPU)</w:t>
            </w:r>
          </w:p>
        </w:tc>
        <w:tc>
          <w:tcPr>
            <w:tcW w:w="3600" w:type="dxa"/>
            <w:tcMar>
              <w:top w:w="20" w:type="dxa"/>
              <w:left w:w="50" w:type="dxa"/>
              <w:bottom w:w="20" w:type="dxa"/>
              <w:right w:w="50" w:type="dxa"/>
            </w:tcMar>
          </w:tcPr>
          <w:p w14:paraId="171C8BA5" w14:textId="77777777" w:rsidR="003C682E" w:rsidRDefault="007B72F4">
            <w:pPr>
              <w:spacing w:line="240" w:lineRule="auto"/>
              <w:jc w:val="center"/>
            </w:pPr>
            <w:r>
              <w:rPr>
                <w:sz w:val="15"/>
              </w:rPr>
              <w:t>Dual-Core x86_64 / ARM64 (2.0 GHz)</w:t>
            </w:r>
          </w:p>
        </w:tc>
        <w:tc>
          <w:tcPr>
            <w:tcW w:w="3600" w:type="dxa"/>
            <w:tcMar>
              <w:top w:w="20" w:type="dxa"/>
              <w:left w:w="50" w:type="dxa"/>
              <w:bottom w:w="20" w:type="dxa"/>
              <w:right w:w="50" w:type="dxa"/>
            </w:tcMar>
          </w:tcPr>
          <w:p w14:paraId="3D25F363" w14:textId="77777777" w:rsidR="003C682E" w:rsidRDefault="007B72F4">
            <w:pPr>
              <w:spacing w:line="240" w:lineRule="auto"/>
              <w:jc w:val="center"/>
            </w:pPr>
            <w:r>
              <w:rPr>
                <w:sz w:val="15"/>
              </w:rPr>
              <w:t>Quad-Core Intel Xeon / AMD EPYC (2.5 GHz+)</w:t>
            </w:r>
          </w:p>
        </w:tc>
      </w:tr>
      <w:tr w:rsidR="003C682E" w14:paraId="58838A24" w14:textId="77777777">
        <w:trPr>
          <w:jc w:val="center"/>
        </w:trPr>
        <w:tc>
          <w:tcPr>
            <w:tcW w:w="2160" w:type="dxa"/>
            <w:shd w:val="clear" w:color="auto" w:fill="F8FAFC"/>
            <w:tcMar>
              <w:top w:w="20" w:type="dxa"/>
              <w:left w:w="50" w:type="dxa"/>
              <w:bottom w:w="20" w:type="dxa"/>
              <w:right w:w="50" w:type="dxa"/>
            </w:tcMar>
          </w:tcPr>
          <w:p w14:paraId="628FA3B7" w14:textId="77777777" w:rsidR="003C682E" w:rsidRDefault="007B72F4">
            <w:pPr>
              <w:spacing w:line="240" w:lineRule="auto"/>
            </w:pPr>
            <w:r>
              <w:rPr>
                <w:b/>
                <w:sz w:val="15"/>
              </w:rPr>
              <w:t>System Memory (RAM)</w:t>
            </w:r>
          </w:p>
        </w:tc>
        <w:tc>
          <w:tcPr>
            <w:tcW w:w="3600" w:type="dxa"/>
            <w:shd w:val="clear" w:color="auto" w:fill="F8FAFC"/>
            <w:tcMar>
              <w:top w:w="20" w:type="dxa"/>
              <w:left w:w="50" w:type="dxa"/>
              <w:bottom w:w="20" w:type="dxa"/>
              <w:right w:w="50" w:type="dxa"/>
            </w:tcMar>
          </w:tcPr>
          <w:p w14:paraId="3B8894B3" w14:textId="77777777" w:rsidR="003C682E" w:rsidRDefault="007B72F4">
            <w:pPr>
              <w:spacing w:line="240" w:lineRule="auto"/>
              <w:jc w:val="center"/>
            </w:pPr>
            <w:r>
              <w:rPr>
                <w:sz w:val="15"/>
              </w:rPr>
              <w:t>4 GB DDR4</w:t>
            </w:r>
          </w:p>
        </w:tc>
        <w:tc>
          <w:tcPr>
            <w:tcW w:w="3600" w:type="dxa"/>
            <w:shd w:val="clear" w:color="auto" w:fill="F8FAFC"/>
            <w:tcMar>
              <w:top w:w="20" w:type="dxa"/>
              <w:left w:w="50" w:type="dxa"/>
              <w:bottom w:w="20" w:type="dxa"/>
              <w:right w:w="50" w:type="dxa"/>
            </w:tcMar>
          </w:tcPr>
          <w:p w14:paraId="01BD5C1E" w14:textId="77777777" w:rsidR="003C682E" w:rsidRDefault="007B72F4">
            <w:pPr>
              <w:spacing w:line="240" w:lineRule="auto"/>
              <w:jc w:val="center"/>
            </w:pPr>
            <w:r>
              <w:rPr>
                <w:sz w:val="15"/>
              </w:rPr>
              <w:t>8 GB DDR4 or higher</w:t>
            </w:r>
          </w:p>
        </w:tc>
      </w:tr>
      <w:tr w:rsidR="003C682E" w14:paraId="154F11E1" w14:textId="77777777">
        <w:trPr>
          <w:jc w:val="center"/>
        </w:trPr>
        <w:tc>
          <w:tcPr>
            <w:tcW w:w="2160" w:type="dxa"/>
            <w:tcMar>
              <w:top w:w="20" w:type="dxa"/>
              <w:left w:w="50" w:type="dxa"/>
              <w:bottom w:w="20" w:type="dxa"/>
              <w:right w:w="50" w:type="dxa"/>
            </w:tcMar>
          </w:tcPr>
          <w:p w14:paraId="49577D78" w14:textId="77777777" w:rsidR="003C682E" w:rsidRDefault="007B72F4">
            <w:pPr>
              <w:spacing w:line="240" w:lineRule="auto"/>
            </w:pPr>
            <w:r>
              <w:rPr>
                <w:b/>
                <w:sz w:val="15"/>
              </w:rPr>
              <w:t>Storage Space</w:t>
            </w:r>
          </w:p>
        </w:tc>
        <w:tc>
          <w:tcPr>
            <w:tcW w:w="3600" w:type="dxa"/>
            <w:tcMar>
              <w:top w:w="20" w:type="dxa"/>
              <w:left w:w="50" w:type="dxa"/>
              <w:bottom w:w="20" w:type="dxa"/>
              <w:right w:w="50" w:type="dxa"/>
            </w:tcMar>
          </w:tcPr>
          <w:p w14:paraId="3C752EC6" w14:textId="77777777" w:rsidR="003C682E" w:rsidRDefault="007B72F4">
            <w:pPr>
              <w:spacing w:line="240" w:lineRule="auto"/>
              <w:jc w:val="center"/>
            </w:pPr>
            <w:r>
              <w:rPr>
                <w:sz w:val="15"/>
              </w:rPr>
              <w:t>500 MB free storage</w:t>
            </w:r>
          </w:p>
        </w:tc>
        <w:tc>
          <w:tcPr>
            <w:tcW w:w="3600" w:type="dxa"/>
            <w:tcMar>
              <w:top w:w="20" w:type="dxa"/>
              <w:left w:w="50" w:type="dxa"/>
              <w:bottom w:w="20" w:type="dxa"/>
              <w:right w:w="50" w:type="dxa"/>
            </w:tcMar>
          </w:tcPr>
          <w:p w14:paraId="76903506" w14:textId="77777777" w:rsidR="003C682E" w:rsidRDefault="007B72F4">
            <w:pPr>
              <w:spacing w:line="240" w:lineRule="auto"/>
              <w:jc w:val="center"/>
            </w:pPr>
            <w:r>
              <w:rPr>
                <w:sz w:val="15"/>
              </w:rPr>
              <w:t>20 GB SSD (for database scaling and audit logs)</w:t>
            </w:r>
          </w:p>
        </w:tc>
      </w:tr>
      <w:tr w:rsidR="003C682E" w14:paraId="3DBA70CE" w14:textId="77777777">
        <w:trPr>
          <w:jc w:val="center"/>
        </w:trPr>
        <w:tc>
          <w:tcPr>
            <w:tcW w:w="2160" w:type="dxa"/>
            <w:shd w:val="clear" w:color="auto" w:fill="F8FAFC"/>
            <w:tcMar>
              <w:top w:w="20" w:type="dxa"/>
              <w:left w:w="50" w:type="dxa"/>
              <w:bottom w:w="20" w:type="dxa"/>
              <w:right w:w="50" w:type="dxa"/>
            </w:tcMar>
          </w:tcPr>
          <w:p w14:paraId="156DB165" w14:textId="77777777" w:rsidR="003C682E" w:rsidRDefault="007B72F4">
            <w:pPr>
              <w:spacing w:line="240" w:lineRule="auto"/>
            </w:pPr>
            <w:r>
              <w:rPr>
                <w:b/>
                <w:sz w:val="15"/>
              </w:rPr>
              <w:t>Network Interface</w:t>
            </w:r>
          </w:p>
        </w:tc>
        <w:tc>
          <w:tcPr>
            <w:tcW w:w="3600" w:type="dxa"/>
            <w:shd w:val="clear" w:color="auto" w:fill="F8FAFC"/>
            <w:tcMar>
              <w:top w:w="20" w:type="dxa"/>
              <w:left w:w="50" w:type="dxa"/>
              <w:bottom w:w="20" w:type="dxa"/>
              <w:right w:w="50" w:type="dxa"/>
            </w:tcMar>
          </w:tcPr>
          <w:p w14:paraId="2C3B1C33" w14:textId="77777777" w:rsidR="003C682E" w:rsidRDefault="007B72F4">
            <w:pPr>
              <w:spacing w:line="240" w:lineRule="auto"/>
              <w:jc w:val="center"/>
            </w:pPr>
            <w:r>
              <w:rPr>
                <w:sz w:val="15"/>
              </w:rPr>
              <w:t>Standard 10/100 Mbps Ethernet / Wi-Fi</w:t>
            </w:r>
          </w:p>
        </w:tc>
        <w:tc>
          <w:tcPr>
            <w:tcW w:w="3600" w:type="dxa"/>
            <w:shd w:val="clear" w:color="auto" w:fill="F8FAFC"/>
            <w:tcMar>
              <w:top w:w="20" w:type="dxa"/>
              <w:left w:w="50" w:type="dxa"/>
              <w:bottom w:w="20" w:type="dxa"/>
              <w:right w:w="50" w:type="dxa"/>
            </w:tcMar>
          </w:tcPr>
          <w:p w14:paraId="72B5A651" w14:textId="77777777" w:rsidR="003C682E" w:rsidRDefault="007B72F4">
            <w:pPr>
              <w:spacing w:line="240" w:lineRule="auto"/>
              <w:jc w:val="center"/>
            </w:pPr>
            <w:r>
              <w:rPr>
                <w:sz w:val="15"/>
              </w:rPr>
              <w:t>1 Gbps dedicated high-speed broadband</w:t>
            </w:r>
          </w:p>
        </w:tc>
      </w:tr>
      <w:tr w:rsidR="003C682E" w14:paraId="5CF99914" w14:textId="77777777">
        <w:trPr>
          <w:jc w:val="center"/>
        </w:trPr>
        <w:tc>
          <w:tcPr>
            <w:tcW w:w="2160" w:type="dxa"/>
            <w:tcMar>
              <w:top w:w="20" w:type="dxa"/>
              <w:left w:w="50" w:type="dxa"/>
              <w:bottom w:w="20" w:type="dxa"/>
              <w:right w:w="50" w:type="dxa"/>
            </w:tcMar>
          </w:tcPr>
          <w:p w14:paraId="34866095" w14:textId="77777777" w:rsidR="003C682E" w:rsidRDefault="007B72F4">
            <w:pPr>
              <w:spacing w:line="240" w:lineRule="auto"/>
            </w:pPr>
            <w:r>
              <w:rPr>
                <w:b/>
                <w:sz w:val="15"/>
              </w:rPr>
              <w:t>Display Resolution</w:t>
            </w:r>
          </w:p>
        </w:tc>
        <w:tc>
          <w:tcPr>
            <w:tcW w:w="3600" w:type="dxa"/>
            <w:tcMar>
              <w:top w:w="20" w:type="dxa"/>
              <w:left w:w="50" w:type="dxa"/>
              <w:bottom w:w="20" w:type="dxa"/>
              <w:right w:w="50" w:type="dxa"/>
            </w:tcMar>
          </w:tcPr>
          <w:p w14:paraId="2234147D" w14:textId="77777777" w:rsidR="003C682E" w:rsidRDefault="007B72F4">
            <w:pPr>
              <w:spacing w:line="240" w:lineRule="auto"/>
              <w:jc w:val="center"/>
            </w:pPr>
            <w:r>
              <w:rPr>
                <w:sz w:val="15"/>
              </w:rPr>
              <w:t>1366 x 768 standard display</w:t>
            </w:r>
          </w:p>
        </w:tc>
        <w:tc>
          <w:tcPr>
            <w:tcW w:w="3600" w:type="dxa"/>
            <w:tcMar>
              <w:top w:w="20" w:type="dxa"/>
              <w:left w:w="50" w:type="dxa"/>
              <w:bottom w:w="20" w:type="dxa"/>
              <w:right w:w="50" w:type="dxa"/>
            </w:tcMar>
          </w:tcPr>
          <w:p w14:paraId="4302C984" w14:textId="77777777" w:rsidR="003C682E" w:rsidRDefault="007B72F4">
            <w:pPr>
              <w:spacing w:line="240" w:lineRule="auto"/>
              <w:jc w:val="center"/>
            </w:pPr>
            <w:r>
              <w:rPr>
                <w:sz w:val="15"/>
              </w:rPr>
              <w:t>1920 x 1080 High Definition display</w:t>
            </w:r>
          </w:p>
        </w:tc>
      </w:tr>
    </w:tbl>
    <w:p w14:paraId="6E728315" w14:textId="77777777" w:rsidR="003C682E" w:rsidRDefault="007B72F4">
      <w:pPr>
        <w:spacing w:before="80" w:after="240" w:line="240" w:lineRule="auto"/>
        <w:jc w:val="center"/>
      </w:pPr>
      <w:r>
        <w:rPr>
          <w:b/>
          <w:sz w:val="22"/>
        </w:rPr>
        <w:t>Table 4.1: Minimum Hardware System Specifications</w:t>
      </w:r>
    </w:p>
    <w:p w14:paraId="3A1BAF45" w14:textId="77777777" w:rsidR="003C682E" w:rsidRDefault="007B72F4">
      <w:pPr>
        <w:spacing w:before="40" w:after="20" w:line="240" w:lineRule="auto"/>
      </w:pPr>
      <w:r>
        <w:rPr>
          <w:b/>
          <w:sz w:val="22"/>
        </w:rPr>
        <w:t>4.2 Software Technology Stack &amp; Tools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160"/>
        <w:gridCol w:w="3168"/>
        <w:gridCol w:w="4032"/>
      </w:tblGrid>
      <w:tr w:rsidR="003C682E" w14:paraId="0DF38637" w14:textId="77777777">
        <w:trPr>
          <w:jc w:val="center"/>
        </w:trPr>
        <w:tc>
          <w:tcPr>
            <w:tcW w:w="2160" w:type="dxa"/>
            <w:shd w:val="clear" w:color="auto" w:fill="E2E8F0"/>
            <w:tcMar>
              <w:top w:w="25" w:type="dxa"/>
              <w:left w:w="50" w:type="dxa"/>
              <w:bottom w:w="25" w:type="dxa"/>
              <w:right w:w="50" w:type="dxa"/>
            </w:tcMar>
          </w:tcPr>
          <w:p w14:paraId="531FC09C" w14:textId="77777777" w:rsidR="003C682E" w:rsidRDefault="007B72F4">
            <w:pPr>
              <w:jc w:val="center"/>
            </w:pPr>
            <w:r>
              <w:rPr>
                <w:b/>
                <w:sz w:val="16"/>
              </w:rPr>
              <w:t>Layer / Function</w:t>
            </w:r>
          </w:p>
        </w:tc>
        <w:tc>
          <w:tcPr>
            <w:tcW w:w="3168" w:type="dxa"/>
            <w:shd w:val="clear" w:color="auto" w:fill="E2E8F0"/>
            <w:tcMar>
              <w:top w:w="25" w:type="dxa"/>
              <w:left w:w="50" w:type="dxa"/>
              <w:bottom w:w="25" w:type="dxa"/>
              <w:right w:w="50" w:type="dxa"/>
            </w:tcMar>
          </w:tcPr>
          <w:p w14:paraId="042CF2A6" w14:textId="77777777" w:rsidR="003C682E" w:rsidRDefault="007B72F4">
            <w:pPr>
              <w:jc w:val="center"/>
            </w:pPr>
            <w:r>
              <w:rPr>
                <w:b/>
                <w:sz w:val="16"/>
              </w:rPr>
              <w:t>Technology / Tool</w:t>
            </w:r>
          </w:p>
        </w:tc>
        <w:tc>
          <w:tcPr>
            <w:tcW w:w="4032" w:type="dxa"/>
            <w:shd w:val="clear" w:color="auto" w:fill="E2E8F0"/>
            <w:tcMar>
              <w:top w:w="25" w:type="dxa"/>
              <w:left w:w="50" w:type="dxa"/>
              <w:bottom w:w="25" w:type="dxa"/>
              <w:right w:w="50" w:type="dxa"/>
            </w:tcMar>
          </w:tcPr>
          <w:p w14:paraId="4B6572D7" w14:textId="77777777" w:rsidR="003C682E" w:rsidRDefault="007B72F4">
            <w:pPr>
              <w:jc w:val="center"/>
            </w:pPr>
            <w:r>
              <w:rPr>
                <w:b/>
                <w:sz w:val="16"/>
              </w:rPr>
              <w:t>Specification &amp; Purpose</w:t>
            </w:r>
          </w:p>
        </w:tc>
      </w:tr>
      <w:tr w:rsidR="003C682E" w14:paraId="2E4E1ED2" w14:textId="77777777">
        <w:trPr>
          <w:jc w:val="center"/>
        </w:trPr>
        <w:tc>
          <w:tcPr>
            <w:tcW w:w="2160" w:type="dxa"/>
            <w:tcMar>
              <w:top w:w="20" w:type="dxa"/>
              <w:left w:w="50" w:type="dxa"/>
              <w:bottom w:w="20" w:type="dxa"/>
              <w:right w:w="50" w:type="dxa"/>
            </w:tcMar>
          </w:tcPr>
          <w:p w14:paraId="527092DE" w14:textId="77777777" w:rsidR="003C682E" w:rsidRDefault="007B72F4">
            <w:pPr>
              <w:spacing w:line="240" w:lineRule="auto"/>
            </w:pPr>
            <w:r>
              <w:rPr>
                <w:b/>
                <w:sz w:val="15"/>
              </w:rPr>
              <w:t>Language</w:t>
            </w:r>
          </w:p>
        </w:tc>
        <w:tc>
          <w:tcPr>
            <w:tcW w:w="3168" w:type="dxa"/>
            <w:tcMar>
              <w:top w:w="20" w:type="dxa"/>
              <w:left w:w="50" w:type="dxa"/>
              <w:bottom w:w="20" w:type="dxa"/>
              <w:right w:w="50" w:type="dxa"/>
            </w:tcMar>
          </w:tcPr>
          <w:p w14:paraId="43BF32E7" w14:textId="77777777" w:rsidR="003C682E" w:rsidRDefault="007B72F4">
            <w:pPr>
              <w:spacing w:line="240" w:lineRule="auto"/>
            </w:pPr>
            <w:r>
              <w:rPr>
                <w:sz w:val="15"/>
              </w:rPr>
              <w:t>Java Development Kit (JDK)</w:t>
            </w:r>
          </w:p>
        </w:tc>
        <w:tc>
          <w:tcPr>
            <w:tcW w:w="4032" w:type="dxa"/>
            <w:tcMar>
              <w:top w:w="20" w:type="dxa"/>
              <w:left w:w="50" w:type="dxa"/>
              <w:bottom w:w="20" w:type="dxa"/>
              <w:right w:w="50" w:type="dxa"/>
            </w:tcMar>
          </w:tcPr>
          <w:p w14:paraId="1910A31C" w14:textId="77777777" w:rsidR="003C682E" w:rsidRDefault="007B72F4">
            <w:pPr>
              <w:spacing w:line="240" w:lineRule="auto"/>
            </w:pPr>
            <w:r>
              <w:rPr>
                <w:sz w:val="15"/>
              </w:rPr>
              <w:t>Java 17 LTS (Core backend logic, POJO domain models)</w:t>
            </w:r>
          </w:p>
        </w:tc>
      </w:tr>
      <w:tr w:rsidR="003C682E" w14:paraId="1398E200" w14:textId="77777777">
        <w:trPr>
          <w:jc w:val="center"/>
        </w:trPr>
        <w:tc>
          <w:tcPr>
            <w:tcW w:w="2160" w:type="dxa"/>
            <w:shd w:val="clear" w:color="auto" w:fill="F8FAFC"/>
            <w:tcMar>
              <w:top w:w="20" w:type="dxa"/>
              <w:left w:w="50" w:type="dxa"/>
              <w:bottom w:w="20" w:type="dxa"/>
              <w:right w:w="50" w:type="dxa"/>
            </w:tcMar>
          </w:tcPr>
          <w:p w14:paraId="06013A3B" w14:textId="77777777" w:rsidR="003C682E" w:rsidRDefault="007B72F4">
            <w:pPr>
              <w:spacing w:line="240" w:lineRule="auto"/>
            </w:pPr>
            <w:r>
              <w:rPr>
                <w:b/>
                <w:sz w:val="15"/>
              </w:rPr>
              <w:t>Web Framework</w:t>
            </w:r>
          </w:p>
        </w:tc>
        <w:tc>
          <w:tcPr>
            <w:tcW w:w="3168" w:type="dxa"/>
            <w:shd w:val="clear" w:color="auto" w:fill="F8FAFC"/>
            <w:tcMar>
              <w:top w:w="20" w:type="dxa"/>
              <w:left w:w="50" w:type="dxa"/>
              <w:bottom w:w="20" w:type="dxa"/>
              <w:right w:w="50" w:type="dxa"/>
            </w:tcMar>
          </w:tcPr>
          <w:p w14:paraId="78239809" w14:textId="77777777" w:rsidR="003C682E" w:rsidRDefault="007B72F4">
            <w:pPr>
              <w:spacing w:line="240" w:lineRule="auto"/>
            </w:pPr>
            <w:r>
              <w:rPr>
                <w:sz w:val="15"/>
              </w:rPr>
              <w:t>Java Servlets &amp; JSP</w:t>
            </w:r>
          </w:p>
        </w:tc>
        <w:tc>
          <w:tcPr>
            <w:tcW w:w="4032" w:type="dxa"/>
            <w:shd w:val="clear" w:color="auto" w:fill="F8FAFC"/>
            <w:tcMar>
              <w:top w:w="20" w:type="dxa"/>
              <w:left w:w="50" w:type="dxa"/>
              <w:bottom w:w="20" w:type="dxa"/>
              <w:right w:w="50" w:type="dxa"/>
            </w:tcMar>
          </w:tcPr>
          <w:p w14:paraId="088C90BA" w14:textId="77777777" w:rsidR="003C682E" w:rsidRDefault="007B72F4">
            <w:pPr>
              <w:spacing w:line="240" w:lineRule="auto"/>
            </w:pPr>
            <w:r>
              <w:rPr>
                <w:sz w:val="15"/>
              </w:rPr>
              <w:t>Servlet 4.0 / JSP 2.3 / JSTL 1.2 (MVC orchestration)</w:t>
            </w:r>
          </w:p>
        </w:tc>
      </w:tr>
      <w:tr w:rsidR="003C682E" w14:paraId="4E369833" w14:textId="77777777">
        <w:trPr>
          <w:jc w:val="center"/>
        </w:trPr>
        <w:tc>
          <w:tcPr>
            <w:tcW w:w="2160" w:type="dxa"/>
            <w:tcMar>
              <w:top w:w="20" w:type="dxa"/>
              <w:left w:w="50" w:type="dxa"/>
              <w:bottom w:w="20" w:type="dxa"/>
              <w:right w:w="50" w:type="dxa"/>
            </w:tcMar>
          </w:tcPr>
          <w:p w14:paraId="6B22D6D7" w14:textId="77777777" w:rsidR="003C682E" w:rsidRDefault="007B72F4">
            <w:pPr>
              <w:spacing w:line="240" w:lineRule="auto"/>
            </w:pPr>
            <w:r>
              <w:rPr>
                <w:b/>
                <w:sz w:val="15"/>
              </w:rPr>
              <w:t>Embedded Container</w:t>
            </w:r>
          </w:p>
        </w:tc>
        <w:tc>
          <w:tcPr>
            <w:tcW w:w="3168" w:type="dxa"/>
            <w:tcMar>
              <w:top w:w="20" w:type="dxa"/>
              <w:left w:w="50" w:type="dxa"/>
              <w:bottom w:w="20" w:type="dxa"/>
              <w:right w:w="50" w:type="dxa"/>
            </w:tcMar>
          </w:tcPr>
          <w:p w14:paraId="3298E2D4" w14:textId="77777777" w:rsidR="003C682E" w:rsidRDefault="007B72F4">
            <w:pPr>
              <w:spacing w:line="240" w:lineRule="auto"/>
            </w:pPr>
            <w:r>
              <w:rPr>
                <w:sz w:val="15"/>
              </w:rPr>
              <w:t>Apache Tomcat</w:t>
            </w:r>
          </w:p>
        </w:tc>
        <w:tc>
          <w:tcPr>
            <w:tcW w:w="4032" w:type="dxa"/>
            <w:tcMar>
              <w:top w:w="20" w:type="dxa"/>
              <w:left w:w="50" w:type="dxa"/>
              <w:bottom w:w="20" w:type="dxa"/>
              <w:right w:w="50" w:type="dxa"/>
            </w:tcMar>
          </w:tcPr>
          <w:p w14:paraId="2E42A812" w14:textId="77777777" w:rsidR="003C682E" w:rsidRDefault="007B72F4">
            <w:pPr>
              <w:spacing w:line="240" w:lineRule="auto"/>
            </w:pPr>
            <w:r>
              <w:rPr>
                <w:sz w:val="15"/>
              </w:rPr>
              <w:t>Version 9.0.98 (Embedded standalone servlet engine)</w:t>
            </w:r>
          </w:p>
        </w:tc>
      </w:tr>
      <w:tr w:rsidR="003C682E" w14:paraId="174160B6" w14:textId="77777777">
        <w:trPr>
          <w:jc w:val="center"/>
        </w:trPr>
        <w:tc>
          <w:tcPr>
            <w:tcW w:w="2160" w:type="dxa"/>
            <w:shd w:val="clear" w:color="auto" w:fill="F8FAFC"/>
            <w:tcMar>
              <w:top w:w="20" w:type="dxa"/>
              <w:left w:w="50" w:type="dxa"/>
              <w:bottom w:w="20" w:type="dxa"/>
              <w:right w:w="50" w:type="dxa"/>
            </w:tcMar>
          </w:tcPr>
          <w:p w14:paraId="1F79B851" w14:textId="77777777" w:rsidR="003C682E" w:rsidRDefault="007B72F4">
            <w:pPr>
              <w:spacing w:line="240" w:lineRule="auto"/>
            </w:pPr>
            <w:r>
              <w:rPr>
                <w:b/>
                <w:sz w:val="15"/>
              </w:rPr>
              <w:t>Database Management</w:t>
            </w:r>
          </w:p>
        </w:tc>
        <w:tc>
          <w:tcPr>
            <w:tcW w:w="3168" w:type="dxa"/>
            <w:shd w:val="clear" w:color="auto" w:fill="F8FAFC"/>
            <w:tcMar>
              <w:top w:w="20" w:type="dxa"/>
              <w:left w:w="50" w:type="dxa"/>
              <w:bottom w:w="20" w:type="dxa"/>
              <w:right w:w="50" w:type="dxa"/>
            </w:tcMar>
          </w:tcPr>
          <w:p w14:paraId="1BA0C276" w14:textId="77777777" w:rsidR="003C682E" w:rsidRDefault="007B72F4">
            <w:pPr>
              <w:spacing w:line="240" w:lineRule="auto"/>
            </w:pPr>
            <w:r>
              <w:rPr>
                <w:sz w:val="15"/>
              </w:rPr>
              <w:t>MySQL Server &amp; Connector/J</w:t>
            </w:r>
          </w:p>
        </w:tc>
        <w:tc>
          <w:tcPr>
            <w:tcW w:w="4032" w:type="dxa"/>
            <w:shd w:val="clear" w:color="auto" w:fill="F8FAFC"/>
            <w:tcMar>
              <w:top w:w="20" w:type="dxa"/>
              <w:left w:w="50" w:type="dxa"/>
              <w:bottom w:w="20" w:type="dxa"/>
              <w:right w:w="50" w:type="dxa"/>
            </w:tcMar>
          </w:tcPr>
          <w:p w14:paraId="0150E3D7" w14:textId="77777777" w:rsidR="003C682E" w:rsidRDefault="007B72F4">
            <w:pPr>
              <w:spacing w:line="240" w:lineRule="auto"/>
            </w:pPr>
            <w:r>
              <w:rPr>
                <w:sz w:val="15"/>
              </w:rPr>
              <w:t>MySQL 8.0+ &amp; Connector 9.2.0 (Type-4 pure Java JDBC)</w:t>
            </w:r>
          </w:p>
        </w:tc>
      </w:tr>
      <w:tr w:rsidR="003C682E" w14:paraId="7A01C365" w14:textId="77777777">
        <w:trPr>
          <w:jc w:val="center"/>
        </w:trPr>
        <w:tc>
          <w:tcPr>
            <w:tcW w:w="2160" w:type="dxa"/>
            <w:tcMar>
              <w:top w:w="20" w:type="dxa"/>
              <w:left w:w="50" w:type="dxa"/>
              <w:bottom w:w="20" w:type="dxa"/>
              <w:right w:w="50" w:type="dxa"/>
            </w:tcMar>
          </w:tcPr>
          <w:p w14:paraId="4227E309" w14:textId="77777777" w:rsidR="003C682E" w:rsidRDefault="007B72F4">
            <w:pPr>
              <w:spacing w:line="240" w:lineRule="auto"/>
            </w:pPr>
            <w:r>
              <w:rPr>
                <w:b/>
                <w:sz w:val="15"/>
              </w:rPr>
              <w:t>Security &amp; Hashing</w:t>
            </w:r>
          </w:p>
        </w:tc>
        <w:tc>
          <w:tcPr>
            <w:tcW w:w="3168" w:type="dxa"/>
            <w:tcMar>
              <w:top w:w="20" w:type="dxa"/>
              <w:left w:w="50" w:type="dxa"/>
              <w:bottom w:w="20" w:type="dxa"/>
              <w:right w:w="50" w:type="dxa"/>
            </w:tcMar>
          </w:tcPr>
          <w:p w14:paraId="0F3DA91A" w14:textId="77777777" w:rsidR="003C682E" w:rsidRDefault="007B72F4">
            <w:pPr>
              <w:spacing w:line="240" w:lineRule="auto"/>
            </w:pPr>
            <w:r>
              <w:rPr>
                <w:sz w:val="15"/>
              </w:rPr>
              <w:t>jBCrypt</w:t>
            </w:r>
          </w:p>
        </w:tc>
        <w:tc>
          <w:tcPr>
            <w:tcW w:w="4032" w:type="dxa"/>
            <w:tcMar>
              <w:top w:w="20" w:type="dxa"/>
              <w:left w:w="50" w:type="dxa"/>
              <w:bottom w:w="20" w:type="dxa"/>
              <w:right w:w="50" w:type="dxa"/>
            </w:tcMar>
          </w:tcPr>
          <w:p w14:paraId="4B8CF78D" w14:textId="77777777" w:rsidR="003C682E" w:rsidRDefault="007B72F4">
            <w:pPr>
              <w:spacing w:line="240" w:lineRule="auto"/>
            </w:pPr>
            <w:r>
              <w:rPr>
                <w:sz w:val="15"/>
              </w:rPr>
              <w:t>Version 0.4 (Blowfish-based salted cryptographic hashing)</w:t>
            </w:r>
          </w:p>
        </w:tc>
      </w:tr>
      <w:tr w:rsidR="003C682E" w14:paraId="51D02171" w14:textId="77777777">
        <w:trPr>
          <w:jc w:val="center"/>
        </w:trPr>
        <w:tc>
          <w:tcPr>
            <w:tcW w:w="2160" w:type="dxa"/>
            <w:shd w:val="clear" w:color="auto" w:fill="F8FAFC"/>
            <w:tcMar>
              <w:top w:w="20" w:type="dxa"/>
              <w:left w:w="50" w:type="dxa"/>
              <w:bottom w:w="20" w:type="dxa"/>
              <w:right w:w="50" w:type="dxa"/>
            </w:tcMar>
          </w:tcPr>
          <w:p w14:paraId="30B1FE77" w14:textId="77777777" w:rsidR="003C682E" w:rsidRDefault="007B72F4">
            <w:pPr>
              <w:spacing w:line="240" w:lineRule="auto"/>
            </w:pPr>
            <w:r>
              <w:rPr>
                <w:b/>
                <w:sz w:val="15"/>
              </w:rPr>
              <w:t>Frontend UI System</w:t>
            </w:r>
          </w:p>
        </w:tc>
        <w:tc>
          <w:tcPr>
            <w:tcW w:w="3168" w:type="dxa"/>
            <w:shd w:val="clear" w:color="auto" w:fill="F8FAFC"/>
            <w:tcMar>
              <w:top w:w="20" w:type="dxa"/>
              <w:left w:w="50" w:type="dxa"/>
              <w:bottom w:w="20" w:type="dxa"/>
              <w:right w:w="50" w:type="dxa"/>
            </w:tcMar>
          </w:tcPr>
          <w:p w14:paraId="377BEFFA" w14:textId="77777777" w:rsidR="003C682E" w:rsidRDefault="007B72F4">
            <w:pPr>
              <w:spacing w:line="240" w:lineRule="auto"/>
            </w:pPr>
            <w:r>
              <w:rPr>
                <w:sz w:val="15"/>
              </w:rPr>
              <w:t>Bootstrap &amp; Font Awesome</w:t>
            </w:r>
          </w:p>
        </w:tc>
        <w:tc>
          <w:tcPr>
            <w:tcW w:w="4032" w:type="dxa"/>
            <w:shd w:val="clear" w:color="auto" w:fill="F8FAFC"/>
            <w:tcMar>
              <w:top w:w="20" w:type="dxa"/>
              <w:left w:w="50" w:type="dxa"/>
              <w:bottom w:w="20" w:type="dxa"/>
              <w:right w:w="50" w:type="dxa"/>
            </w:tcMar>
          </w:tcPr>
          <w:p w14:paraId="28B20E02" w14:textId="77777777" w:rsidR="003C682E" w:rsidRDefault="007B72F4">
            <w:pPr>
              <w:spacing w:line="240" w:lineRule="auto"/>
            </w:pPr>
            <w:r>
              <w:rPr>
                <w:sz w:val="15"/>
              </w:rPr>
              <w:t>Bootstrap 5.3.3 &amp; Font Awesome 6.7.2 (Responsive UI)</w:t>
            </w:r>
          </w:p>
        </w:tc>
      </w:tr>
      <w:tr w:rsidR="003C682E" w14:paraId="46E38C80" w14:textId="77777777">
        <w:trPr>
          <w:jc w:val="center"/>
        </w:trPr>
        <w:tc>
          <w:tcPr>
            <w:tcW w:w="2160" w:type="dxa"/>
            <w:tcMar>
              <w:top w:w="20" w:type="dxa"/>
              <w:left w:w="50" w:type="dxa"/>
              <w:bottom w:w="20" w:type="dxa"/>
              <w:right w:w="50" w:type="dxa"/>
            </w:tcMar>
          </w:tcPr>
          <w:p w14:paraId="389FC72A" w14:textId="77777777" w:rsidR="003C682E" w:rsidRDefault="007B72F4">
            <w:pPr>
              <w:spacing w:line="240" w:lineRule="auto"/>
            </w:pPr>
            <w:r>
              <w:rPr>
                <w:b/>
                <w:sz w:val="15"/>
              </w:rPr>
              <w:t>Build &amp; Unit Testing</w:t>
            </w:r>
          </w:p>
        </w:tc>
        <w:tc>
          <w:tcPr>
            <w:tcW w:w="3168" w:type="dxa"/>
            <w:tcMar>
              <w:top w:w="20" w:type="dxa"/>
              <w:left w:w="50" w:type="dxa"/>
              <w:bottom w:w="20" w:type="dxa"/>
              <w:right w:w="50" w:type="dxa"/>
            </w:tcMar>
          </w:tcPr>
          <w:p w14:paraId="64A86B4D" w14:textId="77777777" w:rsidR="003C682E" w:rsidRDefault="007B72F4">
            <w:pPr>
              <w:spacing w:line="240" w:lineRule="auto"/>
            </w:pPr>
            <w:r>
              <w:rPr>
                <w:sz w:val="15"/>
              </w:rPr>
              <w:t>Apache Maven &amp; JUnit 5</w:t>
            </w:r>
          </w:p>
        </w:tc>
        <w:tc>
          <w:tcPr>
            <w:tcW w:w="4032" w:type="dxa"/>
            <w:tcMar>
              <w:top w:w="20" w:type="dxa"/>
              <w:left w:w="50" w:type="dxa"/>
              <w:bottom w:w="20" w:type="dxa"/>
              <w:right w:w="50" w:type="dxa"/>
            </w:tcMar>
          </w:tcPr>
          <w:p w14:paraId="2C294908" w14:textId="77777777" w:rsidR="003C682E" w:rsidRDefault="007B72F4">
            <w:pPr>
              <w:spacing w:line="240" w:lineRule="auto"/>
            </w:pPr>
            <w:r>
              <w:rPr>
                <w:sz w:val="15"/>
              </w:rPr>
              <w:t>Maven 3.9+ (Shade Fat JAR) &amp; JUnit 5.11.4 Jupiter</w:t>
            </w:r>
          </w:p>
        </w:tc>
      </w:tr>
    </w:tbl>
    <w:p w14:paraId="2291E71D" w14:textId="77777777" w:rsidR="003C682E" w:rsidRDefault="007B72F4">
      <w:pPr>
        <w:spacing w:before="80" w:after="240" w:line="240" w:lineRule="auto"/>
        <w:jc w:val="center"/>
      </w:pPr>
      <w:r>
        <w:rPr>
          <w:b/>
          <w:sz w:val="22"/>
        </w:rPr>
        <w:t>Table 4.2: Software Technology Stack and Framework Specifications</w:t>
      </w:r>
    </w:p>
    <w:p w14:paraId="525C0A7E" w14:textId="77777777" w:rsidR="003C682E" w:rsidRDefault="007B72F4">
      <w:r>
        <w:br w:type="page"/>
      </w:r>
    </w:p>
    <w:p w14:paraId="300B5E23" w14:textId="77777777" w:rsidR="003C682E" w:rsidRDefault="007B72F4">
      <w:pPr>
        <w:spacing w:before="20" w:after="40" w:line="240" w:lineRule="auto"/>
        <w:jc w:val="center"/>
      </w:pPr>
      <w:r>
        <w:rPr>
          <w:b/>
          <w:sz w:val="28"/>
        </w:rPr>
        <w:lastRenderedPageBreak/>
        <w:t>Chapter 5: Project Design</w:t>
      </w:r>
    </w:p>
    <w:p w14:paraId="3F2740CD" w14:textId="77777777" w:rsidR="003C682E" w:rsidRDefault="007B72F4">
      <w:pPr>
        <w:spacing w:before="30" w:after="30" w:line="240" w:lineRule="auto"/>
      </w:pPr>
      <w:r>
        <w:rPr>
          <w:b/>
          <w:sz w:val="22"/>
        </w:rPr>
        <w:t>5.1 Architectural Design (MVC Pattern)</w:t>
      </w:r>
    </w:p>
    <w:p w14:paraId="5FEDDB60" w14:textId="77777777" w:rsidR="003C682E" w:rsidRDefault="007B72F4">
      <w:pPr>
        <w:spacing w:after="40" w:line="264" w:lineRule="auto"/>
        <w:ind w:firstLine="288"/>
        <w:jc w:val="both"/>
      </w:pPr>
      <w:r>
        <w:rPr>
          <w:sz w:val="19"/>
        </w:rPr>
        <w:t>LifeDrop adheres strictly to the Model-View-Controller (MVC) architectural pattern: (1) View: JSP 2.3 views render responsive interfaces via Bootstrap 5.3, capturing input and displaying model attributes without raw SQL queries; (2) Controller: Java Servlets intercept HTTP requests, validate parameters, invoke business models, and dispatch responses; (3) Model: POJOs (Donor, Admin) and DAOs (DonorDAO, AdminDAO) handle persistence and hashing via JDBC PreparedStatement.</w:t>
      </w:r>
    </w:p>
    <w:p w14:paraId="4305E916" w14:textId="77777777" w:rsidR="003C682E" w:rsidRDefault="007B72F4">
      <w:pPr>
        <w:spacing w:before="40" w:after="20"/>
        <w:jc w:val="center"/>
      </w:pPr>
      <w:r>
        <w:rPr>
          <w:noProof/>
        </w:rPr>
        <w:drawing>
          <wp:inline distT="0" distB="0" distL="0" distR="0" wp14:anchorId="73D375D7" wp14:editId="125CA90D">
            <wp:extent cx="4389120" cy="26157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389120" cy="2615738"/>
                    </a:xfrm>
                    <a:prstGeom prst="rect">
                      <a:avLst/>
                    </a:prstGeom>
                  </pic:spPr>
                </pic:pic>
              </a:graphicData>
            </a:graphic>
          </wp:inline>
        </w:drawing>
      </w:r>
    </w:p>
    <w:p w14:paraId="54CBCA75" w14:textId="77777777" w:rsidR="003C682E" w:rsidRDefault="007B72F4">
      <w:pPr>
        <w:spacing w:before="30" w:after="60" w:line="240" w:lineRule="auto"/>
        <w:jc w:val="center"/>
      </w:pPr>
      <w:r>
        <w:rPr>
          <w:b/>
          <w:sz w:val="18"/>
        </w:rPr>
        <w:t>Figure 5.1: MVC System Architecture of LifeDrop Application</w:t>
      </w:r>
    </w:p>
    <w:p w14:paraId="2922BFB3" w14:textId="77777777" w:rsidR="003C682E" w:rsidRDefault="007B72F4">
      <w:pPr>
        <w:spacing w:before="40" w:after="30" w:line="240" w:lineRule="auto"/>
      </w:pPr>
      <w:r>
        <w:rPr>
          <w:b/>
          <w:sz w:val="22"/>
        </w:rPr>
        <w:t>5.2 Database Design &amp; Data Dictionary</w:t>
      </w:r>
    </w:p>
    <w:p w14:paraId="3520FDA9" w14:textId="77777777" w:rsidR="003C682E" w:rsidRDefault="007B72F4">
      <w:pPr>
        <w:spacing w:after="40" w:line="252" w:lineRule="auto"/>
        <w:ind w:firstLine="288"/>
        <w:jc w:val="both"/>
      </w:pPr>
      <w:r>
        <w:rPr>
          <w:sz w:val="19"/>
        </w:rPr>
        <w:t>Normalized to 3NF within the blood_donor_db relational schema, the database maintains complete integrity through the following data dictionary: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1584"/>
        <w:gridCol w:w="2016"/>
        <w:gridCol w:w="2736"/>
        <w:gridCol w:w="3168"/>
      </w:tblGrid>
      <w:tr w:rsidR="003C682E" w14:paraId="42740B22" w14:textId="77777777">
        <w:trPr>
          <w:jc w:val="center"/>
        </w:trPr>
        <w:tc>
          <w:tcPr>
            <w:tcW w:w="1584" w:type="dxa"/>
            <w:shd w:val="clear" w:color="auto" w:fill="E2E8F0"/>
            <w:tcMar>
              <w:top w:w="30" w:type="dxa"/>
              <w:left w:w="50" w:type="dxa"/>
              <w:bottom w:w="30" w:type="dxa"/>
              <w:right w:w="50" w:type="dxa"/>
            </w:tcMar>
          </w:tcPr>
          <w:p w14:paraId="4DB008BF" w14:textId="77777777" w:rsidR="003C682E" w:rsidRDefault="007B72F4">
            <w:pPr>
              <w:jc w:val="center"/>
            </w:pPr>
            <w:r>
              <w:rPr>
                <w:b/>
                <w:sz w:val="16"/>
              </w:rPr>
              <w:t>Table Name</w:t>
            </w:r>
          </w:p>
        </w:tc>
        <w:tc>
          <w:tcPr>
            <w:tcW w:w="2016" w:type="dxa"/>
            <w:shd w:val="clear" w:color="auto" w:fill="E2E8F0"/>
            <w:tcMar>
              <w:top w:w="30" w:type="dxa"/>
              <w:left w:w="50" w:type="dxa"/>
              <w:bottom w:w="30" w:type="dxa"/>
              <w:right w:w="50" w:type="dxa"/>
            </w:tcMar>
          </w:tcPr>
          <w:p w14:paraId="754C64BF" w14:textId="77777777" w:rsidR="003C682E" w:rsidRDefault="007B72F4">
            <w:pPr>
              <w:jc w:val="center"/>
            </w:pPr>
            <w:r>
              <w:rPr>
                <w:b/>
                <w:sz w:val="16"/>
              </w:rPr>
              <w:t>Field Name</w:t>
            </w:r>
          </w:p>
        </w:tc>
        <w:tc>
          <w:tcPr>
            <w:tcW w:w="2736" w:type="dxa"/>
            <w:shd w:val="clear" w:color="auto" w:fill="E2E8F0"/>
            <w:tcMar>
              <w:top w:w="30" w:type="dxa"/>
              <w:left w:w="50" w:type="dxa"/>
              <w:bottom w:w="30" w:type="dxa"/>
              <w:right w:w="50" w:type="dxa"/>
            </w:tcMar>
          </w:tcPr>
          <w:p w14:paraId="0EC1D9AB" w14:textId="77777777" w:rsidR="003C682E" w:rsidRDefault="007B72F4">
            <w:pPr>
              <w:jc w:val="center"/>
            </w:pPr>
            <w:r>
              <w:rPr>
                <w:b/>
                <w:sz w:val="16"/>
              </w:rPr>
              <w:t>Data Type &amp; Constraints</w:t>
            </w:r>
          </w:p>
        </w:tc>
        <w:tc>
          <w:tcPr>
            <w:tcW w:w="3168" w:type="dxa"/>
            <w:shd w:val="clear" w:color="auto" w:fill="E2E8F0"/>
            <w:tcMar>
              <w:top w:w="30" w:type="dxa"/>
              <w:left w:w="50" w:type="dxa"/>
              <w:bottom w:w="30" w:type="dxa"/>
              <w:right w:w="50" w:type="dxa"/>
            </w:tcMar>
          </w:tcPr>
          <w:p w14:paraId="3DC82659" w14:textId="77777777" w:rsidR="003C682E" w:rsidRDefault="007B72F4">
            <w:pPr>
              <w:jc w:val="center"/>
            </w:pPr>
            <w:r>
              <w:rPr>
                <w:b/>
                <w:sz w:val="16"/>
              </w:rPr>
              <w:t>Functional Description</w:t>
            </w:r>
          </w:p>
        </w:tc>
      </w:tr>
      <w:tr w:rsidR="003C682E" w14:paraId="48F69E56" w14:textId="77777777">
        <w:trPr>
          <w:jc w:val="center"/>
        </w:trPr>
        <w:tc>
          <w:tcPr>
            <w:tcW w:w="1584" w:type="dxa"/>
            <w:tcMar>
              <w:top w:w="20" w:type="dxa"/>
              <w:left w:w="50" w:type="dxa"/>
              <w:bottom w:w="20" w:type="dxa"/>
              <w:right w:w="50" w:type="dxa"/>
            </w:tcMar>
          </w:tcPr>
          <w:p w14:paraId="78DBF948" w14:textId="77777777" w:rsidR="003C682E" w:rsidRDefault="007B72F4">
            <w:pPr>
              <w:spacing w:line="240" w:lineRule="auto"/>
            </w:pPr>
            <w:r>
              <w:rPr>
                <w:b/>
                <w:sz w:val="15"/>
              </w:rPr>
              <w:t>donors</w:t>
            </w:r>
          </w:p>
        </w:tc>
        <w:tc>
          <w:tcPr>
            <w:tcW w:w="2016" w:type="dxa"/>
            <w:tcMar>
              <w:top w:w="20" w:type="dxa"/>
              <w:left w:w="50" w:type="dxa"/>
              <w:bottom w:w="20" w:type="dxa"/>
              <w:right w:w="50" w:type="dxa"/>
            </w:tcMar>
          </w:tcPr>
          <w:p w14:paraId="29F72882" w14:textId="77777777" w:rsidR="003C682E" w:rsidRDefault="007B72F4">
            <w:pPr>
              <w:spacing w:line="240" w:lineRule="auto"/>
            </w:pPr>
            <w:r>
              <w:rPr>
                <w:b/>
                <w:sz w:val="15"/>
              </w:rPr>
              <w:t>donor_id</w:t>
            </w:r>
          </w:p>
        </w:tc>
        <w:tc>
          <w:tcPr>
            <w:tcW w:w="2736" w:type="dxa"/>
            <w:tcMar>
              <w:top w:w="20" w:type="dxa"/>
              <w:left w:w="50" w:type="dxa"/>
              <w:bottom w:w="20" w:type="dxa"/>
              <w:right w:w="50" w:type="dxa"/>
            </w:tcMar>
          </w:tcPr>
          <w:p w14:paraId="09D9C5B1" w14:textId="77777777" w:rsidR="003C682E" w:rsidRDefault="007B72F4">
            <w:pPr>
              <w:spacing w:line="240" w:lineRule="auto"/>
            </w:pPr>
            <w:r>
              <w:rPr>
                <w:sz w:val="15"/>
              </w:rPr>
              <w:t>INT, PRIMARY KEY AUTO_INC</w:t>
            </w:r>
          </w:p>
        </w:tc>
        <w:tc>
          <w:tcPr>
            <w:tcW w:w="3168" w:type="dxa"/>
            <w:tcMar>
              <w:top w:w="20" w:type="dxa"/>
              <w:left w:w="50" w:type="dxa"/>
              <w:bottom w:w="20" w:type="dxa"/>
              <w:right w:w="50" w:type="dxa"/>
            </w:tcMar>
          </w:tcPr>
          <w:p w14:paraId="0281CF34" w14:textId="77777777" w:rsidR="003C682E" w:rsidRDefault="007B72F4">
            <w:pPr>
              <w:spacing w:line="240" w:lineRule="auto"/>
            </w:pPr>
            <w:r>
              <w:rPr>
                <w:sz w:val="15"/>
              </w:rPr>
              <w:t>Unique surrogate identifier for registered donor.</w:t>
            </w:r>
          </w:p>
        </w:tc>
      </w:tr>
      <w:tr w:rsidR="003C682E" w14:paraId="1EF1140C" w14:textId="77777777">
        <w:trPr>
          <w:jc w:val="center"/>
        </w:trPr>
        <w:tc>
          <w:tcPr>
            <w:tcW w:w="1584" w:type="dxa"/>
            <w:shd w:val="clear" w:color="auto" w:fill="F8FAFC"/>
            <w:tcMar>
              <w:top w:w="20" w:type="dxa"/>
              <w:left w:w="50" w:type="dxa"/>
              <w:bottom w:w="20" w:type="dxa"/>
              <w:right w:w="50" w:type="dxa"/>
            </w:tcMar>
          </w:tcPr>
          <w:p w14:paraId="382515AC" w14:textId="77777777" w:rsidR="003C682E" w:rsidRDefault="007B72F4">
            <w:pPr>
              <w:spacing w:line="240" w:lineRule="auto"/>
            </w:pPr>
            <w:r>
              <w:rPr>
                <w:b/>
                <w:sz w:val="15"/>
              </w:rPr>
              <w:t>donors</w:t>
            </w:r>
          </w:p>
        </w:tc>
        <w:tc>
          <w:tcPr>
            <w:tcW w:w="2016" w:type="dxa"/>
            <w:shd w:val="clear" w:color="auto" w:fill="F8FAFC"/>
            <w:tcMar>
              <w:top w:w="20" w:type="dxa"/>
              <w:left w:w="50" w:type="dxa"/>
              <w:bottom w:w="20" w:type="dxa"/>
              <w:right w:w="50" w:type="dxa"/>
            </w:tcMar>
          </w:tcPr>
          <w:p w14:paraId="01BD3C75" w14:textId="77777777" w:rsidR="003C682E" w:rsidRDefault="007B72F4">
            <w:pPr>
              <w:spacing w:line="240" w:lineRule="auto"/>
            </w:pPr>
            <w:r>
              <w:rPr>
                <w:b/>
                <w:sz w:val="15"/>
              </w:rPr>
              <w:t>full_name, age</w:t>
            </w:r>
          </w:p>
        </w:tc>
        <w:tc>
          <w:tcPr>
            <w:tcW w:w="2736" w:type="dxa"/>
            <w:shd w:val="clear" w:color="auto" w:fill="F8FAFC"/>
            <w:tcMar>
              <w:top w:w="20" w:type="dxa"/>
              <w:left w:w="50" w:type="dxa"/>
              <w:bottom w:w="20" w:type="dxa"/>
              <w:right w:w="50" w:type="dxa"/>
            </w:tcMar>
          </w:tcPr>
          <w:p w14:paraId="53C5073B" w14:textId="77777777" w:rsidR="003C682E" w:rsidRDefault="007B72F4">
            <w:pPr>
              <w:spacing w:line="240" w:lineRule="auto"/>
            </w:pPr>
            <w:r>
              <w:rPr>
                <w:sz w:val="15"/>
              </w:rPr>
              <w:t>VARCHAR(100), INT CHECK(18-65)</w:t>
            </w:r>
          </w:p>
        </w:tc>
        <w:tc>
          <w:tcPr>
            <w:tcW w:w="3168" w:type="dxa"/>
            <w:shd w:val="clear" w:color="auto" w:fill="F8FAFC"/>
            <w:tcMar>
              <w:top w:w="20" w:type="dxa"/>
              <w:left w:w="50" w:type="dxa"/>
              <w:bottom w:w="20" w:type="dxa"/>
              <w:right w:w="50" w:type="dxa"/>
            </w:tcMar>
          </w:tcPr>
          <w:p w14:paraId="48B33B27" w14:textId="77777777" w:rsidR="003C682E" w:rsidRDefault="007B72F4">
            <w:pPr>
              <w:spacing w:line="240" w:lineRule="auto"/>
            </w:pPr>
            <w:r>
              <w:rPr>
                <w:sz w:val="15"/>
              </w:rPr>
              <w:t>Donor legal name and clinical age boundary constraint.</w:t>
            </w:r>
          </w:p>
        </w:tc>
      </w:tr>
      <w:tr w:rsidR="003C682E" w14:paraId="1B15C50B" w14:textId="77777777">
        <w:trPr>
          <w:jc w:val="center"/>
        </w:trPr>
        <w:tc>
          <w:tcPr>
            <w:tcW w:w="1584" w:type="dxa"/>
            <w:tcMar>
              <w:top w:w="20" w:type="dxa"/>
              <w:left w:w="50" w:type="dxa"/>
              <w:bottom w:w="20" w:type="dxa"/>
              <w:right w:w="50" w:type="dxa"/>
            </w:tcMar>
          </w:tcPr>
          <w:p w14:paraId="219AD1C6" w14:textId="77777777" w:rsidR="003C682E" w:rsidRDefault="007B72F4">
            <w:pPr>
              <w:spacing w:line="240" w:lineRule="auto"/>
            </w:pPr>
            <w:r>
              <w:rPr>
                <w:b/>
                <w:sz w:val="15"/>
              </w:rPr>
              <w:t>donors</w:t>
            </w:r>
          </w:p>
        </w:tc>
        <w:tc>
          <w:tcPr>
            <w:tcW w:w="2016" w:type="dxa"/>
            <w:tcMar>
              <w:top w:w="20" w:type="dxa"/>
              <w:left w:w="50" w:type="dxa"/>
              <w:bottom w:w="20" w:type="dxa"/>
              <w:right w:w="50" w:type="dxa"/>
            </w:tcMar>
          </w:tcPr>
          <w:p w14:paraId="4B6E625C" w14:textId="77777777" w:rsidR="003C682E" w:rsidRDefault="007B72F4">
            <w:pPr>
              <w:spacing w:line="240" w:lineRule="auto"/>
            </w:pPr>
            <w:r>
              <w:rPr>
                <w:b/>
                <w:sz w:val="15"/>
              </w:rPr>
              <w:t>blood_group, city</w:t>
            </w:r>
          </w:p>
        </w:tc>
        <w:tc>
          <w:tcPr>
            <w:tcW w:w="2736" w:type="dxa"/>
            <w:tcMar>
              <w:top w:w="20" w:type="dxa"/>
              <w:left w:w="50" w:type="dxa"/>
              <w:bottom w:w="20" w:type="dxa"/>
              <w:right w:w="50" w:type="dxa"/>
            </w:tcMar>
          </w:tcPr>
          <w:p w14:paraId="64C03D8F" w14:textId="77777777" w:rsidR="003C682E" w:rsidRDefault="007B72F4">
            <w:pPr>
              <w:spacing w:line="240" w:lineRule="auto"/>
            </w:pPr>
            <w:r>
              <w:rPr>
                <w:sz w:val="15"/>
              </w:rPr>
              <w:t>ENUM(A+,A-,...), VARCHAR(50) IDX</w:t>
            </w:r>
          </w:p>
        </w:tc>
        <w:tc>
          <w:tcPr>
            <w:tcW w:w="3168" w:type="dxa"/>
            <w:tcMar>
              <w:top w:w="20" w:type="dxa"/>
              <w:left w:w="50" w:type="dxa"/>
              <w:bottom w:w="20" w:type="dxa"/>
              <w:right w:w="50" w:type="dxa"/>
            </w:tcMar>
          </w:tcPr>
          <w:p w14:paraId="3E06847F" w14:textId="77777777" w:rsidR="003C682E" w:rsidRDefault="007B72F4">
            <w:pPr>
              <w:spacing w:line="240" w:lineRule="auto"/>
            </w:pPr>
            <w:r>
              <w:rPr>
                <w:sz w:val="15"/>
              </w:rPr>
              <w:t>ABO/Rh group and city indexed for sub-second queries.</w:t>
            </w:r>
          </w:p>
        </w:tc>
      </w:tr>
      <w:tr w:rsidR="003C682E" w14:paraId="795B9497" w14:textId="77777777">
        <w:trPr>
          <w:jc w:val="center"/>
        </w:trPr>
        <w:tc>
          <w:tcPr>
            <w:tcW w:w="1584" w:type="dxa"/>
            <w:shd w:val="clear" w:color="auto" w:fill="F8FAFC"/>
            <w:tcMar>
              <w:top w:w="20" w:type="dxa"/>
              <w:left w:w="50" w:type="dxa"/>
              <w:bottom w:w="20" w:type="dxa"/>
              <w:right w:w="50" w:type="dxa"/>
            </w:tcMar>
          </w:tcPr>
          <w:p w14:paraId="2D3506B9" w14:textId="77777777" w:rsidR="003C682E" w:rsidRDefault="007B72F4">
            <w:pPr>
              <w:spacing w:line="240" w:lineRule="auto"/>
            </w:pPr>
            <w:r>
              <w:rPr>
                <w:b/>
                <w:sz w:val="15"/>
              </w:rPr>
              <w:t>donors</w:t>
            </w:r>
          </w:p>
        </w:tc>
        <w:tc>
          <w:tcPr>
            <w:tcW w:w="2016" w:type="dxa"/>
            <w:shd w:val="clear" w:color="auto" w:fill="F8FAFC"/>
            <w:tcMar>
              <w:top w:w="20" w:type="dxa"/>
              <w:left w:w="50" w:type="dxa"/>
              <w:bottom w:w="20" w:type="dxa"/>
              <w:right w:w="50" w:type="dxa"/>
            </w:tcMar>
          </w:tcPr>
          <w:p w14:paraId="664FA4DF" w14:textId="77777777" w:rsidR="003C682E" w:rsidRDefault="007B72F4">
            <w:pPr>
              <w:spacing w:line="240" w:lineRule="auto"/>
            </w:pPr>
            <w:r>
              <w:rPr>
                <w:b/>
                <w:sz w:val="15"/>
              </w:rPr>
              <w:t>phone, email</w:t>
            </w:r>
          </w:p>
        </w:tc>
        <w:tc>
          <w:tcPr>
            <w:tcW w:w="2736" w:type="dxa"/>
            <w:shd w:val="clear" w:color="auto" w:fill="F8FAFC"/>
            <w:tcMar>
              <w:top w:w="20" w:type="dxa"/>
              <w:left w:w="50" w:type="dxa"/>
              <w:bottom w:w="20" w:type="dxa"/>
              <w:right w:w="50" w:type="dxa"/>
            </w:tcMar>
          </w:tcPr>
          <w:p w14:paraId="1874EBA9" w14:textId="77777777" w:rsidR="003C682E" w:rsidRDefault="007B72F4">
            <w:pPr>
              <w:spacing w:line="240" w:lineRule="auto"/>
            </w:pPr>
            <w:r>
              <w:rPr>
                <w:sz w:val="15"/>
              </w:rPr>
              <w:t>VARCHAR(15), VARCHAR(100) UNIQUE</w:t>
            </w:r>
          </w:p>
        </w:tc>
        <w:tc>
          <w:tcPr>
            <w:tcW w:w="3168" w:type="dxa"/>
            <w:shd w:val="clear" w:color="auto" w:fill="F8FAFC"/>
            <w:tcMar>
              <w:top w:w="20" w:type="dxa"/>
              <w:left w:w="50" w:type="dxa"/>
              <w:bottom w:w="20" w:type="dxa"/>
              <w:right w:w="50" w:type="dxa"/>
            </w:tcMar>
          </w:tcPr>
          <w:p w14:paraId="58817468" w14:textId="77777777" w:rsidR="003C682E" w:rsidRDefault="007B72F4">
            <w:pPr>
              <w:spacing w:line="240" w:lineRule="auto"/>
            </w:pPr>
            <w:r>
              <w:rPr>
                <w:sz w:val="15"/>
              </w:rPr>
              <w:t>Unique contact coordinates preventing duplicate accounts.</w:t>
            </w:r>
          </w:p>
        </w:tc>
      </w:tr>
      <w:tr w:rsidR="003C682E" w14:paraId="5D1C1930" w14:textId="77777777">
        <w:trPr>
          <w:jc w:val="center"/>
        </w:trPr>
        <w:tc>
          <w:tcPr>
            <w:tcW w:w="1584" w:type="dxa"/>
            <w:tcMar>
              <w:top w:w="20" w:type="dxa"/>
              <w:left w:w="50" w:type="dxa"/>
              <w:bottom w:w="20" w:type="dxa"/>
              <w:right w:w="50" w:type="dxa"/>
            </w:tcMar>
          </w:tcPr>
          <w:p w14:paraId="49606AC1" w14:textId="77777777" w:rsidR="003C682E" w:rsidRDefault="007B72F4">
            <w:pPr>
              <w:spacing w:line="240" w:lineRule="auto"/>
            </w:pPr>
            <w:r>
              <w:rPr>
                <w:b/>
                <w:sz w:val="15"/>
              </w:rPr>
              <w:t>donors</w:t>
            </w:r>
          </w:p>
        </w:tc>
        <w:tc>
          <w:tcPr>
            <w:tcW w:w="2016" w:type="dxa"/>
            <w:tcMar>
              <w:top w:w="20" w:type="dxa"/>
              <w:left w:w="50" w:type="dxa"/>
              <w:bottom w:w="20" w:type="dxa"/>
              <w:right w:w="50" w:type="dxa"/>
            </w:tcMar>
          </w:tcPr>
          <w:p w14:paraId="12EC385F" w14:textId="77777777" w:rsidR="003C682E" w:rsidRDefault="007B72F4">
            <w:pPr>
              <w:spacing w:line="240" w:lineRule="auto"/>
            </w:pPr>
            <w:r>
              <w:rPr>
                <w:b/>
                <w:sz w:val="15"/>
              </w:rPr>
              <w:t>last_donation_date</w:t>
            </w:r>
          </w:p>
        </w:tc>
        <w:tc>
          <w:tcPr>
            <w:tcW w:w="2736" w:type="dxa"/>
            <w:tcMar>
              <w:top w:w="20" w:type="dxa"/>
              <w:left w:w="50" w:type="dxa"/>
              <w:bottom w:w="20" w:type="dxa"/>
              <w:right w:w="50" w:type="dxa"/>
            </w:tcMar>
          </w:tcPr>
          <w:p w14:paraId="0B3B4837" w14:textId="77777777" w:rsidR="003C682E" w:rsidRDefault="007B72F4">
            <w:pPr>
              <w:spacing w:line="240" w:lineRule="auto"/>
            </w:pPr>
            <w:r>
              <w:rPr>
                <w:sz w:val="15"/>
              </w:rPr>
              <w:t>DATE NULL</w:t>
            </w:r>
          </w:p>
        </w:tc>
        <w:tc>
          <w:tcPr>
            <w:tcW w:w="3168" w:type="dxa"/>
            <w:tcMar>
              <w:top w:w="20" w:type="dxa"/>
              <w:left w:w="50" w:type="dxa"/>
              <w:bottom w:w="20" w:type="dxa"/>
              <w:right w:w="50" w:type="dxa"/>
            </w:tcMar>
          </w:tcPr>
          <w:p w14:paraId="7C4E2631" w14:textId="77777777" w:rsidR="003C682E" w:rsidRDefault="007B72F4">
            <w:pPr>
              <w:spacing w:line="240" w:lineRule="auto"/>
            </w:pPr>
            <w:r>
              <w:rPr>
                <w:sz w:val="15"/>
              </w:rPr>
              <w:t>Most recent donation date for cooldown interval calculation.</w:t>
            </w:r>
          </w:p>
        </w:tc>
      </w:tr>
      <w:tr w:rsidR="003C682E" w14:paraId="75B60ECC" w14:textId="77777777">
        <w:trPr>
          <w:jc w:val="center"/>
        </w:trPr>
        <w:tc>
          <w:tcPr>
            <w:tcW w:w="1584" w:type="dxa"/>
            <w:shd w:val="clear" w:color="auto" w:fill="F8FAFC"/>
            <w:tcMar>
              <w:top w:w="20" w:type="dxa"/>
              <w:left w:w="50" w:type="dxa"/>
              <w:bottom w:w="20" w:type="dxa"/>
              <w:right w:w="50" w:type="dxa"/>
            </w:tcMar>
          </w:tcPr>
          <w:p w14:paraId="19FF3C27" w14:textId="77777777" w:rsidR="003C682E" w:rsidRDefault="007B72F4">
            <w:pPr>
              <w:spacing w:line="240" w:lineRule="auto"/>
            </w:pPr>
            <w:r>
              <w:rPr>
                <w:b/>
                <w:sz w:val="15"/>
              </w:rPr>
              <w:t>admin_users</w:t>
            </w:r>
          </w:p>
        </w:tc>
        <w:tc>
          <w:tcPr>
            <w:tcW w:w="2016" w:type="dxa"/>
            <w:shd w:val="clear" w:color="auto" w:fill="F8FAFC"/>
            <w:tcMar>
              <w:top w:w="20" w:type="dxa"/>
              <w:left w:w="50" w:type="dxa"/>
              <w:bottom w:w="20" w:type="dxa"/>
              <w:right w:w="50" w:type="dxa"/>
            </w:tcMar>
          </w:tcPr>
          <w:p w14:paraId="6FB3655A" w14:textId="77777777" w:rsidR="003C682E" w:rsidRDefault="007B72F4">
            <w:pPr>
              <w:spacing w:line="240" w:lineRule="auto"/>
            </w:pPr>
            <w:r>
              <w:rPr>
                <w:b/>
                <w:sz w:val="15"/>
              </w:rPr>
              <w:t>admin_id, username</w:t>
            </w:r>
          </w:p>
        </w:tc>
        <w:tc>
          <w:tcPr>
            <w:tcW w:w="2736" w:type="dxa"/>
            <w:shd w:val="clear" w:color="auto" w:fill="F8FAFC"/>
            <w:tcMar>
              <w:top w:w="20" w:type="dxa"/>
              <w:left w:w="50" w:type="dxa"/>
              <w:bottom w:w="20" w:type="dxa"/>
              <w:right w:w="50" w:type="dxa"/>
            </w:tcMar>
          </w:tcPr>
          <w:p w14:paraId="50442EF2" w14:textId="77777777" w:rsidR="003C682E" w:rsidRDefault="007B72F4">
            <w:pPr>
              <w:spacing w:line="240" w:lineRule="auto"/>
            </w:pPr>
            <w:r>
              <w:rPr>
                <w:sz w:val="15"/>
              </w:rPr>
              <w:t>INT PK, VARCHAR(50) UNIQUE</w:t>
            </w:r>
          </w:p>
        </w:tc>
        <w:tc>
          <w:tcPr>
            <w:tcW w:w="3168" w:type="dxa"/>
            <w:shd w:val="clear" w:color="auto" w:fill="F8FAFC"/>
            <w:tcMar>
              <w:top w:w="20" w:type="dxa"/>
              <w:left w:w="50" w:type="dxa"/>
              <w:bottom w:w="20" w:type="dxa"/>
              <w:right w:w="50" w:type="dxa"/>
            </w:tcMar>
          </w:tcPr>
          <w:p w14:paraId="62C9E07D" w14:textId="77777777" w:rsidR="003C682E" w:rsidRDefault="007B72F4">
            <w:pPr>
              <w:spacing w:line="240" w:lineRule="auto"/>
            </w:pPr>
            <w:r>
              <w:rPr>
                <w:sz w:val="15"/>
              </w:rPr>
              <w:t>Administrator ID and unique login credentials.</w:t>
            </w:r>
          </w:p>
        </w:tc>
      </w:tr>
      <w:tr w:rsidR="003C682E" w14:paraId="5BEE708D" w14:textId="77777777">
        <w:trPr>
          <w:jc w:val="center"/>
        </w:trPr>
        <w:tc>
          <w:tcPr>
            <w:tcW w:w="1584" w:type="dxa"/>
            <w:tcMar>
              <w:top w:w="20" w:type="dxa"/>
              <w:left w:w="50" w:type="dxa"/>
              <w:bottom w:w="20" w:type="dxa"/>
              <w:right w:w="50" w:type="dxa"/>
            </w:tcMar>
          </w:tcPr>
          <w:p w14:paraId="64629DD2" w14:textId="77777777" w:rsidR="003C682E" w:rsidRDefault="007B72F4">
            <w:pPr>
              <w:spacing w:line="240" w:lineRule="auto"/>
            </w:pPr>
            <w:r>
              <w:rPr>
                <w:b/>
                <w:sz w:val="15"/>
              </w:rPr>
              <w:t>admin_users</w:t>
            </w:r>
          </w:p>
        </w:tc>
        <w:tc>
          <w:tcPr>
            <w:tcW w:w="2016" w:type="dxa"/>
            <w:tcMar>
              <w:top w:w="20" w:type="dxa"/>
              <w:left w:w="50" w:type="dxa"/>
              <w:bottom w:w="20" w:type="dxa"/>
              <w:right w:w="50" w:type="dxa"/>
            </w:tcMar>
          </w:tcPr>
          <w:p w14:paraId="364D68EA" w14:textId="77777777" w:rsidR="003C682E" w:rsidRDefault="007B72F4">
            <w:pPr>
              <w:spacing w:line="240" w:lineRule="auto"/>
            </w:pPr>
            <w:r>
              <w:rPr>
                <w:b/>
                <w:sz w:val="15"/>
              </w:rPr>
              <w:t>password_hash</w:t>
            </w:r>
          </w:p>
        </w:tc>
        <w:tc>
          <w:tcPr>
            <w:tcW w:w="2736" w:type="dxa"/>
            <w:tcMar>
              <w:top w:w="20" w:type="dxa"/>
              <w:left w:w="50" w:type="dxa"/>
              <w:bottom w:w="20" w:type="dxa"/>
              <w:right w:w="50" w:type="dxa"/>
            </w:tcMar>
          </w:tcPr>
          <w:p w14:paraId="52BEBADD" w14:textId="77777777" w:rsidR="003C682E" w:rsidRDefault="007B72F4">
            <w:pPr>
              <w:spacing w:line="240" w:lineRule="auto"/>
            </w:pPr>
            <w:r>
              <w:rPr>
                <w:sz w:val="15"/>
              </w:rPr>
              <w:t>CHAR(60) NOT NULL</w:t>
            </w:r>
          </w:p>
        </w:tc>
        <w:tc>
          <w:tcPr>
            <w:tcW w:w="3168" w:type="dxa"/>
            <w:tcMar>
              <w:top w:w="20" w:type="dxa"/>
              <w:left w:w="50" w:type="dxa"/>
              <w:bottom w:w="20" w:type="dxa"/>
              <w:right w:w="50" w:type="dxa"/>
            </w:tcMar>
          </w:tcPr>
          <w:p w14:paraId="7A1392AA" w14:textId="77777777" w:rsidR="003C682E" w:rsidRDefault="007B72F4">
            <w:pPr>
              <w:spacing w:line="240" w:lineRule="auto"/>
            </w:pPr>
            <w:r>
              <w:rPr>
                <w:sz w:val="15"/>
              </w:rPr>
              <w:t>60-character salted cryptographic BCrypt hash.</w:t>
            </w:r>
          </w:p>
        </w:tc>
      </w:tr>
    </w:tbl>
    <w:p w14:paraId="6560C788" w14:textId="77777777" w:rsidR="003C682E" w:rsidRDefault="007B72F4">
      <w:pPr>
        <w:spacing w:before="80" w:after="240" w:line="240" w:lineRule="auto"/>
        <w:jc w:val="center"/>
      </w:pPr>
      <w:r>
        <w:rPr>
          <w:b/>
          <w:sz w:val="22"/>
        </w:rPr>
        <w:t>Table 5.1: Consolidated Relational Data Dictionary Specification</w:t>
      </w:r>
    </w:p>
    <w:p w14:paraId="4CD3A557" w14:textId="77777777" w:rsidR="003C682E" w:rsidRDefault="007B72F4">
      <w:r>
        <w:br w:type="page"/>
      </w:r>
    </w:p>
    <w:p w14:paraId="6E7ADAE3" w14:textId="77777777" w:rsidR="003C682E" w:rsidRDefault="007B72F4">
      <w:pPr>
        <w:spacing w:before="20" w:after="30" w:line="240" w:lineRule="auto"/>
      </w:pPr>
      <w:r>
        <w:rPr>
          <w:b/>
          <w:sz w:val="22"/>
        </w:rPr>
        <w:lastRenderedPageBreak/>
        <w:t>5.3 Relational Entity-Relationship (ER) Model</w:t>
      </w:r>
    </w:p>
    <w:p w14:paraId="7A2C1FF6" w14:textId="77777777" w:rsidR="003C682E" w:rsidRDefault="007B72F4">
      <w:pPr>
        <w:spacing w:before="40" w:after="20"/>
        <w:jc w:val="center"/>
      </w:pPr>
      <w:r>
        <w:rPr>
          <w:noProof/>
        </w:rPr>
        <w:drawing>
          <wp:inline distT="0" distB="0" distL="0" distR="0" wp14:anchorId="07CE1997" wp14:editId="08B85C5F">
            <wp:extent cx="4114800" cy="22444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1"/>
                    <a:stretch>
                      <a:fillRect/>
                    </a:stretch>
                  </pic:blipFill>
                  <pic:spPr>
                    <a:xfrm>
                      <a:off x="0" y="0"/>
                      <a:ext cx="4114800" cy="2244436"/>
                    </a:xfrm>
                    <a:prstGeom prst="rect">
                      <a:avLst/>
                    </a:prstGeom>
                  </pic:spPr>
                </pic:pic>
              </a:graphicData>
            </a:graphic>
          </wp:inline>
        </w:drawing>
      </w:r>
    </w:p>
    <w:p w14:paraId="09D316FB" w14:textId="77777777" w:rsidR="003C682E" w:rsidRDefault="007B72F4">
      <w:pPr>
        <w:spacing w:before="30" w:after="60" w:line="240" w:lineRule="auto"/>
        <w:jc w:val="center"/>
      </w:pPr>
      <w:r>
        <w:rPr>
          <w:b/>
          <w:sz w:val="18"/>
        </w:rPr>
        <w:t>Figure 5.2: Relational Entity-Relationship (ER) Diagram</w:t>
      </w:r>
    </w:p>
    <w:p w14:paraId="02256358" w14:textId="77777777" w:rsidR="003C682E" w:rsidRDefault="007B72F4">
      <w:pPr>
        <w:spacing w:before="40" w:after="30" w:line="240" w:lineRule="auto"/>
      </w:pPr>
      <w:r>
        <w:rPr>
          <w:b/>
          <w:sz w:val="22"/>
        </w:rPr>
        <w:t>5.4 Data Flow Design (DFD Level 1)</w:t>
      </w:r>
    </w:p>
    <w:p w14:paraId="6F60D75F" w14:textId="77777777" w:rsidR="003C682E" w:rsidRDefault="007B72F4">
      <w:pPr>
        <w:spacing w:before="40" w:after="20"/>
        <w:jc w:val="center"/>
      </w:pPr>
      <w:r>
        <w:rPr>
          <w:noProof/>
        </w:rPr>
        <w:drawing>
          <wp:inline distT="0" distB="0" distL="0" distR="0" wp14:anchorId="23BC69ED" wp14:editId="0E387288">
            <wp:extent cx="4114800" cy="26600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12"/>
                    <a:stretch>
                      <a:fillRect/>
                    </a:stretch>
                  </pic:blipFill>
                  <pic:spPr>
                    <a:xfrm>
                      <a:off x="0" y="0"/>
                      <a:ext cx="4114800" cy="2660073"/>
                    </a:xfrm>
                    <a:prstGeom prst="rect">
                      <a:avLst/>
                    </a:prstGeom>
                  </pic:spPr>
                </pic:pic>
              </a:graphicData>
            </a:graphic>
          </wp:inline>
        </w:drawing>
      </w:r>
    </w:p>
    <w:p w14:paraId="71333E63" w14:textId="77777777" w:rsidR="003C682E" w:rsidRDefault="007B72F4">
      <w:pPr>
        <w:spacing w:before="30" w:after="60" w:line="240" w:lineRule="auto"/>
        <w:jc w:val="center"/>
      </w:pPr>
      <w:r>
        <w:rPr>
          <w:b/>
          <w:sz w:val="18"/>
        </w:rPr>
        <w:t>Figure 5.3: Data Flow Diagram (DFD Level 1) of LifeDrop System</w:t>
      </w:r>
    </w:p>
    <w:p w14:paraId="55ED5BDE" w14:textId="77777777" w:rsidR="003C682E" w:rsidRDefault="007B72F4">
      <w:pPr>
        <w:spacing w:before="40" w:after="30" w:line="240" w:lineRule="auto"/>
      </w:pPr>
      <w:r>
        <w:rPr>
          <w:b/>
          <w:sz w:val="22"/>
        </w:rPr>
        <w:t>5.5 Security Architecture &amp; Defense-in-Depth Implementation</w:t>
      </w:r>
    </w:p>
    <w:p w14:paraId="0DEA2FE3" w14:textId="77777777" w:rsidR="003C682E" w:rsidRDefault="007B72F4">
      <w:pPr>
        <w:pStyle w:val="ListBullet"/>
        <w:spacing w:after="24" w:line="264" w:lineRule="auto"/>
        <w:jc w:val="both"/>
      </w:pPr>
      <w:r>
        <w:rPr>
          <w:b/>
          <w:sz w:val="18"/>
        </w:rPr>
        <w:t xml:space="preserve">1. SQL Injection Immunization: </w:t>
      </w:r>
      <w:r>
        <w:rPr>
          <w:sz w:val="18"/>
        </w:rPr>
        <w:t>All SQL statements in DonorDAO and AdminDAO use PreparedStatement with ? placeholders, completely neutralizing SQL injection.</w:t>
      </w:r>
    </w:p>
    <w:p w14:paraId="6C3BE1F1" w14:textId="77777777" w:rsidR="003C682E" w:rsidRDefault="007B72F4">
      <w:pPr>
        <w:pStyle w:val="ListBullet"/>
        <w:spacing w:after="24" w:line="264" w:lineRule="auto"/>
        <w:jc w:val="both"/>
      </w:pPr>
      <w:r>
        <w:rPr>
          <w:b/>
          <w:sz w:val="18"/>
        </w:rPr>
        <w:t xml:space="preserve">2. Cryptographic Salt Hashing: </w:t>
      </w:r>
      <w:r>
        <w:rPr>
          <w:sz w:val="18"/>
        </w:rPr>
        <w:t>Admin passwords are encrypted using BCrypt with an adaptive 10-round salt, protecting databases against brute-force attacks.</w:t>
      </w:r>
    </w:p>
    <w:p w14:paraId="5057C985" w14:textId="77777777" w:rsidR="003C682E" w:rsidRDefault="007B72F4">
      <w:pPr>
        <w:pStyle w:val="ListBullet"/>
        <w:spacing w:after="24" w:line="264" w:lineRule="auto"/>
        <w:jc w:val="both"/>
      </w:pPr>
      <w:r>
        <w:rPr>
          <w:b/>
          <w:sz w:val="18"/>
        </w:rPr>
        <w:t xml:space="preserve">3. Centralized Filter Access Control: </w:t>
      </w:r>
      <w:r>
        <w:rPr>
          <w:sz w:val="18"/>
        </w:rPr>
        <w:t>AdminAuthFilter intercepts requests to /adminDashboard, /editDonor, and /deleteDonor, terminating unauthorized sessions.</w:t>
      </w:r>
    </w:p>
    <w:p w14:paraId="52DACD9B" w14:textId="77777777" w:rsidR="003C682E" w:rsidRDefault="007B72F4">
      <w:pPr>
        <w:pStyle w:val="ListBullet"/>
        <w:spacing w:after="24" w:line="264" w:lineRule="auto"/>
        <w:jc w:val="both"/>
      </w:pPr>
      <w:r>
        <w:rPr>
          <w:b/>
          <w:sz w:val="18"/>
        </w:rPr>
        <w:t xml:space="preserve">4. Session Fixation Mitigation: </w:t>
      </w:r>
      <w:r>
        <w:rPr>
          <w:sz w:val="18"/>
        </w:rPr>
        <w:t>AdminLogoutServlet and DonorLogoutServlet invoke session.invalidate(), clearing JSESSIONID cookies and preventing replay attacks.</w:t>
      </w:r>
    </w:p>
    <w:p w14:paraId="2F0E886E" w14:textId="77777777" w:rsidR="003C682E" w:rsidRDefault="007B72F4">
      <w:pPr>
        <w:pStyle w:val="ListBullet"/>
        <w:spacing w:after="0" w:line="264" w:lineRule="auto"/>
        <w:jc w:val="both"/>
      </w:pPr>
      <w:r>
        <w:rPr>
          <w:b/>
          <w:sz w:val="18"/>
        </w:rPr>
        <w:t xml:space="preserve">5. Information Leakage Prevention: </w:t>
      </w:r>
      <w:r>
        <w:rPr>
          <w:sz w:val="18"/>
        </w:rPr>
        <w:t>Custom 404 and 500 error pages mask internal database exceptions and stack traces from external probing.</w:t>
      </w:r>
    </w:p>
    <w:p w14:paraId="5B94A49F" w14:textId="77777777" w:rsidR="003C682E" w:rsidRDefault="007B72F4">
      <w:r>
        <w:br w:type="page"/>
      </w:r>
    </w:p>
    <w:p w14:paraId="707C5E98" w14:textId="77777777" w:rsidR="003C682E" w:rsidRDefault="007B72F4">
      <w:pPr>
        <w:spacing w:before="20" w:after="40" w:line="240" w:lineRule="auto"/>
        <w:jc w:val="center"/>
      </w:pPr>
      <w:r>
        <w:rPr>
          <w:b/>
          <w:sz w:val="28"/>
        </w:rPr>
        <w:lastRenderedPageBreak/>
        <w:t>Chapter 6: Results</w:t>
      </w:r>
    </w:p>
    <w:p w14:paraId="6E45F091" w14:textId="77777777" w:rsidR="003C682E" w:rsidRDefault="007B72F4">
      <w:pPr>
        <w:spacing w:before="20" w:after="30" w:line="240" w:lineRule="auto"/>
      </w:pPr>
      <w:r>
        <w:rPr>
          <w:b/>
          <w:sz w:val="22"/>
        </w:rPr>
        <w:t>6.1 Implementation Screenshots &amp; Walkthrough</w:t>
      </w:r>
    </w:p>
    <w:p w14:paraId="0C2AD48E" w14:textId="77777777" w:rsidR="003C682E" w:rsidRDefault="007B72F4">
      <w:pPr>
        <w:spacing w:after="40" w:line="252" w:lineRule="auto"/>
        <w:ind w:firstLine="288"/>
        <w:jc w:val="both"/>
      </w:pPr>
      <w:r>
        <w:rPr>
          <w:sz w:val="19"/>
        </w:rPr>
        <w:t>LifeDrop was deployed on embedded Apache Tomcat 9 and verified across modern browsers. The primary user interface modules include:</w:t>
      </w:r>
    </w:p>
    <w:tbl>
      <w:tblPr>
        <w:tblW w:w="0" w:type="auto"/>
        <w:jc w:val="center"/>
        <w:tblLayout w:type="fixed"/>
        <w:tblLook w:val="04A0" w:firstRow="1" w:lastRow="0" w:firstColumn="1" w:lastColumn="0" w:noHBand="0" w:noVBand="1"/>
      </w:tblPr>
      <w:tblGrid>
        <w:gridCol w:w="4608"/>
        <w:gridCol w:w="4608"/>
      </w:tblGrid>
      <w:tr w:rsidR="003C682E" w14:paraId="2B19988F" w14:textId="77777777">
        <w:trPr>
          <w:jc w:val="center"/>
        </w:trPr>
        <w:tc>
          <w:tcPr>
            <w:tcW w:w="4608" w:type="dxa"/>
          </w:tcPr>
          <w:p w14:paraId="6228F206" w14:textId="77777777" w:rsidR="003C682E" w:rsidRDefault="007B72F4">
            <w:pPr>
              <w:jc w:val="center"/>
            </w:pPr>
            <w:r>
              <w:rPr>
                <w:noProof/>
              </w:rPr>
              <w:drawing>
                <wp:inline distT="0" distB="0" distL="0" distR="0" wp14:anchorId="268E7F2F" wp14:editId="43B1F542">
                  <wp:extent cx="2560320" cy="1600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13"/>
                          <a:stretch>
                            <a:fillRect/>
                          </a:stretch>
                        </pic:blipFill>
                        <pic:spPr>
                          <a:xfrm>
                            <a:off x="0" y="0"/>
                            <a:ext cx="2560320" cy="1600200"/>
                          </a:xfrm>
                          <a:prstGeom prst="rect">
                            <a:avLst/>
                          </a:prstGeom>
                        </pic:spPr>
                      </pic:pic>
                    </a:graphicData>
                  </a:graphic>
                </wp:inline>
              </w:drawing>
            </w:r>
          </w:p>
          <w:p w14:paraId="57D9B0FC" w14:textId="77777777" w:rsidR="003C682E" w:rsidRDefault="007B72F4">
            <w:pPr>
              <w:jc w:val="center"/>
            </w:pPr>
            <w:r>
              <w:rPr>
                <w:b/>
                <w:sz w:val="16"/>
              </w:rPr>
              <w:t>Figure 6.1: Public Landing &amp; Search</w:t>
            </w:r>
          </w:p>
        </w:tc>
        <w:tc>
          <w:tcPr>
            <w:tcW w:w="4608" w:type="dxa"/>
          </w:tcPr>
          <w:p w14:paraId="5567A776" w14:textId="77777777" w:rsidR="003C682E" w:rsidRDefault="007B72F4">
            <w:pPr>
              <w:jc w:val="center"/>
            </w:pPr>
            <w:r>
              <w:rPr>
                <w:noProof/>
              </w:rPr>
              <w:drawing>
                <wp:inline distT="0" distB="0" distL="0" distR="0" wp14:anchorId="1D1AADE2" wp14:editId="238D86D4">
                  <wp:extent cx="2560320" cy="1600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png"/>
                          <pic:cNvPicPr/>
                        </pic:nvPicPr>
                        <pic:blipFill>
                          <a:blip r:embed="rId14"/>
                          <a:stretch>
                            <a:fillRect/>
                          </a:stretch>
                        </pic:blipFill>
                        <pic:spPr>
                          <a:xfrm>
                            <a:off x="0" y="0"/>
                            <a:ext cx="2560320" cy="1600200"/>
                          </a:xfrm>
                          <a:prstGeom prst="rect">
                            <a:avLst/>
                          </a:prstGeom>
                        </pic:spPr>
                      </pic:pic>
                    </a:graphicData>
                  </a:graphic>
                </wp:inline>
              </w:drawing>
            </w:r>
          </w:p>
          <w:p w14:paraId="049033A3" w14:textId="77777777" w:rsidR="003C682E" w:rsidRDefault="007B72F4">
            <w:pPr>
              <w:jc w:val="center"/>
            </w:pPr>
            <w:r>
              <w:rPr>
                <w:b/>
                <w:sz w:val="16"/>
              </w:rPr>
              <w:t>Figure 6.2: Voluntary Donor Registration</w:t>
            </w:r>
          </w:p>
        </w:tc>
      </w:tr>
      <w:tr w:rsidR="003C682E" w14:paraId="65DF64C4" w14:textId="77777777">
        <w:trPr>
          <w:jc w:val="center"/>
        </w:trPr>
        <w:tc>
          <w:tcPr>
            <w:tcW w:w="4608" w:type="dxa"/>
          </w:tcPr>
          <w:p w14:paraId="0FFE5D1A" w14:textId="77777777" w:rsidR="003C682E" w:rsidRDefault="007B72F4">
            <w:pPr>
              <w:jc w:val="center"/>
            </w:pPr>
            <w:r>
              <w:rPr>
                <w:noProof/>
              </w:rPr>
              <w:drawing>
                <wp:inline distT="0" distB="0" distL="0" distR="0" wp14:anchorId="077A30AF" wp14:editId="75AA6FDB">
                  <wp:extent cx="2560320" cy="160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png"/>
                          <pic:cNvPicPr/>
                        </pic:nvPicPr>
                        <pic:blipFill>
                          <a:blip r:embed="rId15"/>
                          <a:stretch>
                            <a:fillRect/>
                          </a:stretch>
                        </pic:blipFill>
                        <pic:spPr>
                          <a:xfrm>
                            <a:off x="0" y="0"/>
                            <a:ext cx="2560320" cy="1600200"/>
                          </a:xfrm>
                          <a:prstGeom prst="rect">
                            <a:avLst/>
                          </a:prstGeom>
                        </pic:spPr>
                      </pic:pic>
                    </a:graphicData>
                  </a:graphic>
                </wp:inline>
              </w:drawing>
            </w:r>
          </w:p>
          <w:p w14:paraId="2C4655EF" w14:textId="77777777" w:rsidR="003C682E" w:rsidRDefault="007B72F4">
            <w:pPr>
              <w:jc w:val="center"/>
            </w:pPr>
            <w:r>
              <w:rPr>
                <w:b/>
                <w:sz w:val="16"/>
              </w:rPr>
              <w:t>Figure 6.3: Donor Search Results</w:t>
            </w:r>
          </w:p>
        </w:tc>
        <w:tc>
          <w:tcPr>
            <w:tcW w:w="4608" w:type="dxa"/>
          </w:tcPr>
          <w:p w14:paraId="215B811A" w14:textId="77777777" w:rsidR="003C682E" w:rsidRDefault="007B72F4">
            <w:pPr>
              <w:jc w:val="center"/>
            </w:pPr>
            <w:r>
              <w:rPr>
                <w:noProof/>
              </w:rPr>
              <w:drawing>
                <wp:inline distT="0" distB="0" distL="0" distR="0" wp14:anchorId="26920CF0" wp14:editId="4C0707B6">
                  <wp:extent cx="2560320" cy="1600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6"/>
                          <a:stretch>
                            <a:fillRect/>
                          </a:stretch>
                        </pic:blipFill>
                        <pic:spPr>
                          <a:xfrm>
                            <a:off x="0" y="0"/>
                            <a:ext cx="2560320" cy="1600200"/>
                          </a:xfrm>
                          <a:prstGeom prst="rect">
                            <a:avLst/>
                          </a:prstGeom>
                        </pic:spPr>
                      </pic:pic>
                    </a:graphicData>
                  </a:graphic>
                </wp:inline>
              </w:drawing>
            </w:r>
          </w:p>
          <w:p w14:paraId="4E747CAA" w14:textId="77777777" w:rsidR="003C682E" w:rsidRDefault="007B72F4">
            <w:pPr>
              <w:jc w:val="center"/>
            </w:pPr>
            <w:r>
              <w:rPr>
                <w:b/>
                <w:sz w:val="16"/>
              </w:rPr>
              <w:t>Figure 6.4: Admin Management Dashboard</w:t>
            </w:r>
          </w:p>
        </w:tc>
      </w:tr>
    </w:tbl>
    <w:p w14:paraId="46299955" w14:textId="77777777" w:rsidR="003C682E" w:rsidRDefault="007B72F4">
      <w:pPr>
        <w:spacing w:after="0" w:line="252" w:lineRule="auto"/>
        <w:ind w:firstLine="288"/>
        <w:jc w:val="both"/>
      </w:pPr>
      <w:r>
        <w:rPr>
          <w:sz w:val="18"/>
        </w:rPr>
        <w:t>Walkthrough Summary: Figure 6.1 displays the public landing interface featuring an emergency search hero section and the interactive compatibility matrix. Figure 6.2 illustrates donor onboarding with dual-layer client and server validation. Figure 6.3 showcases indexed search results with sanitized contact access, and Figure 6.4 presents the authenticated administrator dashboard displaying live metrics, donor rosters, and CRUD controls.</w:t>
      </w:r>
    </w:p>
    <w:p w14:paraId="44EC1B75" w14:textId="77777777" w:rsidR="003C682E" w:rsidRDefault="007B72F4">
      <w:r>
        <w:br w:type="page"/>
      </w:r>
    </w:p>
    <w:tbl>
      <w:tblPr>
        <w:tblW w:w="0" w:type="auto"/>
        <w:jc w:val="center"/>
        <w:tblLayout w:type="fixed"/>
        <w:tblLook w:val="04A0" w:firstRow="1" w:lastRow="0" w:firstColumn="1" w:lastColumn="0" w:noHBand="0" w:noVBand="1"/>
      </w:tblPr>
      <w:tblGrid>
        <w:gridCol w:w="4608"/>
        <w:gridCol w:w="4608"/>
      </w:tblGrid>
      <w:tr w:rsidR="003C682E" w14:paraId="2C7CD7A7" w14:textId="77777777">
        <w:trPr>
          <w:jc w:val="center"/>
        </w:trPr>
        <w:tc>
          <w:tcPr>
            <w:tcW w:w="4608" w:type="dxa"/>
          </w:tcPr>
          <w:p w14:paraId="30E63F95" w14:textId="77777777" w:rsidR="003C682E" w:rsidRDefault="007B72F4">
            <w:pPr>
              <w:jc w:val="center"/>
            </w:pPr>
            <w:r>
              <w:rPr>
                <w:noProof/>
              </w:rPr>
              <w:lastRenderedPageBreak/>
              <w:drawing>
                <wp:inline distT="0" distB="0" distL="0" distR="0" wp14:anchorId="44BFB79E" wp14:editId="09F414D3">
                  <wp:extent cx="2286000" cy="142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or-card.png"/>
                          <pic:cNvPicPr/>
                        </pic:nvPicPr>
                        <pic:blipFill>
                          <a:blip r:embed="rId17"/>
                          <a:stretch>
                            <a:fillRect/>
                          </a:stretch>
                        </pic:blipFill>
                        <pic:spPr>
                          <a:xfrm>
                            <a:off x="0" y="0"/>
                            <a:ext cx="2286000" cy="1428750"/>
                          </a:xfrm>
                          <a:prstGeom prst="rect">
                            <a:avLst/>
                          </a:prstGeom>
                        </pic:spPr>
                      </pic:pic>
                    </a:graphicData>
                  </a:graphic>
                </wp:inline>
              </w:drawing>
            </w:r>
          </w:p>
          <w:p w14:paraId="0C21F612" w14:textId="77777777" w:rsidR="003C682E" w:rsidRDefault="007B72F4">
            <w:pPr>
              <w:jc w:val="center"/>
            </w:pPr>
            <w:r>
              <w:rPr>
                <w:b/>
                <w:sz w:val="16"/>
              </w:rPr>
              <w:t>Figure 6.5: Digital Donor Identity Card</w:t>
            </w:r>
          </w:p>
        </w:tc>
        <w:tc>
          <w:tcPr>
            <w:tcW w:w="4608" w:type="dxa"/>
          </w:tcPr>
          <w:p w14:paraId="0DE9DA32" w14:textId="77777777" w:rsidR="003C682E" w:rsidRDefault="007B72F4">
            <w:pPr>
              <w:jc w:val="center"/>
            </w:pPr>
            <w:r>
              <w:rPr>
                <w:noProof/>
              </w:rPr>
              <w:drawing>
                <wp:inline distT="0" distB="0" distL="0" distR="0" wp14:anchorId="73CF8FC2" wp14:editId="7CCAECA6">
                  <wp:extent cx="2468880" cy="1543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or-certificate.png"/>
                          <pic:cNvPicPr/>
                        </pic:nvPicPr>
                        <pic:blipFill>
                          <a:blip r:embed="rId18"/>
                          <a:stretch>
                            <a:fillRect/>
                          </a:stretch>
                        </pic:blipFill>
                        <pic:spPr>
                          <a:xfrm>
                            <a:off x="0" y="0"/>
                            <a:ext cx="2468880" cy="1543050"/>
                          </a:xfrm>
                          <a:prstGeom prst="rect">
                            <a:avLst/>
                          </a:prstGeom>
                        </pic:spPr>
                      </pic:pic>
                    </a:graphicData>
                  </a:graphic>
                </wp:inline>
              </w:drawing>
            </w:r>
          </w:p>
          <w:p w14:paraId="5F6478D8" w14:textId="77777777" w:rsidR="003C682E" w:rsidRDefault="007B72F4">
            <w:pPr>
              <w:jc w:val="center"/>
            </w:pPr>
            <w:r>
              <w:rPr>
                <w:b/>
                <w:sz w:val="16"/>
              </w:rPr>
              <w:t>Figure 6.6: Certificate of Appreciation</w:t>
            </w:r>
          </w:p>
        </w:tc>
      </w:tr>
    </w:tbl>
    <w:p w14:paraId="4C69EBB2" w14:textId="77777777" w:rsidR="003C682E" w:rsidRDefault="007B72F4">
      <w:pPr>
        <w:spacing w:before="40" w:after="30" w:line="240" w:lineRule="auto"/>
      </w:pPr>
      <w:r>
        <w:rPr>
          <w:b/>
          <w:sz w:val="22"/>
        </w:rPr>
        <w:t>6.2 Test Results &amp; Automated Verification</w:t>
      </w:r>
    </w:p>
    <w:p w14:paraId="1683F730" w14:textId="77777777" w:rsidR="003C682E" w:rsidRDefault="007B72F4">
      <w:pPr>
        <w:spacing w:after="40" w:line="252" w:lineRule="auto"/>
        <w:ind w:firstLine="288"/>
        <w:jc w:val="both"/>
      </w:pPr>
      <w:r>
        <w:rPr>
          <w:sz w:val="19"/>
        </w:rPr>
        <w:t>Automated unit testing using JUnit 5 Jupiter engine validated domain entities, validation constraints, and security utilities with 100% pass rates: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1872"/>
        <w:gridCol w:w="2448"/>
        <w:gridCol w:w="2016"/>
        <w:gridCol w:w="2160"/>
        <w:gridCol w:w="1008"/>
      </w:tblGrid>
      <w:tr w:rsidR="003C682E" w14:paraId="0853664C" w14:textId="77777777">
        <w:trPr>
          <w:jc w:val="center"/>
        </w:trPr>
        <w:tc>
          <w:tcPr>
            <w:tcW w:w="1872" w:type="dxa"/>
            <w:shd w:val="clear" w:color="auto" w:fill="E2E8F0"/>
            <w:tcMar>
              <w:top w:w="30" w:type="dxa"/>
              <w:left w:w="50" w:type="dxa"/>
              <w:bottom w:w="30" w:type="dxa"/>
              <w:right w:w="50" w:type="dxa"/>
            </w:tcMar>
          </w:tcPr>
          <w:p w14:paraId="5FAEB903" w14:textId="77777777" w:rsidR="003C682E" w:rsidRDefault="007B72F4">
            <w:pPr>
              <w:jc w:val="center"/>
            </w:pPr>
            <w:r>
              <w:rPr>
                <w:b/>
                <w:sz w:val="16"/>
              </w:rPr>
              <w:t>Test Class</w:t>
            </w:r>
          </w:p>
        </w:tc>
        <w:tc>
          <w:tcPr>
            <w:tcW w:w="2448" w:type="dxa"/>
            <w:shd w:val="clear" w:color="auto" w:fill="E2E8F0"/>
            <w:tcMar>
              <w:top w:w="30" w:type="dxa"/>
              <w:left w:w="50" w:type="dxa"/>
              <w:bottom w:w="30" w:type="dxa"/>
              <w:right w:w="50" w:type="dxa"/>
            </w:tcMar>
          </w:tcPr>
          <w:p w14:paraId="4CFC9A5B" w14:textId="77777777" w:rsidR="003C682E" w:rsidRDefault="007B72F4">
            <w:pPr>
              <w:jc w:val="center"/>
            </w:pPr>
            <w:r>
              <w:rPr>
                <w:b/>
                <w:sz w:val="16"/>
              </w:rPr>
              <w:t>Test Case Description</w:t>
            </w:r>
          </w:p>
        </w:tc>
        <w:tc>
          <w:tcPr>
            <w:tcW w:w="2016" w:type="dxa"/>
            <w:shd w:val="clear" w:color="auto" w:fill="E2E8F0"/>
            <w:tcMar>
              <w:top w:w="30" w:type="dxa"/>
              <w:left w:w="50" w:type="dxa"/>
              <w:bottom w:w="30" w:type="dxa"/>
              <w:right w:w="50" w:type="dxa"/>
            </w:tcMar>
          </w:tcPr>
          <w:p w14:paraId="11BA6EFA" w14:textId="77777777" w:rsidR="003C682E" w:rsidRDefault="007B72F4">
            <w:pPr>
              <w:jc w:val="center"/>
            </w:pPr>
            <w:r>
              <w:rPr>
                <w:b/>
                <w:sz w:val="16"/>
              </w:rPr>
              <w:t>Test Input / Scenario</w:t>
            </w:r>
          </w:p>
        </w:tc>
        <w:tc>
          <w:tcPr>
            <w:tcW w:w="2160" w:type="dxa"/>
            <w:shd w:val="clear" w:color="auto" w:fill="E2E8F0"/>
            <w:tcMar>
              <w:top w:w="30" w:type="dxa"/>
              <w:left w:w="50" w:type="dxa"/>
              <w:bottom w:w="30" w:type="dxa"/>
              <w:right w:w="50" w:type="dxa"/>
            </w:tcMar>
          </w:tcPr>
          <w:p w14:paraId="38401F19" w14:textId="77777777" w:rsidR="003C682E" w:rsidRDefault="007B72F4">
            <w:pPr>
              <w:jc w:val="center"/>
            </w:pPr>
            <w:r>
              <w:rPr>
                <w:b/>
                <w:sz w:val="16"/>
              </w:rPr>
              <w:t>Expected Outcome</w:t>
            </w:r>
          </w:p>
        </w:tc>
        <w:tc>
          <w:tcPr>
            <w:tcW w:w="1008" w:type="dxa"/>
            <w:shd w:val="clear" w:color="auto" w:fill="E2E8F0"/>
            <w:tcMar>
              <w:top w:w="30" w:type="dxa"/>
              <w:left w:w="50" w:type="dxa"/>
              <w:bottom w:w="30" w:type="dxa"/>
              <w:right w:w="50" w:type="dxa"/>
            </w:tcMar>
          </w:tcPr>
          <w:p w14:paraId="0EF5D75B" w14:textId="77777777" w:rsidR="003C682E" w:rsidRDefault="007B72F4">
            <w:pPr>
              <w:jc w:val="center"/>
            </w:pPr>
            <w:r>
              <w:rPr>
                <w:b/>
                <w:sz w:val="16"/>
              </w:rPr>
              <w:t>Status</w:t>
            </w:r>
          </w:p>
        </w:tc>
      </w:tr>
      <w:tr w:rsidR="003C682E" w14:paraId="10ADD3E5" w14:textId="77777777">
        <w:trPr>
          <w:jc w:val="center"/>
        </w:trPr>
        <w:tc>
          <w:tcPr>
            <w:tcW w:w="1872" w:type="dxa"/>
            <w:tcMar>
              <w:top w:w="20" w:type="dxa"/>
              <w:left w:w="50" w:type="dxa"/>
              <w:bottom w:w="20" w:type="dxa"/>
              <w:right w:w="50" w:type="dxa"/>
            </w:tcMar>
          </w:tcPr>
          <w:p w14:paraId="028839D8" w14:textId="77777777" w:rsidR="003C682E" w:rsidRDefault="007B72F4">
            <w:pPr>
              <w:spacing w:line="240" w:lineRule="auto"/>
            </w:pPr>
            <w:r>
              <w:rPr>
                <w:b/>
                <w:sz w:val="15"/>
              </w:rPr>
              <w:t>DonorTest.java</w:t>
            </w:r>
          </w:p>
        </w:tc>
        <w:tc>
          <w:tcPr>
            <w:tcW w:w="2448" w:type="dxa"/>
            <w:tcMar>
              <w:top w:w="20" w:type="dxa"/>
              <w:left w:w="50" w:type="dxa"/>
              <w:bottom w:w="20" w:type="dxa"/>
              <w:right w:w="50" w:type="dxa"/>
            </w:tcMar>
          </w:tcPr>
          <w:p w14:paraId="3F1FCAD7" w14:textId="77777777" w:rsidR="003C682E" w:rsidRDefault="007B72F4">
            <w:pPr>
              <w:spacing w:line="240" w:lineRule="auto"/>
            </w:pPr>
            <w:r>
              <w:rPr>
                <w:sz w:val="15"/>
              </w:rPr>
              <w:t>Valid Donor POJO Initialization</w:t>
            </w:r>
          </w:p>
        </w:tc>
        <w:tc>
          <w:tcPr>
            <w:tcW w:w="2016" w:type="dxa"/>
            <w:tcMar>
              <w:top w:w="20" w:type="dxa"/>
              <w:left w:w="50" w:type="dxa"/>
              <w:bottom w:w="20" w:type="dxa"/>
              <w:right w:w="50" w:type="dxa"/>
            </w:tcMar>
          </w:tcPr>
          <w:p w14:paraId="41B57CDD" w14:textId="77777777" w:rsidR="003C682E" w:rsidRDefault="007B72F4">
            <w:pPr>
              <w:spacing w:line="240" w:lineRule="auto"/>
            </w:pPr>
            <w:r>
              <w:rPr>
                <w:sz w:val="15"/>
              </w:rPr>
              <w:t>Name, Age 24, Blood 'O+', Phone</w:t>
            </w:r>
          </w:p>
        </w:tc>
        <w:tc>
          <w:tcPr>
            <w:tcW w:w="2160" w:type="dxa"/>
            <w:tcMar>
              <w:top w:w="20" w:type="dxa"/>
              <w:left w:w="50" w:type="dxa"/>
              <w:bottom w:w="20" w:type="dxa"/>
              <w:right w:w="50" w:type="dxa"/>
            </w:tcMar>
          </w:tcPr>
          <w:p w14:paraId="6A840432" w14:textId="77777777" w:rsidR="003C682E" w:rsidRDefault="007B72F4">
            <w:pPr>
              <w:spacing w:line="240" w:lineRule="auto"/>
            </w:pPr>
            <w:r>
              <w:rPr>
                <w:sz w:val="15"/>
              </w:rPr>
              <w:t>Entity getters return identical attributes</w:t>
            </w:r>
          </w:p>
        </w:tc>
        <w:tc>
          <w:tcPr>
            <w:tcW w:w="1008" w:type="dxa"/>
            <w:tcMar>
              <w:top w:w="20" w:type="dxa"/>
              <w:left w:w="50" w:type="dxa"/>
              <w:bottom w:w="20" w:type="dxa"/>
              <w:right w:w="50" w:type="dxa"/>
            </w:tcMar>
          </w:tcPr>
          <w:p w14:paraId="65A1F12A" w14:textId="77777777" w:rsidR="003C682E" w:rsidRDefault="007B72F4">
            <w:pPr>
              <w:spacing w:line="240" w:lineRule="auto"/>
              <w:jc w:val="center"/>
            </w:pPr>
            <w:r>
              <w:rPr>
                <w:b/>
                <w:color w:val="16A34A"/>
                <w:sz w:val="15"/>
              </w:rPr>
              <w:t>PASSED</w:t>
            </w:r>
          </w:p>
        </w:tc>
      </w:tr>
      <w:tr w:rsidR="003C682E" w14:paraId="3609426C" w14:textId="77777777">
        <w:trPr>
          <w:jc w:val="center"/>
        </w:trPr>
        <w:tc>
          <w:tcPr>
            <w:tcW w:w="1872" w:type="dxa"/>
            <w:shd w:val="clear" w:color="auto" w:fill="F8FAFC"/>
            <w:tcMar>
              <w:top w:w="20" w:type="dxa"/>
              <w:left w:w="50" w:type="dxa"/>
              <w:bottom w:w="20" w:type="dxa"/>
              <w:right w:w="50" w:type="dxa"/>
            </w:tcMar>
          </w:tcPr>
          <w:p w14:paraId="77A6A06D" w14:textId="77777777" w:rsidR="003C682E" w:rsidRDefault="007B72F4">
            <w:pPr>
              <w:spacing w:line="240" w:lineRule="auto"/>
            </w:pPr>
            <w:r>
              <w:rPr>
                <w:b/>
                <w:sz w:val="15"/>
              </w:rPr>
              <w:t>DonorTest.java</w:t>
            </w:r>
          </w:p>
        </w:tc>
        <w:tc>
          <w:tcPr>
            <w:tcW w:w="2448" w:type="dxa"/>
            <w:shd w:val="clear" w:color="auto" w:fill="F8FAFC"/>
            <w:tcMar>
              <w:top w:w="20" w:type="dxa"/>
              <w:left w:w="50" w:type="dxa"/>
              <w:bottom w:w="20" w:type="dxa"/>
              <w:right w:w="50" w:type="dxa"/>
            </w:tcMar>
          </w:tcPr>
          <w:p w14:paraId="4E656431" w14:textId="77777777" w:rsidR="003C682E" w:rsidRDefault="007B72F4">
            <w:pPr>
              <w:spacing w:line="240" w:lineRule="auto"/>
            </w:pPr>
            <w:r>
              <w:rPr>
                <w:sz w:val="15"/>
              </w:rPr>
              <w:t>Underage Boundary Validation</w:t>
            </w:r>
          </w:p>
        </w:tc>
        <w:tc>
          <w:tcPr>
            <w:tcW w:w="2016" w:type="dxa"/>
            <w:shd w:val="clear" w:color="auto" w:fill="F8FAFC"/>
            <w:tcMar>
              <w:top w:w="20" w:type="dxa"/>
              <w:left w:w="50" w:type="dxa"/>
              <w:bottom w:w="20" w:type="dxa"/>
              <w:right w:w="50" w:type="dxa"/>
            </w:tcMar>
          </w:tcPr>
          <w:p w14:paraId="22C1898A" w14:textId="77777777" w:rsidR="003C682E" w:rsidRDefault="007B72F4">
            <w:pPr>
              <w:spacing w:line="240" w:lineRule="auto"/>
            </w:pPr>
            <w:r>
              <w:rPr>
                <w:sz w:val="15"/>
              </w:rPr>
              <w:t>Age = 17 years</w:t>
            </w:r>
          </w:p>
        </w:tc>
        <w:tc>
          <w:tcPr>
            <w:tcW w:w="2160" w:type="dxa"/>
            <w:shd w:val="clear" w:color="auto" w:fill="F8FAFC"/>
            <w:tcMar>
              <w:top w:w="20" w:type="dxa"/>
              <w:left w:w="50" w:type="dxa"/>
              <w:bottom w:w="20" w:type="dxa"/>
              <w:right w:w="50" w:type="dxa"/>
            </w:tcMar>
          </w:tcPr>
          <w:p w14:paraId="75C62F86" w14:textId="77777777" w:rsidR="003C682E" w:rsidRDefault="007B72F4">
            <w:pPr>
              <w:spacing w:line="240" w:lineRule="auto"/>
            </w:pPr>
            <w:r>
              <w:rPr>
                <w:sz w:val="15"/>
              </w:rPr>
              <w:t>Validation rejects out-of-boundary age</w:t>
            </w:r>
          </w:p>
        </w:tc>
        <w:tc>
          <w:tcPr>
            <w:tcW w:w="1008" w:type="dxa"/>
            <w:shd w:val="clear" w:color="auto" w:fill="F8FAFC"/>
            <w:tcMar>
              <w:top w:w="20" w:type="dxa"/>
              <w:left w:w="50" w:type="dxa"/>
              <w:bottom w:w="20" w:type="dxa"/>
              <w:right w:w="50" w:type="dxa"/>
            </w:tcMar>
          </w:tcPr>
          <w:p w14:paraId="4F1A10F4" w14:textId="77777777" w:rsidR="003C682E" w:rsidRDefault="007B72F4">
            <w:pPr>
              <w:spacing w:line="240" w:lineRule="auto"/>
              <w:jc w:val="center"/>
            </w:pPr>
            <w:r>
              <w:rPr>
                <w:b/>
                <w:color w:val="16A34A"/>
                <w:sz w:val="15"/>
              </w:rPr>
              <w:t>PASSED</w:t>
            </w:r>
          </w:p>
        </w:tc>
      </w:tr>
      <w:tr w:rsidR="003C682E" w14:paraId="4EBF1E80" w14:textId="77777777">
        <w:trPr>
          <w:jc w:val="center"/>
        </w:trPr>
        <w:tc>
          <w:tcPr>
            <w:tcW w:w="1872" w:type="dxa"/>
            <w:tcMar>
              <w:top w:w="20" w:type="dxa"/>
              <w:left w:w="50" w:type="dxa"/>
              <w:bottom w:w="20" w:type="dxa"/>
              <w:right w:w="50" w:type="dxa"/>
            </w:tcMar>
          </w:tcPr>
          <w:p w14:paraId="1C4604A6" w14:textId="77777777" w:rsidR="003C682E" w:rsidRDefault="007B72F4">
            <w:pPr>
              <w:spacing w:line="240" w:lineRule="auto"/>
            </w:pPr>
            <w:r>
              <w:rPr>
                <w:b/>
                <w:sz w:val="15"/>
              </w:rPr>
              <w:t>DonorTest.java</w:t>
            </w:r>
          </w:p>
        </w:tc>
        <w:tc>
          <w:tcPr>
            <w:tcW w:w="2448" w:type="dxa"/>
            <w:tcMar>
              <w:top w:w="20" w:type="dxa"/>
              <w:left w:w="50" w:type="dxa"/>
              <w:bottom w:w="20" w:type="dxa"/>
              <w:right w:w="50" w:type="dxa"/>
            </w:tcMar>
          </w:tcPr>
          <w:p w14:paraId="452D1EDC" w14:textId="77777777" w:rsidR="003C682E" w:rsidRDefault="007B72F4">
            <w:pPr>
              <w:spacing w:line="240" w:lineRule="auto"/>
            </w:pPr>
            <w:r>
              <w:rPr>
                <w:sz w:val="15"/>
              </w:rPr>
              <w:t>Overage Boundary Validation</w:t>
            </w:r>
          </w:p>
        </w:tc>
        <w:tc>
          <w:tcPr>
            <w:tcW w:w="2016" w:type="dxa"/>
            <w:tcMar>
              <w:top w:w="20" w:type="dxa"/>
              <w:left w:w="50" w:type="dxa"/>
              <w:bottom w:w="20" w:type="dxa"/>
              <w:right w:w="50" w:type="dxa"/>
            </w:tcMar>
          </w:tcPr>
          <w:p w14:paraId="6F05AD7E" w14:textId="77777777" w:rsidR="003C682E" w:rsidRDefault="007B72F4">
            <w:pPr>
              <w:spacing w:line="240" w:lineRule="auto"/>
            </w:pPr>
            <w:r>
              <w:rPr>
                <w:sz w:val="15"/>
              </w:rPr>
              <w:t>Age = 66 years</w:t>
            </w:r>
          </w:p>
        </w:tc>
        <w:tc>
          <w:tcPr>
            <w:tcW w:w="2160" w:type="dxa"/>
            <w:tcMar>
              <w:top w:w="20" w:type="dxa"/>
              <w:left w:w="50" w:type="dxa"/>
              <w:bottom w:w="20" w:type="dxa"/>
              <w:right w:w="50" w:type="dxa"/>
            </w:tcMar>
          </w:tcPr>
          <w:p w14:paraId="47DDB73B" w14:textId="77777777" w:rsidR="003C682E" w:rsidRDefault="007B72F4">
            <w:pPr>
              <w:spacing w:line="240" w:lineRule="auto"/>
            </w:pPr>
            <w:r>
              <w:rPr>
                <w:sz w:val="15"/>
              </w:rPr>
              <w:t>Validation rejects out-of-boundary age</w:t>
            </w:r>
          </w:p>
        </w:tc>
        <w:tc>
          <w:tcPr>
            <w:tcW w:w="1008" w:type="dxa"/>
            <w:tcMar>
              <w:top w:w="20" w:type="dxa"/>
              <w:left w:w="50" w:type="dxa"/>
              <w:bottom w:w="20" w:type="dxa"/>
              <w:right w:w="50" w:type="dxa"/>
            </w:tcMar>
          </w:tcPr>
          <w:p w14:paraId="1FCB2109" w14:textId="77777777" w:rsidR="003C682E" w:rsidRDefault="007B72F4">
            <w:pPr>
              <w:spacing w:line="240" w:lineRule="auto"/>
              <w:jc w:val="center"/>
            </w:pPr>
            <w:r>
              <w:rPr>
                <w:b/>
                <w:color w:val="16A34A"/>
                <w:sz w:val="15"/>
              </w:rPr>
              <w:t>PASSED</w:t>
            </w:r>
          </w:p>
        </w:tc>
      </w:tr>
      <w:tr w:rsidR="003C682E" w14:paraId="061516C3" w14:textId="77777777">
        <w:trPr>
          <w:jc w:val="center"/>
        </w:trPr>
        <w:tc>
          <w:tcPr>
            <w:tcW w:w="1872" w:type="dxa"/>
            <w:shd w:val="clear" w:color="auto" w:fill="F8FAFC"/>
            <w:tcMar>
              <w:top w:w="20" w:type="dxa"/>
              <w:left w:w="50" w:type="dxa"/>
              <w:bottom w:w="20" w:type="dxa"/>
              <w:right w:w="50" w:type="dxa"/>
            </w:tcMar>
          </w:tcPr>
          <w:p w14:paraId="1501F23D" w14:textId="77777777" w:rsidR="003C682E" w:rsidRDefault="007B72F4">
            <w:pPr>
              <w:spacing w:line="240" w:lineRule="auto"/>
            </w:pPr>
            <w:r>
              <w:rPr>
                <w:b/>
                <w:sz w:val="15"/>
              </w:rPr>
              <w:t>AdminTest.java</w:t>
            </w:r>
          </w:p>
        </w:tc>
        <w:tc>
          <w:tcPr>
            <w:tcW w:w="2448" w:type="dxa"/>
            <w:shd w:val="clear" w:color="auto" w:fill="F8FAFC"/>
            <w:tcMar>
              <w:top w:w="20" w:type="dxa"/>
              <w:left w:w="50" w:type="dxa"/>
              <w:bottom w:w="20" w:type="dxa"/>
              <w:right w:w="50" w:type="dxa"/>
            </w:tcMar>
          </w:tcPr>
          <w:p w14:paraId="06B6CA8E" w14:textId="77777777" w:rsidR="003C682E" w:rsidRDefault="007B72F4">
            <w:pPr>
              <w:spacing w:line="240" w:lineRule="auto"/>
            </w:pPr>
            <w:r>
              <w:rPr>
                <w:sz w:val="15"/>
              </w:rPr>
              <w:t>Admin Entity Properties</w:t>
            </w:r>
          </w:p>
        </w:tc>
        <w:tc>
          <w:tcPr>
            <w:tcW w:w="2016" w:type="dxa"/>
            <w:shd w:val="clear" w:color="auto" w:fill="F8FAFC"/>
            <w:tcMar>
              <w:top w:w="20" w:type="dxa"/>
              <w:left w:w="50" w:type="dxa"/>
              <w:bottom w:w="20" w:type="dxa"/>
              <w:right w:w="50" w:type="dxa"/>
            </w:tcMar>
          </w:tcPr>
          <w:p w14:paraId="2D856C80" w14:textId="77777777" w:rsidR="003C682E" w:rsidRDefault="007B72F4">
            <w:pPr>
              <w:spacing w:line="240" w:lineRule="auto"/>
            </w:pPr>
            <w:r>
              <w:rPr>
                <w:sz w:val="15"/>
              </w:rPr>
              <w:t>Username 'admin', salted hash</w:t>
            </w:r>
          </w:p>
        </w:tc>
        <w:tc>
          <w:tcPr>
            <w:tcW w:w="2160" w:type="dxa"/>
            <w:shd w:val="clear" w:color="auto" w:fill="F8FAFC"/>
            <w:tcMar>
              <w:top w:w="20" w:type="dxa"/>
              <w:left w:w="50" w:type="dxa"/>
              <w:bottom w:w="20" w:type="dxa"/>
              <w:right w:w="50" w:type="dxa"/>
            </w:tcMar>
          </w:tcPr>
          <w:p w14:paraId="72A025D7" w14:textId="77777777" w:rsidR="003C682E" w:rsidRDefault="007B72F4">
            <w:pPr>
              <w:spacing w:line="240" w:lineRule="auto"/>
            </w:pPr>
            <w:r>
              <w:rPr>
                <w:sz w:val="15"/>
              </w:rPr>
              <w:t>POJO retains cryptographic hash integrity</w:t>
            </w:r>
          </w:p>
        </w:tc>
        <w:tc>
          <w:tcPr>
            <w:tcW w:w="1008" w:type="dxa"/>
            <w:shd w:val="clear" w:color="auto" w:fill="F8FAFC"/>
            <w:tcMar>
              <w:top w:w="20" w:type="dxa"/>
              <w:left w:w="50" w:type="dxa"/>
              <w:bottom w:w="20" w:type="dxa"/>
              <w:right w:w="50" w:type="dxa"/>
            </w:tcMar>
          </w:tcPr>
          <w:p w14:paraId="04D8A3EB" w14:textId="77777777" w:rsidR="003C682E" w:rsidRDefault="007B72F4">
            <w:pPr>
              <w:spacing w:line="240" w:lineRule="auto"/>
              <w:jc w:val="center"/>
            </w:pPr>
            <w:r>
              <w:rPr>
                <w:b/>
                <w:color w:val="16A34A"/>
                <w:sz w:val="15"/>
              </w:rPr>
              <w:t>PASSED</w:t>
            </w:r>
          </w:p>
        </w:tc>
      </w:tr>
      <w:tr w:rsidR="003C682E" w14:paraId="3AB449AC" w14:textId="77777777">
        <w:trPr>
          <w:jc w:val="center"/>
        </w:trPr>
        <w:tc>
          <w:tcPr>
            <w:tcW w:w="1872" w:type="dxa"/>
            <w:tcMar>
              <w:top w:w="20" w:type="dxa"/>
              <w:left w:w="50" w:type="dxa"/>
              <w:bottom w:w="20" w:type="dxa"/>
              <w:right w:w="50" w:type="dxa"/>
            </w:tcMar>
          </w:tcPr>
          <w:p w14:paraId="7216E6A4" w14:textId="77777777" w:rsidR="003C682E" w:rsidRDefault="007B72F4">
            <w:pPr>
              <w:spacing w:line="240" w:lineRule="auto"/>
            </w:pPr>
            <w:r>
              <w:rPr>
                <w:b/>
                <w:sz w:val="15"/>
              </w:rPr>
              <w:t>AdminTest.java</w:t>
            </w:r>
          </w:p>
        </w:tc>
        <w:tc>
          <w:tcPr>
            <w:tcW w:w="2448" w:type="dxa"/>
            <w:tcMar>
              <w:top w:w="20" w:type="dxa"/>
              <w:left w:w="50" w:type="dxa"/>
              <w:bottom w:w="20" w:type="dxa"/>
              <w:right w:w="50" w:type="dxa"/>
            </w:tcMar>
          </w:tcPr>
          <w:p w14:paraId="739B1D6F" w14:textId="77777777" w:rsidR="003C682E" w:rsidRDefault="007B72F4">
            <w:pPr>
              <w:spacing w:line="240" w:lineRule="auto"/>
            </w:pPr>
            <w:r>
              <w:rPr>
                <w:sz w:val="15"/>
              </w:rPr>
              <w:t>BCrypt Password Verification</w:t>
            </w:r>
          </w:p>
        </w:tc>
        <w:tc>
          <w:tcPr>
            <w:tcW w:w="2016" w:type="dxa"/>
            <w:tcMar>
              <w:top w:w="20" w:type="dxa"/>
              <w:left w:w="50" w:type="dxa"/>
              <w:bottom w:w="20" w:type="dxa"/>
              <w:right w:w="50" w:type="dxa"/>
            </w:tcMar>
          </w:tcPr>
          <w:p w14:paraId="20C50EE8" w14:textId="77777777" w:rsidR="003C682E" w:rsidRDefault="007B72F4">
            <w:pPr>
              <w:spacing w:line="240" w:lineRule="auto"/>
            </w:pPr>
            <w:r>
              <w:rPr>
                <w:sz w:val="15"/>
              </w:rPr>
              <w:t>PasswordUtil.checkPassword()</w:t>
            </w:r>
          </w:p>
        </w:tc>
        <w:tc>
          <w:tcPr>
            <w:tcW w:w="2160" w:type="dxa"/>
            <w:tcMar>
              <w:top w:w="20" w:type="dxa"/>
              <w:left w:w="50" w:type="dxa"/>
              <w:bottom w:w="20" w:type="dxa"/>
              <w:right w:w="50" w:type="dxa"/>
            </w:tcMar>
          </w:tcPr>
          <w:p w14:paraId="42D99D31" w14:textId="77777777" w:rsidR="003C682E" w:rsidRDefault="007B72F4">
            <w:pPr>
              <w:spacing w:line="240" w:lineRule="auto"/>
            </w:pPr>
            <w:r>
              <w:rPr>
                <w:sz w:val="15"/>
              </w:rPr>
              <w:t>Cryptographic salted comparison matches</w:t>
            </w:r>
          </w:p>
        </w:tc>
        <w:tc>
          <w:tcPr>
            <w:tcW w:w="1008" w:type="dxa"/>
            <w:tcMar>
              <w:top w:w="20" w:type="dxa"/>
              <w:left w:w="50" w:type="dxa"/>
              <w:bottom w:w="20" w:type="dxa"/>
              <w:right w:w="50" w:type="dxa"/>
            </w:tcMar>
          </w:tcPr>
          <w:p w14:paraId="31704282" w14:textId="77777777" w:rsidR="003C682E" w:rsidRDefault="007B72F4">
            <w:pPr>
              <w:spacing w:line="240" w:lineRule="auto"/>
              <w:jc w:val="center"/>
            </w:pPr>
            <w:r>
              <w:rPr>
                <w:b/>
                <w:color w:val="16A34A"/>
                <w:sz w:val="15"/>
              </w:rPr>
              <w:t>PASSED</w:t>
            </w:r>
          </w:p>
        </w:tc>
      </w:tr>
    </w:tbl>
    <w:p w14:paraId="317B1A29" w14:textId="77777777" w:rsidR="003C682E" w:rsidRDefault="007B72F4">
      <w:pPr>
        <w:spacing w:before="80" w:after="240" w:line="240" w:lineRule="auto"/>
        <w:jc w:val="center"/>
      </w:pPr>
      <w:r>
        <w:rPr>
          <w:b/>
          <w:sz w:val="22"/>
        </w:rPr>
        <w:t>Table 6.1: Automated Unit Testing Results Matrix (JUnit 5 Execution)</w:t>
      </w:r>
    </w:p>
    <w:p w14:paraId="5AA76618" w14:textId="77777777" w:rsidR="003C682E" w:rsidRDefault="007B72F4">
      <w:pPr>
        <w:spacing w:after="0" w:line="252" w:lineRule="auto"/>
        <w:ind w:firstLine="288"/>
        <w:jc w:val="both"/>
      </w:pPr>
      <w:r>
        <w:rPr>
          <w:sz w:val="18"/>
        </w:rPr>
        <w:t>Penetration testing confirmed unauthorized access to /adminDashboard triggers immediate redirection to /adminLogin. SQL injection vectors in search fields were safely sanitized as literal parameters by PreparedStatement with zero leakage.</w:t>
      </w:r>
    </w:p>
    <w:p w14:paraId="63048055" w14:textId="77777777" w:rsidR="003C682E" w:rsidRDefault="007B72F4">
      <w:r>
        <w:br w:type="page"/>
      </w:r>
    </w:p>
    <w:p w14:paraId="3EBC2002" w14:textId="77777777" w:rsidR="003C682E" w:rsidRDefault="007B72F4">
      <w:pPr>
        <w:spacing w:before="20" w:after="40" w:line="240" w:lineRule="auto"/>
        <w:jc w:val="center"/>
      </w:pPr>
      <w:r>
        <w:rPr>
          <w:b/>
          <w:sz w:val="28"/>
        </w:rPr>
        <w:lastRenderedPageBreak/>
        <w:t>Chapter 7: Conclusion</w:t>
      </w:r>
    </w:p>
    <w:p w14:paraId="5224D27A" w14:textId="77777777" w:rsidR="003C682E" w:rsidRDefault="007B72F4">
      <w:pPr>
        <w:spacing w:before="30" w:after="30" w:line="240" w:lineRule="auto"/>
      </w:pPr>
      <w:r>
        <w:rPr>
          <w:b/>
          <w:sz w:val="22"/>
        </w:rPr>
        <w:t>7.1 Summary of Work Done &amp; Contributions</w:t>
      </w:r>
    </w:p>
    <w:p w14:paraId="69AB85C8" w14:textId="77777777" w:rsidR="003C682E" w:rsidRDefault="007B72F4">
      <w:pPr>
        <w:spacing w:after="60" w:line="264" w:lineRule="auto"/>
        <w:ind w:firstLine="288"/>
        <w:jc w:val="both"/>
      </w:pPr>
      <w:r>
        <w:rPr>
          <w:sz w:val="19"/>
        </w:rPr>
        <w:t>LifeDrop successfully addresses critical healthcare logistical challenges by delivering a lightweight, secure, and production-grade blood donor management platform built purely on foundational Java EE technologies (Servlets 4.0, JSP 2.3, JDBC, MySQL 8.0, and embedded Tomcat 9). The system achieves: (1) Sub-second emergency donor matchmaking via indexed database queries; (2) Zero data corruption through dual-layer validation; (3) Robust security postures via BCrypt salted hashing and centralized servlet filtering; and (4) Gamified donor recognition via Digital Donor ID Cards and official Certificates of Appreciation, fostering long-term altruistic participation.</w:t>
      </w:r>
    </w:p>
    <w:p w14:paraId="74384656" w14:textId="77777777" w:rsidR="003C682E" w:rsidRDefault="007B72F4">
      <w:pPr>
        <w:spacing w:before="40" w:after="30" w:line="240" w:lineRule="auto"/>
      </w:pPr>
      <w:r>
        <w:rPr>
          <w:b/>
          <w:sz w:val="22"/>
        </w:rPr>
        <w:t>7.2 Limitations &amp; Future Scope</w:t>
      </w:r>
    </w:p>
    <w:p w14:paraId="2DEF34AC" w14:textId="77777777" w:rsidR="003C682E" w:rsidRDefault="007B72F4">
      <w:pPr>
        <w:spacing w:after="30" w:line="264" w:lineRule="auto"/>
        <w:ind w:firstLine="288"/>
        <w:jc w:val="both"/>
      </w:pPr>
      <w:r>
        <w:rPr>
          <w:sz w:val="19"/>
        </w:rPr>
        <w:t>Current limitations include municipal name filtering rather than geospatial GPS coordinate calculations, direct telephonic contact rather than automated SMS gateway alerts, and absence of direct interfaces with hospital refrigerated blood unit inventories. Envisioned future enhancements include:</w:t>
      </w:r>
    </w:p>
    <w:p w14:paraId="4CC485D2" w14:textId="77777777" w:rsidR="003C682E" w:rsidRDefault="007B72F4">
      <w:pPr>
        <w:pStyle w:val="ListBullet"/>
        <w:spacing w:after="24" w:line="264" w:lineRule="auto"/>
        <w:jc w:val="both"/>
      </w:pPr>
      <w:r>
        <w:rPr>
          <w:b/>
          <w:sz w:val="18"/>
        </w:rPr>
        <w:t xml:space="preserve">1. Geospatial GPS Mapping: </w:t>
      </w:r>
      <w:r>
        <w:rPr>
          <w:sz w:val="18"/>
        </w:rPr>
        <w:t>Integrating spatial database extensions (MySQL GIS) and mapping APIs to support radius-based donor discovery (e.g., 'Within 5 km').</w:t>
      </w:r>
    </w:p>
    <w:p w14:paraId="2A4EB33D" w14:textId="77777777" w:rsidR="003C682E" w:rsidRDefault="007B72F4">
      <w:pPr>
        <w:pStyle w:val="ListBullet"/>
        <w:spacing w:after="24" w:line="264" w:lineRule="auto"/>
        <w:jc w:val="both"/>
      </w:pPr>
      <w:r>
        <w:rPr>
          <w:b/>
          <w:sz w:val="18"/>
        </w:rPr>
        <w:t xml:space="preserve">2. Automated Emergency SMS Alerts: </w:t>
      </w:r>
      <w:r>
        <w:rPr>
          <w:sz w:val="18"/>
        </w:rPr>
        <w:t>Broadcasting automated emergency SOS SMS alerts to proximate eligible donors via cloud APIs (Twilio / AWS SNS).</w:t>
      </w:r>
    </w:p>
    <w:p w14:paraId="283EFEDB" w14:textId="77777777" w:rsidR="003C682E" w:rsidRDefault="007B72F4">
      <w:pPr>
        <w:pStyle w:val="ListBullet"/>
        <w:spacing w:after="24" w:line="264" w:lineRule="auto"/>
        <w:jc w:val="both"/>
      </w:pPr>
      <w:r>
        <w:rPr>
          <w:b/>
          <w:sz w:val="18"/>
        </w:rPr>
        <w:t xml:space="preserve">3. AI-Driven Demand Forecasting: </w:t>
      </w:r>
      <w:r>
        <w:rPr>
          <w:sz w:val="18"/>
        </w:rPr>
        <w:t>Predicting seasonal blood shortages using time-series machine learning models to proactively schedule voluntary donation drives.</w:t>
      </w:r>
    </w:p>
    <w:p w14:paraId="13C3ED48" w14:textId="77777777" w:rsidR="003C682E" w:rsidRDefault="007B72F4">
      <w:pPr>
        <w:pStyle w:val="ListBullet"/>
        <w:spacing w:after="80" w:line="264" w:lineRule="auto"/>
        <w:jc w:val="both"/>
      </w:pPr>
      <w:r>
        <w:rPr>
          <w:b/>
          <w:sz w:val="18"/>
        </w:rPr>
        <w:t xml:space="preserve">4. National Transfusion Sync: </w:t>
      </w:r>
      <w:r>
        <w:rPr>
          <w:sz w:val="18"/>
        </w:rPr>
        <w:t>Bidirectional RESTful synchronization with national transfusion portals (e.g., India's e-RaktKosh) and hospital blood bank inventories.</w:t>
      </w:r>
    </w:p>
    <w:p w14:paraId="5E728ED7" w14:textId="77777777" w:rsidR="003C682E" w:rsidRDefault="007B72F4">
      <w:pPr>
        <w:spacing w:before="60" w:after="40"/>
        <w:jc w:val="center"/>
      </w:pPr>
      <w:r>
        <w:rPr>
          <w:b/>
          <w:sz w:val="23"/>
        </w:rPr>
        <w:t>References</w:t>
      </w:r>
    </w:p>
    <w:p w14:paraId="6BDEA3F9" w14:textId="77777777" w:rsidR="003C682E" w:rsidRDefault="007B72F4">
      <w:pPr>
        <w:spacing w:after="30" w:line="245" w:lineRule="auto"/>
        <w:ind w:left="360" w:hanging="360"/>
        <w:jc w:val="both"/>
      </w:pPr>
      <w:r>
        <w:rPr>
          <w:sz w:val="16"/>
        </w:rPr>
        <w:t>[1] World Health Organization, "Towards 100% Voluntary Blood Donation: A Global Framework for Action," WHO Guidelines, Geneva, 2010.</w:t>
      </w:r>
    </w:p>
    <w:p w14:paraId="57456770" w14:textId="77777777" w:rsidR="003C682E" w:rsidRDefault="007B72F4">
      <w:pPr>
        <w:spacing w:after="30" w:line="245" w:lineRule="auto"/>
        <w:ind w:left="360" w:hanging="360"/>
        <w:jc w:val="both"/>
      </w:pPr>
      <w:r>
        <w:rPr>
          <w:sz w:val="16"/>
        </w:rPr>
        <w:t>[2] N. Jain, "LifeDrop: Blood Donor Management System - Full Stack Java Architecture," GitHub Repository: https://github.com/NikhilJain25106/BloodDonorManagementSystem, 2026.</w:t>
      </w:r>
    </w:p>
    <w:p w14:paraId="1C9E27C1" w14:textId="77777777" w:rsidR="003C682E" w:rsidRDefault="007B72F4">
      <w:pPr>
        <w:spacing w:after="30" w:line="245" w:lineRule="auto"/>
        <w:ind w:left="360" w:hanging="360"/>
        <w:jc w:val="both"/>
      </w:pPr>
      <w:r>
        <w:rPr>
          <w:sz w:val="16"/>
        </w:rPr>
        <w:t>[3] B. McLaughlin, G. Meyer, and M. Hall, "Core Servlets and JavaServer Pages," Prentice Hall PTR, 2nd ed., Upper Saddle River, NJ, 2003.</w:t>
      </w:r>
    </w:p>
    <w:p w14:paraId="7A67D873" w14:textId="77777777" w:rsidR="003C682E" w:rsidRDefault="007B72F4">
      <w:pPr>
        <w:spacing w:after="30" w:line="245" w:lineRule="auto"/>
        <w:ind w:left="360" w:hanging="360"/>
        <w:jc w:val="both"/>
      </w:pPr>
      <w:r>
        <w:rPr>
          <w:sz w:val="16"/>
        </w:rPr>
        <w:t>[4] N. Provos and D. Mazieres, "A Future-Adaptable Password Scheme," in Proc. USENIX Annual Technical Conference, FREENIX Track, pp. 81-91, 1999.</w:t>
      </w:r>
    </w:p>
    <w:p w14:paraId="7CE79C99" w14:textId="77777777" w:rsidR="003C682E" w:rsidRDefault="007B72F4">
      <w:pPr>
        <w:spacing w:after="30" w:line="245" w:lineRule="auto"/>
        <w:ind w:left="360" w:hanging="360"/>
        <w:jc w:val="both"/>
      </w:pPr>
      <w:r>
        <w:rPr>
          <w:sz w:val="16"/>
        </w:rPr>
        <w:t>[5] Apache Software Foundation, "Apache Tomcat 9 Architecture and Configuration Guide," https://tomcat.apache.org/tomcat-9.0-doc/, 2026.</w:t>
      </w:r>
    </w:p>
    <w:p w14:paraId="5C6F9E47" w14:textId="77777777" w:rsidR="003C682E" w:rsidRDefault="007B72F4">
      <w:pPr>
        <w:spacing w:after="30" w:line="245" w:lineRule="auto"/>
        <w:ind w:left="360" w:hanging="360"/>
        <w:jc w:val="both"/>
      </w:pPr>
      <w:r>
        <w:rPr>
          <w:sz w:val="16"/>
        </w:rPr>
        <w:t>[6] Oracle Corporation, "Java Platform, Enterprise Edition (Java EE) Specification, Servlet 4.0 API Reference," https://docs.oracle.com/javaee/7/api/, 2024.</w:t>
      </w:r>
    </w:p>
    <w:p w14:paraId="4117FE02" w14:textId="77777777" w:rsidR="003C682E" w:rsidRDefault="007B72F4">
      <w:pPr>
        <w:spacing w:after="30" w:line="245" w:lineRule="auto"/>
        <w:ind w:left="360" w:hanging="360"/>
        <w:jc w:val="both"/>
      </w:pPr>
      <w:r>
        <w:rPr>
          <w:sz w:val="16"/>
        </w:rPr>
        <w:t>[7] P. DuBois, "MySQL: Developer's Library," Addison-Wesley Professional, 5th ed., Boston, MA, 2013.</w:t>
      </w:r>
    </w:p>
    <w:p w14:paraId="50786200" w14:textId="77777777" w:rsidR="003C682E" w:rsidRDefault="007B72F4">
      <w:pPr>
        <w:spacing w:after="30" w:line="245" w:lineRule="auto"/>
        <w:ind w:left="360" w:hanging="360"/>
        <w:jc w:val="both"/>
      </w:pPr>
      <w:r>
        <w:rPr>
          <w:sz w:val="16"/>
        </w:rPr>
        <w:t>[8] OWASP Foundation, "OWASP Top 10 Web Application Security Risks - Injection and Broken Access Control," https://owasp.org/www-project-top-ten/, 2025.</w:t>
      </w:r>
    </w:p>
    <w:sectPr w:rsidR="003C682E" w:rsidSect="00034616">
      <w:pgSz w:w="12240" w:h="15840"/>
      <w:pgMar w:top="792" w:right="1008"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6822E" w14:textId="77777777" w:rsidR="004050CD" w:rsidRDefault="004050CD">
      <w:pPr>
        <w:spacing w:after="0" w:line="240" w:lineRule="auto"/>
      </w:pPr>
      <w:r>
        <w:separator/>
      </w:r>
    </w:p>
  </w:endnote>
  <w:endnote w:type="continuationSeparator" w:id="0">
    <w:p w14:paraId="56BD5A8F" w14:textId="77777777" w:rsidR="004050CD" w:rsidRDefault="004050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5B6E" w14:textId="77777777" w:rsidR="003C682E" w:rsidRDefault="007B72F4">
    <w:pPr>
      <w:pStyle w:val="Footer"/>
      <w:jc w:val="right"/>
    </w:pPr>
    <w:r>
      <w:rPr>
        <w:sz w:val="18"/>
      </w:rPr>
      <w:t xml:space="preserve">Page </w:t>
    </w:r>
    <w:r>
      <w:fldChar w:fldCharType="begin"/>
    </w:r>
    <w:r>
      <w:instrText>PAGE</w:instrText>
    </w:r>
    <w:r>
      <w:fldChar w:fldCharType="separate"/>
    </w:r>
    <w:r w:rsidR="006812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CEF09" w14:textId="77777777" w:rsidR="004050CD" w:rsidRDefault="004050CD">
      <w:pPr>
        <w:spacing w:after="0" w:line="240" w:lineRule="auto"/>
      </w:pPr>
      <w:r>
        <w:separator/>
      </w:r>
    </w:p>
  </w:footnote>
  <w:footnote w:type="continuationSeparator" w:id="0">
    <w:p w14:paraId="50771BF3" w14:textId="77777777" w:rsidR="004050CD" w:rsidRDefault="004050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3889849">
    <w:abstractNumId w:val="8"/>
  </w:num>
  <w:num w:numId="2" w16cid:durableId="1277710885">
    <w:abstractNumId w:val="6"/>
  </w:num>
  <w:num w:numId="3" w16cid:durableId="460223192">
    <w:abstractNumId w:val="5"/>
  </w:num>
  <w:num w:numId="4" w16cid:durableId="1835412637">
    <w:abstractNumId w:val="4"/>
  </w:num>
  <w:num w:numId="5" w16cid:durableId="1296527096">
    <w:abstractNumId w:val="7"/>
  </w:num>
  <w:num w:numId="6" w16cid:durableId="899439215">
    <w:abstractNumId w:val="3"/>
  </w:num>
  <w:num w:numId="7" w16cid:durableId="1319648406">
    <w:abstractNumId w:val="2"/>
  </w:num>
  <w:num w:numId="8" w16cid:durableId="1193958161">
    <w:abstractNumId w:val="1"/>
  </w:num>
  <w:num w:numId="9" w16cid:durableId="1360622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3C6C"/>
    <w:rsid w:val="003C17DB"/>
    <w:rsid w:val="003C682E"/>
    <w:rsid w:val="004050CD"/>
    <w:rsid w:val="0068126B"/>
    <w:rsid w:val="006B7167"/>
    <w:rsid w:val="007B72F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9A51D5"/>
  <w14:defaultImageDpi w14:val="300"/>
  <w15:docId w15:val="{D91F8298-0681-4F84-8AB3-1961D75DC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2423</Words>
  <Characters>15995</Characters>
  <Application>Microsoft Office Word</Application>
  <DocSecurity>0</DocSecurity>
  <Lines>380</Lines>
  <Paragraphs>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Nikhil Jain</cp:lastModifiedBy>
  <cp:revision>3</cp:revision>
  <dcterms:created xsi:type="dcterms:W3CDTF">2013-12-23T23:15:00Z</dcterms:created>
  <dcterms:modified xsi:type="dcterms:W3CDTF">2026-10-19T17:04:00Z</dcterms:modified>
  <cp:category/>
</cp:coreProperties>
</file>