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38"/>
        <w:gridCol w:w="3240"/>
      </w:tblGrid>
      <w:tr w:rsidR="005A7EFB" w14:paraId="5D77EA12" w14:textId="77777777" w:rsidTr="00A67AC2">
        <w:tc>
          <w:tcPr>
            <w:tcW w:w="7210" w:type="dxa"/>
            <w:gridSpan w:val="2"/>
            <w:vMerge w:val="restart"/>
            <w:shd w:val="clear" w:color="auto" w:fill="auto"/>
          </w:tcPr>
          <w:p w14:paraId="15C1B233" w14:textId="4E012F36" w:rsidR="005A7EFB" w:rsidRPr="00A67AC2" w:rsidRDefault="005A7EFB">
            <w:pPr>
              <w:rPr>
                <w:b/>
                <w:color w:val="000000" w:themeColor="text1"/>
              </w:rPr>
            </w:pPr>
            <w:r w:rsidRPr="00A67AC2">
              <w:rPr>
                <w:b/>
                <w:color w:val="000000" w:themeColor="text1"/>
                <w:sz w:val="48"/>
              </w:rPr>
              <w:t>Nikhil Kumar Sharma</w:t>
            </w:r>
          </w:p>
        </w:tc>
        <w:tc>
          <w:tcPr>
            <w:tcW w:w="3240" w:type="dxa"/>
            <w:shd w:val="clear" w:color="auto" w:fill="auto"/>
          </w:tcPr>
          <w:p w14:paraId="42DE1928" w14:textId="43B687AE" w:rsidR="005A7EFB" w:rsidRDefault="00A67AC2" w:rsidP="00A02A97">
            <w:pPr>
              <w:jc w:val="right"/>
            </w:pPr>
            <w:hyperlink r:id="rId4" w:tooltip="Contact Nikhil Sharma" w:history="1">
              <w:r w:rsidR="00A006E0">
                <w:rPr>
                  <w:rStyle w:val="Hyperlink"/>
                </w:rPr>
                <w:t>(+91) 9968-944-825</w:t>
              </w:r>
            </w:hyperlink>
          </w:p>
        </w:tc>
      </w:tr>
      <w:tr w:rsidR="005A7EFB" w14:paraId="4F794E05" w14:textId="77777777" w:rsidTr="00A67AC2">
        <w:tc>
          <w:tcPr>
            <w:tcW w:w="7210" w:type="dxa"/>
            <w:gridSpan w:val="2"/>
            <w:vMerge/>
            <w:shd w:val="clear" w:color="auto" w:fill="auto"/>
          </w:tcPr>
          <w:p w14:paraId="4403DC46" w14:textId="77777777" w:rsidR="005A7EFB" w:rsidRPr="00A67AC2" w:rsidRDefault="005A7EFB">
            <w:pPr>
              <w:rPr>
                <w:color w:val="000000" w:themeColor="text1"/>
              </w:rPr>
            </w:pPr>
          </w:p>
        </w:tc>
        <w:tc>
          <w:tcPr>
            <w:tcW w:w="3240" w:type="dxa"/>
            <w:shd w:val="clear" w:color="auto" w:fill="auto"/>
          </w:tcPr>
          <w:p w14:paraId="63264D88" w14:textId="4A4DD0BB" w:rsidR="005A7EFB" w:rsidRDefault="00A67AC2" w:rsidP="00A02A97">
            <w:pPr>
              <w:jc w:val="right"/>
            </w:pPr>
            <w:hyperlink r:id="rId5" w:tooltip="Mail to Nikhil Sharma" w:history="1">
              <w:r w:rsidR="005A7EFB" w:rsidRPr="00A02A97">
                <w:rPr>
                  <w:rStyle w:val="Hyperlink"/>
                </w:rPr>
                <w:t>nikhil.sharma1294@gmail.com</w:t>
              </w:r>
            </w:hyperlink>
          </w:p>
        </w:tc>
      </w:tr>
      <w:tr w:rsidR="005A7EFB" w14:paraId="3DD195F0" w14:textId="77777777" w:rsidTr="00A67AC2">
        <w:tc>
          <w:tcPr>
            <w:tcW w:w="2972" w:type="dxa"/>
            <w:shd w:val="clear" w:color="auto" w:fill="auto"/>
          </w:tcPr>
          <w:p w14:paraId="7BB2FA11" w14:textId="4AE6BCDB" w:rsidR="005A7EFB" w:rsidRPr="00A67AC2" w:rsidRDefault="005A7EFB" w:rsidP="005A7EFB">
            <w:pPr>
              <w:rPr>
                <w:color w:val="000000" w:themeColor="text1"/>
              </w:rPr>
            </w:pPr>
            <w:r w:rsidRPr="00A67AC2">
              <w:rPr>
                <w:color w:val="000000" w:themeColor="text1"/>
              </w:rPr>
              <w:t>Manager – Data Scientist</w:t>
            </w:r>
          </w:p>
        </w:tc>
        <w:tc>
          <w:tcPr>
            <w:tcW w:w="4238" w:type="dxa"/>
            <w:shd w:val="clear" w:color="auto" w:fill="auto"/>
          </w:tcPr>
          <w:p w14:paraId="1C305FBB" w14:textId="77777777" w:rsidR="005A7EFB" w:rsidRPr="00A67AC2" w:rsidRDefault="005A7EFB" w:rsidP="005A7EFB">
            <w:pPr>
              <w:rPr>
                <w:color w:val="000000" w:themeColor="text1"/>
              </w:rPr>
            </w:pPr>
          </w:p>
        </w:tc>
        <w:tc>
          <w:tcPr>
            <w:tcW w:w="3240" w:type="dxa"/>
            <w:shd w:val="clear" w:color="auto" w:fill="auto"/>
          </w:tcPr>
          <w:p w14:paraId="06D53EA9" w14:textId="3482BA97" w:rsidR="005A7EFB" w:rsidRPr="00A02A97" w:rsidRDefault="005A7EFB" w:rsidP="005A7EFB">
            <w:pPr>
              <w:jc w:val="right"/>
              <w:rPr>
                <w:smallCaps/>
              </w:rPr>
            </w:pPr>
            <w:hyperlink r:id="rId6" w:tooltip="Visit Nikhil's LinkedIn Profile" w:history="1">
              <w:r w:rsidRPr="00A02A97">
                <w:rPr>
                  <w:rStyle w:val="Hyperlink"/>
                </w:rPr>
                <w:t>LinkedIn</w:t>
              </w:r>
            </w:hyperlink>
            <w:r w:rsidR="00882685">
              <w:t xml:space="preserve">   |</w:t>
            </w:r>
            <w:r>
              <w:t xml:space="preserve"> </w:t>
            </w:r>
            <w:r w:rsidR="00882685">
              <w:t xml:space="preserve"> </w:t>
            </w:r>
            <w:hyperlink r:id="rId7" w:tooltip="Visit Nikhil's Github Profile" w:history="1">
              <w:proofErr w:type="spellStart"/>
              <w:r w:rsidRPr="00A02A97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5A7EFB" w14:paraId="7D7BD567" w14:textId="77777777" w:rsidTr="00A67AC2">
        <w:tc>
          <w:tcPr>
            <w:tcW w:w="2972" w:type="dxa"/>
            <w:shd w:val="clear" w:color="auto" w:fill="auto"/>
          </w:tcPr>
          <w:p w14:paraId="2C71E909" w14:textId="2D305F8F" w:rsidR="005A7EFB" w:rsidRPr="00A67AC2" w:rsidRDefault="005A7EFB" w:rsidP="005A7EFB">
            <w:pPr>
              <w:rPr>
                <w:color w:val="000000" w:themeColor="text1"/>
              </w:rPr>
            </w:pPr>
            <w:r w:rsidRPr="00A67AC2">
              <w:rPr>
                <w:color w:val="000000" w:themeColor="text1"/>
              </w:rPr>
              <w:t>Reliance Jio – Digital</w:t>
            </w:r>
          </w:p>
        </w:tc>
        <w:tc>
          <w:tcPr>
            <w:tcW w:w="4238" w:type="dxa"/>
            <w:shd w:val="clear" w:color="auto" w:fill="auto"/>
          </w:tcPr>
          <w:p w14:paraId="2905D7BC" w14:textId="77777777" w:rsidR="005A7EFB" w:rsidRPr="00A67AC2" w:rsidRDefault="005A7EFB" w:rsidP="005A7EFB">
            <w:pPr>
              <w:rPr>
                <w:color w:val="000000" w:themeColor="text1"/>
              </w:rPr>
            </w:pPr>
          </w:p>
        </w:tc>
        <w:tc>
          <w:tcPr>
            <w:tcW w:w="3240" w:type="dxa"/>
            <w:shd w:val="clear" w:color="auto" w:fill="auto"/>
          </w:tcPr>
          <w:p w14:paraId="60321C7D" w14:textId="1DAF338D" w:rsidR="005A7EFB" w:rsidRDefault="005A7EFB" w:rsidP="005A7EFB">
            <w:pPr>
              <w:jc w:val="right"/>
            </w:pPr>
            <w:r>
              <w:t>Notice Period: 45 Days</w:t>
            </w:r>
          </w:p>
        </w:tc>
      </w:tr>
      <w:tr w:rsidR="005A7EFB" w14:paraId="0A668C1A" w14:textId="77777777" w:rsidTr="00A67AC2">
        <w:tc>
          <w:tcPr>
            <w:tcW w:w="2972" w:type="dxa"/>
            <w:shd w:val="clear" w:color="auto" w:fill="auto"/>
          </w:tcPr>
          <w:p w14:paraId="12B6C323" w14:textId="0E8F4DDA" w:rsidR="005A7EFB" w:rsidRDefault="005A7EFB" w:rsidP="005A7EFB"/>
        </w:tc>
        <w:tc>
          <w:tcPr>
            <w:tcW w:w="4238" w:type="dxa"/>
            <w:shd w:val="clear" w:color="auto" w:fill="auto"/>
          </w:tcPr>
          <w:p w14:paraId="0868CCCA" w14:textId="33CEAA45" w:rsidR="005A7EFB" w:rsidRPr="005A7EFB" w:rsidRDefault="005A7EFB" w:rsidP="005A7EFB"/>
        </w:tc>
        <w:tc>
          <w:tcPr>
            <w:tcW w:w="3240" w:type="dxa"/>
            <w:shd w:val="clear" w:color="auto" w:fill="auto"/>
          </w:tcPr>
          <w:p w14:paraId="37852844" w14:textId="77777777" w:rsidR="005A7EFB" w:rsidRDefault="005A7EFB" w:rsidP="005A7EFB"/>
        </w:tc>
      </w:tr>
      <w:tr w:rsidR="00272DED" w14:paraId="47DF8572" w14:textId="77777777" w:rsidTr="00A67AC2">
        <w:tc>
          <w:tcPr>
            <w:tcW w:w="2972" w:type="dxa"/>
            <w:shd w:val="clear" w:color="auto" w:fill="auto"/>
          </w:tcPr>
          <w:p w14:paraId="1B197B4B" w14:textId="2AAA678F" w:rsidR="005A7EFB" w:rsidRPr="00D413BD" w:rsidRDefault="005A7EFB" w:rsidP="005A7EFB">
            <w:pPr>
              <w:rPr>
                <w:b/>
              </w:rPr>
            </w:pPr>
            <w:r w:rsidRPr="00D413BD">
              <w:rPr>
                <w:b/>
              </w:rPr>
              <w:t>PROFESSIONAL SUMMARY</w:t>
            </w:r>
          </w:p>
        </w:tc>
        <w:tc>
          <w:tcPr>
            <w:tcW w:w="4238" w:type="dxa"/>
            <w:shd w:val="clear" w:color="auto" w:fill="auto"/>
          </w:tcPr>
          <w:p w14:paraId="3B9BA86A" w14:textId="77777777" w:rsidR="005A7EFB" w:rsidRDefault="005A7EFB" w:rsidP="005A7EFB"/>
        </w:tc>
        <w:tc>
          <w:tcPr>
            <w:tcW w:w="3240" w:type="dxa"/>
            <w:shd w:val="clear" w:color="auto" w:fill="auto"/>
          </w:tcPr>
          <w:p w14:paraId="5D98BEE0" w14:textId="3A1296A8" w:rsidR="005A7EFB" w:rsidRPr="00D413BD" w:rsidRDefault="005A7EFB" w:rsidP="005A7EFB">
            <w:pPr>
              <w:jc w:val="right"/>
              <w:rPr>
                <w:b/>
              </w:rPr>
            </w:pPr>
            <w:r w:rsidRPr="00D413BD">
              <w:rPr>
                <w:b/>
              </w:rPr>
              <w:t>TOTAL EXPERIENCE: 6 years</w:t>
            </w:r>
          </w:p>
        </w:tc>
      </w:tr>
      <w:tr w:rsidR="005A7EFB" w14:paraId="1C50033B" w14:textId="77777777" w:rsidTr="00A67AC2">
        <w:tc>
          <w:tcPr>
            <w:tcW w:w="10450" w:type="dxa"/>
            <w:gridSpan w:val="3"/>
            <w:shd w:val="clear" w:color="auto" w:fill="auto"/>
          </w:tcPr>
          <w:p w14:paraId="2CCF006C" w14:textId="22ACAC71" w:rsidR="005A7EFB" w:rsidRDefault="005A7EFB" w:rsidP="00882685">
            <w:pPr>
              <w:jc w:val="both"/>
            </w:pPr>
            <w:r w:rsidRPr="00A02A97">
              <w:t>Experienced Data Scientist specialized in Machine Learning, NLP and Deep Learning. Proven expertise in Telecom, Banking, Automobile and Information Security domains. Strong in end-to-end project handling, from requirement/data gathering to development to deployment. Continuously learning new technologies to efficiently complete projects and drive business to success.</w:t>
            </w:r>
          </w:p>
        </w:tc>
      </w:tr>
      <w:tr w:rsidR="005A7EFB" w14:paraId="6030BD6D" w14:textId="77777777" w:rsidTr="00A67AC2">
        <w:tc>
          <w:tcPr>
            <w:tcW w:w="2972" w:type="dxa"/>
            <w:shd w:val="clear" w:color="auto" w:fill="auto"/>
          </w:tcPr>
          <w:p w14:paraId="4498B9A9" w14:textId="77777777" w:rsidR="005A7EFB" w:rsidRDefault="005A7EFB" w:rsidP="005A7EFB"/>
        </w:tc>
        <w:tc>
          <w:tcPr>
            <w:tcW w:w="4238" w:type="dxa"/>
            <w:shd w:val="clear" w:color="auto" w:fill="auto"/>
          </w:tcPr>
          <w:p w14:paraId="32177052" w14:textId="77777777" w:rsidR="005A7EFB" w:rsidRDefault="005A7EFB" w:rsidP="005A7EFB"/>
        </w:tc>
        <w:tc>
          <w:tcPr>
            <w:tcW w:w="3240" w:type="dxa"/>
            <w:shd w:val="clear" w:color="auto" w:fill="auto"/>
          </w:tcPr>
          <w:p w14:paraId="483CD128" w14:textId="77777777" w:rsidR="005A7EFB" w:rsidRDefault="005A7EFB" w:rsidP="005A7EFB"/>
        </w:tc>
      </w:tr>
      <w:tr w:rsidR="005A7EFB" w14:paraId="5EE174E5" w14:textId="77777777" w:rsidTr="00A67AC2">
        <w:tc>
          <w:tcPr>
            <w:tcW w:w="2972" w:type="dxa"/>
            <w:shd w:val="clear" w:color="auto" w:fill="auto"/>
          </w:tcPr>
          <w:p w14:paraId="33DB1E10" w14:textId="3B367AE8" w:rsidR="005A7EFB" w:rsidRPr="00D413BD" w:rsidRDefault="005A7EFB" w:rsidP="005A7EFB">
            <w:pPr>
              <w:rPr>
                <w:b/>
              </w:rPr>
            </w:pPr>
            <w:r w:rsidRPr="00D413BD">
              <w:rPr>
                <w:b/>
              </w:rPr>
              <w:t>SKILLS AND TOOLS</w:t>
            </w:r>
          </w:p>
        </w:tc>
        <w:tc>
          <w:tcPr>
            <w:tcW w:w="4238" w:type="dxa"/>
            <w:shd w:val="clear" w:color="auto" w:fill="auto"/>
          </w:tcPr>
          <w:p w14:paraId="781D1E3B" w14:textId="77777777" w:rsidR="005A7EFB" w:rsidRDefault="005A7EFB" w:rsidP="005A7EFB"/>
        </w:tc>
        <w:tc>
          <w:tcPr>
            <w:tcW w:w="3240" w:type="dxa"/>
            <w:shd w:val="clear" w:color="auto" w:fill="auto"/>
          </w:tcPr>
          <w:p w14:paraId="101DB625" w14:textId="77777777" w:rsidR="005A7EFB" w:rsidRDefault="005A7EFB" w:rsidP="005A7EFB"/>
        </w:tc>
      </w:tr>
      <w:tr w:rsidR="005A7EFB" w14:paraId="0877E2F8" w14:textId="77777777" w:rsidTr="00A67AC2">
        <w:tc>
          <w:tcPr>
            <w:tcW w:w="10450" w:type="dxa"/>
            <w:gridSpan w:val="3"/>
            <w:shd w:val="clear" w:color="auto" w:fill="auto"/>
          </w:tcPr>
          <w:p w14:paraId="6F5E1C7D" w14:textId="42DA87A2" w:rsidR="005A7EFB" w:rsidRDefault="005A7EFB" w:rsidP="00882685">
            <w:pPr>
              <w:jc w:val="both"/>
            </w:pPr>
            <w:r w:rsidRPr="00A02A97">
              <w:t xml:space="preserve">Python, Machine Learning, Deep Learning, Regression, Clustering, Classification, NLP, Time Series Forecasting, SQL, Pandas, Power BI, Excel, Big Data, Hadoop, Spark, MongoDB, </w:t>
            </w:r>
            <w:proofErr w:type="spellStart"/>
            <w:r w:rsidRPr="00A02A97">
              <w:t>LangChain</w:t>
            </w:r>
            <w:proofErr w:type="spellEnd"/>
            <w:r w:rsidRPr="00A02A97">
              <w:t xml:space="preserve">, </w:t>
            </w:r>
            <w:proofErr w:type="spellStart"/>
            <w:r w:rsidRPr="00A02A97">
              <w:t>OpenAI</w:t>
            </w:r>
            <w:proofErr w:type="spellEnd"/>
            <w:r w:rsidRPr="00A02A97">
              <w:t xml:space="preserve">, Seaborn, </w:t>
            </w:r>
            <w:proofErr w:type="spellStart"/>
            <w:r w:rsidRPr="00A02A97">
              <w:t>Plotly</w:t>
            </w:r>
            <w:proofErr w:type="spellEnd"/>
            <w:r w:rsidRPr="00A02A97">
              <w:t xml:space="preserve">, </w:t>
            </w:r>
            <w:proofErr w:type="spellStart"/>
            <w:r w:rsidRPr="00A02A97">
              <w:t>SpcaCy</w:t>
            </w:r>
            <w:proofErr w:type="spellEnd"/>
            <w:r w:rsidRPr="00A02A97">
              <w:t xml:space="preserve">, </w:t>
            </w:r>
            <w:proofErr w:type="spellStart"/>
            <w:r w:rsidRPr="00A02A97">
              <w:t>Gensim</w:t>
            </w:r>
            <w:proofErr w:type="spellEnd"/>
            <w:r w:rsidRPr="00A02A97">
              <w:t xml:space="preserve">, OpenCV, </w:t>
            </w:r>
            <w:proofErr w:type="spellStart"/>
            <w:r w:rsidRPr="00A02A97">
              <w:t>BeautifulSoup</w:t>
            </w:r>
            <w:proofErr w:type="spellEnd"/>
            <w:r w:rsidRPr="00A02A97">
              <w:t>, Dash, Scripting and Automation, SQL, Git, CI/CD Pipelines, MS Office.</w:t>
            </w:r>
          </w:p>
        </w:tc>
      </w:tr>
      <w:tr w:rsidR="005A7EFB" w14:paraId="4D087F35" w14:textId="77777777" w:rsidTr="00A67AC2">
        <w:tc>
          <w:tcPr>
            <w:tcW w:w="2972" w:type="dxa"/>
            <w:shd w:val="clear" w:color="auto" w:fill="auto"/>
          </w:tcPr>
          <w:p w14:paraId="2AE0B833" w14:textId="77777777" w:rsidR="005A7EFB" w:rsidRDefault="005A7EFB" w:rsidP="005A7EFB"/>
        </w:tc>
        <w:tc>
          <w:tcPr>
            <w:tcW w:w="4238" w:type="dxa"/>
            <w:shd w:val="clear" w:color="auto" w:fill="auto"/>
          </w:tcPr>
          <w:p w14:paraId="0A075087" w14:textId="77777777" w:rsidR="005A7EFB" w:rsidRDefault="005A7EFB" w:rsidP="005A7EFB">
            <w:bookmarkStart w:id="0" w:name="_GoBack"/>
            <w:bookmarkEnd w:id="0"/>
          </w:p>
        </w:tc>
        <w:tc>
          <w:tcPr>
            <w:tcW w:w="3240" w:type="dxa"/>
            <w:shd w:val="clear" w:color="auto" w:fill="auto"/>
          </w:tcPr>
          <w:p w14:paraId="55A8EFE8" w14:textId="77777777" w:rsidR="005A7EFB" w:rsidRDefault="005A7EFB" w:rsidP="005A7EFB"/>
        </w:tc>
      </w:tr>
      <w:tr w:rsidR="005A7EFB" w14:paraId="6C8D037D" w14:textId="77777777" w:rsidTr="00A67AC2">
        <w:tc>
          <w:tcPr>
            <w:tcW w:w="2972" w:type="dxa"/>
            <w:shd w:val="clear" w:color="auto" w:fill="auto"/>
          </w:tcPr>
          <w:p w14:paraId="633A4B60" w14:textId="22E7DF66" w:rsidR="005A7EFB" w:rsidRPr="00D413BD" w:rsidRDefault="005A7EFB" w:rsidP="005A7EFB">
            <w:pPr>
              <w:rPr>
                <w:b/>
              </w:rPr>
            </w:pPr>
            <w:r w:rsidRPr="00D413BD">
              <w:rPr>
                <w:b/>
              </w:rPr>
              <w:t>EXPERIENCES</w:t>
            </w:r>
          </w:p>
        </w:tc>
        <w:tc>
          <w:tcPr>
            <w:tcW w:w="4238" w:type="dxa"/>
            <w:shd w:val="clear" w:color="auto" w:fill="auto"/>
          </w:tcPr>
          <w:p w14:paraId="4E6A951D" w14:textId="77777777" w:rsidR="005A7EFB" w:rsidRDefault="005A7EFB" w:rsidP="005A7EFB"/>
        </w:tc>
        <w:tc>
          <w:tcPr>
            <w:tcW w:w="3240" w:type="dxa"/>
            <w:shd w:val="clear" w:color="auto" w:fill="auto"/>
          </w:tcPr>
          <w:p w14:paraId="69E7614F" w14:textId="77777777" w:rsidR="005A7EFB" w:rsidRDefault="005A7EFB" w:rsidP="005A7EFB"/>
        </w:tc>
      </w:tr>
      <w:tr w:rsidR="00A006E0" w14:paraId="55C54478" w14:textId="77777777" w:rsidTr="00A67AC2">
        <w:tc>
          <w:tcPr>
            <w:tcW w:w="2972" w:type="dxa"/>
            <w:shd w:val="clear" w:color="auto" w:fill="auto"/>
          </w:tcPr>
          <w:p w14:paraId="5D948B3D" w14:textId="3F7FE3E8" w:rsidR="005A7EFB" w:rsidRDefault="005A7EFB" w:rsidP="005A7EFB">
            <w:r>
              <w:t>Reliance Jio</w:t>
            </w:r>
          </w:p>
        </w:tc>
        <w:tc>
          <w:tcPr>
            <w:tcW w:w="4238" w:type="dxa"/>
            <w:shd w:val="clear" w:color="auto" w:fill="auto"/>
          </w:tcPr>
          <w:p w14:paraId="26AE8372" w14:textId="33B618E7" w:rsidR="005A7EFB" w:rsidRDefault="005A7EFB" w:rsidP="005A7EFB">
            <w:r>
              <w:t>Data Scientist | ML &amp; Big Data Engineer</w:t>
            </w:r>
          </w:p>
        </w:tc>
        <w:tc>
          <w:tcPr>
            <w:tcW w:w="3240" w:type="dxa"/>
            <w:shd w:val="clear" w:color="auto" w:fill="auto"/>
          </w:tcPr>
          <w:p w14:paraId="0FF56F8E" w14:textId="36A781AE" w:rsidR="005A7EFB" w:rsidRPr="00882685" w:rsidRDefault="005A7EFB" w:rsidP="005A7EFB">
            <w:pPr>
              <w:ind w:left="720" w:hanging="720"/>
              <w:jc w:val="right"/>
              <w:rPr>
                <w:i/>
                <w:sz w:val="20"/>
                <w:szCs w:val="20"/>
              </w:rPr>
            </w:pPr>
            <w:r w:rsidRPr="00882685">
              <w:rPr>
                <w:i/>
                <w:sz w:val="20"/>
                <w:szCs w:val="20"/>
              </w:rPr>
              <w:t>Oct, 2021 – Till Date</w:t>
            </w:r>
          </w:p>
        </w:tc>
      </w:tr>
      <w:tr w:rsidR="00A006E0" w14:paraId="56602590" w14:textId="77777777" w:rsidTr="00A67AC2">
        <w:tc>
          <w:tcPr>
            <w:tcW w:w="2972" w:type="dxa"/>
            <w:shd w:val="clear" w:color="auto" w:fill="auto"/>
          </w:tcPr>
          <w:p w14:paraId="0265CA88" w14:textId="16E3B04C" w:rsidR="005A7EFB" w:rsidRDefault="005A7EFB" w:rsidP="005A7EFB">
            <w:r>
              <w:t>Cognizant</w:t>
            </w:r>
          </w:p>
        </w:tc>
        <w:tc>
          <w:tcPr>
            <w:tcW w:w="4238" w:type="dxa"/>
            <w:shd w:val="clear" w:color="auto" w:fill="auto"/>
          </w:tcPr>
          <w:p w14:paraId="161785CC" w14:textId="72588C0D" w:rsidR="005A7EFB" w:rsidRDefault="005A7EFB" w:rsidP="005A7EFB">
            <w:r>
              <w:t>Data Scientist - Consultant</w:t>
            </w:r>
          </w:p>
        </w:tc>
        <w:tc>
          <w:tcPr>
            <w:tcW w:w="3240" w:type="dxa"/>
            <w:shd w:val="clear" w:color="auto" w:fill="auto"/>
          </w:tcPr>
          <w:p w14:paraId="1F74940B" w14:textId="3F1DE7D4" w:rsidR="005A7EFB" w:rsidRPr="00882685" w:rsidRDefault="005A7EFB" w:rsidP="005A7EFB">
            <w:pPr>
              <w:jc w:val="right"/>
              <w:rPr>
                <w:sz w:val="20"/>
                <w:szCs w:val="20"/>
              </w:rPr>
            </w:pPr>
            <w:r w:rsidRPr="00882685">
              <w:rPr>
                <w:i/>
                <w:sz w:val="20"/>
                <w:szCs w:val="20"/>
              </w:rPr>
              <w:t>Sep, 2020 – Oct, 2021</w:t>
            </w:r>
          </w:p>
        </w:tc>
      </w:tr>
      <w:tr w:rsidR="00A006E0" w14:paraId="4F4E4CEB" w14:textId="77777777" w:rsidTr="00A67AC2">
        <w:tc>
          <w:tcPr>
            <w:tcW w:w="2972" w:type="dxa"/>
            <w:shd w:val="clear" w:color="auto" w:fill="auto"/>
          </w:tcPr>
          <w:p w14:paraId="6022E955" w14:textId="09B8BEC5" w:rsidR="005A7EFB" w:rsidRDefault="005A7EFB" w:rsidP="005A7EFB">
            <w:r>
              <w:t>Capgemini</w:t>
            </w:r>
          </w:p>
        </w:tc>
        <w:tc>
          <w:tcPr>
            <w:tcW w:w="4238" w:type="dxa"/>
            <w:shd w:val="clear" w:color="auto" w:fill="auto"/>
          </w:tcPr>
          <w:p w14:paraId="365E53FF" w14:textId="73C02EB2" w:rsidR="005A7EFB" w:rsidRDefault="005A7EFB" w:rsidP="005A7EFB">
            <w:r>
              <w:t>Data Scientist - Consultant</w:t>
            </w:r>
          </w:p>
        </w:tc>
        <w:tc>
          <w:tcPr>
            <w:tcW w:w="3240" w:type="dxa"/>
            <w:shd w:val="clear" w:color="auto" w:fill="auto"/>
          </w:tcPr>
          <w:p w14:paraId="5BC9299D" w14:textId="69F82D4E" w:rsidR="005A7EFB" w:rsidRPr="00882685" w:rsidRDefault="005A7EFB" w:rsidP="005A7EFB">
            <w:pPr>
              <w:jc w:val="right"/>
              <w:rPr>
                <w:i/>
                <w:sz w:val="20"/>
                <w:szCs w:val="20"/>
              </w:rPr>
            </w:pPr>
            <w:r w:rsidRPr="00882685">
              <w:rPr>
                <w:i/>
                <w:sz w:val="20"/>
                <w:szCs w:val="20"/>
              </w:rPr>
              <w:t xml:space="preserve">Nov, 2018 </w:t>
            </w:r>
            <w:bookmarkStart w:id="1" w:name="OLE_LINK40"/>
            <w:bookmarkStart w:id="2" w:name="OLE_LINK41"/>
            <w:r w:rsidRPr="00882685">
              <w:rPr>
                <w:i/>
                <w:sz w:val="20"/>
                <w:szCs w:val="20"/>
              </w:rPr>
              <w:t>–</w:t>
            </w:r>
            <w:bookmarkEnd w:id="1"/>
            <w:bookmarkEnd w:id="2"/>
            <w:r w:rsidRPr="00882685">
              <w:rPr>
                <w:i/>
                <w:sz w:val="20"/>
                <w:szCs w:val="20"/>
              </w:rPr>
              <w:t xml:space="preserve"> June, 2020</w:t>
            </w:r>
          </w:p>
        </w:tc>
      </w:tr>
      <w:tr w:rsidR="00A006E0" w14:paraId="62AD878D" w14:textId="77777777" w:rsidTr="00A67AC2">
        <w:tc>
          <w:tcPr>
            <w:tcW w:w="2972" w:type="dxa"/>
            <w:shd w:val="clear" w:color="auto" w:fill="auto"/>
          </w:tcPr>
          <w:p w14:paraId="78678F41" w14:textId="2385D882" w:rsidR="005A7EFB" w:rsidRDefault="005A7EFB" w:rsidP="005A7EFB">
            <w:r>
              <w:t>Confidential</w:t>
            </w:r>
          </w:p>
        </w:tc>
        <w:tc>
          <w:tcPr>
            <w:tcW w:w="4238" w:type="dxa"/>
            <w:shd w:val="clear" w:color="auto" w:fill="auto"/>
          </w:tcPr>
          <w:p w14:paraId="37EFB696" w14:textId="4C6BB1FC" w:rsidR="005A7EFB" w:rsidRDefault="005A7EFB" w:rsidP="005A7EFB">
            <w:r>
              <w:t>Python Developer</w:t>
            </w:r>
          </w:p>
        </w:tc>
        <w:tc>
          <w:tcPr>
            <w:tcW w:w="3240" w:type="dxa"/>
            <w:shd w:val="clear" w:color="auto" w:fill="auto"/>
          </w:tcPr>
          <w:p w14:paraId="023C69A5" w14:textId="52969BA2" w:rsidR="005A7EFB" w:rsidRPr="00882685" w:rsidRDefault="005A7EFB" w:rsidP="005A7EFB">
            <w:pPr>
              <w:jc w:val="right"/>
              <w:rPr>
                <w:i/>
                <w:sz w:val="20"/>
                <w:szCs w:val="20"/>
              </w:rPr>
            </w:pPr>
            <w:r w:rsidRPr="00882685">
              <w:rPr>
                <w:i/>
                <w:sz w:val="20"/>
                <w:szCs w:val="20"/>
              </w:rPr>
              <w:t xml:space="preserve">April, 2018 </w:t>
            </w:r>
            <w:r w:rsidR="00882685" w:rsidRPr="00882685">
              <w:rPr>
                <w:i/>
                <w:sz w:val="20"/>
                <w:szCs w:val="20"/>
              </w:rPr>
              <w:t xml:space="preserve">– </w:t>
            </w:r>
            <w:r w:rsidRPr="00882685">
              <w:rPr>
                <w:i/>
                <w:sz w:val="20"/>
                <w:szCs w:val="20"/>
              </w:rPr>
              <w:t>Nov, 2018</w:t>
            </w:r>
          </w:p>
        </w:tc>
      </w:tr>
      <w:tr w:rsidR="005A7EFB" w14:paraId="299D7F9D" w14:textId="77777777" w:rsidTr="00A67AC2">
        <w:tc>
          <w:tcPr>
            <w:tcW w:w="2972" w:type="dxa"/>
            <w:shd w:val="clear" w:color="auto" w:fill="auto"/>
          </w:tcPr>
          <w:p w14:paraId="0E28E4FC" w14:textId="77777777" w:rsidR="005A7EFB" w:rsidRDefault="005A7EFB" w:rsidP="005A7EFB"/>
        </w:tc>
        <w:tc>
          <w:tcPr>
            <w:tcW w:w="4238" w:type="dxa"/>
            <w:shd w:val="clear" w:color="auto" w:fill="auto"/>
          </w:tcPr>
          <w:p w14:paraId="51E55EE1" w14:textId="77777777" w:rsidR="005A7EFB" w:rsidRDefault="005A7EFB" w:rsidP="005A7EFB"/>
        </w:tc>
        <w:tc>
          <w:tcPr>
            <w:tcW w:w="3240" w:type="dxa"/>
            <w:shd w:val="clear" w:color="auto" w:fill="auto"/>
          </w:tcPr>
          <w:p w14:paraId="6775B494" w14:textId="77777777" w:rsidR="005A7EFB" w:rsidRPr="005A7EFB" w:rsidRDefault="005A7EFB" w:rsidP="005A7EFB">
            <w:pPr>
              <w:rPr>
                <w:i/>
              </w:rPr>
            </w:pPr>
          </w:p>
        </w:tc>
      </w:tr>
      <w:tr w:rsidR="005A7EFB" w14:paraId="74F05531" w14:textId="77777777" w:rsidTr="00A67AC2">
        <w:tc>
          <w:tcPr>
            <w:tcW w:w="2972" w:type="dxa"/>
            <w:shd w:val="clear" w:color="auto" w:fill="auto"/>
          </w:tcPr>
          <w:p w14:paraId="3F622DD8" w14:textId="09BD2475" w:rsidR="005A7EFB" w:rsidRPr="00277AC2" w:rsidRDefault="005A7EFB" w:rsidP="005A7EFB">
            <w:pPr>
              <w:rPr>
                <w:b/>
              </w:rPr>
            </w:pPr>
            <w:r w:rsidRPr="00277AC2">
              <w:rPr>
                <w:b/>
              </w:rPr>
              <w:t>PROJECTS</w:t>
            </w:r>
            <w:r w:rsidR="00A67AC2">
              <w:rPr>
                <w:b/>
              </w:rPr>
              <w:t xml:space="preserve"> (Major)</w:t>
            </w:r>
          </w:p>
        </w:tc>
        <w:tc>
          <w:tcPr>
            <w:tcW w:w="4238" w:type="dxa"/>
            <w:shd w:val="clear" w:color="auto" w:fill="auto"/>
          </w:tcPr>
          <w:p w14:paraId="34858625" w14:textId="77777777" w:rsidR="005A7EFB" w:rsidRDefault="005A7EFB" w:rsidP="005A7EFB"/>
        </w:tc>
        <w:tc>
          <w:tcPr>
            <w:tcW w:w="3240" w:type="dxa"/>
            <w:shd w:val="clear" w:color="auto" w:fill="auto"/>
          </w:tcPr>
          <w:p w14:paraId="017808A5" w14:textId="77777777" w:rsidR="005A7EFB" w:rsidRDefault="005A7EFB" w:rsidP="005A7EFB"/>
        </w:tc>
      </w:tr>
      <w:tr w:rsidR="00272DED" w14:paraId="693EAFFC" w14:textId="77777777" w:rsidTr="00A67AC2">
        <w:tc>
          <w:tcPr>
            <w:tcW w:w="2972" w:type="dxa"/>
            <w:shd w:val="clear" w:color="auto" w:fill="auto"/>
          </w:tcPr>
          <w:p w14:paraId="6687AEFF" w14:textId="1577CA4E" w:rsidR="00272DED" w:rsidRDefault="00272DED" w:rsidP="00272DED">
            <w:r>
              <w:t>Connected Components</w:t>
            </w:r>
          </w:p>
        </w:tc>
        <w:tc>
          <w:tcPr>
            <w:tcW w:w="4238" w:type="dxa"/>
            <w:shd w:val="clear" w:color="auto" w:fill="auto"/>
          </w:tcPr>
          <w:p w14:paraId="7E5163C5" w14:textId="217E474D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136D756E" w14:textId="5B992220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Reliance Jio – Telecom</w:t>
            </w:r>
          </w:p>
        </w:tc>
      </w:tr>
      <w:tr w:rsidR="00272DED" w14:paraId="11432DAF" w14:textId="77777777" w:rsidTr="00A67AC2">
        <w:tc>
          <w:tcPr>
            <w:tcW w:w="2972" w:type="dxa"/>
            <w:shd w:val="clear" w:color="auto" w:fill="auto"/>
          </w:tcPr>
          <w:p w14:paraId="56A2E68C" w14:textId="662861DF" w:rsidR="00272DED" w:rsidRDefault="00272DED" w:rsidP="00272DED"/>
        </w:tc>
        <w:tc>
          <w:tcPr>
            <w:tcW w:w="4238" w:type="dxa"/>
            <w:shd w:val="clear" w:color="auto" w:fill="auto"/>
          </w:tcPr>
          <w:p w14:paraId="42737BE0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6364133E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2F083381" w14:textId="77777777" w:rsidTr="00A67AC2">
        <w:tc>
          <w:tcPr>
            <w:tcW w:w="2972" w:type="dxa"/>
            <w:shd w:val="clear" w:color="auto" w:fill="auto"/>
          </w:tcPr>
          <w:p w14:paraId="63BA5E12" w14:textId="2F98CEA8" w:rsidR="00272DED" w:rsidRDefault="00272DED" w:rsidP="00272DED">
            <w:r>
              <w:t>Network Monitoring</w:t>
            </w:r>
          </w:p>
        </w:tc>
        <w:tc>
          <w:tcPr>
            <w:tcW w:w="4238" w:type="dxa"/>
            <w:shd w:val="clear" w:color="auto" w:fill="auto"/>
          </w:tcPr>
          <w:p w14:paraId="7FB7BB11" w14:textId="048211E5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469075E9" w14:textId="18046C0B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Reliance Jio – Telecom</w:t>
            </w:r>
          </w:p>
        </w:tc>
      </w:tr>
      <w:tr w:rsidR="00272DED" w14:paraId="1D0EE1C4" w14:textId="77777777" w:rsidTr="00A67AC2">
        <w:tc>
          <w:tcPr>
            <w:tcW w:w="2972" w:type="dxa"/>
            <w:shd w:val="clear" w:color="auto" w:fill="auto"/>
          </w:tcPr>
          <w:p w14:paraId="046A174C" w14:textId="363FA6DE" w:rsidR="00272DED" w:rsidRDefault="00272DED" w:rsidP="00272DED"/>
        </w:tc>
        <w:tc>
          <w:tcPr>
            <w:tcW w:w="4238" w:type="dxa"/>
            <w:shd w:val="clear" w:color="auto" w:fill="auto"/>
          </w:tcPr>
          <w:p w14:paraId="750C635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774B4123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7E5D0708" w14:textId="77777777" w:rsidTr="00A67AC2">
        <w:tc>
          <w:tcPr>
            <w:tcW w:w="2972" w:type="dxa"/>
            <w:shd w:val="clear" w:color="auto" w:fill="auto"/>
          </w:tcPr>
          <w:p w14:paraId="30C00460" w14:textId="143CBEFA" w:rsidR="00272DED" w:rsidRDefault="00272DED" w:rsidP="00272DED">
            <w:proofErr w:type="spellStart"/>
            <w:r>
              <w:t>eTilt</w:t>
            </w:r>
            <w:proofErr w:type="spellEnd"/>
            <w:r>
              <w:t xml:space="preserve"> Optimisation</w:t>
            </w:r>
          </w:p>
        </w:tc>
        <w:tc>
          <w:tcPr>
            <w:tcW w:w="4238" w:type="dxa"/>
            <w:shd w:val="clear" w:color="auto" w:fill="auto"/>
          </w:tcPr>
          <w:p w14:paraId="51749F41" w14:textId="0CF5338B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020E6C4A" w14:textId="13F8A7F7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Reliance Jio – Telecom</w:t>
            </w:r>
          </w:p>
        </w:tc>
      </w:tr>
      <w:tr w:rsidR="00272DED" w14:paraId="44612CD7" w14:textId="77777777" w:rsidTr="00A67AC2">
        <w:tc>
          <w:tcPr>
            <w:tcW w:w="2972" w:type="dxa"/>
            <w:shd w:val="clear" w:color="auto" w:fill="auto"/>
          </w:tcPr>
          <w:p w14:paraId="571F5589" w14:textId="42F159FB" w:rsidR="00272DED" w:rsidRDefault="00272DED" w:rsidP="00272DED"/>
        </w:tc>
        <w:tc>
          <w:tcPr>
            <w:tcW w:w="4238" w:type="dxa"/>
            <w:shd w:val="clear" w:color="auto" w:fill="auto"/>
          </w:tcPr>
          <w:p w14:paraId="68215BA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62C54126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4CB7678A" w14:textId="77777777" w:rsidTr="00A67AC2">
        <w:tc>
          <w:tcPr>
            <w:tcW w:w="2972" w:type="dxa"/>
            <w:shd w:val="clear" w:color="auto" w:fill="auto"/>
          </w:tcPr>
          <w:p w14:paraId="4B6E1290" w14:textId="79773C48" w:rsidR="00272DED" w:rsidRDefault="00272DED" w:rsidP="00272DED">
            <w:r>
              <w:t>Anomaly Detection</w:t>
            </w:r>
          </w:p>
        </w:tc>
        <w:tc>
          <w:tcPr>
            <w:tcW w:w="4238" w:type="dxa"/>
            <w:shd w:val="clear" w:color="auto" w:fill="auto"/>
          </w:tcPr>
          <w:p w14:paraId="58CAF095" w14:textId="35C71B90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7C7C6EE6" w14:textId="7B7A5512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Reliance Jio – Telecom</w:t>
            </w:r>
          </w:p>
        </w:tc>
      </w:tr>
      <w:tr w:rsidR="00272DED" w14:paraId="1C6141A3" w14:textId="77777777" w:rsidTr="00A67AC2">
        <w:tc>
          <w:tcPr>
            <w:tcW w:w="2972" w:type="dxa"/>
            <w:shd w:val="clear" w:color="auto" w:fill="auto"/>
          </w:tcPr>
          <w:p w14:paraId="5D4FFD11" w14:textId="4015C907" w:rsidR="00272DED" w:rsidRDefault="00272DED" w:rsidP="00272DED"/>
        </w:tc>
        <w:tc>
          <w:tcPr>
            <w:tcW w:w="4238" w:type="dxa"/>
            <w:shd w:val="clear" w:color="auto" w:fill="auto"/>
          </w:tcPr>
          <w:p w14:paraId="60AC6484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5099190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60124BFA" w14:textId="77777777" w:rsidTr="00A67AC2">
        <w:tc>
          <w:tcPr>
            <w:tcW w:w="2972" w:type="dxa"/>
            <w:shd w:val="clear" w:color="auto" w:fill="auto"/>
          </w:tcPr>
          <w:p w14:paraId="32582488" w14:textId="22AE008D" w:rsidR="00272DED" w:rsidRDefault="00272DED" w:rsidP="00272DED">
            <w:r>
              <w:t>Customer Scorecard</w:t>
            </w:r>
          </w:p>
        </w:tc>
        <w:tc>
          <w:tcPr>
            <w:tcW w:w="4238" w:type="dxa"/>
            <w:shd w:val="clear" w:color="auto" w:fill="auto"/>
          </w:tcPr>
          <w:p w14:paraId="7A7E383D" w14:textId="49B2762A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57407D43" w14:textId="41986D58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Jio Finance Limited</w:t>
            </w:r>
          </w:p>
        </w:tc>
      </w:tr>
      <w:tr w:rsidR="00272DED" w14:paraId="70C18612" w14:textId="77777777" w:rsidTr="00A67AC2">
        <w:tc>
          <w:tcPr>
            <w:tcW w:w="2972" w:type="dxa"/>
            <w:shd w:val="clear" w:color="auto" w:fill="auto"/>
          </w:tcPr>
          <w:p w14:paraId="56316BF7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4107C1AA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619D75EA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2546E569" w14:textId="77777777" w:rsidTr="00A67AC2">
        <w:tc>
          <w:tcPr>
            <w:tcW w:w="2972" w:type="dxa"/>
            <w:shd w:val="clear" w:color="auto" w:fill="auto"/>
          </w:tcPr>
          <w:p w14:paraId="0F055D5A" w14:textId="0857E75C" w:rsidR="00272DED" w:rsidRDefault="00272DED" w:rsidP="00272DED">
            <w:r>
              <w:t>Data Engineering</w:t>
            </w:r>
          </w:p>
        </w:tc>
        <w:tc>
          <w:tcPr>
            <w:tcW w:w="4238" w:type="dxa"/>
            <w:shd w:val="clear" w:color="auto" w:fill="auto"/>
          </w:tcPr>
          <w:p w14:paraId="5BDB0216" w14:textId="5E6BF42F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7BEBEF43" w14:textId="0FA79F70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Jio Finance Limited</w:t>
            </w:r>
          </w:p>
        </w:tc>
      </w:tr>
      <w:tr w:rsidR="00272DED" w14:paraId="0C8BDB25" w14:textId="77777777" w:rsidTr="00A67AC2">
        <w:tc>
          <w:tcPr>
            <w:tcW w:w="2972" w:type="dxa"/>
            <w:shd w:val="clear" w:color="auto" w:fill="auto"/>
          </w:tcPr>
          <w:p w14:paraId="0D05DAB6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34A42D05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195FD570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7C43B9A9" w14:textId="77777777" w:rsidTr="00A67AC2">
        <w:tc>
          <w:tcPr>
            <w:tcW w:w="2972" w:type="dxa"/>
            <w:shd w:val="clear" w:color="auto" w:fill="auto"/>
          </w:tcPr>
          <w:p w14:paraId="1BCECCC5" w14:textId="5B810A18" w:rsidR="00272DED" w:rsidRDefault="00272DED" w:rsidP="00272DED">
            <w:r>
              <w:t>Spelling Correction Model</w:t>
            </w:r>
          </w:p>
        </w:tc>
        <w:tc>
          <w:tcPr>
            <w:tcW w:w="4238" w:type="dxa"/>
            <w:shd w:val="clear" w:color="auto" w:fill="auto"/>
          </w:tcPr>
          <w:p w14:paraId="67925231" w14:textId="554076F0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Global Software Engineering Platform (GSEP)</w:t>
            </w:r>
          </w:p>
        </w:tc>
        <w:tc>
          <w:tcPr>
            <w:tcW w:w="3240" w:type="dxa"/>
            <w:shd w:val="clear" w:color="auto" w:fill="auto"/>
          </w:tcPr>
          <w:p w14:paraId="73681D94" w14:textId="73C33F2A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Mercedes-Benz R&amp;D (MBRDI)</w:t>
            </w:r>
          </w:p>
        </w:tc>
      </w:tr>
      <w:tr w:rsidR="00272DED" w14:paraId="64EA75EE" w14:textId="77777777" w:rsidTr="00A67AC2">
        <w:tc>
          <w:tcPr>
            <w:tcW w:w="2972" w:type="dxa"/>
            <w:shd w:val="clear" w:color="auto" w:fill="auto"/>
          </w:tcPr>
          <w:p w14:paraId="4D6B7A8B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2F4908E1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1FE6662C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7F099CDC" w14:textId="77777777" w:rsidTr="00A67AC2">
        <w:tc>
          <w:tcPr>
            <w:tcW w:w="2972" w:type="dxa"/>
            <w:shd w:val="clear" w:color="auto" w:fill="auto"/>
          </w:tcPr>
          <w:p w14:paraId="1E258241" w14:textId="7CBFB7B0" w:rsidR="00272DED" w:rsidRDefault="00272DED" w:rsidP="00272DED">
            <w:r>
              <w:t>Chatbot Dashboard</w:t>
            </w:r>
          </w:p>
        </w:tc>
        <w:tc>
          <w:tcPr>
            <w:tcW w:w="4238" w:type="dxa"/>
            <w:shd w:val="clear" w:color="auto" w:fill="auto"/>
          </w:tcPr>
          <w:p w14:paraId="2002BFB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2480DF77" w14:textId="23E25217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Mercedes-Benz R&amp;D (MBRDI)</w:t>
            </w:r>
          </w:p>
        </w:tc>
      </w:tr>
      <w:tr w:rsidR="00272DED" w14:paraId="7CC1708C" w14:textId="77777777" w:rsidTr="00A67AC2">
        <w:tc>
          <w:tcPr>
            <w:tcW w:w="2972" w:type="dxa"/>
            <w:shd w:val="clear" w:color="auto" w:fill="auto"/>
          </w:tcPr>
          <w:p w14:paraId="539C41DB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2C97615A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467E77A9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532A7BB3" w14:textId="77777777" w:rsidTr="00A67AC2">
        <w:tc>
          <w:tcPr>
            <w:tcW w:w="2972" w:type="dxa"/>
            <w:shd w:val="clear" w:color="auto" w:fill="auto"/>
          </w:tcPr>
          <w:p w14:paraId="5EAE5788" w14:textId="0A096140" w:rsidR="00272DED" w:rsidRDefault="00272DED" w:rsidP="00272DED">
            <w:r>
              <w:t>Price Parts Simulation Dashboard</w:t>
            </w:r>
          </w:p>
        </w:tc>
        <w:tc>
          <w:tcPr>
            <w:tcW w:w="4238" w:type="dxa"/>
            <w:shd w:val="clear" w:color="auto" w:fill="auto"/>
          </w:tcPr>
          <w:p w14:paraId="6160D75E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5B331E9E" w14:textId="0609C9F4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Mercedes-Benz R&amp;D (MBRDI)</w:t>
            </w:r>
          </w:p>
        </w:tc>
      </w:tr>
      <w:tr w:rsidR="00272DED" w14:paraId="3E725492" w14:textId="77777777" w:rsidTr="00A67AC2">
        <w:tc>
          <w:tcPr>
            <w:tcW w:w="2972" w:type="dxa"/>
            <w:shd w:val="clear" w:color="auto" w:fill="auto"/>
          </w:tcPr>
          <w:p w14:paraId="154D66B8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556A536B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6B0F2103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70E75B29" w14:textId="77777777" w:rsidTr="00A67AC2">
        <w:tc>
          <w:tcPr>
            <w:tcW w:w="2972" w:type="dxa"/>
            <w:shd w:val="clear" w:color="auto" w:fill="auto"/>
          </w:tcPr>
          <w:p w14:paraId="4CA5329A" w14:textId="3C12A4B2" w:rsidR="00272DED" w:rsidRDefault="00272DED" w:rsidP="00272DED">
            <w:r>
              <w:t>Data Extraction Pipeline</w:t>
            </w:r>
          </w:p>
        </w:tc>
        <w:tc>
          <w:tcPr>
            <w:tcW w:w="4238" w:type="dxa"/>
            <w:shd w:val="clear" w:color="auto" w:fill="auto"/>
          </w:tcPr>
          <w:p w14:paraId="7893226C" w14:textId="5AC0DD53" w:rsidR="00272DED" w:rsidRPr="00272DED" w:rsidRDefault="00272DED" w:rsidP="00272D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Jenkins + </w:t>
            </w:r>
            <w:proofErr w:type="spellStart"/>
            <w:r>
              <w:rPr>
                <w:sz w:val="20"/>
                <w:szCs w:val="20"/>
              </w:rPr>
              <w:t>Cron</w:t>
            </w:r>
            <w:proofErr w:type="spellEnd"/>
            <w:r>
              <w:rPr>
                <w:sz w:val="20"/>
                <w:szCs w:val="20"/>
              </w:rPr>
              <w:t xml:space="preserve"> Jobs</w:t>
            </w:r>
          </w:p>
        </w:tc>
        <w:tc>
          <w:tcPr>
            <w:tcW w:w="3240" w:type="dxa"/>
            <w:shd w:val="clear" w:color="auto" w:fill="auto"/>
          </w:tcPr>
          <w:p w14:paraId="3F9C7954" w14:textId="70C8EB41" w:rsidR="00272DED" w:rsidRPr="00272DED" w:rsidRDefault="00272DED" w:rsidP="00272DED">
            <w:pPr>
              <w:rPr>
                <w:sz w:val="20"/>
                <w:szCs w:val="20"/>
              </w:rPr>
            </w:pPr>
            <w:r w:rsidRPr="00272DED">
              <w:rPr>
                <w:sz w:val="20"/>
                <w:szCs w:val="20"/>
              </w:rPr>
              <w:t>Mercedes-Benz R&amp;D (MBRDI)</w:t>
            </w:r>
          </w:p>
        </w:tc>
      </w:tr>
      <w:tr w:rsidR="00272DED" w14:paraId="7CCC1282" w14:textId="77777777" w:rsidTr="00A67AC2">
        <w:tc>
          <w:tcPr>
            <w:tcW w:w="2972" w:type="dxa"/>
            <w:shd w:val="clear" w:color="auto" w:fill="auto"/>
          </w:tcPr>
          <w:p w14:paraId="1F02F476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4F691D45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0E94C81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5D799CEE" w14:textId="77777777" w:rsidTr="00A67AC2">
        <w:tc>
          <w:tcPr>
            <w:tcW w:w="2972" w:type="dxa"/>
            <w:shd w:val="clear" w:color="auto" w:fill="auto"/>
          </w:tcPr>
          <w:p w14:paraId="294EA9E3" w14:textId="3F66DB39" w:rsidR="00272DED" w:rsidRDefault="00272DED" w:rsidP="00272DED">
            <w:r>
              <w:t>Multi Class Document Classification</w:t>
            </w:r>
          </w:p>
        </w:tc>
        <w:tc>
          <w:tcPr>
            <w:tcW w:w="4238" w:type="dxa"/>
            <w:shd w:val="clear" w:color="auto" w:fill="auto"/>
          </w:tcPr>
          <w:p w14:paraId="49D82D80" w14:textId="293DECC3" w:rsidR="00272DED" w:rsidRPr="00272DED" w:rsidRDefault="00272DED" w:rsidP="00272D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Guarantee for Trade &amp; Finance – Digital Transformation</w:t>
            </w:r>
          </w:p>
        </w:tc>
        <w:tc>
          <w:tcPr>
            <w:tcW w:w="3240" w:type="dxa"/>
            <w:shd w:val="clear" w:color="auto" w:fill="auto"/>
          </w:tcPr>
          <w:p w14:paraId="05565EA5" w14:textId="712ECB21" w:rsidR="00272DED" w:rsidRPr="00272DED" w:rsidRDefault="00272DED" w:rsidP="00272D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</w:t>
            </w:r>
          </w:p>
        </w:tc>
      </w:tr>
      <w:tr w:rsidR="00272DED" w14:paraId="1EAE136B" w14:textId="77777777" w:rsidTr="00A67AC2">
        <w:tc>
          <w:tcPr>
            <w:tcW w:w="2972" w:type="dxa"/>
            <w:shd w:val="clear" w:color="auto" w:fill="auto"/>
          </w:tcPr>
          <w:p w14:paraId="4F908DEA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77A1342E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7E5BB14F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07698D6E" w14:textId="77777777" w:rsidTr="00A67AC2">
        <w:tc>
          <w:tcPr>
            <w:tcW w:w="2972" w:type="dxa"/>
            <w:shd w:val="clear" w:color="auto" w:fill="auto"/>
          </w:tcPr>
          <w:p w14:paraId="2664CA50" w14:textId="253635BB" w:rsidR="00272DED" w:rsidRDefault="00272DED" w:rsidP="00272DED">
            <w:r>
              <w:t>Named Entity Extraction</w:t>
            </w:r>
          </w:p>
        </w:tc>
        <w:tc>
          <w:tcPr>
            <w:tcW w:w="4238" w:type="dxa"/>
            <w:shd w:val="clear" w:color="auto" w:fill="auto"/>
          </w:tcPr>
          <w:p w14:paraId="03B22DD1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65945ABA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27A8E67B" w14:textId="77777777" w:rsidTr="00A67AC2">
        <w:tc>
          <w:tcPr>
            <w:tcW w:w="2972" w:type="dxa"/>
            <w:shd w:val="clear" w:color="auto" w:fill="auto"/>
          </w:tcPr>
          <w:p w14:paraId="527D0FD0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22D492A1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5009EBD3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4688D55D" w14:textId="77777777" w:rsidTr="00A67AC2">
        <w:tc>
          <w:tcPr>
            <w:tcW w:w="2972" w:type="dxa"/>
            <w:shd w:val="clear" w:color="auto" w:fill="auto"/>
          </w:tcPr>
          <w:p w14:paraId="1C48305E" w14:textId="770D0B07" w:rsidR="00272DED" w:rsidRDefault="00272DED" w:rsidP="00272DED">
            <w:r>
              <w:lastRenderedPageBreak/>
              <w:t>Automated Form Processing with AI</w:t>
            </w:r>
          </w:p>
        </w:tc>
        <w:tc>
          <w:tcPr>
            <w:tcW w:w="4238" w:type="dxa"/>
            <w:shd w:val="clear" w:color="auto" w:fill="auto"/>
          </w:tcPr>
          <w:p w14:paraId="187441F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3F129271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46D42CD3" w14:textId="77777777" w:rsidTr="00A67AC2">
        <w:tc>
          <w:tcPr>
            <w:tcW w:w="2972" w:type="dxa"/>
            <w:shd w:val="clear" w:color="auto" w:fill="auto"/>
          </w:tcPr>
          <w:p w14:paraId="3D0BFE13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101F01D0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1095330D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707C3EF9" w14:textId="77777777" w:rsidTr="00A67AC2">
        <w:tc>
          <w:tcPr>
            <w:tcW w:w="2972" w:type="dxa"/>
            <w:shd w:val="clear" w:color="auto" w:fill="auto"/>
          </w:tcPr>
          <w:p w14:paraId="3878857E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02A5F2B1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335C2174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71650B2B" w14:textId="77777777" w:rsidTr="00A67AC2">
        <w:tc>
          <w:tcPr>
            <w:tcW w:w="2972" w:type="dxa"/>
            <w:shd w:val="clear" w:color="auto" w:fill="auto"/>
          </w:tcPr>
          <w:p w14:paraId="0A99B647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45F28860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0466A8C4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26307F81" w14:textId="77777777" w:rsidTr="00A67AC2">
        <w:tc>
          <w:tcPr>
            <w:tcW w:w="2972" w:type="dxa"/>
            <w:shd w:val="clear" w:color="auto" w:fill="auto"/>
          </w:tcPr>
          <w:p w14:paraId="70935D42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606DA6A9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699F7AA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20D39837" w14:textId="77777777" w:rsidTr="00A67AC2">
        <w:tc>
          <w:tcPr>
            <w:tcW w:w="2972" w:type="dxa"/>
            <w:shd w:val="clear" w:color="auto" w:fill="auto"/>
          </w:tcPr>
          <w:p w14:paraId="0017044E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0E0CD006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1C9525B0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  <w:tr w:rsidR="00272DED" w14:paraId="3F9C1F32" w14:textId="77777777" w:rsidTr="00A67AC2">
        <w:tc>
          <w:tcPr>
            <w:tcW w:w="2972" w:type="dxa"/>
            <w:shd w:val="clear" w:color="auto" w:fill="auto"/>
          </w:tcPr>
          <w:p w14:paraId="303D4A85" w14:textId="77777777" w:rsidR="00272DED" w:rsidRDefault="00272DED" w:rsidP="00272DED"/>
        </w:tc>
        <w:tc>
          <w:tcPr>
            <w:tcW w:w="4238" w:type="dxa"/>
            <w:shd w:val="clear" w:color="auto" w:fill="auto"/>
          </w:tcPr>
          <w:p w14:paraId="3A609D32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277B4894" w14:textId="77777777" w:rsidR="00272DED" w:rsidRPr="00272DED" w:rsidRDefault="00272DED" w:rsidP="00272DED">
            <w:pPr>
              <w:rPr>
                <w:sz w:val="20"/>
                <w:szCs w:val="20"/>
              </w:rPr>
            </w:pPr>
          </w:p>
        </w:tc>
      </w:tr>
    </w:tbl>
    <w:p w14:paraId="1EA0E992" w14:textId="77777777" w:rsidR="00B03760" w:rsidRDefault="00B03760"/>
    <w:sectPr w:rsidR="00B03760" w:rsidSect="00A02A9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97"/>
    <w:rsid w:val="00272DED"/>
    <w:rsid w:val="00277AC2"/>
    <w:rsid w:val="002C7294"/>
    <w:rsid w:val="003B4069"/>
    <w:rsid w:val="005A7EFB"/>
    <w:rsid w:val="00882685"/>
    <w:rsid w:val="00A006E0"/>
    <w:rsid w:val="00A02A97"/>
    <w:rsid w:val="00A67AC2"/>
    <w:rsid w:val="00B03760"/>
    <w:rsid w:val="00D413BD"/>
    <w:rsid w:val="00E3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8DD9"/>
  <w15:chartTrackingRefBased/>
  <w15:docId w15:val="{13D63C33-68E0-E947-AAA5-89ABDBE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hilKrShar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edin.com/in/itsnikhilksharma" TargetMode="External"/><Relationship Id="rId5" Type="http://schemas.openxmlformats.org/officeDocument/2006/relationships/hyperlink" Target="http://nikhil.sharma1294@gmail.com" TargetMode="External"/><Relationship Id="rId4" Type="http://schemas.openxmlformats.org/officeDocument/2006/relationships/hyperlink" Target="tel:+9199689448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Nikhil20 Sharma</dc:creator>
  <cp:keywords/>
  <dc:description/>
  <cp:lastModifiedBy>Nikhil20 Sharma</cp:lastModifiedBy>
  <cp:revision>4</cp:revision>
  <dcterms:created xsi:type="dcterms:W3CDTF">2024-02-20T19:35:00Z</dcterms:created>
  <dcterms:modified xsi:type="dcterms:W3CDTF">2024-02-21T06:51:00Z</dcterms:modified>
</cp:coreProperties>
</file>