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Integrated ATM Cash Replenishment and Vehicle Routing Optimization</w:t>
      </w:r>
      <w:r>
        <w:rPr>
          <w:b/>
        </w:rPr>
        <w:br/>
        <w:t>Kolkata Case Study Using Synthetic Data</w:t>
      </w:r>
      <w:r>
        <w:br/>
        <w:t>Undergraduate Operations Research Project</w:t>
      </w:r>
    </w:p>
    <w:p>
      <w:pPr>
        <w:pStyle w:val="Heading1"/>
      </w:pPr>
      <w:r>
        <w:t>Abstract</w:t>
      </w:r>
    </w:p>
    <w:p>
      <w:r>
        <w:t>This project develops an undergraduate-level Operations Research model for the replenishment of ATMs by a single cash truck in Kolkata. Unlike a basic shortest-route problem, the proposed model jointly considers ATM selection, cash allocation, truck capacity, demand uncertainty, ATM priority, service time, time windows, and vehicle routing. Three demand scenarios—low, normal, and high—are used to represent uncertainty. The optimization is formulated as a mixed-integer linear programming (MILP) model and implemented using the Gurobi Optimizer. All ATM data, demand figures, and operating parameters are synthetic and are intended only for academic demonstration.</w:t>
      </w:r>
    </w:p>
    <w:p>
      <w:pPr>
        <w:pStyle w:val="Heading1"/>
      </w:pPr>
      <w:r>
        <w:t>1. Introduction</w:t>
      </w:r>
    </w:p>
    <w:p>
      <w:r>
        <w:t>Cash replenishment is a recurring logistics problem for banks. If an ATM receives too little cash, it may become unavailable to customers. If too much cash is loaded, the bank incurs additional cash-handling and opportunity costs. At the same time, cash-in-transit operations are constrained by vehicle capacity, working hours, travel distance, and service requirements.</w:t>
      </w:r>
    </w:p>
    <w:p>
      <w:r>
        <w:t>The central OR question in this study is: How should a bank decide which ATMs to visit, how much cash to deliver, and in what order to visit them when the truck has limited capacity and ATM demand is uncertain?</w:t>
      </w:r>
    </w:p>
    <w:p>
      <w:pPr>
        <w:pStyle w:val="Heading1"/>
      </w:pPr>
      <w:r>
        <w:t>2. Objectives</w:t>
      </w:r>
    </w:p>
    <w:p>
      <w:pPr>
        <w:pStyle w:val="ListBullet"/>
      </w:pPr>
      <w:r>
        <w:t>Select a subset of ATMs for replenishment.</w:t>
      </w:r>
    </w:p>
    <w:p>
      <w:pPr>
        <w:pStyle w:val="ListBullet"/>
      </w:pPr>
      <w:r>
        <w:t>Determine the amount of cash delivered to each selected ATM.</w:t>
      </w:r>
    </w:p>
    <w:p>
      <w:pPr>
        <w:pStyle w:val="ListBullet"/>
      </w:pPr>
      <w:r>
        <w:t>Construct a feasible route for one cash truck.</w:t>
      </w:r>
    </w:p>
    <w:p>
      <w:pPr>
        <w:pStyle w:val="ListBullet"/>
      </w:pPr>
      <w:r>
        <w:t>Respect truck capacity and an eight-hour operating limit.</w:t>
      </w:r>
    </w:p>
    <w:p>
      <w:pPr>
        <w:pStyle w:val="ListBullet"/>
      </w:pPr>
      <w:r>
        <w:t>Give higher priority to strategically important ATMs.</w:t>
      </w:r>
    </w:p>
    <w:p>
      <w:pPr>
        <w:pStyle w:val="ListBullet"/>
      </w:pPr>
      <w:r>
        <w:t>Account for low, normal, and high demand scenarios.</w:t>
      </w:r>
    </w:p>
    <w:p>
      <w:pPr>
        <w:pStyle w:val="ListBullet"/>
      </w:pPr>
      <w:r>
        <w:t>Penalize shortages rather than assuming demand is perfectly known.</w:t>
      </w:r>
    </w:p>
    <w:p>
      <w:pPr>
        <w:pStyle w:val="ListBullet"/>
      </w:pPr>
      <w:r>
        <w:t>Minimize a combined measure of travel, visits, cash carried, and expected shortage.</w:t>
      </w:r>
    </w:p>
    <w:p>
      <w:pPr>
        <w:pStyle w:val="Heading1"/>
      </w:pPr>
      <w:r>
        <w:t>3. Problem Setting and Assumptions</w:t>
      </w:r>
    </w:p>
    <w:p>
      <w:pPr>
        <w:pStyle w:val="ListBullet"/>
      </w:pPr>
      <w:r>
        <w:t>One fictional cash depot is located at approximately 22.5726°N, 88.3639°E.</w:t>
      </w:r>
    </w:p>
    <w:p>
      <w:pPr>
        <w:pStyle w:val="ListBullet"/>
      </w:pPr>
      <w:r>
        <w:t>There is one replenishment truck with capacity ₹25 lakh.</w:t>
      </w:r>
    </w:p>
    <w:p>
      <w:pPr>
        <w:pStyle w:val="ListBullet"/>
      </w:pPr>
      <w:r>
        <w:t>Fifteen synthetic ATMs are considered.</w:t>
      </w:r>
    </w:p>
    <w:p>
      <w:pPr>
        <w:pStyle w:val="ListBullet"/>
      </w:pPr>
      <w:r>
        <w:t>At most ten ATMs can be visited in one route.</w:t>
      </w:r>
    </w:p>
    <w:p>
      <w:pPr>
        <w:pStyle w:val="ListBullet"/>
      </w:pPr>
      <w:r>
        <w:t>All priority-3 ATMs are mandatory visits.</w:t>
      </w:r>
    </w:p>
    <w:p>
      <w:pPr>
        <w:pStyle w:val="ListBullet"/>
      </w:pPr>
      <w:r>
        <w:t>The truck starts at 09:00 and has an eight-hour maximum route duration.</w:t>
      </w:r>
    </w:p>
    <w:p>
      <w:pPr>
        <w:pStyle w:val="ListBullet"/>
      </w:pPr>
      <w:r>
        <w:t>ATM service takes approximately 10–13 minutes.</w:t>
      </w:r>
    </w:p>
    <w:p>
      <w:pPr>
        <w:pStyle w:val="ListBullet"/>
      </w:pPr>
      <w:r>
        <w:t>All ATMs have a broad service window of 09:00–17:00.</w:t>
      </w:r>
    </w:p>
    <w:p>
      <w:pPr>
        <w:pStyle w:val="ListBullet"/>
      </w:pPr>
      <w:r>
        <w:t>Average truck speed is assumed to be 25 km/h.</w:t>
      </w:r>
    </w:p>
    <w:p>
      <w:pPr>
        <w:pStyle w:val="ListBullet"/>
      </w:pPr>
      <w:r>
        <w:t>Road distance is approximated as 1.25 times the straight-line Haversine distance.</w:t>
      </w:r>
    </w:p>
    <w:p>
      <w:pPr>
        <w:pStyle w:val="ListBullet"/>
      </w:pPr>
      <w:r>
        <w:t>Cash is measured in lakh rupees.</w:t>
      </w:r>
    </w:p>
    <w:p>
      <w:pPr>
        <w:pStyle w:val="ListBullet"/>
      </w:pPr>
      <w:r>
        <w:t>The data are synthetic and do not represent any actual bank's ATM network.</w:t>
      </w:r>
    </w:p>
    <w:p>
      <w:pPr>
        <w:pStyle w:val="Heading1"/>
      </w:pPr>
      <w:r>
        <w:t>4. Synthetic Data</w:t>
      </w:r>
    </w:p>
    <w:p>
      <w:r>
        <w:t>The dataset contains ATM coordinates, current cash, expected demand, ATM capacity, priority, and service time. The normal-demand values are the central forecast. Low demand is 80% of the forecast and high demand is 130% of the forecast.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ATM</w:t>
            </w:r>
          </w:p>
        </w:tc>
        <w:tc>
          <w:tcPr>
            <w:tcW w:type="dxa" w:w="1080"/>
          </w:tcPr>
          <w:p>
            <w:r>
              <w:t>Location</w:t>
            </w:r>
          </w:p>
        </w:tc>
        <w:tc>
          <w:tcPr>
            <w:tcW w:type="dxa" w:w="1080"/>
          </w:tcPr>
          <w:p>
            <w:r>
              <w:t>Current ₹L</w:t>
            </w:r>
          </w:p>
        </w:tc>
        <w:tc>
          <w:tcPr>
            <w:tcW w:type="dxa" w:w="1080"/>
          </w:tcPr>
          <w:p>
            <w:r>
              <w:t>Normal Demand ₹L</w:t>
            </w:r>
          </w:p>
        </w:tc>
        <w:tc>
          <w:tcPr>
            <w:tcW w:type="dxa" w:w="1080"/>
          </w:tcPr>
          <w:p>
            <w:r>
              <w:t>Capacity ₹L</w:t>
            </w:r>
          </w:p>
        </w:tc>
        <w:tc>
          <w:tcPr>
            <w:tcW w:type="dxa" w:w="1080"/>
          </w:tcPr>
          <w:p>
            <w:r>
              <w:t>Priority</w:t>
            </w:r>
          </w:p>
        </w:tc>
        <w:tc>
          <w:tcPr>
            <w:tcW w:type="dxa" w:w="1080"/>
          </w:tcPr>
          <w:p>
            <w:r>
              <w:t>Low/Normal/High</w:t>
            </w:r>
          </w:p>
        </w:tc>
        <w:tc>
          <w:tcPr>
            <w:tcW w:type="dxa" w:w="1080"/>
          </w:tcPr>
          <w:p>
            <w:r>
              <w:t>Service h</w:t>
            </w:r>
          </w:p>
        </w:tc>
      </w:tr>
      <w:tr>
        <w:tc>
          <w:tcPr>
            <w:tcW w:type="dxa" w:w="1080"/>
          </w:tcPr>
          <w:p>
            <w:r>
              <w:t>A01</w:t>
            </w:r>
          </w:p>
        </w:tc>
        <w:tc>
          <w:tcPr>
            <w:tcW w:type="dxa" w:w="1080"/>
          </w:tcPr>
          <w:p>
            <w:r>
              <w:t>Salt Lake Sector V</w:t>
            </w:r>
          </w:p>
        </w:tc>
        <w:tc>
          <w:tcPr>
            <w:tcW w:type="dxa" w:w="1080"/>
          </w:tcPr>
          <w:p>
            <w:r>
              <w:t>1.8</w:t>
            </w:r>
          </w:p>
        </w:tc>
        <w:tc>
          <w:tcPr>
            <w:tcW w:type="dxa" w:w="1080"/>
          </w:tcPr>
          <w:p>
            <w:r>
              <w:t>3.2</w:t>
            </w:r>
          </w:p>
        </w:tc>
        <w:tc>
          <w:tcPr>
            <w:tcW w:type="dxa" w:w="1080"/>
          </w:tcPr>
          <w:p>
            <w:r>
              <w:t>6.0</w:t>
            </w:r>
          </w:p>
        </w:tc>
        <w:tc>
          <w:tcPr>
            <w:tcW w:type="dxa" w:w="1080"/>
          </w:tcPr>
          <w:p>
            <w:r>
              <w:t>3</w:t>
            </w:r>
          </w:p>
        </w:tc>
        <w:tc>
          <w:tcPr>
            <w:tcW w:type="dxa" w:w="1080"/>
          </w:tcPr>
          <w:p>
            <w:r>
              <w:t>2.6/3.2/4.2</w:t>
            </w:r>
          </w:p>
        </w:tc>
        <w:tc>
          <w:tcPr>
            <w:tcW w:type="dxa" w:w="1080"/>
          </w:tcPr>
          <w:p>
            <w:r>
              <w:t>0.20</w:t>
            </w:r>
          </w:p>
        </w:tc>
      </w:tr>
      <w:tr>
        <w:tc>
          <w:tcPr>
            <w:tcW w:type="dxa" w:w="1080"/>
          </w:tcPr>
          <w:p>
            <w:r>
              <w:t>A02</w:t>
            </w:r>
          </w:p>
        </w:tc>
        <w:tc>
          <w:tcPr>
            <w:tcW w:type="dxa" w:w="1080"/>
          </w:tcPr>
          <w:p>
            <w:r>
              <w:t>New Town</w:t>
            </w:r>
          </w:p>
        </w:tc>
        <w:tc>
          <w:tcPr>
            <w:tcW w:type="dxa" w:w="1080"/>
          </w:tcPr>
          <w:p>
            <w:r>
              <w:t>1.2</w:t>
            </w:r>
          </w:p>
        </w:tc>
        <w:tc>
          <w:tcPr>
            <w:tcW w:type="dxa" w:w="1080"/>
          </w:tcPr>
          <w:p>
            <w:r>
              <w:t>4.0</w:t>
            </w:r>
          </w:p>
        </w:tc>
        <w:tc>
          <w:tcPr>
            <w:tcW w:type="dxa" w:w="1080"/>
          </w:tcPr>
          <w:p>
            <w:r>
              <w:t>7.0</w:t>
            </w:r>
          </w:p>
        </w:tc>
        <w:tc>
          <w:tcPr>
            <w:tcW w:type="dxa" w:w="1080"/>
          </w:tcPr>
          <w:p>
            <w:r>
              <w:t>2</w:t>
            </w:r>
          </w:p>
        </w:tc>
        <w:tc>
          <w:tcPr>
            <w:tcW w:type="dxa" w:w="1080"/>
          </w:tcPr>
          <w:p>
            <w:r>
              <w:t>3.2/4.0/5.2</w:t>
            </w:r>
          </w:p>
        </w:tc>
        <w:tc>
          <w:tcPr>
            <w:tcW w:type="dxa" w:w="1080"/>
          </w:tcPr>
          <w:p>
            <w:r>
              <w:t>0.22</w:t>
            </w:r>
          </w:p>
        </w:tc>
      </w:tr>
      <w:tr>
        <w:tc>
          <w:tcPr>
            <w:tcW w:type="dxa" w:w="1080"/>
          </w:tcPr>
          <w:p>
            <w:r>
              <w:t>A03</w:t>
            </w:r>
          </w:p>
        </w:tc>
        <w:tc>
          <w:tcPr>
            <w:tcW w:type="dxa" w:w="1080"/>
          </w:tcPr>
          <w:p>
            <w:r>
              <w:t>Ultadanga</w:t>
            </w:r>
          </w:p>
        </w:tc>
        <w:tc>
          <w:tcPr>
            <w:tcW w:type="dxa" w:w="1080"/>
          </w:tcPr>
          <w:p>
            <w:r>
              <w:t>1.5</w:t>
            </w:r>
          </w:p>
        </w:tc>
        <w:tc>
          <w:tcPr>
            <w:tcW w:type="dxa" w:w="1080"/>
          </w:tcPr>
          <w:p>
            <w:r>
              <w:t>2.5</w:t>
            </w:r>
          </w:p>
        </w:tc>
        <w:tc>
          <w:tcPr>
            <w:tcW w:type="dxa" w:w="1080"/>
          </w:tcPr>
          <w:p>
            <w:r>
              <w:t>5.0</w:t>
            </w:r>
          </w:p>
        </w:tc>
        <w:tc>
          <w:tcPr>
            <w:tcW w:type="dxa" w:w="1080"/>
          </w:tcPr>
          <w:p>
            <w:r>
              <w:t>2</w:t>
            </w:r>
          </w:p>
        </w:tc>
        <w:tc>
          <w:tcPr>
            <w:tcW w:type="dxa" w:w="1080"/>
          </w:tcPr>
          <w:p>
            <w:r>
              <w:t>2.0/2.5/3.2</w:t>
            </w:r>
          </w:p>
        </w:tc>
        <w:tc>
          <w:tcPr>
            <w:tcW w:type="dxa" w:w="1080"/>
          </w:tcPr>
          <w:p>
            <w:r>
              <w:t>0.18</w:t>
            </w:r>
          </w:p>
        </w:tc>
      </w:tr>
      <w:tr>
        <w:tc>
          <w:tcPr>
            <w:tcW w:type="dxa" w:w="1080"/>
          </w:tcPr>
          <w:p>
            <w:r>
              <w:t>A04</w:t>
            </w:r>
          </w:p>
        </w:tc>
        <w:tc>
          <w:tcPr>
            <w:tcW w:type="dxa" w:w="1080"/>
          </w:tcPr>
          <w:p>
            <w:r>
              <w:t>Dum Dum</w:t>
            </w:r>
          </w:p>
        </w:tc>
        <w:tc>
          <w:tcPr>
            <w:tcW w:type="dxa" w:w="1080"/>
          </w:tcPr>
          <w:p>
            <w:r>
              <w:t>1.0</w:t>
            </w:r>
          </w:p>
        </w:tc>
        <w:tc>
          <w:tcPr>
            <w:tcW w:type="dxa" w:w="1080"/>
          </w:tcPr>
          <w:p>
            <w:r>
              <w:t>3.0</w:t>
            </w:r>
          </w:p>
        </w:tc>
        <w:tc>
          <w:tcPr>
            <w:tcW w:type="dxa" w:w="1080"/>
          </w:tcPr>
          <w:p>
            <w:r>
              <w:t>6.0</w:t>
            </w:r>
          </w:p>
        </w:tc>
        <w:tc>
          <w:tcPr>
            <w:tcW w:type="dxa" w:w="1080"/>
          </w:tcPr>
          <w:p>
            <w:r>
              <w:t>2</w:t>
            </w:r>
          </w:p>
        </w:tc>
        <w:tc>
          <w:tcPr>
            <w:tcW w:type="dxa" w:w="1080"/>
          </w:tcPr>
          <w:p>
            <w:r>
              <w:t>2.4/3.0/3.9</w:t>
            </w:r>
          </w:p>
        </w:tc>
        <w:tc>
          <w:tcPr>
            <w:tcW w:type="dxa" w:w="1080"/>
          </w:tcPr>
          <w:p>
            <w:r>
              <w:t>0.18</w:t>
            </w:r>
          </w:p>
        </w:tc>
      </w:tr>
      <w:tr>
        <w:tc>
          <w:tcPr>
            <w:tcW w:type="dxa" w:w="1080"/>
          </w:tcPr>
          <w:p>
            <w:r>
              <w:t>A05</w:t>
            </w:r>
          </w:p>
        </w:tc>
        <w:tc>
          <w:tcPr>
            <w:tcW w:type="dxa" w:w="1080"/>
          </w:tcPr>
          <w:p>
            <w:r>
              <w:t>Howrah</w:t>
            </w:r>
          </w:p>
        </w:tc>
        <w:tc>
          <w:tcPr>
            <w:tcW w:type="dxa" w:w="1080"/>
          </w:tcPr>
          <w:p>
            <w:r>
              <w:t>1.4</w:t>
            </w:r>
          </w:p>
        </w:tc>
        <w:tc>
          <w:tcPr>
            <w:tcW w:type="dxa" w:w="1080"/>
          </w:tcPr>
          <w:p>
            <w:r>
              <w:t>3.8</w:t>
            </w:r>
          </w:p>
        </w:tc>
        <w:tc>
          <w:tcPr>
            <w:tcW w:type="dxa" w:w="1080"/>
          </w:tcPr>
          <w:p>
            <w:r>
              <w:t>6.0</w:t>
            </w:r>
          </w:p>
        </w:tc>
        <w:tc>
          <w:tcPr>
            <w:tcW w:type="dxa" w:w="1080"/>
          </w:tcPr>
          <w:p>
            <w:r>
              <w:t>3</w:t>
            </w:r>
          </w:p>
        </w:tc>
        <w:tc>
          <w:tcPr>
            <w:tcW w:type="dxa" w:w="1080"/>
          </w:tcPr>
          <w:p>
            <w:r>
              <w:t>3.0/3.8/4.9</w:t>
            </w:r>
          </w:p>
        </w:tc>
        <w:tc>
          <w:tcPr>
            <w:tcW w:type="dxa" w:w="1080"/>
          </w:tcPr>
          <w:p>
            <w:r>
              <w:t>0.20</w:t>
            </w:r>
          </w:p>
        </w:tc>
      </w:tr>
      <w:tr>
        <w:tc>
          <w:tcPr>
            <w:tcW w:type="dxa" w:w="1080"/>
          </w:tcPr>
          <w:p>
            <w:r>
              <w:t>A06</w:t>
            </w:r>
          </w:p>
        </w:tc>
        <w:tc>
          <w:tcPr>
            <w:tcW w:type="dxa" w:w="1080"/>
          </w:tcPr>
          <w:p>
            <w:r>
              <w:t>Esplanade</w:t>
            </w:r>
          </w:p>
        </w:tc>
        <w:tc>
          <w:tcPr>
            <w:tcW w:type="dxa" w:w="1080"/>
          </w:tcPr>
          <w:p>
            <w:r>
              <w:t>1.0</w:t>
            </w:r>
          </w:p>
        </w:tc>
        <w:tc>
          <w:tcPr>
            <w:tcW w:type="dxa" w:w="1080"/>
          </w:tcPr>
          <w:p>
            <w:r>
              <w:t>4.5</w:t>
            </w:r>
          </w:p>
        </w:tc>
        <w:tc>
          <w:tcPr>
            <w:tcW w:type="dxa" w:w="1080"/>
          </w:tcPr>
          <w:p>
            <w:r>
              <w:t>7.0</w:t>
            </w:r>
          </w:p>
        </w:tc>
        <w:tc>
          <w:tcPr>
            <w:tcW w:type="dxa" w:w="1080"/>
          </w:tcPr>
          <w:p>
            <w:r>
              <w:t>3</w:t>
            </w:r>
          </w:p>
        </w:tc>
        <w:tc>
          <w:tcPr>
            <w:tcW w:type="dxa" w:w="1080"/>
          </w:tcPr>
          <w:p>
            <w:r>
              <w:t>3.6/4.5/5.9</w:t>
            </w:r>
          </w:p>
        </w:tc>
        <w:tc>
          <w:tcPr>
            <w:tcW w:type="dxa" w:w="1080"/>
          </w:tcPr>
          <w:p>
            <w:r>
              <w:t>0.20</w:t>
            </w:r>
          </w:p>
        </w:tc>
      </w:tr>
      <w:tr>
        <w:tc>
          <w:tcPr>
            <w:tcW w:type="dxa" w:w="1080"/>
          </w:tcPr>
          <w:p>
            <w:r>
              <w:t>A07</w:t>
            </w:r>
          </w:p>
        </w:tc>
        <w:tc>
          <w:tcPr>
            <w:tcW w:type="dxa" w:w="1080"/>
          </w:tcPr>
          <w:p>
            <w:r>
              <w:t>Park Street</w:t>
            </w:r>
          </w:p>
        </w:tc>
        <w:tc>
          <w:tcPr>
            <w:tcW w:type="dxa" w:w="1080"/>
          </w:tcPr>
          <w:p>
            <w:r>
              <w:t>1.3</w:t>
            </w:r>
          </w:p>
        </w:tc>
        <w:tc>
          <w:tcPr>
            <w:tcW w:type="dxa" w:w="1080"/>
          </w:tcPr>
          <w:p>
            <w:r>
              <w:t>3.0</w:t>
            </w:r>
          </w:p>
        </w:tc>
        <w:tc>
          <w:tcPr>
            <w:tcW w:type="dxa" w:w="1080"/>
          </w:tcPr>
          <w:p>
            <w:r>
              <w:t>5.0</w:t>
            </w:r>
          </w:p>
        </w:tc>
        <w:tc>
          <w:tcPr>
            <w:tcW w:type="dxa" w:w="1080"/>
          </w:tcPr>
          <w:p>
            <w:r>
              <w:t>3</w:t>
            </w:r>
          </w:p>
        </w:tc>
        <w:tc>
          <w:tcPr>
            <w:tcW w:type="dxa" w:w="1080"/>
          </w:tcPr>
          <w:p>
            <w:r>
              <w:t>2.4/3.0/3.9</w:t>
            </w:r>
          </w:p>
        </w:tc>
        <w:tc>
          <w:tcPr>
            <w:tcW w:type="dxa" w:w="1080"/>
          </w:tcPr>
          <w:p>
            <w:r>
              <w:t>0.18</w:t>
            </w:r>
          </w:p>
        </w:tc>
      </w:tr>
      <w:tr>
        <w:tc>
          <w:tcPr>
            <w:tcW w:type="dxa" w:w="1080"/>
          </w:tcPr>
          <w:p>
            <w:r>
              <w:t>A08</w:t>
            </w:r>
          </w:p>
        </w:tc>
        <w:tc>
          <w:tcPr>
            <w:tcW w:type="dxa" w:w="1080"/>
          </w:tcPr>
          <w:p>
            <w:r>
              <w:t>Ballygunge</w:t>
            </w:r>
          </w:p>
        </w:tc>
        <w:tc>
          <w:tcPr>
            <w:tcW w:type="dxa" w:w="1080"/>
          </w:tcPr>
          <w:p>
            <w:r>
              <w:t>1.0</w:t>
            </w:r>
          </w:p>
        </w:tc>
        <w:tc>
          <w:tcPr>
            <w:tcW w:type="dxa" w:w="1080"/>
          </w:tcPr>
          <w:p>
            <w:r>
              <w:t>3.5</w:t>
            </w:r>
          </w:p>
        </w:tc>
        <w:tc>
          <w:tcPr>
            <w:tcW w:type="dxa" w:w="1080"/>
          </w:tcPr>
          <w:p>
            <w:r>
              <w:t>6.0</w:t>
            </w:r>
          </w:p>
        </w:tc>
        <w:tc>
          <w:tcPr>
            <w:tcW w:type="dxa" w:w="1080"/>
          </w:tcPr>
          <w:p>
            <w:r>
              <w:t>2</w:t>
            </w:r>
          </w:p>
        </w:tc>
        <w:tc>
          <w:tcPr>
            <w:tcW w:type="dxa" w:w="1080"/>
          </w:tcPr>
          <w:p>
            <w:r>
              <w:t>2.8/3.5/4.5</w:t>
            </w:r>
          </w:p>
        </w:tc>
        <w:tc>
          <w:tcPr>
            <w:tcW w:type="dxa" w:w="1080"/>
          </w:tcPr>
          <w:p>
            <w:r>
              <w:t>0.18</w:t>
            </w:r>
          </w:p>
        </w:tc>
      </w:tr>
      <w:tr>
        <w:tc>
          <w:tcPr>
            <w:tcW w:type="dxa" w:w="1080"/>
          </w:tcPr>
          <w:p>
            <w:r>
              <w:t>A09</w:t>
            </w:r>
          </w:p>
        </w:tc>
        <w:tc>
          <w:tcPr>
            <w:tcW w:type="dxa" w:w="1080"/>
          </w:tcPr>
          <w:p>
            <w:r>
              <w:t>Gariahat</w:t>
            </w:r>
          </w:p>
        </w:tc>
        <w:tc>
          <w:tcPr>
            <w:tcW w:type="dxa" w:w="1080"/>
          </w:tcPr>
          <w:p>
            <w:r>
              <w:t>0.9</w:t>
            </w:r>
          </w:p>
        </w:tc>
        <w:tc>
          <w:tcPr>
            <w:tcW w:type="dxa" w:w="1080"/>
          </w:tcPr>
          <w:p>
            <w:r>
              <w:t>4.2</w:t>
            </w:r>
          </w:p>
        </w:tc>
        <w:tc>
          <w:tcPr>
            <w:tcW w:type="dxa" w:w="1080"/>
          </w:tcPr>
          <w:p>
            <w:r>
              <w:t>7.0</w:t>
            </w:r>
          </w:p>
        </w:tc>
        <w:tc>
          <w:tcPr>
            <w:tcW w:type="dxa" w:w="1080"/>
          </w:tcPr>
          <w:p>
            <w:r>
              <w:t>3</w:t>
            </w:r>
          </w:p>
        </w:tc>
        <w:tc>
          <w:tcPr>
            <w:tcW w:type="dxa" w:w="1080"/>
          </w:tcPr>
          <w:p>
            <w:r>
              <w:t>3.4/4.2/5.5</w:t>
            </w:r>
          </w:p>
        </w:tc>
        <w:tc>
          <w:tcPr>
            <w:tcW w:type="dxa" w:w="1080"/>
          </w:tcPr>
          <w:p>
            <w:r>
              <w:t>0.20</w:t>
            </w:r>
          </w:p>
        </w:tc>
      </w:tr>
      <w:tr>
        <w:tc>
          <w:tcPr>
            <w:tcW w:type="dxa" w:w="1080"/>
          </w:tcPr>
          <w:p>
            <w:r>
              <w:t>A10</w:t>
            </w:r>
          </w:p>
        </w:tc>
        <w:tc>
          <w:tcPr>
            <w:tcW w:type="dxa" w:w="1080"/>
          </w:tcPr>
          <w:p>
            <w:r>
              <w:t>Jadavpur</w:t>
            </w:r>
          </w:p>
        </w:tc>
        <w:tc>
          <w:tcPr>
            <w:tcW w:type="dxa" w:w="1080"/>
          </w:tcPr>
          <w:p>
            <w:r>
              <w:t>1.1</w:t>
            </w:r>
          </w:p>
        </w:tc>
        <w:tc>
          <w:tcPr>
            <w:tcW w:type="dxa" w:w="1080"/>
          </w:tcPr>
          <w:p>
            <w:r>
              <w:t>3.0</w:t>
            </w:r>
          </w:p>
        </w:tc>
        <w:tc>
          <w:tcPr>
            <w:tcW w:type="dxa" w:w="1080"/>
          </w:tcPr>
          <w:p>
            <w:r>
              <w:t>5.0</w:t>
            </w:r>
          </w:p>
        </w:tc>
        <w:tc>
          <w:tcPr>
            <w:tcW w:type="dxa" w:w="1080"/>
          </w:tcPr>
          <w:p>
            <w:r>
              <w:t>2</w:t>
            </w:r>
          </w:p>
        </w:tc>
        <w:tc>
          <w:tcPr>
            <w:tcW w:type="dxa" w:w="1080"/>
          </w:tcPr>
          <w:p>
            <w:r>
              <w:t>2.4/3.0/3.9</w:t>
            </w:r>
          </w:p>
        </w:tc>
        <w:tc>
          <w:tcPr>
            <w:tcW w:type="dxa" w:w="1080"/>
          </w:tcPr>
          <w:p>
            <w:r>
              <w:t>0.18</w:t>
            </w:r>
          </w:p>
        </w:tc>
      </w:tr>
      <w:tr>
        <w:tc>
          <w:tcPr>
            <w:tcW w:type="dxa" w:w="1080"/>
          </w:tcPr>
          <w:p>
            <w:r>
              <w:t>A11</w:t>
            </w:r>
          </w:p>
        </w:tc>
        <w:tc>
          <w:tcPr>
            <w:tcW w:type="dxa" w:w="1080"/>
          </w:tcPr>
          <w:p>
            <w:r>
              <w:t>Behala</w:t>
            </w:r>
          </w:p>
        </w:tc>
        <w:tc>
          <w:tcPr>
            <w:tcW w:type="dxa" w:w="1080"/>
          </w:tcPr>
          <w:p>
            <w:r>
              <w:t>1.3</w:t>
            </w:r>
          </w:p>
        </w:tc>
        <w:tc>
          <w:tcPr>
            <w:tcW w:type="dxa" w:w="1080"/>
          </w:tcPr>
          <w:p>
            <w:r>
              <w:t>2.8</w:t>
            </w:r>
          </w:p>
        </w:tc>
        <w:tc>
          <w:tcPr>
            <w:tcW w:type="dxa" w:w="1080"/>
          </w:tcPr>
          <w:p>
            <w:r>
              <w:t>5.0</w:t>
            </w:r>
          </w:p>
        </w:tc>
        <w:tc>
          <w:tcPr>
            <w:tcW w:type="dxa" w:w="1080"/>
          </w:tcPr>
          <w:p>
            <w:r>
              <w:t>1</w:t>
            </w:r>
          </w:p>
        </w:tc>
        <w:tc>
          <w:tcPr>
            <w:tcW w:type="dxa" w:w="1080"/>
          </w:tcPr>
          <w:p>
            <w:r>
              <w:t>2.2/2.8/3.6</w:t>
            </w:r>
          </w:p>
        </w:tc>
        <w:tc>
          <w:tcPr>
            <w:tcW w:type="dxa" w:w="1080"/>
          </w:tcPr>
          <w:p>
            <w:r>
              <w:t>0.16</w:t>
            </w:r>
          </w:p>
        </w:tc>
      </w:tr>
      <w:tr>
        <w:tc>
          <w:tcPr>
            <w:tcW w:type="dxa" w:w="1080"/>
          </w:tcPr>
          <w:p>
            <w:r>
              <w:t>A12</w:t>
            </w:r>
          </w:p>
        </w:tc>
        <w:tc>
          <w:tcPr>
            <w:tcW w:type="dxa" w:w="1080"/>
          </w:tcPr>
          <w:p>
            <w:r>
              <w:t>Tollygunge</w:t>
            </w:r>
          </w:p>
        </w:tc>
        <w:tc>
          <w:tcPr>
            <w:tcW w:type="dxa" w:w="1080"/>
          </w:tcPr>
          <w:p>
            <w:r>
              <w:t>1.0</w:t>
            </w:r>
          </w:p>
        </w:tc>
        <w:tc>
          <w:tcPr>
            <w:tcW w:type="dxa" w:w="1080"/>
          </w:tcPr>
          <w:p>
            <w:r>
              <w:t>3.2</w:t>
            </w:r>
          </w:p>
        </w:tc>
        <w:tc>
          <w:tcPr>
            <w:tcW w:type="dxa" w:w="1080"/>
          </w:tcPr>
          <w:p>
            <w:r>
              <w:t>6.0</w:t>
            </w:r>
          </w:p>
        </w:tc>
        <w:tc>
          <w:tcPr>
            <w:tcW w:type="dxa" w:w="1080"/>
          </w:tcPr>
          <w:p>
            <w:r>
              <w:t>2</w:t>
            </w:r>
          </w:p>
        </w:tc>
        <w:tc>
          <w:tcPr>
            <w:tcW w:type="dxa" w:w="1080"/>
          </w:tcPr>
          <w:p>
            <w:r>
              <w:t>2.6/3.2/4.2</w:t>
            </w:r>
          </w:p>
        </w:tc>
        <w:tc>
          <w:tcPr>
            <w:tcW w:type="dxa" w:w="1080"/>
          </w:tcPr>
          <w:p>
            <w:r>
              <w:t>0.18</w:t>
            </w:r>
          </w:p>
        </w:tc>
      </w:tr>
      <w:tr>
        <w:tc>
          <w:tcPr>
            <w:tcW w:type="dxa" w:w="1080"/>
          </w:tcPr>
          <w:p>
            <w:r>
              <w:t>A13</w:t>
            </w:r>
          </w:p>
        </w:tc>
        <w:tc>
          <w:tcPr>
            <w:tcW w:type="dxa" w:w="1080"/>
          </w:tcPr>
          <w:p>
            <w:r>
              <w:t>Kasba</w:t>
            </w:r>
          </w:p>
        </w:tc>
        <w:tc>
          <w:tcPr>
            <w:tcW w:type="dxa" w:w="1080"/>
          </w:tcPr>
          <w:p>
            <w:r>
              <w:t>1.2</w:t>
            </w:r>
          </w:p>
        </w:tc>
        <w:tc>
          <w:tcPr>
            <w:tcW w:type="dxa" w:w="1080"/>
          </w:tcPr>
          <w:p>
            <w:r>
              <w:t>2.6</w:t>
            </w:r>
          </w:p>
        </w:tc>
        <w:tc>
          <w:tcPr>
            <w:tcW w:type="dxa" w:w="1080"/>
          </w:tcPr>
          <w:p>
            <w:r>
              <w:t>5.0</w:t>
            </w:r>
          </w:p>
        </w:tc>
        <w:tc>
          <w:tcPr>
            <w:tcW w:type="dxa" w:w="1080"/>
          </w:tcPr>
          <w:p>
            <w:r>
              <w:t>2</w:t>
            </w:r>
          </w:p>
        </w:tc>
        <w:tc>
          <w:tcPr>
            <w:tcW w:type="dxa" w:w="1080"/>
          </w:tcPr>
          <w:p>
            <w:r>
              <w:t>2.1/2.6/3.4</w:t>
            </w:r>
          </w:p>
        </w:tc>
        <w:tc>
          <w:tcPr>
            <w:tcW w:type="dxa" w:w="1080"/>
          </w:tcPr>
          <w:p>
            <w:r>
              <w:t>0.18</w:t>
            </w:r>
          </w:p>
        </w:tc>
      </w:tr>
      <w:tr>
        <w:tc>
          <w:tcPr>
            <w:tcW w:type="dxa" w:w="1080"/>
          </w:tcPr>
          <w:p>
            <w:r>
              <w:t>A14</w:t>
            </w:r>
          </w:p>
        </w:tc>
        <w:tc>
          <w:tcPr>
            <w:tcW w:type="dxa" w:w="1080"/>
          </w:tcPr>
          <w:p>
            <w:r>
              <w:t>EM Bypass</w:t>
            </w:r>
          </w:p>
        </w:tc>
        <w:tc>
          <w:tcPr>
            <w:tcW w:type="dxa" w:w="1080"/>
          </w:tcPr>
          <w:p>
            <w:r>
              <w:t>1.1</w:t>
            </w:r>
          </w:p>
        </w:tc>
        <w:tc>
          <w:tcPr>
            <w:tcW w:type="dxa" w:w="1080"/>
          </w:tcPr>
          <w:p>
            <w:r>
              <w:t>4.0</w:t>
            </w:r>
          </w:p>
        </w:tc>
        <w:tc>
          <w:tcPr>
            <w:tcW w:type="dxa" w:w="1080"/>
          </w:tcPr>
          <w:p>
            <w:r>
              <w:t>7.0</w:t>
            </w:r>
          </w:p>
        </w:tc>
        <w:tc>
          <w:tcPr>
            <w:tcW w:type="dxa" w:w="1080"/>
          </w:tcPr>
          <w:p>
            <w:r>
              <w:t>3</w:t>
            </w:r>
          </w:p>
        </w:tc>
        <w:tc>
          <w:tcPr>
            <w:tcW w:type="dxa" w:w="1080"/>
          </w:tcPr>
          <w:p>
            <w:r>
              <w:t>3.2/4.0/5.2</w:t>
            </w:r>
          </w:p>
        </w:tc>
        <w:tc>
          <w:tcPr>
            <w:tcW w:type="dxa" w:w="1080"/>
          </w:tcPr>
          <w:p>
            <w:r>
              <w:t>0.20</w:t>
            </w:r>
          </w:p>
        </w:tc>
      </w:tr>
      <w:tr>
        <w:tc>
          <w:tcPr>
            <w:tcW w:type="dxa" w:w="1080"/>
          </w:tcPr>
          <w:p>
            <w:r>
              <w:t>A15</w:t>
            </w:r>
          </w:p>
        </w:tc>
        <w:tc>
          <w:tcPr>
            <w:tcW w:type="dxa" w:w="1080"/>
          </w:tcPr>
          <w:p>
            <w:r>
              <w:t>Science City</w:t>
            </w:r>
          </w:p>
        </w:tc>
        <w:tc>
          <w:tcPr>
            <w:tcW w:type="dxa" w:w="1080"/>
          </w:tcPr>
          <w:p>
            <w:r>
              <w:t>1.4</w:t>
            </w:r>
          </w:p>
        </w:tc>
        <w:tc>
          <w:tcPr>
            <w:tcW w:type="dxa" w:w="1080"/>
          </w:tcPr>
          <w:p>
            <w:r>
              <w:t>2.4</w:t>
            </w:r>
          </w:p>
        </w:tc>
        <w:tc>
          <w:tcPr>
            <w:tcW w:type="dxa" w:w="1080"/>
          </w:tcPr>
          <w:p>
            <w:r>
              <w:t>4.0</w:t>
            </w:r>
          </w:p>
        </w:tc>
        <w:tc>
          <w:tcPr>
            <w:tcW w:type="dxa" w:w="1080"/>
          </w:tcPr>
          <w:p>
            <w:r>
              <w:t>1</w:t>
            </w:r>
          </w:p>
        </w:tc>
        <w:tc>
          <w:tcPr>
            <w:tcW w:type="dxa" w:w="1080"/>
          </w:tcPr>
          <w:p>
            <w:r>
              <w:t>1.9/2.4/3.1</w:t>
            </w:r>
          </w:p>
        </w:tc>
        <w:tc>
          <w:tcPr>
            <w:tcW w:type="dxa" w:w="1080"/>
          </w:tcPr>
          <w:p>
            <w:r>
              <w:t>0.16</w:t>
            </w:r>
          </w:p>
        </w:tc>
      </w:tr>
    </w:tbl>
    <w:p>
      <w:pPr>
        <w:pStyle w:val="Heading1"/>
      </w:pPr>
      <w:r>
        <w:t>5. Demand Uncertainty</w:t>
      </w:r>
    </w:p>
    <w:p>
      <w:r>
        <w:t>Rather than treating demand as deterministic, three scenarios are created:</w:t>
      </w:r>
    </w:p>
    <w:p>
      <w:pPr>
        <w:pStyle w:val="ListBullet"/>
      </w:pPr>
      <w:r>
        <w:t>Low demand: 0.80 × forecast demand, probability 0.20.</w:t>
      </w:r>
    </w:p>
    <w:p>
      <w:pPr>
        <w:pStyle w:val="ListBullet"/>
      </w:pPr>
      <w:r>
        <w:t>Normal demand: 1.00 × forecast demand, probability 0.50.</w:t>
      </w:r>
    </w:p>
    <w:p>
      <w:pPr>
        <w:pStyle w:val="ListBullet"/>
      </w:pPr>
      <w:r>
        <w:t>High demand: 1.30 × forecast demand, probability 0.30.</w:t>
      </w:r>
    </w:p>
    <w:p>
      <w:r>
        <w:t>The scenario probabilities are illustrative. They are not estimated from actual ATM transaction data. In a real study, these probabilities could be estimated from historical withdrawal records.</w:t>
      </w:r>
    </w:p>
    <w:p>
      <w:pPr>
        <w:pStyle w:val="Heading1"/>
      </w:pPr>
      <w:r>
        <w:t>6. Decision Variables</w:t>
      </w:r>
    </w:p>
    <w:p>
      <w:pPr>
        <w:pStyle w:val="ListBullet"/>
      </w:pPr>
      <w:r>
        <w:t>x_ij = 1 if the truck travels directly from node i to node j; 0 otherwise.</w:t>
      </w:r>
    </w:p>
    <w:p>
      <w:pPr>
        <w:pStyle w:val="ListBullet"/>
      </w:pPr>
      <w:r>
        <w:t>y_i = 1 if ATM i is visited; 0 otherwise.</w:t>
      </w:r>
    </w:p>
    <w:p>
      <w:pPr>
        <w:pStyle w:val="ListBullet"/>
      </w:pPr>
      <w:r>
        <w:t>q_i = cash delivered to ATM i, measured in lakh rupees.</w:t>
      </w:r>
    </w:p>
    <w:p>
      <w:pPr>
        <w:pStyle w:val="ListBullet"/>
      </w:pPr>
      <w:r>
        <w:t>s_i^k = shortage at ATM i under demand scenario k.</w:t>
      </w:r>
    </w:p>
    <w:p>
      <w:pPr>
        <w:pStyle w:val="ListBullet"/>
      </w:pPr>
      <w:r>
        <w:t>t_i = arrival time at ATM i.</w:t>
      </w:r>
    </w:p>
    <w:p>
      <w:pPr>
        <w:pStyle w:val="ListBullet"/>
      </w:pPr>
      <w:r>
        <w:t>u_i = route-order variable used to eliminate subtours.</w:t>
      </w:r>
    </w:p>
    <w:p>
      <w:pPr>
        <w:pStyle w:val="Heading1"/>
      </w:pPr>
      <w:r>
        <w:t>7. Objective Function</w:t>
      </w:r>
    </w:p>
    <w:p>
      <w:r>
        <w:t>The model minimizes four types of cost:</w:t>
      </w:r>
    </w:p>
    <w:p>
      <w:r>
        <w:t>Minimize  Travel Cost + Visit Cost + Cash Holding Cost + Expected Shortage Cost</w:t>
      </w:r>
    </w:p>
    <w:p>
      <w:r>
        <w:t>Travel cost depends on the total distance travelled. A small fixed visit cost discourages unnecessary stops. Cash holding cost represents the disadvantage of carrying and loading additional cash. Shortage cost is deliberately large so that the model values ATM service.</w:t>
      </w:r>
    </w:p>
    <w:p>
      <w:r>
        <w:t>This objective creates a meaningful trade-off: visiting more ATMs can reduce shortage, but it increases routing cost and consumes limited truck capacity.</w:t>
      </w:r>
    </w:p>
    <w:p>
      <w:pPr>
        <w:pStyle w:val="Heading1"/>
      </w:pPr>
      <w:r>
        <w:t>8. Main Constraints</w:t>
      </w:r>
    </w:p>
    <w:p>
      <w:pPr>
        <w:pStyle w:val="ListBullet"/>
      </w:pPr>
      <w:r>
        <w:t>Flow constraints: a visited ATM has exactly one incoming and one outgoing route.</w:t>
      </w:r>
    </w:p>
    <w:p>
      <w:pPr>
        <w:pStyle w:val="ListBullet"/>
      </w:pPr>
      <w:r>
        <w:t>Depot constraints: the truck leaves and returns to the depot exactly once.</w:t>
      </w:r>
    </w:p>
    <w:p>
      <w:pPr>
        <w:pStyle w:val="ListBullet"/>
      </w:pPr>
      <w:r>
        <w:t>Visit limit: no more than ten ATMs can be visited.</w:t>
      </w:r>
    </w:p>
    <w:p>
      <w:pPr>
        <w:pStyle w:val="ListBullet"/>
      </w:pPr>
      <w:r>
        <w:t>Priority constraint: every priority-3 ATM must be visited.</w:t>
      </w:r>
    </w:p>
    <w:p>
      <w:pPr>
        <w:pStyle w:val="ListBullet"/>
      </w:pPr>
      <w:r>
        <w:t>Truck capacity: total cash delivered cannot exceed ₹25 lakh.</w:t>
      </w:r>
    </w:p>
    <w:p>
      <w:pPr>
        <w:pStyle w:val="ListBullet"/>
      </w:pPr>
      <w:r>
        <w:t>ATM capacity: cash delivered cannot exceed the remaining capacity of the ATM.</w:t>
      </w:r>
    </w:p>
    <w:p>
      <w:pPr>
        <w:pStyle w:val="ListBullet"/>
      </w:pPr>
      <w:r>
        <w:t>Shortage constraints: scenario demand can exceed available cash, but the resulting shortage is penalized.</w:t>
      </w:r>
    </w:p>
    <w:p>
      <w:pPr>
        <w:pStyle w:val="ListBullet"/>
      </w:pPr>
      <w:r>
        <w:t>Route duration: travel time plus ATM service time cannot exceed eight hours.</w:t>
      </w:r>
    </w:p>
    <w:p>
      <w:pPr>
        <w:pStyle w:val="ListBullet"/>
      </w:pPr>
      <w:r>
        <w:t>Time windows: arrival times must remain between 09:00 and 17:00.</w:t>
      </w:r>
    </w:p>
    <w:p>
      <w:pPr>
        <w:pStyle w:val="ListBullet"/>
      </w:pPr>
      <w:r>
        <w:t>MTZ constraints eliminate disconnected subtours.</w:t>
      </w:r>
    </w:p>
    <w:p>
      <w:pPr>
        <w:pStyle w:val="Heading1"/>
      </w:pPr>
      <w:r>
        <w:t>9. Gurobi Implementation</w:t>
      </w:r>
    </w:p>
    <w:p>
      <w:r>
        <w:t>The accompanying Python program uses gurobipy. Binary variables represent route and visit decisions, while continuous variables represent cash allocation, shortage, arrival time, and route order. Gurobi minimizes the integrated objective subject to the constraints.</w:t>
      </w:r>
    </w:p>
    <w:p>
      <w:r>
        <w:t>The program also prints the selected ATMs, optimized route, total distance, cash loaded, route duration, cash allocation, and shortage under each demand scenario.</w:t>
      </w:r>
    </w:p>
    <w:p>
      <w:pPr>
        <w:pStyle w:val="Heading1"/>
      </w:pPr>
      <w:r>
        <w:t>10. Expected Interpretation of Results</w:t>
      </w:r>
    </w:p>
    <w:p>
      <w:r>
        <w:t>The important result is not simply the shortest route. The model should be interpreted as a resource-allocation decision. Because the truck can carry only ₹25 lakh and at most ten ATMs can be visited, the optimizer must prioritize locations. Priority-3 ATMs are protected by hard constraints, while other ATMs compete for truck capacity and route time.</w:t>
      </w:r>
    </w:p>
    <w:p>
      <w:r>
        <w:t>Under a high-demand scenario, shortages may remain even after optimization because the truck cannot carry enough cash to completely cover all possible demand. The shortage penalty determines how aggressively the model concentrates cash on important or high-risk ATMs.</w:t>
      </w:r>
    </w:p>
    <w:p>
      <w:pPr>
        <w:pStyle w:val="Heading1"/>
      </w:pPr>
      <w:r>
        <w:t>11. Experiments / Sensitivity Analysis</w:t>
      </w:r>
    </w:p>
    <w:p>
      <w:pPr>
        <w:pStyle w:val="ListNumber"/>
      </w:pPr>
      <w:r>
        <w:t>Change truck capacity from ₹20 lakh to ₹30 lakh and record distance, visits, and shortages.</w:t>
      </w:r>
    </w:p>
    <w:p>
      <w:pPr>
        <w:pStyle w:val="ListNumber"/>
      </w:pPr>
      <w:r>
        <w:t>Change the maximum number of visits from 8 to 12.</w:t>
      </w:r>
    </w:p>
    <w:p>
      <w:pPr>
        <w:pStyle w:val="ListNumber"/>
      </w:pPr>
      <w:r>
        <w:t>Increase high-demand probability from 0.30 to 0.50.</w:t>
      </w:r>
    </w:p>
    <w:p>
      <w:pPr>
        <w:pStyle w:val="ListNumber"/>
      </w:pPr>
      <w:r>
        <w:t>Change the shortage penalty and observe whether the model visits more ATMs.</w:t>
      </w:r>
    </w:p>
    <w:p>
      <w:pPr>
        <w:pStyle w:val="ListNumber"/>
      </w:pPr>
      <w:r>
        <w:t>Remove the priority constraint and compare the selected ATMs.</w:t>
      </w:r>
    </w:p>
    <w:p>
      <w:pPr>
        <w:pStyle w:val="ListNumber"/>
      </w:pPr>
      <w:r>
        <w:t>Increase average travel speed or reduce it to represent different traffic conditions.</w:t>
      </w:r>
    </w:p>
    <w:p>
      <w:r>
        <w:t>For each experiment, record objective value, total travel distance, number of ATMs served, cash loaded, route duration, and shortage in each demand scenario. These experiments are particularly useful for demonstrating how an OR model supports managerial decisions.</w:t>
      </w:r>
    </w:p>
    <w:p>
      <w:pPr>
        <w:pStyle w:val="Heading1"/>
      </w:pPr>
      <w:r>
        <w:t>12. Limitations</w:t>
      </w:r>
    </w:p>
    <w:p>
      <w:pPr>
        <w:pStyle w:val="ListBullet"/>
      </w:pPr>
      <w:r>
        <w:t>All data are synthetic.</w:t>
      </w:r>
    </w:p>
    <w:p>
      <w:pPr>
        <w:pStyle w:val="ListBullet"/>
      </w:pPr>
      <w:r>
        <w:t>Demand scenarios are simple percentage adjustments rather than statistical forecasts.</w:t>
      </w:r>
    </w:p>
    <w:p>
      <w:pPr>
        <w:pStyle w:val="ListBullet"/>
      </w:pPr>
      <w:r>
        <w:t>The road-distance approximation does not account for real Kolkata road networks or traffic.</w:t>
      </w:r>
    </w:p>
    <w:p>
      <w:pPr>
        <w:pStyle w:val="ListBullet"/>
      </w:pPr>
      <w:r>
        <w:t>One truck is assumed.</w:t>
      </w:r>
    </w:p>
    <w:p>
      <w:pPr>
        <w:pStyle w:val="ListBullet"/>
      </w:pPr>
      <w:r>
        <w:t>Cash denomination requirements and physical security restrictions are ignored.</w:t>
      </w:r>
    </w:p>
    <w:p>
      <w:pPr>
        <w:pStyle w:val="ListBullet"/>
      </w:pPr>
      <w:r>
        <w:t>The model does not explicitly account for dynamic intraday ATM withdrawals.</w:t>
      </w:r>
    </w:p>
    <w:p>
      <w:pPr>
        <w:pStyle w:val="ListBullet"/>
      </w:pPr>
      <w:r>
        <w:t>The objective coefficients are illustrative and should not be interpreted as actual bank costs.</w:t>
      </w:r>
    </w:p>
    <w:p>
      <w:pPr>
        <w:pStyle w:val="Heading1"/>
      </w:pPr>
      <w:r>
        <w:t>13. Future Extensions</w:t>
      </w:r>
    </w:p>
    <w:p>
      <w:pPr>
        <w:pStyle w:val="ListBullet"/>
      </w:pPr>
      <w:r>
        <w:t>Use real historical ATM withdrawal data for demand forecasting.</w:t>
      </w:r>
    </w:p>
    <w:p>
      <w:pPr>
        <w:pStyle w:val="ListBullet"/>
      </w:pPr>
      <w:r>
        <w:t>Replace the three scenarios with a stochastic or robust optimization model.</w:t>
      </w:r>
    </w:p>
    <w:p>
      <w:pPr>
        <w:pStyle w:val="ListBullet"/>
      </w:pPr>
      <w:r>
        <w:t>Extend to multiple trucks and multiple depots, producing a Capacitated Vehicle Routing Problem.</w:t>
      </w:r>
    </w:p>
    <w:p>
      <w:pPr>
        <w:pStyle w:val="ListBullet"/>
      </w:pPr>
      <w:r>
        <w:t>Use real road-network travel times and time-dependent traffic.</w:t>
      </w:r>
    </w:p>
    <w:p>
      <w:pPr>
        <w:pStyle w:val="ListBullet"/>
      </w:pPr>
      <w:r>
        <w:t>Add cash-vault inventory constraints.</w:t>
      </w:r>
    </w:p>
    <w:p>
      <w:pPr>
        <w:pStyle w:val="ListBullet"/>
      </w:pPr>
      <w:r>
        <w:t>Add driver shift and legal working-time constraints.</w:t>
      </w:r>
    </w:p>
    <w:p>
      <w:pPr>
        <w:pStyle w:val="ListBullet"/>
      </w:pPr>
      <w:r>
        <w:t>Include security-risk costs and restricted areas.</w:t>
      </w:r>
    </w:p>
    <w:p>
      <w:pPr>
        <w:pStyle w:val="ListBullet"/>
      </w:pPr>
      <w:r>
        <w:t>Develop a rolling-horizon model that re-optimizes during the day.</w:t>
      </w:r>
    </w:p>
    <w:p>
      <w:pPr>
        <w:pStyle w:val="Heading1"/>
      </w:pPr>
      <w:r>
        <w:t>14. Conclusion</w:t>
      </w:r>
    </w:p>
    <w:p>
      <w:r>
        <w:t>The proposed model is a substantially richer OR formulation than a simple TSP. It integrates routing, inventory allocation, capacity constraints, demand uncertainty, priority, and scheduling within a single MILP framework. It remains suitable for an undergraduate project because each component can be explained independently and then combined. The project also provides a natural path toward more advanced topics such as stochastic programming, vehicle routing, and robust optimization.</w:t>
      </w:r>
    </w:p>
    <w:p>
      <w:pPr>
        <w:pStyle w:val="Heading1"/>
      </w:pPr>
      <w:r>
        <w:t>15. Reproducibility</w:t>
      </w:r>
    </w:p>
    <w:p>
      <w:r>
        <w:t>Place atm_cash_routing_gurobi.py and kolkata_atm_synthetic_data.csv in the same folder. Install pandas and gurobipy, ensure a valid Gurobi license is available, and run the Python program. The code has a five-minute time limit and a 1% MIP gap so that it remains practical on a normal laptop. If Gurobi reaches the time limit, the best incumbent solution is still printed.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