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AF93" w14:textId="77777777" w:rsidR="00C7006C" w:rsidRPr="00F1148C" w:rsidRDefault="00C7006C" w:rsidP="00C7006C">
      <w:pPr>
        <w:jc w:val="center"/>
        <w:rPr>
          <w:rFonts w:ascii="Product Sans" w:hAnsi="Product Sans"/>
          <w:sz w:val="48"/>
          <w:szCs w:val="48"/>
        </w:rPr>
      </w:pPr>
      <w:r w:rsidRPr="00F1148C">
        <w:rPr>
          <w:rFonts w:ascii="Product Sans" w:hAnsi="Product Sans"/>
          <w:sz w:val="48"/>
          <w:szCs w:val="48"/>
        </w:rPr>
        <w:t>Jaypee Institute of Information Technology, Noida</w:t>
      </w:r>
    </w:p>
    <w:p w14:paraId="7D1F451C" w14:textId="77777777" w:rsidR="007226DD" w:rsidRPr="00F1148C" w:rsidRDefault="00C7006C" w:rsidP="00C7006C">
      <w:pPr>
        <w:jc w:val="center"/>
        <w:rPr>
          <w:rFonts w:ascii="Product Sans Light" w:hAnsi="Product Sans Light"/>
          <w:sz w:val="48"/>
          <w:szCs w:val="48"/>
        </w:rPr>
      </w:pPr>
      <w:r w:rsidRPr="00F1148C">
        <w:rPr>
          <w:rFonts w:ascii="Product Sans Light" w:hAnsi="Product Sans Light"/>
          <w:noProof/>
          <w:sz w:val="48"/>
          <w:szCs w:val="48"/>
          <w:lang w:val="en-IN" w:eastAsia="en-IN" w:bidi="hi-IN"/>
        </w:rPr>
        <w:drawing>
          <wp:anchor distT="0" distB="0" distL="114300" distR="114300" simplePos="0" relativeHeight="251659264" behindDoc="1" locked="0" layoutInCell="1" allowOverlap="1" wp14:anchorId="32130598" wp14:editId="1ECA7428">
            <wp:simplePos x="0" y="0"/>
            <wp:positionH relativeFrom="margin">
              <wp:align>center</wp:align>
            </wp:positionH>
            <wp:positionV relativeFrom="paragraph">
              <wp:posOffset>123825</wp:posOffset>
            </wp:positionV>
            <wp:extent cx="3095625" cy="3877945"/>
            <wp:effectExtent l="0" t="0" r="9525" b="8255"/>
            <wp:wrapTight wrapText="bothSides">
              <wp:wrapPolygon edited="0">
                <wp:start x="7842" y="0"/>
                <wp:lineTo x="5583" y="531"/>
                <wp:lineTo x="3722" y="1379"/>
                <wp:lineTo x="1329" y="3183"/>
                <wp:lineTo x="1063" y="3926"/>
                <wp:lineTo x="0" y="6154"/>
                <wp:lineTo x="0" y="11672"/>
                <wp:lineTo x="930" y="11884"/>
                <wp:lineTo x="3456" y="13582"/>
                <wp:lineTo x="4918" y="15280"/>
                <wp:lineTo x="4918" y="15492"/>
                <wp:lineTo x="5450" y="16659"/>
                <wp:lineTo x="4386" y="17296"/>
                <wp:lineTo x="3988" y="17720"/>
                <wp:lineTo x="4254" y="18675"/>
                <wp:lineTo x="2658" y="19524"/>
                <wp:lineTo x="2260" y="19842"/>
                <wp:lineTo x="2260" y="21328"/>
                <wp:lineTo x="2791" y="21540"/>
                <wp:lineTo x="4918" y="21540"/>
                <wp:lineTo x="6247" y="21540"/>
                <wp:lineTo x="19938" y="21540"/>
                <wp:lineTo x="20869" y="21222"/>
                <wp:lineTo x="20204" y="20373"/>
                <wp:lineTo x="18742" y="18675"/>
                <wp:lineTo x="19008" y="17932"/>
                <wp:lineTo x="18210" y="17296"/>
                <wp:lineTo x="18742" y="16659"/>
                <wp:lineTo x="18742" y="15810"/>
                <wp:lineTo x="16748" y="15280"/>
                <wp:lineTo x="17679" y="13582"/>
                <wp:lineTo x="20736" y="11884"/>
                <wp:lineTo x="21401" y="10823"/>
                <wp:lineTo x="21534" y="10080"/>
                <wp:lineTo x="21534" y="5836"/>
                <wp:lineTo x="20071" y="3502"/>
                <wp:lineTo x="19806" y="3395"/>
                <wp:lineTo x="18742" y="2228"/>
                <wp:lineTo x="18343" y="1592"/>
                <wp:lineTo x="15951" y="637"/>
                <wp:lineTo x="14090" y="0"/>
                <wp:lineTo x="7842" y="0"/>
              </wp:wrapPolygon>
            </wp:wrapTight>
            <wp:docPr id="1" name="Picture 1" descr="Registration | ETTIC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 ETTIC 20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5625" cy="3877945"/>
                    </a:xfrm>
                    <a:prstGeom prst="rect">
                      <a:avLst/>
                    </a:prstGeom>
                    <a:noFill/>
                    <a:ln>
                      <a:noFill/>
                    </a:ln>
                  </pic:spPr>
                </pic:pic>
              </a:graphicData>
            </a:graphic>
          </wp:anchor>
        </w:drawing>
      </w:r>
    </w:p>
    <w:p w14:paraId="33AB318B" w14:textId="77777777" w:rsidR="00C7006C" w:rsidRPr="00F1148C" w:rsidRDefault="00C7006C" w:rsidP="00C7006C">
      <w:pPr>
        <w:jc w:val="center"/>
        <w:rPr>
          <w:rFonts w:ascii="Product Sans Light" w:hAnsi="Product Sans Light"/>
          <w:sz w:val="48"/>
          <w:szCs w:val="48"/>
        </w:rPr>
      </w:pPr>
    </w:p>
    <w:p w14:paraId="49986A67" w14:textId="77777777" w:rsidR="00C7006C" w:rsidRPr="00F1148C" w:rsidRDefault="00C7006C" w:rsidP="00C7006C">
      <w:pPr>
        <w:jc w:val="center"/>
        <w:rPr>
          <w:rFonts w:ascii="Product Sans Light" w:hAnsi="Product Sans Light"/>
          <w:sz w:val="48"/>
          <w:szCs w:val="48"/>
        </w:rPr>
      </w:pPr>
    </w:p>
    <w:p w14:paraId="7736C123" w14:textId="77777777" w:rsidR="00C7006C" w:rsidRPr="00F1148C" w:rsidRDefault="00C7006C" w:rsidP="00C7006C">
      <w:pPr>
        <w:jc w:val="center"/>
        <w:rPr>
          <w:rFonts w:ascii="Product Sans Light" w:hAnsi="Product Sans Light"/>
          <w:sz w:val="48"/>
          <w:szCs w:val="48"/>
        </w:rPr>
      </w:pPr>
    </w:p>
    <w:p w14:paraId="0A9C661C" w14:textId="77777777" w:rsidR="00C7006C" w:rsidRPr="00F1148C" w:rsidRDefault="00C7006C" w:rsidP="00C7006C">
      <w:pPr>
        <w:jc w:val="center"/>
        <w:rPr>
          <w:rFonts w:ascii="Product Sans Light" w:hAnsi="Product Sans Light"/>
          <w:sz w:val="48"/>
          <w:szCs w:val="48"/>
        </w:rPr>
      </w:pPr>
    </w:p>
    <w:p w14:paraId="2D060688" w14:textId="77777777" w:rsidR="00C7006C" w:rsidRPr="00F1148C" w:rsidRDefault="00C7006C" w:rsidP="00C7006C">
      <w:pPr>
        <w:jc w:val="center"/>
        <w:rPr>
          <w:rFonts w:ascii="Product Sans Light" w:hAnsi="Product Sans Light"/>
          <w:sz w:val="48"/>
          <w:szCs w:val="48"/>
        </w:rPr>
      </w:pPr>
    </w:p>
    <w:p w14:paraId="5B355863" w14:textId="77777777" w:rsidR="00C7006C" w:rsidRPr="00F1148C" w:rsidRDefault="00C7006C" w:rsidP="00C7006C">
      <w:pPr>
        <w:jc w:val="center"/>
        <w:rPr>
          <w:rFonts w:ascii="Product Sans Light" w:hAnsi="Product Sans Light"/>
          <w:sz w:val="48"/>
          <w:szCs w:val="48"/>
        </w:rPr>
      </w:pPr>
    </w:p>
    <w:p w14:paraId="288CA4A9" w14:textId="77777777" w:rsidR="00C7006C" w:rsidRPr="00F1148C" w:rsidRDefault="00C7006C" w:rsidP="00C7006C">
      <w:pPr>
        <w:jc w:val="center"/>
        <w:rPr>
          <w:rFonts w:ascii="Product Sans Light" w:hAnsi="Product Sans Light"/>
          <w:sz w:val="48"/>
          <w:szCs w:val="48"/>
        </w:rPr>
      </w:pPr>
    </w:p>
    <w:p w14:paraId="3695A0F1" w14:textId="531221CB" w:rsidR="00F1148C" w:rsidRPr="004C04EE" w:rsidRDefault="004C04EE" w:rsidP="004C04EE">
      <w:pPr>
        <w:jc w:val="center"/>
        <w:rPr>
          <w:rFonts w:ascii="Product Sans Light" w:hAnsi="Product Sans Light"/>
          <w:sz w:val="36"/>
          <w:szCs w:val="36"/>
        </w:rPr>
      </w:pPr>
      <w:r>
        <w:rPr>
          <w:rFonts w:ascii="Product Sans Light" w:hAnsi="Product Sans Light"/>
          <w:sz w:val="36"/>
          <w:szCs w:val="36"/>
        </w:rPr>
        <w:br/>
      </w:r>
      <w:r w:rsidR="00C7006C" w:rsidRPr="00F1148C">
        <w:rPr>
          <w:rFonts w:ascii="Product Sans Light" w:hAnsi="Product Sans Light"/>
          <w:sz w:val="36"/>
          <w:szCs w:val="36"/>
        </w:rPr>
        <w:t xml:space="preserve">MINOR PROJECT </w:t>
      </w:r>
      <w:r w:rsidR="00C7006C" w:rsidRPr="00F1148C">
        <w:rPr>
          <w:rFonts w:ascii="Product Sans Light" w:hAnsi="Product Sans Light"/>
          <w:sz w:val="36"/>
          <w:szCs w:val="36"/>
        </w:rPr>
        <w:br/>
        <w:t>(Synopsis)</w:t>
      </w:r>
      <w:r>
        <w:rPr>
          <w:rFonts w:ascii="Product Sans Light" w:hAnsi="Product Sans Light"/>
          <w:sz w:val="36"/>
          <w:szCs w:val="36"/>
        </w:rPr>
        <w:t xml:space="preserve"> </w:t>
      </w:r>
      <w:r>
        <w:rPr>
          <w:rFonts w:ascii="Product Sans Light" w:hAnsi="Product Sans Light"/>
          <w:sz w:val="36"/>
          <w:szCs w:val="36"/>
        </w:rPr>
        <w:br/>
      </w:r>
      <w:r>
        <w:rPr>
          <w:rFonts w:ascii="Product Sans" w:hAnsi="Product Sans"/>
          <w:sz w:val="48"/>
          <w:szCs w:val="48"/>
        </w:rPr>
        <w:br/>
      </w:r>
      <w:r w:rsidR="00BF1927">
        <w:rPr>
          <w:rFonts w:ascii="Product Sans" w:hAnsi="Product Sans"/>
          <w:sz w:val="48"/>
          <w:szCs w:val="48"/>
        </w:rPr>
        <w:t>Privacy Preserving Data Mining</w:t>
      </w:r>
    </w:p>
    <w:p w14:paraId="254C0436" w14:textId="1CAB3EEC" w:rsidR="004C04EE" w:rsidRDefault="00F1148C" w:rsidP="008417A2">
      <w:pPr>
        <w:jc w:val="right"/>
        <w:rPr>
          <w:rFonts w:ascii="Product Sans Light" w:hAnsi="Product Sans Light"/>
          <w:sz w:val="32"/>
          <w:szCs w:val="32"/>
        </w:rPr>
      </w:pPr>
      <w:r w:rsidRPr="00F1148C">
        <w:rPr>
          <w:rFonts w:ascii="Product Sans" w:hAnsi="Product Sans"/>
          <w:sz w:val="32"/>
          <w:szCs w:val="32"/>
        </w:rPr>
        <w:t>Team Members:</w:t>
      </w:r>
      <w:r w:rsidRPr="00F1148C">
        <w:rPr>
          <w:rFonts w:ascii="Product Sans Light" w:hAnsi="Product Sans Light"/>
          <w:sz w:val="32"/>
          <w:szCs w:val="32"/>
        </w:rPr>
        <w:t xml:space="preserve"> </w:t>
      </w:r>
      <w:r w:rsidRPr="00F1148C">
        <w:rPr>
          <w:rFonts w:ascii="Product Sans Light" w:hAnsi="Product Sans Light"/>
          <w:sz w:val="32"/>
          <w:szCs w:val="32"/>
        </w:rPr>
        <w:br/>
      </w:r>
      <w:r w:rsidRPr="00F1148C">
        <w:rPr>
          <w:rFonts w:ascii="Product Sans" w:hAnsi="Product Sans"/>
          <w:sz w:val="32"/>
          <w:szCs w:val="32"/>
        </w:rPr>
        <w:t xml:space="preserve">Dharmesh </w:t>
      </w:r>
      <w:proofErr w:type="spellStart"/>
      <w:r w:rsidRPr="00F1148C">
        <w:rPr>
          <w:rFonts w:ascii="Product Sans" w:hAnsi="Product Sans"/>
          <w:sz w:val="32"/>
          <w:szCs w:val="32"/>
        </w:rPr>
        <w:t>Malav</w:t>
      </w:r>
      <w:proofErr w:type="spellEnd"/>
      <w:r w:rsidRPr="00F1148C">
        <w:rPr>
          <w:rFonts w:ascii="Product Sans Light" w:hAnsi="Product Sans Light"/>
          <w:sz w:val="32"/>
          <w:szCs w:val="32"/>
        </w:rPr>
        <w:t xml:space="preserve"> - 1980300</w:t>
      </w:r>
      <w:r w:rsidR="00803716">
        <w:rPr>
          <w:rFonts w:ascii="Product Sans Light" w:hAnsi="Product Sans Light"/>
          <w:sz w:val="32"/>
          <w:szCs w:val="32"/>
        </w:rPr>
        <w:t>5</w:t>
      </w:r>
      <w:r w:rsidRPr="00F1148C">
        <w:rPr>
          <w:rFonts w:ascii="Product Sans Light" w:hAnsi="Product Sans Light"/>
          <w:sz w:val="32"/>
          <w:szCs w:val="32"/>
        </w:rPr>
        <w:br/>
      </w:r>
      <w:r w:rsidRPr="00F1148C">
        <w:rPr>
          <w:rFonts w:ascii="Product Sans" w:hAnsi="Product Sans"/>
          <w:sz w:val="32"/>
          <w:szCs w:val="32"/>
        </w:rPr>
        <w:t>Nikhil Paleti</w:t>
      </w:r>
      <w:r w:rsidRPr="00F1148C">
        <w:rPr>
          <w:rFonts w:ascii="Product Sans Light" w:hAnsi="Product Sans Light"/>
          <w:sz w:val="32"/>
          <w:szCs w:val="32"/>
        </w:rPr>
        <w:t xml:space="preserve"> - 19803024</w:t>
      </w:r>
      <w:r w:rsidRPr="00F1148C">
        <w:rPr>
          <w:rFonts w:ascii="Product Sans Light" w:hAnsi="Product Sans Light"/>
          <w:sz w:val="32"/>
          <w:szCs w:val="32"/>
        </w:rPr>
        <w:br/>
      </w:r>
      <w:proofErr w:type="spellStart"/>
      <w:r w:rsidRPr="00F1148C">
        <w:rPr>
          <w:rFonts w:ascii="Product Sans" w:hAnsi="Product Sans"/>
          <w:sz w:val="32"/>
          <w:szCs w:val="32"/>
        </w:rPr>
        <w:t>Divyanshu</w:t>
      </w:r>
      <w:proofErr w:type="spellEnd"/>
      <w:r w:rsidRPr="00F1148C">
        <w:rPr>
          <w:rFonts w:ascii="Product Sans" w:hAnsi="Product Sans"/>
          <w:sz w:val="32"/>
          <w:szCs w:val="32"/>
        </w:rPr>
        <w:t xml:space="preserve"> Tiwari</w:t>
      </w:r>
      <w:r w:rsidRPr="00F1148C">
        <w:rPr>
          <w:rFonts w:ascii="Product Sans Light" w:hAnsi="Product Sans Light"/>
          <w:sz w:val="32"/>
          <w:szCs w:val="32"/>
        </w:rPr>
        <w:t xml:space="preserve"> – 19803025</w:t>
      </w:r>
    </w:p>
    <w:p w14:paraId="70999F00" w14:textId="4F236DD6" w:rsidR="00205B59" w:rsidRPr="00205B59" w:rsidRDefault="00205B59" w:rsidP="008417A2">
      <w:pPr>
        <w:jc w:val="right"/>
        <w:rPr>
          <w:rFonts w:ascii="Product Sans" w:hAnsi="Product Sans"/>
          <w:sz w:val="32"/>
          <w:szCs w:val="32"/>
        </w:rPr>
      </w:pPr>
      <w:r w:rsidRPr="00205B59">
        <w:rPr>
          <w:rFonts w:ascii="Product Sans" w:hAnsi="Product Sans"/>
          <w:sz w:val="32"/>
          <w:szCs w:val="32"/>
        </w:rPr>
        <w:t xml:space="preserve">MENTOR – </w:t>
      </w:r>
      <w:proofErr w:type="spellStart"/>
      <w:r w:rsidRPr="00205B59">
        <w:rPr>
          <w:rFonts w:ascii="Product Sans" w:hAnsi="Product Sans"/>
          <w:sz w:val="32"/>
          <w:szCs w:val="32"/>
        </w:rPr>
        <w:t>D</w:t>
      </w:r>
      <w:r>
        <w:rPr>
          <w:rFonts w:ascii="Product Sans" w:hAnsi="Product Sans"/>
          <w:sz w:val="32"/>
          <w:szCs w:val="32"/>
        </w:rPr>
        <w:t>r</w:t>
      </w:r>
      <w:r w:rsidRPr="00205B59">
        <w:rPr>
          <w:rFonts w:ascii="Product Sans" w:hAnsi="Product Sans"/>
          <w:sz w:val="32"/>
          <w:szCs w:val="32"/>
        </w:rPr>
        <w:t>.</w:t>
      </w:r>
      <w:r>
        <w:rPr>
          <w:rFonts w:ascii="Product Sans" w:hAnsi="Product Sans"/>
          <w:sz w:val="32"/>
          <w:szCs w:val="32"/>
        </w:rPr>
        <w:t>Niyati</w:t>
      </w:r>
      <w:proofErr w:type="spellEnd"/>
      <w:r>
        <w:rPr>
          <w:rFonts w:ascii="Product Sans" w:hAnsi="Product Sans"/>
          <w:sz w:val="32"/>
          <w:szCs w:val="32"/>
        </w:rPr>
        <w:t xml:space="preserve"> </w:t>
      </w:r>
      <w:proofErr w:type="spellStart"/>
      <w:r w:rsidRPr="00205B59">
        <w:rPr>
          <w:rFonts w:ascii="Product Sans" w:hAnsi="Product Sans"/>
          <w:sz w:val="32"/>
          <w:szCs w:val="32"/>
        </w:rPr>
        <w:t>A</w:t>
      </w:r>
      <w:r>
        <w:rPr>
          <w:rFonts w:ascii="Product Sans" w:hAnsi="Product Sans"/>
          <w:sz w:val="32"/>
          <w:szCs w:val="32"/>
        </w:rPr>
        <w:t>ggrawal</w:t>
      </w:r>
      <w:proofErr w:type="spellEnd"/>
    </w:p>
    <w:p w14:paraId="704A4A1B" w14:textId="77777777" w:rsidR="004C04EE" w:rsidRDefault="004C04EE" w:rsidP="004C04EE">
      <w:pPr>
        <w:jc w:val="center"/>
        <w:rPr>
          <w:rFonts w:ascii="Product Sans Light" w:hAnsi="Product Sans Light"/>
          <w:sz w:val="48"/>
          <w:szCs w:val="48"/>
          <w:u w:val="single"/>
        </w:rPr>
      </w:pPr>
      <w:r w:rsidRPr="004C04EE">
        <w:rPr>
          <w:rFonts w:ascii="Product Sans Light" w:hAnsi="Product Sans Light"/>
          <w:sz w:val="48"/>
          <w:szCs w:val="48"/>
          <w:u w:val="single"/>
        </w:rPr>
        <w:lastRenderedPageBreak/>
        <w:t>OBJECTIVE</w:t>
      </w:r>
    </w:p>
    <w:p w14:paraId="0E8824D3" w14:textId="1EF236C2" w:rsidR="004C04EE" w:rsidRDefault="004C04EE" w:rsidP="00815B14">
      <w:pPr>
        <w:rPr>
          <w:rFonts w:ascii="Product Sans Light" w:hAnsi="Product Sans Light"/>
          <w:sz w:val="24"/>
          <w:szCs w:val="24"/>
        </w:rPr>
      </w:pPr>
      <w:r w:rsidRPr="004C04EE">
        <w:rPr>
          <w:rFonts w:ascii="Product Sans Light" w:hAnsi="Product Sans Light"/>
          <w:sz w:val="24"/>
          <w:szCs w:val="24"/>
        </w:rPr>
        <w:t xml:space="preserve">The objective of the proposed project is to </w:t>
      </w:r>
      <w:r w:rsidR="00B431EA">
        <w:rPr>
          <w:rFonts w:ascii="Product Sans Light" w:hAnsi="Product Sans Light"/>
          <w:sz w:val="24"/>
          <w:szCs w:val="24"/>
        </w:rPr>
        <w:t xml:space="preserve">look into and investigate about Privacy Preserving Techniques that are existing, and employed in the real </w:t>
      </w:r>
      <w:r w:rsidR="00743883">
        <w:rPr>
          <w:rFonts w:ascii="Product Sans Light" w:hAnsi="Product Sans Light"/>
          <w:sz w:val="24"/>
          <w:szCs w:val="24"/>
        </w:rPr>
        <w:t xml:space="preserve">world. The proposed project would also evaluate the privacy preserving techniques </w:t>
      </w:r>
      <w:r w:rsidR="009636C7">
        <w:rPr>
          <w:rFonts w:ascii="Product Sans Light" w:hAnsi="Product Sans Light"/>
          <w:sz w:val="24"/>
          <w:szCs w:val="24"/>
        </w:rPr>
        <w:t xml:space="preserve">as deployed, on a </w:t>
      </w:r>
      <w:r w:rsidR="00B831EA">
        <w:rPr>
          <w:rFonts w:ascii="Product Sans Light" w:hAnsi="Product Sans Light"/>
          <w:sz w:val="24"/>
          <w:szCs w:val="24"/>
        </w:rPr>
        <w:t>real-life</w:t>
      </w:r>
      <w:r w:rsidR="009636C7">
        <w:rPr>
          <w:rFonts w:ascii="Product Sans Light" w:hAnsi="Product Sans Light"/>
          <w:sz w:val="24"/>
          <w:szCs w:val="24"/>
        </w:rPr>
        <w:t xml:space="preserve"> dataset. </w:t>
      </w:r>
    </w:p>
    <w:p w14:paraId="17F96E4C" w14:textId="77777777" w:rsidR="004C04EE" w:rsidRDefault="004C04EE" w:rsidP="004C04EE">
      <w:pPr>
        <w:rPr>
          <w:rFonts w:ascii="Product Sans Light" w:hAnsi="Product Sans Light"/>
          <w:sz w:val="24"/>
          <w:szCs w:val="24"/>
        </w:rPr>
      </w:pPr>
    </w:p>
    <w:p w14:paraId="57092390" w14:textId="77777777" w:rsidR="004C04EE" w:rsidRPr="00D70FF8" w:rsidRDefault="00D70FF8" w:rsidP="00D70FF8">
      <w:pPr>
        <w:jc w:val="center"/>
        <w:rPr>
          <w:rFonts w:ascii="Product Sans Light" w:hAnsi="Product Sans Light"/>
          <w:sz w:val="48"/>
          <w:szCs w:val="48"/>
          <w:u w:val="single"/>
        </w:rPr>
      </w:pPr>
      <w:r w:rsidRPr="00D70FF8">
        <w:rPr>
          <w:rFonts w:ascii="Product Sans Light" w:hAnsi="Product Sans Light"/>
          <w:sz w:val="48"/>
          <w:szCs w:val="48"/>
          <w:u w:val="single"/>
        </w:rPr>
        <w:t xml:space="preserve">INTRODUCTION </w:t>
      </w:r>
    </w:p>
    <w:p w14:paraId="0867C433" w14:textId="16AEFE2E" w:rsidR="003E2928" w:rsidRDefault="00875A00" w:rsidP="00C03B04">
      <w:pPr>
        <w:rPr>
          <w:rFonts w:ascii="Product Sans Light" w:hAnsi="Product Sans Light"/>
          <w:sz w:val="24"/>
          <w:szCs w:val="24"/>
        </w:rPr>
      </w:pPr>
      <w:r>
        <w:rPr>
          <w:rFonts w:ascii="Product Sans Light" w:hAnsi="Product Sans Light"/>
          <w:sz w:val="24"/>
          <w:szCs w:val="24"/>
        </w:rPr>
        <w:t xml:space="preserve">Privacy is the point of conversation of many people lately, because of the complexity, scale and importance of data, more specifically – Personal Data, in the current era of </w:t>
      </w:r>
      <w:r w:rsidR="004A0283">
        <w:rPr>
          <w:rFonts w:ascii="Product Sans Light" w:hAnsi="Product Sans Light"/>
          <w:sz w:val="24"/>
          <w:szCs w:val="24"/>
        </w:rPr>
        <w:t xml:space="preserve">computing, which relies heavily on such data to train Soft Computing models and personalize our experiences. </w:t>
      </w:r>
    </w:p>
    <w:p w14:paraId="7A419ABE" w14:textId="77777777" w:rsidR="009636C7" w:rsidRDefault="004A0283" w:rsidP="00C03B04">
      <w:pPr>
        <w:rPr>
          <w:rFonts w:ascii="Product Sans Light" w:hAnsi="Product Sans Light"/>
          <w:sz w:val="24"/>
          <w:szCs w:val="24"/>
        </w:rPr>
      </w:pPr>
      <w:r>
        <w:rPr>
          <w:rFonts w:ascii="Product Sans Light" w:hAnsi="Product Sans Light"/>
          <w:sz w:val="24"/>
          <w:szCs w:val="24"/>
        </w:rPr>
        <w:t>This data, however, is often stored as plain text</w:t>
      </w:r>
      <w:r w:rsidR="002972F2">
        <w:rPr>
          <w:rFonts w:ascii="Product Sans Light" w:hAnsi="Product Sans Light"/>
          <w:sz w:val="24"/>
          <w:szCs w:val="24"/>
        </w:rPr>
        <w:t>, often unsecured</w:t>
      </w:r>
      <w:r>
        <w:rPr>
          <w:rFonts w:ascii="Product Sans Light" w:hAnsi="Product Sans Light"/>
          <w:sz w:val="24"/>
          <w:szCs w:val="24"/>
        </w:rPr>
        <w:t xml:space="preserve">, </w:t>
      </w:r>
      <w:r w:rsidR="002972F2">
        <w:rPr>
          <w:rFonts w:ascii="Product Sans Light" w:hAnsi="Product Sans Light"/>
          <w:sz w:val="24"/>
          <w:szCs w:val="24"/>
        </w:rPr>
        <w:t>on databases, to be processed as quickly as required</w:t>
      </w:r>
      <w:r w:rsidR="00C6016A">
        <w:rPr>
          <w:rFonts w:ascii="Product Sans Light" w:hAnsi="Product Sans Light"/>
          <w:sz w:val="24"/>
          <w:szCs w:val="24"/>
        </w:rPr>
        <w:t>.</w:t>
      </w:r>
      <w:r w:rsidR="009636C7">
        <w:rPr>
          <w:rFonts w:ascii="Product Sans Light" w:hAnsi="Product Sans Light"/>
          <w:sz w:val="24"/>
          <w:szCs w:val="24"/>
        </w:rPr>
        <w:br/>
        <w:t xml:space="preserve">This calls for research and work to be done on techniques to protect the privacy of the users who have their data spread on the internet.  </w:t>
      </w:r>
    </w:p>
    <w:p w14:paraId="5259F843" w14:textId="255847E7" w:rsidR="004A0283" w:rsidRDefault="009636C7" w:rsidP="00C03B04">
      <w:pPr>
        <w:rPr>
          <w:rFonts w:ascii="Product Sans Light" w:hAnsi="Product Sans Light"/>
          <w:sz w:val="24"/>
          <w:szCs w:val="24"/>
        </w:rPr>
      </w:pPr>
      <w:r>
        <w:rPr>
          <w:rFonts w:ascii="Product Sans Light" w:hAnsi="Product Sans Light"/>
          <w:sz w:val="24"/>
          <w:szCs w:val="24"/>
        </w:rPr>
        <w:t xml:space="preserve">There are 3 major privacy preserving techniques that have been coined and researched to an extent. </w:t>
      </w:r>
    </w:p>
    <w:p w14:paraId="46CB2490" w14:textId="608D7F34" w:rsidR="0050794A" w:rsidRDefault="0050794A" w:rsidP="00C03B04">
      <w:pPr>
        <w:rPr>
          <w:rFonts w:ascii="Product Sans Light" w:hAnsi="Product Sans Light"/>
          <w:color w:val="202124"/>
          <w:sz w:val="24"/>
          <w:szCs w:val="24"/>
        </w:rPr>
      </w:pPr>
      <w:r>
        <w:rPr>
          <w:rFonts w:ascii="Product Sans Light" w:hAnsi="Product Sans Light"/>
          <w:color w:val="202124"/>
          <w:sz w:val="24"/>
          <w:szCs w:val="24"/>
        </w:rPr>
        <w:t>Privacy Preserving Techniques aim for the property of a dataset, which indicates the re-identifiability of its records</w:t>
      </w:r>
    </w:p>
    <w:p w14:paraId="3B75CB54" w14:textId="77777777" w:rsidR="00764AC9" w:rsidRDefault="00764AC9" w:rsidP="00C03B04">
      <w:pPr>
        <w:rPr>
          <w:rFonts w:ascii="Product Sans Light" w:hAnsi="Product Sans Light"/>
          <w:sz w:val="24"/>
          <w:szCs w:val="24"/>
        </w:rPr>
      </w:pPr>
    </w:p>
    <w:p w14:paraId="6445A549" w14:textId="77777777" w:rsidR="00B90431" w:rsidRDefault="00B90431" w:rsidP="00B90431">
      <w:pPr>
        <w:pStyle w:val="ListParagraph"/>
        <w:numPr>
          <w:ilvl w:val="0"/>
          <w:numId w:val="2"/>
        </w:numPr>
        <w:rPr>
          <w:rFonts w:ascii="Product Sans Light" w:hAnsi="Product Sans Light"/>
          <w:sz w:val="24"/>
          <w:szCs w:val="24"/>
        </w:rPr>
      </w:pPr>
      <w:r>
        <w:rPr>
          <w:rFonts w:ascii="Product Sans" w:hAnsi="Product Sans"/>
          <w:sz w:val="24"/>
          <w:szCs w:val="24"/>
        </w:rPr>
        <w:t>k</w:t>
      </w:r>
      <w:r w:rsidR="00815B14" w:rsidRPr="00815B14">
        <w:rPr>
          <w:rFonts w:ascii="Product Sans" w:hAnsi="Product Sans"/>
          <w:sz w:val="24"/>
          <w:szCs w:val="24"/>
        </w:rPr>
        <w:t>-anonymity:</w:t>
      </w:r>
      <w:r w:rsidR="00815B14">
        <w:rPr>
          <w:rFonts w:ascii="Product Sans Light" w:hAnsi="Product Sans Light"/>
          <w:sz w:val="24"/>
          <w:szCs w:val="24"/>
        </w:rPr>
        <w:t xml:space="preserve"> </w:t>
      </w:r>
      <w:r>
        <w:rPr>
          <w:rFonts w:ascii="Product Sans Light" w:hAnsi="Product Sans Light"/>
          <w:color w:val="202124"/>
          <w:sz w:val="24"/>
          <w:szCs w:val="24"/>
        </w:rPr>
        <w:t>“</w:t>
      </w:r>
      <w:r w:rsidR="00FB3251">
        <w:rPr>
          <w:rFonts w:ascii="Product Sans Light" w:hAnsi="Product Sans Light"/>
          <w:color w:val="202124"/>
          <w:sz w:val="24"/>
          <w:szCs w:val="24"/>
        </w:rPr>
        <w:t>A dataset is k-anonymous if quasi-identifiers for each person in the dataset are identical to at least k – 1 other people also in the dataset.</w:t>
      </w:r>
      <w:r>
        <w:rPr>
          <w:rFonts w:ascii="Product Sans Light" w:hAnsi="Product Sans Light"/>
          <w:color w:val="202124"/>
          <w:sz w:val="24"/>
          <w:szCs w:val="24"/>
        </w:rPr>
        <w:t>"</w:t>
      </w:r>
      <w:r>
        <w:rPr>
          <w:rFonts w:ascii="Product Sans Light" w:hAnsi="Product Sans Light"/>
          <w:color w:val="202124"/>
          <w:sz w:val="24"/>
          <w:szCs w:val="24"/>
        </w:rPr>
        <w:br/>
        <w:t>k-</w:t>
      </w:r>
      <w:r>
        <w:rPr>
          <w:rFonts w:ascii="Product Sans Light" w:hAnsi="Product Sans Light"/>
          <w:sz w:val="24"/>
          <w:szCs w:val="24"/>
        </w:rPr>
        <w:t>anonymity has 2 major techniques that can be deployed:</w:t>
      </w:r>
    </w:p>
    <w:p w14:paraId="54CB7B08" w14:textId="420CA810" w:rsidR="00B90431" w:rsidRPr="00B90431" w:rsidRDefault="00B90431" w:rsidP="00B90431">
      <w:pPr>
        <w:numPr>
          <w:ilvl w:val="1"/>
          <w:numId w:val="2"/>
        </w:numPr>
        <w:shd w:val="clear" w:color="auto" w:fill="FFFFFF"/>
        <w:spacing w:before="100" w:beforeAutospacing="1" w:after="24" w:line="240" w:lineRule="auto"/>
        <w:rPr>
          <w:rFonts w:ascii="Product Sans Light" w:hAnsi="Product Sans Light"/>
          <w:sz w:val="24"/>
          <w:szCs w:val="24"/>
        </w:rPr>
      </w:pPr>
      <w:r w:rsidRPr="00B90431">
        <w:rPr>
          <w:rFonts w:ascii="Product Sans Light" w:hAnsi="Product Sans Light"/>
          <w:sz w:val="24"/>
          <w:szCs w:val="24"/>
        </w:rPr>
        <w:t>Suppression: In this method, certain attributes</w:t>
      </w:r>
      <w:r w:rsidR="0008129E">
        <w:rPr>
          <w:rFonts w:ascii="Product Sans Light" w:hAnsi="Product Sans Light"/>
          <w:sz w:val="24"/>
          <w:szCs w:val="24"/>
        </w:rPr>
        <w:t>,</w:t>
      </w:r>
      <w:r w:rsidRPr="00B90431">
        <w:rPr>
          <w:rFonts w:ascii="Product Sans Light" w:hAnsi="Product Sans Light"/>
          <w:sz w:val="24"/>
          <w:szCs w:val="24"/>
        </w:rPr>
        <w:t xml:space="preserve"> </w:t>
      </w:r>
      <w:r w:rsidR="0008129E">
        <w:rPr>
          <w:rFonts w:ascii="Product Sans Light" w:hAnsi="Product Sans Light"/>
          <w:sz w:val="24"/>
          <w:szCs w:val="24"/>
        </w:rPr>
        <w:t xml:space="preserve">or entire columns </w:t>
      </w:r>
      <w:r w:rsidRPr="00B90431">
        <w:rPr>
          <w:rFonts w:ascii="Product Sans Light" w:hAnsi="Product Sans Light"/>
          <w:sz w:val="24"/>
          <w:szCs w:val="24"/>
        </w:rPr>
        <w:t xml:space="preserve">are </w:t>
      </w:r>
      <w:r w:rsidR="0008129E">
        <w:rPr>
          <w:rFonts w:ascii="Product Sans Light" w:hAnsi="Product Sans Light"/>
          <w:sz w:val="24"/>
          <w:szCs w:val="24"/>
        </w:rPr>
        <w:t xml:space="preserve">replaced </w:t>
      </w:r>
      <w:r w:rsidRPr="00B90431">
        <w:rPr>
          <w:rFonts w:ascii="Product Sans Light" w:hAnsi="Product Sans Light"/>
          <w:sz w:val="24"/>
          <w:szCs w:val="24"/>
        </w:rPr>
        <w:t>by an</w:t>
      </w:r>
      <w:r w:rsidR="0008129E">
        <w:rPr>
          <w:rFonts w:ascii="Product Sans Light" w:hAnsi="Product Sans Light"/>
          <w:sz w:val="24"/>
          <w:szCs w:val="24"/>
        </w:rPr>
        <w:t>y generic character, like hash ‘#’ or arrow ‘^’</w:t>
      </w:r>
      <w:r w:rsidRPr="00B90431">
        <w:rPr>
          <w:rFonts w:ascii="Product Sans Light" w:hAnsi="Product Sans Light"/>
          <w:sz w:val="24"/>
          <w:szCs w:val="24"/>
        </w:rPr>
        <w:t>. All or some values of a column may be replaced</w:t>
      </w:r>
      <w:r w:rsidR="0008129E">
        <w:rPr>
          <w:rFonts w:ascii="Product Sans Light" w:hAnsi="Product Sans Light"/>
          <w:sz w:val="24"/>
          <w:szCs w:val="24"/>
        </w:rPr>
        <w:t>.</w:t>
      </w:r>
    </w:p>
    <w:p w14:paraId="21B54DEE" w14:textId="6B5DAF59" w:rsidR="00815B14" w:rsidRPr="00B90431" w:rsidRDefault="00B90431" w:rsidP="00B90431">
      <w:pPr>
        <w:numPr>
          <w:ilvl w:val="1"/>
          <w:numId w:val="2"/>
        </w:numPr>
        <w:shd w:val="clear" w:color="auto" w:fill="FFFFFF"/>
        <w:spacing w:before="100" w:beforeAutospacing="1" w:after="24" w:line="240" w:lineRule="auto"/>
        <w:rPr>
          <w:rFonts w:ascii="Arial" w:eastAsia="Times New Roman" w:hAnsi="Arial" w:cs="Arial"/>
          <w:color w:val="202122"/>
          <w:sz w:val="21"/>
          <w:szCs w:val="21"/>
          <w:lang w:val="en-IN" w:eastAsia="en-IN"/>
        </w:rPr>
      </w:pPr>
      <w:r w:rsidRPr="00DC1863">
        <w:rPr>
          <w:rFonts w:ascii="Product Sans Light" w:hAnsi="Product Sans Light"/>
          <w:sz w:val="24"/>
          <w:szCs w:val="24"/>
        </w:rPr>
        <w:t>Generalization:</w:t>
      </w:r>
      <w:r w:rsidRPr="00B90431">
        <w:rPr>
          <w:rFonts w:ascii="Product Sans Light" w:hAnsi="Product Sans Light"/>
          <w:sz w:val="24"/>
          <w:szCs w:val="24"/>
        </w:rPr>
        <w:t xml:space="preserve"> In this method, individual values of attributes are replaced with a broader category</w:t>
      </w:r>
      <w:r w:rsidR="0008129E">
        <w:rPr>
          <w:rFonts w:ascii="Product Sans Light" w:hAnsi="Product Sans Light"/>
          <w:sz w:val="24"/>
          <w:szCs w:val="24"/>
        </w:rPr>
        <w:t xml:space="preserve">, </w:t>
      </w:r>
      <w:proofErr w:type="spellStart"/>
      <w:r w:rsidR="0008129E">
        <w:rPr>
          <w:rFonts w:ascii="Product Sans Light" w:hAnsi="Product Sans Light"/>
          <w:sz w:val="24"/>
          <w:szCs w:val="24"/>
        </w:rPr>
        <w:t>i.e</w:t>
      </w:r>
      <w:proofErr w:type="spellEnd"/>
      <w:r w:rsidR="0008129E">
        <w:rPr>
          <w:rFonts w:ascii="Product Sans Light" w:hAnsi="Product Sans Light"/>
          <w:sz w:val="24"/>
          <w:szCs w:val="24"/>
        </w:rPr>
        <w:t>, a range of values</w:t>
      </w:r>
      <w:r w:rsidRPr="00B90431">
        <w:rPr>
          <w:rFonts w:ascii="Product Sans Light" w:hAnsi="Product Sans Light"/>
          <w:sz w:val="24"/>
          <w:szCs w:val="24"/>
        </w:rPr>
        <w:t xml:space="preserve">. </w:t>
      </w:r>
      <w:r w:rsidR="0008129E">
        <w:rPr>
          <w:rFonts w:ascii="Product Sans Light" w:hAnsi="Product Sans Light"/>
          <w:sz w:val="24"/>
          <w:szCs w:val="24"/>
        </w:rPr>
        <w:br/>
      </w:r>
    </w:p>
    <w:p w14:paraId="55205835" w14:textId="19FAC86C" w:rsidR="00815B14" w:rsidRPr="00815B14" w:rsidRDefault="00206669" w:rsidP="00815B14">
      <w:pPr>
        <w:pStyle w:val="ListParagraph"/>
        <w:numPr>
          <w:ilvl w:val="0"/>
          <w:numId w:val="2"/>
        </w:numPr>
        <w:rPr>
          <w:rFonts w:ascii="Product Sans" w:hAnsi="Product Sans"/>
          <w:sz w:val="24"/>
          <w:szCs w:val="24"/>
        </w:rPr>
      </w:pPr>
      <w:r>
        <w:rPr>
          <w:rFonts w:ascii="Product Sans" w:hAnsi="Product Sans"/>
          <w:sz w:val="24"/>
          <w:szCs w:val="24"/>
        </w:rPr>
        <w:t>l</w:t>
      </w:r>
      <w:r w:rsidR="00815B14" w:rsidRPr="00815B14">
        <w:rPr>
          <w:rFonts w:ascii="Product Sans" w:hAnsi="Product Sans"/>
          <w:sz w:val="24"/>
          <w:szCs w:val="24"/>
        </w:rPr>
        <w:t>-diversity:</w:t>
      </w:r>
      <w:r w:rsidR="00820CC6">
        <w:rPr>
          <w:rFonts w:ascii="Product Sans Light" w:hAnsi="Product Sans Light"/>
          <w:color w:val="202124"/>
          <w:sz w:val="24"/>
          <w:szCs w:val="24"/>
        </w:rPr>
        <w:t xml:space="preserve"> “A</w:t>
      </w:r>
      <w:r w:rsidRPr="00206669">
        <w:rPr>
          <w:rFonts w:ascii="Product Sans Light" w:hAnsi="Product Sans Light"/>
          <w:color w:val="202124"/>
          <w:sz w:val="24"/>
          <w:szCs w:val="24"/>
        </w:rPr>
        <w:t xml:space="preserve"> q</w:t>
      </w:r>
      <w:r w:rsidRPr="00206669">
        <w:rPr>
          <w:rFonts w:ascii="Cambria Math" w:hAnsi="Cambria Math" w:cs="Cambria Math"/>
          <w:color w:val="202124"/>
          <w:sz w:val="24"/>
          <w:szCs w:val="24"/>
          <w:vertAlign w:val="superscript"/>
        </w:rPr>
        <w:t>⋆</w:t>
      </w:r>
      <w:r w:rsidRPr="00206669">
        <w:rPr>
          <w:rFonts w:ascii="Product Sans Light" w:hAnsi="Product Sans Light"/>
          <w:color w:val="202124"/>
          <w:sz w:val="24"/>
          <w:szCs w:val="24"/>
        </w:rPr>
        <w:t xml:space="preserve">-block is </w:t>
      </w:r>
      <w:r>
        <w:rPr>
          <w:rFonts w:ascii="Arial" w:hAnsi="Arial" w:cs="Arial"/>
          <w:color w:val="202124"/>
          <w:sz w:val="24"/>
          <w:szCs w:val="24"/>
        </w:rPr>
        <w:t>l</w:t>
      </w:r>
      <w:r w:rsidRPr="00206669">
        <w:rPr>
          <w:rFonts w:ascii="Product Sans Light" w:hAnsi="Product Sans Light"/>
          <w:color w:val="202124"/>
          <w:sz w:val="24"/>
          <w:szCs w:val="24"/>
        </w:rPr>
        <w:t xml:space="preserve">-diverse if contains at least </w:t>
      </w:r>
      <w:r>
        <w:rPr>
          <w:rFonts w:ascii="Arial" w:hAnsi="Arial" w:cs="Arial"/>
          <w:color w:val="202124"/>
          <w:sz w:val="24"/>
          <w:szCs w:val="24"/>
        </w:rPr>
        <w:t>l</w:t>
      </w:r>
      <w:r w:rsidRPr="00206669">
        <w:rPr>
          <w:rFonts w:ascii="Product Sans Light" w:hAnsi="Product Sans Light"/>
          <w:color w:val="202124"/>
          <w:sz w:val="24"/>
          <w:szCs w:val="24"/>
        </w:rPr>
        <w:t xml:space="preserve"> </w:t>
      </w:r>
      <w:r w:rsidRPr="00206669">
        <w:rPr>
          <w:rFonts w:ascii="Product Sans Light" w:hAnsi="Product Sans Light" w:cs="Product Sans Light"/>
          <w:color w:val="202124"/>
          <w:sz w:val="24"/>
          <w:szCs w:val="24"/>
        </w:rPr>
        <w:t>“</w:t>
      </w:r>
      <w:r w:rsidRPr="00206669">
        <w:rPr>
          <w:rFonts w:ascii="Product Sans Light" w:hAnsi="Product Sans Light"/>
          <w:color w:val="202124"/>
          <w:sz w:val="24"/>
          <w:szCs w:val="24"/>
        </w:rPr>
        <w:t>well-represented</w:t>
      </w:r>
      <w:r w:rsidRPr="00206669">
        <w:rPr>
          <w:rFonts w:ascii="Product Sans Light" w:hAnsi="Product Sans Light" w:cs="Product Sans Light"/>
          <w:color w:val="202124"/>
          <w:sz w:val="24"/>
          <w:szCs w:val="24"/>
        </w:rPr>
        <w:t>”</w:t>
      </w:r>
      <w:r w:rsidRPr="00206669">
        <w:rPr>
          <w:rFonts w:ascii="Product Sans Light" w:hAnsi="Product Sans Light"/>
          <w:color w:val="202124"/>
          <w:sz w:val="24"/>
          <w:szCs w:val="24"/>
        </w:rPr>
        <w:t xml:space="preserve"> values for the sensitive attribute S. A table is</w:t>
      </w:r>
      <w:r>
        <w:rPr>
          <w:rFonts w:ascii="Product Sans Light" w:hAnsi="Product Sans Light"/>
          <w:color w:val="202124"/>
          <w:sz w:val="24"/>
          <w:szCs w:val="24"/>
        </w:rPr>
        <w:t xml:space="preserve"> l</w:t>
      </w:r>
      <w:r w:rsidRPr="00206669">
        <w:rPr>
          <w:rFonts w:ascii="Product Sans Light" w:hAnsi="Product Sans Light"/>
          <w:color w:val="202124"/>
          <w:sz w:val="24"/>
          <w:szCs w:val="24"/>
        </w:rPr>
        <w:t>-diverse if every q</w:t>
      </w:r>
      <w:r w:rsidRPr="00206669">
        <w:rPr>
          <w:rFonts w:ascii="Cambria Math" w:hAnsi="Cambria Math" w:cs="Cambria Math"/>
          <w:color w:val="202124"/>
          <w:sz w:val="24"/>
          <w:szCs w:val="24"/>
          <w:vertAlign w:val="superscript"/>
        </w:rPr>
        <w:t>⋆</w:t>
      </w:r>
      <w:r w:rsidRPr="00206669">
        <w:rPr>
          <w:rFonts w:ascii="Product Sans Light" w:hAnsi="Product Sans Light"/>
          <w:color w:val="202124"/>
          <w:sz w:val="24"/>
          <w:szCs w:val="24"/>
        </w:rPr>
        <w:t>-block is</w:t>
      </w:r>
      <w:r>
        <w:rPr>
          <w:rFonts w:ascii="Product Sans Light" w:hAnsi="Product Sans Light"/>
          <w:color w:val="202124"/>
          <w:sz w:val="24"/>
          <w:szCs w:val="24"/>
        </w:rPr>
        <w:t xml:space="preserve"> l</w:t>
      </w:r>
      <w:r w:rsidRPr="00206669">
        <w:rPr>
          <w:rFonts w:ascii="Product Sans Light" w:hAnsi="Product Sans Light"/>
          <w:color w:val="202124"/>
          <w:sz w:val="24"/>
          <w:szCs w:val="24"/>
        </w:rPr>
        <w:t>-diverse.</w:t>
      </w:r>
      <w:r w:rsidR="00697CAC">
        <w:rPr>
          <w:rFonts w:ascii="Product Sans Light" w:hAnsi="Product Sans Light"/>
          <w:color w:val="202124"/>
          <w:sz w:val="24"/>
          <w:szCs w:val="24"/>
        </w:rPr>
        <w:t>”</w:t>
      </w:r>
      <w:r w:rsidR="00A433A9">
        <w:rPr>
          <w:rFonts w:ascii="Product Sans Light" w:hAnsi="Product Sans Light"/>
          <w:color w:val="202124"/>
          <w:sz w:val="24"/>
          <w:szCs w:val="24"/>
        </w:rPr>
        <w:br/>
        <w:t>In l-divers</w:t>
      </w:r>
      <w:r w:rsidR="00820CC6">
        <w:rPr>
          <w:rFonts w:ascii="Product Sans Light" w:hAnsi="Product Sans Light"/>
          <w:color w:val="202124"/>
          <w:sz w:val="24"/>
          <w:szCs w:val="24"/>
        </w:rPr>
        <w:t>i</w:t>
      </w:r>
      <w:r w:rsidR="00A433A9">
        <w:rPr>
          <w:rFonts w:ascii="Product Sans Light" w:hAnsi="Product Sans Light"/>
          <w:color w:val="202124"/>
          <w:sz w:val="24"/>
          <w:szCs w:val="24"/>
        </w:rPr>
        <w:t xml:space="preserve">ty, we aim to </w:t>
      </w:r>
      <w:r w:rsidR="00820CC6">
        <w:rPr>
          <w:rFonts w:ascii="Product Sans Light" w:hAnsi="Product Sans Light"/>
          <w:color w:val="202124"/>
          <w:sz w:val="24"/>
          <w:szCs w:val="24"/>
        </w:rPr>
        <w:t xml:space="preserve">segregate the dataset into “l” diverse sections, where the attributes falling under one of the sections, shares the same </w:t>
      </w:r>
      <w:r w:rsidR="0050794A">
        <w:rPr>
          <w:rFonts w:ascii="Product Sans Light" w:hAnsi="Product Sans Light"/>
          <w:color w:val="202124"/>
          <w:sz w:val="24"/>
          <w:szCs w:val="24"/>
        </w:rPr>
        <w:t xml:space="preserve">combinations of the key </w:t>
      </w:r>
      <w:r w:rsidR="0050794A">
        <w:rPr>
          <w:rFonts w:ascii="Product Sans Light" w:hAnsi="Product Sans Light"/>
          <w:color w:val="202124"/>
          <w:sz w:val="24"/>
          <w:szCs w:val="24"/>
        </w:rPr>
        <w:lastRenderedPageBreak/>
        <w:t>attributes</w:t>
      </w:r>
      <w:r w:rsidR="006F5B16">
        <w:rPr>
          <w:rFonts w:ascii="Product Sans Light" w:hAnsi="Product Sans Light"/>
          <w:color w:val="202124"/>
          <w:sz w:val="24"/>
          <w:szCs w:val="24"/>
        </w:rPr>
        <w:t>.</w:t>
      </w:r>
      <w:r w:rsidR="00815B14" w:rsidRPr="00815B14">
        <w:rPr>
          <w:rFonts w:ascii="Product Sans" w:hAnsi="Product Sans"/>
          <w:sz w:val="24"/>
          <w:szCs w:val="24"/>
        </w:rPr>
        <w:br/>
      </w:r>
    </w:p>
    <w:p w14:paraId="5CB961D8" w14:textId="49947EC1" w:rsidR="009636C7" w:rsidRPr="00B90431" w:rsidRDefault="00206669" w:rsidP="009636C7">
      <w:pPr>
        <w:pStyle w:val="ListParagraph"/>
        <w:numPr>
          <w:ilvl w:val="0"/>
          <w:numId w:val="2"/>
        </w:numPr>
        <w:rPr>
          <w:rFonts w:ascii="Product Sans Light" w:hAnsi="Product Sans Light"/>
          <w:sz w:val="24"/>
          <w:szCs w:val="24"/>
        </w:rPr>
      </w:pPr>
      <w:r>
        <w:rPr>
          <w:rFonts w:ascii="Product Sans" w:hAnsi="Product Sans"/>
          <w:sz w:val="24"/>
          <w:szCs w:val="24"/>
        </w:rPr>
        <w:t>t</w:t>
      </w:r>
      <w:r w:rsidR="00815B14" w:rsidRPr="00815B14">
        <w:rPr>
          <w:rFonts w:ascii="Product Sans" w:hAnsi="Product Sans"/>
          <w:sz w:val="24"/>
          <w:szCs w:val="24"/>
        </w:rPr>
        <w:t>-closeness:</w:t>
      </w:r>
      <w:r w:rsidR="00815B14">
        <w:rPr>
          <w:rFonts w:ascii="Product Sans Light" w:hAnsi="Product Sans Light"/>
          <w:sz w:val="24"/>
          <w:szCs w:val="24"/>
        </w:rPr>
        <w:t xml:space="preserve"> </w:t>
      </w:r>
      <w:r w:rsidR="00A433A9">
        <w:rPr>
          <w:rFonts w:ascii="Product Sans Light" w:hAnsi="Product Sans Light"/>
          <w:sz w:val="24"/>
          <w:szCs w:val="24"/>
        </w:rPr>
        <w:t>“</w:t>
      </w:r>
      <w:r w:rsidR="00697CAC" w:rsidRPr="00697CAC">
        <w:rPr>
          <w:rFonts w:ascii="Product Sans Light" w:hAnsi="Product Sans Light"/>
          <w:color w:val="202124"/>
          <w:sz w:val="24"/>
          <w:szCs w:val="24"/>
        </w:rPr>
        <w:t>An equivalence class is said to have </w:t>
      </w:r>
      <w:r w:rsidR="00697CAC" w:rsidRPr="00697CAC">
        <w:rPr>
          <w:rFonts w:ascii="Product Sans Light" w:hAnsi="Product Sans Light"/>
          <w:i/>
          <w:iCs/>
          <w:color w:val="202124"/>
          <w:sz w:val="24"/>
          <w:szCs w:val="24"/>
        </w:rPr>
        <w:t>t</w:t>
      </w:r>
      <w:r w:rsidR="00697CAC" w:rsidRPr="00697CAC">
        <w:rPr>
          <w:rFonts w:ascii="Product Sans Light" w:hAnsi="Product Sans Light"/>
          <w:color w:val="202124"/>
          <w:sz w:val="24"/>
          <w:szCs w:val="24"/>
        </w:rPr>
        <w:t>-closeness if the distance between the distribution of a sensitive attribute in this class and the distribution of the attribute in the whole table is no more than a threshold </w:t>
      </w:r>
      <w:r w:rsidR="00697CAC" w:rsidRPr="00697CAC">
        <w:rPr>
          <w:rFonts w:ascii="Product Sans Light" w:hAnsi="Product Sans Light"/>
          <w:i/>
          <w:iCs/>
          <w:color w:val="202124"/>
          <w:sz w:val="24"/>
          <w:szCs w:val="24"/>
        </w:rPr>
        <w:t>t</w:t>
      </w:r>
      <w:r w:rsidR="00697CAC" w:rsidRPr="00697CAC">
        <w:rPr>
          <w:rFonts w:ascii="Product Sans Light" w:hAnsi="Product Sans Light"/>
          <w:color w:val="202124"/>
          <w:sz w:val="24"/>
          <w:szCs w:val="24"/>
        </w:rPr>
        <w:t>. A table is said to have </w:t>
      </w:r>
      <w:r w:rsidR="00697CAC" w:rsidRPr="00697CAC">
        <w:rPr>
          <w:rFonts w:ascii="Product Sans Light" w:hAnsi="Product Sans Light"/>
          <w:i/>
          <w:iCs/>
          <w:color w:val="202124"/>
          <w:sz w:val="24"/>
          <w:szCs w:val="24"/>
        </w:rPr>
        <w:t>t</w:t>
      </w:r>
      <w:r w:rsidR="00697CAC" w:rsidRPr="00697CAC">
        <w:rPr>
          <w:rFonts w:ascii="Product Sans Light" w:hAnsi="Product Sans Light"/>
          <w:color w:val="202124"/>
          <w:sz w:val="24"/>
          <w:szCs w:val="24"/>
        </w:rPr>
        <w:t>-closeness if all equivalence classes have </w:t>
      </w:r>
      <w:r w:rsidR="00697CAC" w:rsidRPr="00697CAC">
        <w:rPr>
          <w:rFonts w:ascii="Product Sans Light" w:hAnsi="Product Sans Light"/>
          <w:i/>
          <w:iCs/>
          <w:color w:val="202124"/>
          <w:sz w:val="24"/>
          <w:szCs w:val="24"/>
        </w:rPr>
        <w:t>t</w:t>
      </w:r>
      <w:r w:rsidR="00697CAC" w:rsidRPr="00697CAC">
        <w:rPr>
          <w:rFonts w:ascii="Product Sans Light" w:hAnsi="Product Sans Light"/>
          <w:color w:val="202124"/>
          <w:sz w:val="24"/>
          <w:szCs w:val="24"/>
        </w:rPr>
        <w:t>-closeness.</w:t>
      </w:r>
      <w:r w:rsidR="00A433A9">
        <w:rPr>
          <w:rFonts w:ascii="Product Sans Light" w:hAnsi="Product Sans Light"/>
          <w:color w:val="202124"/>
          <w:sz w:val="24"/>
          <w:szCs w:val="24"/>
        </w:rPr>
        <w:t>”</w:t>
      </w:r>
    </w:p>
    <w:p w14:paraId="0987F040" w14:textId="77777777" w:rsidR="00B90431" w:rsidRPr="00B90431" w:rsidRDefault="00B90431" w:rsidP="00B90431">
      <w:pPr>
        <w:rPr>
          <w:rFonts w:ascii="Product Sans Light" w:hAnsi="Product Sans Light"/>
          <w:sz w:val="24"/>
          <w:szCs w:val="24"/>
        </w:rPr>
      </w:pPr>
    </w:p>
    <w:p w14:paraId="62DFE270" w14:textId="1FFCE5BD" w:rsidR="00EB47E8" w:rsidRDefault="00EB47E8" w:rsidP="00EB47E8">
      <w:pPr>
        <w:rPr>
          <w:rFonts w:ascii="Product Sans Light" w:hAnsi="Product Sans Light"/>
          <w:sz w:val="24"/>
          <w:szCs w:val="24"/>
        </w:rPr>
      </w:pPr>
      <w:r>
        <w:rPr>
          <w:rFonts w:ascii="Product Sans Light" w:hAnsi="Product Sans Light"/>
          <w:sz w:val="24"/>
          <w:szCs w:val="24"/>
        </w:rPr>
        <w:t xml:space="preserve">HITS Algorithm – </w:t>
      </w:r>
    </w:p>
    <w:p w14:paraId="440634D0" w14:textId="35A57E38" w:rsidR="00773F38" w:rsidRDefault="00773F38" w:rsidP="00EB47E8">
      <w:pPr>
        <w:rPr>
          <w:rFonts w:ascii="Product Sans Light" w:hAnsi="Product Sans Light"/>
          <w:sz w:val="24"/>
          <w:szCs w:val="24"/>
        </w:rPr>
      </w:pPr>
      <w:r w:rsidRPr="00773F38">
        <w:rPr>
          <w:rFonts w:ascii="Product Sans Light" w:hAnsi="Product Sans Light"/>
          <w:sz w:val="24"/>
          <w:szCs w:val="24"/>
        </w:rPr>
        <w:t>Hyperlink-Induced Topic Search (also known as hubs and authorities) is a link analysis algorithm that rates Web pages</w:t>
      </w:r>
      <w:r w:rsidR="00015F11">
        <w:rPr>
          <w:rFonts w:ascii="Product Sans Light" w:hAnsi="Product Sans Light"/>
          <w:sz w:val="24"/>
          <w:szCs w:val="24"/>
        </w:rPr>
        <w:t>.</w:t>
      </w:r>
    </w:p>
    <w:p w14:paraId="05AA2EDD" w14:textId="6BDE8ED2" w:rsidR="00EB47E8" w:rsidRPr="00EB47E8" w:rsidRDefault="00015F11" w:rsidP="00EB47E8">
      <w:pPr>
        <w:rPr>
          <w:rFonts w:ascii="Product Sans Light" w:hAnsi="Product Sans Light"/>
          <w:sz w:val="24"/>
          <w:szCs w:val="24"/>
        </w:rPr>
      </w:pPr>
      <w:r>
        <w:rPr>
          <w:rFonts w:ascii="Product Sans Light" w:hAnsi="Product Sans Light"/>
          <w:sz w:val="24"/>
          <w:szCs w:val="24"/>
        </w:rPr>
        <w:t xml:space="preserve">The HITS Algorithm is based on a fundamental model of the internet, which was basically a directional graph. </w:t>
      </w:r>
      <w:r w:rsidR="00064ED7">
        <w:rPr>
          <w:rFonts w:ascii="Product Sans Light" w:hAnsi="Product Sans Light"/>
          <w:sz w:val="24"/>
          <w:szCs w:val="24"/>
        </w:rPr>
        <w:t>The HITS Algorithm produces</w:t>
      </w:r>
      <w:r w:rsidRPr="00015F11">
        <w:rPr>
          <w:rFonts w:ascii="Product Sans Light" w:hAnsi="Product Sans Light"/>
          <w:sz w:val="24"/>
          <w:szCs w:val="24"/>
        </w:rPr>
        <w:t xml:space="preserve"> two scores for </w:t>
      </w:r>
      <w:r w:rsidR="00064ED7">
        <w:rPr>
          <w:rFonts w:ascii="Product Sans Light" w:hAnsi="Product Sans Light"/>
          <w:sz w:val="24"/>
          <w:szCs w:val="24"/>
        </w:rPr>
        <w:t>every node</w:t>
      </w:r>
      <w:r w:rsidRPr="00015F11">
        <w:rPr>
          <w:rFonts w:ascii="Product Sans Light" w:hAnsi="Product Sans Light"/>
          <w:sz w:val="24"/>
          <w:szCs w:val="24"/>
        </w:rPr>
        <w:t xml:space="preserve">: </w:t>
      </w:r>
      <w:r>
        <w:rPr>
          <w:rFonts w:ascii="Product Sans Light" w:hAnsi="Product Sans Light"/>
          <w:sz w:val="24"/>
          <w:szCs w:val="24"/>
        </w:rPr>
        <w:br/>
        <w:t>A</w:t>
      </w:r>
      <w:r w:rsidRPr="00015F11">
        <w:rPr>
          <w:rFonts w:ascii="Product Sans Light" w:hAnsi="Product Sans Light"/>
          <w:sz w:val="24"/>
          <w:szCs w:val="24"/>
        </w:rPr>
        <w:t>uthority</w:t>
      </w:r>
      <w:r>
        <w:rPr>
          <w:rFonts w:ascii="Product Sans Light" w:hAnsi="Product Sans Light"/>
          <w:sz w:val="24"/>
          <w:szCs w:val="24"/>
        </w:rPr>
        <w:t xml:space="preserve"> Value</w:t>
      </w:r>
      <w:r w:rsidRPr="00015F11">
        <w:rPr>
          <w:rFonts w:ascii="Product Sans Light" w:hAnsi="Product Sans Light"/>
          <w:sz w:val="24"/>
          <w:szCs w:val="24"/>
        </w:rPr>
        <w:t>, which estimates the value of</w:t>
      </w:r>
      <w:r w:rsidR="00064ED7">
        <w:rPr>
          <w:rFonts w:ascii="Product Sans Light" w:hAnsi="Product Sans Light"/>
          <w:sz w:val="24"/>
          <w:szCs w:val="24"/>
        </w:rPr>
        <w:t xml:space="preserve"> the content/node itself</w:t>
      </w:r>
      <w:r>
        <w:rPr>
          <w:rFonts w:ascii="Product Sans Light" w:hAnsi="Product Sans Light"/>
          <w:sz w:val="24"/>
          <w:szCs w:val="24"/>
        </w:rPr>
        <w:t>.</w:t>
      </w:r>
      <w:r>
        <w:rPr>
          <w:rFonts w:ascii="Product Sans Light" w:hAnsi="Product Sans Light"/>
          <w:sz w:val="24"/>
          <w:szCs w:val="24"/>
        </w:rPr>
        <w:br/>
        <w:t>H</w:t>
      </w:r>
      <w:r w:rsidRPr="00015F11">
        <w:rPr>
          <w:rFonts w:ascii="Product Sans Light" w:hAnsi="Product Sans Light"/>
          <w:sz w:val="24"/>
          <w:szCs w:val="24"/>
        </w:rPr>
        <w:t xml:space="preserve">ub </w:t>
      </w:r>
      <w:r>
        <w:rPr>
          <w:rFonts w:ascii="Product Sans Light" w:hAnsi="Product Sans Light"/>
          <w:sz w:val="24"/>
          <w:szCs w:val="24"/>
        </w:rPr>
        <w:t>V</w:t>
      </w:r>
      <w:r w:rsidRPr="00015F11">
        <w:rPr>
          <w:rFonts w:ascii="Product Sans Light" w:hAnsi="Product Sans Light"/>
          <w:sz w:val="24"/>
          <w:szCs w:val="24"/>
        </w:rPr>
        <w:t>alue, which estimates the value of its links to other</w:t>
      </w:r>
      <w:r w:rsidR="00064ED7">
        <w:rPr>
          <w:rFonts w:ascii="Product Sans Light" w:hAnsi="Product Sans Light"/>
          <w:sz w:val="24"/>
          <w:szCs w:val="24"/>
        </w:rPr>
        <w:t xml:space="preserve"> nodes</w:t>
      </w:r>
      <w:r w:rsidRPr="00015F11">
        <w:rPr>
          <w:rFonts w:ascii="Product Sans Light" w:hAnsi="Product Sans Light"/>
          <w:sz w:val="24"/>
          <w:szCs w:val="24"/>
        </w:rPr>
        <w:t>.</w:t>
      </w:r>
    </w:p>
    <w:p w14:paraId="15C60CD8" w14:textId="2BF01D6C" w:rsidR="00815B14" w:rsidRDefault="009636C7" w:rsidP="009636C7">
      <w:pPr>
        <w:rPr>
          <w:rFonts w:ascii="Product Sans Light" w:hAnsi="Product Sans Light"/>
          <w:sz w:val="24"/>
          <w:szCs w:val="24"/>
        </w:rPr>
      </w:pPr>
      <w:r>
        <w:rPr>
          <w:rFonts w:ascii="Product Sans Light" w:hAnsi="Product Sans Light"/>
          <w:sz w:val="24"/>
          <w:szCs w:val="24"/>
        </w:rPr>
        <w:t xml:space="preserve">However, </w:t>
      </w:r>
      <w:r w:rsidR="00015F11">
        <w:rPr>
          <w:rFonts w:ascii="Product Sans Light" w:hAnsi="Product Sans Light"/>
          <w:sz w:val="24"/>
          <w:szCs w:val="24"/>
        </w:rPr>
        <w:t>Privacy Preservation techniques like these</w:t>
      </w:r>
      <w:r>
        <w:rPr>
          <w:rFonts w:ascii="Product Sans Light" w:hAnsi="Product Sans Light"/>
          <w:sz w:val="24"/>
          <w:szCs w:val="24"/>
        </w:rPr>
        <w:t xml:space="preserve"> are </w:t>
      </w:r>
      <w:r w:rsidR="00015F11">
        <w:rPr>
          <w:rFonts w:ascii="Product Sans Light" w:hAnsi="Product Sans Light"/>
          <w:sz w:val="24"/>
          <w:szCs w:val="24"/>
        </w:rPr>
        <w:t xml:space="preserve">almost </w:t>
      </w:r>
      <w:r>
        <w:rPr>
          <w:rFonts w:ascii="Product Sans Light" w:hAnsi="Product Sans Light"/>
          <w:sz w:val="24"/>
          <w:szCs w:val="24"/>
        </w:rPr>
        <w:t xml:space="preserve">completely unused in the real world, </w:t>
      </w:r>
      <w:r w:rsidR="00015F11">
        <w:rPr>
          <w:rFonts w:ascii="Product Sans Light" w:hAnsi="Product Sans Light"/>
          <w:sz w:val="24"/>
          <w:szCs w:val="24"/>
        </w:rPr>
        <w:t>in</w:t>
      </w:r>
      <w:r>
        <w:rPr>
          <w:rFonts w:ascii="Product Sans Light" w:hAnsi="Product Sans Light"/>
          <w:sz w:val="24"/>
          <w:szCs w:val="24"/>
        </w:rPr>
        <w:t xml:space="preserve"> the field of data mining, even by major organizations like Apple, Microsoft or Facebook, who collect user data on a large scale</w:t>
      </w:r>
      <w:r w:rsidR="00015F11">
        <w:rPr>
          <w:rFonts w:ascii="Product Sans Light" w:hAnsi="Product Sans Light"/>
          <w:sz w:val="24"/>
          <w:szCs w:val="24"/>
        </w:rPr>
        <w:t xml:space="preserve"> for multiple reasons</w:t>
      </w:r>
      <w:r w:rsidR="00A91CF6">
        <w:rPr>
          <w:rFonts w:ascii="Product Sans Light" w:hAnsi="Product Sans Light"/>
          <w:sz w:val="24"/>
          <w:szCs w:val="24"/>
        </w:rPr>
        <w:t xml:space="preserve">, simply because of the time involved in these. </w:t>
      </w:r>
    </w:p>
    <w:p w14:paraId="1806E718" w14:textId="067DB9E3" w:rsidR="00A91CF6" w:rsidRPr="009636C7" w:rsidRDefault="00A91CF6" w:rsidP="009636C7">
      <w:pPr>
        <w:rPr>
          <w:rFonts w:ascii="Product Sans Light" w:hAnsi="Product Sans Light"/>
          <w:sz w:val="24"/>
          <w:szCs w:val="24"/>
        </w:rPr>
      </w:pPr>
      <w:r>
        <w:rPr>
          <w:rFonts w:ascii="Product Sans Light" w:hAnsi="Product Sans Light"/>
          <w:sz w:val="24"/>
          <w:szCs w:val="24"/>
        </w:rPr>
        <w:t xml:space="preserve">This project aims to throw more light, and more </w:t>
      </w:r>
      <w:r w:rsidR="003020F9">
        <w:rPr>
          <w:rFonts w:ascii="Product Sans Light" w:hAnsi="Product Sans Light"/>
          <w:sz w:val="24"/>
          <w:szCs w:val="24"/>
        </w:rPr>
        <w:t>“</w:t>
      </w:r>
      <w:r>
        <w:rPr>
          <w:rFonts w:ascii="Product Sans Light" w:hAnsi="Product Sans Light"/>
          <w:sz w:val="24"/>
          <w:szCs w:val="24"/>
        </w:rPr>
        <w:t>HITS</w:t>
      </w:r>
      <w:r w:rsidR="003020F9">
        <w:rPr>
          <w:rFonts w:ascii="Product Sans Light" w:hAnsi="Product Sans Light"/>
          <w:sz w:val="24"/>
          <w:szCs w:val="24"/>
        </w:rPr>
        <w:t>”</w:t>
      </w:r>
      <w:r>
        <w:rPr>
          <w:rFonts w:ascii="Product Sans Light" w:hAnsi="Product Sans Light"/>
          <w:sz w:val="24"/>
          <w:szCs w:val="24"/>
        </w:rPr>
        <w:t xml:space="preserve"> on the topic of privacy, and the (fairly) easy to utilize techniques that can go a long way in protecting consumer privacy, in case of data breaches </w:t>
      </w:r>
    </w:p>
    <w:p w14:paraId="0FDE7AFF" w14:textId="77777777" w:rsidR="003E2928" w:rsidRPr="003E2928" w:rsidRDefault="003E2928" w:rsidP="003E2928">
      <w:pPr>
        <w:jc w:val="center"/>
        <w:rPr>
          <w:rFonts w:ascii="Product Sans" w:hAnsi="Product Sans"/>
          <w:sz w:val="48"/>
          <w:szCs w:val="48"/>
          <w:u w:val="single"/>
        </w:rPr>
      </w:pPr>
      <w:r w:rsidRPr="003E2928">
        <w:rPr>
          <w:rFonts w:ascii="Product Sans" w:hAnsi="Product Sans"/>
          <w:sz w:val="48"/>
          <w:szCs w:val="48"/>
          <w:u w:val="single"/>
        </w:rPr>
        <w:t>Experimental Design</w:t>
      </w:r>
    </w:p>
    <w:p w14:paraId="0762FAF3" w14:textId="77777777" w:rsidR="00360954" w:rsidRDefault="003E2928" w:rsidP="00360954">
      <w:pPr>
        <w:rPr>
          <w:rFonts w:ascii="Product Sans Light" w:hAnsi="Product Sans Light"/>
          <w:sz w:val="24"/>
          <w:szCs w:val="24"/>
        </w:rPr>
      </w:pPr>
      <w:r w:rsidRPr="003E2928">
        <w:rPr>
          <w:rFonts w:ascii="Product Sans Light" w:hAnsi="Product Sans Light"/>
          <w:sz w:val="24"/>
          <w:szCs w:val="24"/>
        </w:rPr>
        <w:t>The process of the project can be broken down into the following steps:</w:t>
      </w:r>
    </w:p>
    <w:p w14:paraId="3352AA93" w14:textId="10BB0E27" w:rsidR="00360954" w:rsidRPr="00360954" w:rsidRDefault="00545FF0" w:rsidP="00BF2A3D">
      <w:pPr>
        <w:pStyle w:val="ListParagraph"/>
        <w:numPr>
          <w:ilvl w:val="0"/>
          <w:numId w:val="3"/>
        </w:numPr>
        <w:rPr>
          <w:rFonts w:ascii="Product Sans Light" w:hAnsi="Product Sans Light"/>
          <w:sz w:val="24"/>
          <w:szCs w:val="24"/>
        </w:rPr>
      </w:pPr>
      <w:r w:rsidRPr="00360954">
        <w:rPr>
          <w:rFonts w:ascii="Product Sans Light" w:hAnsi="Product Sans Light"/>
          <w:sz w:val="24"/>
          <w:szCs w:val="24"/>
        </w:rPr>
        <w:t xml:space="preserve">Data </w:t>
      </w:r>
      <w:r w:rsidR="002526C7">
        <w:rPr>
          <w:rFonts w:ascii="Product Sans Light" w:hAnsi="Product Sans Light"/>
          <w:sz w:val="24"/>
          <w:szCs w:val="24"/>
        </w:rPr>
        <w:t xml:space="preserve">Ingestion and </w:t>
      </w:r>
      <w:r w:rsidRPr="00360954">
        <w:rPr>
          <w:rFonts w:ascii="Product Sans Light" w:hAnsi="Product Sans Light"/>
          <w:sz w:val="24"/>
          <w:szCs w:val="24"/>
        </w:rPr>
        <w:t>Pre-processing</w:t>
      </w:r>
      <w:r w:rsidR="002526C7">
        <w:rPr>
          <w:rFonts w:ascii="Product Sans Light" w:hAnsi="Product Sans Light"/>
          <w:sz w:val="24"/>
          <w:szCs w:val="24"/>
        </w:rPr>
        <w:t>.</w:t>
      </w:r>
    </w:p>
    <w:p w14:paraId="196163F2" w14:textId="15692339" w:rsidR="00360954" w:rsidRDefault="00360954" w:rsidP="00360954">
      <w:pPr>
        <w:pStyle w:val="ListParagraph"/>
        <w:numPr>
          <w:ilvl w:val="0"/>
          <w:numId w:val="3"/>
        </w:numPr>
        <w:rPr>
          <w:rFonts w:ascii="Product Sans Light" w:hAnsi="Product Sans Light"/>
          <w:sz w:val="24"/>
          <w:szCs w:val="24"/>
        </w:rPr>
      </w:pPr>
      <w:r>
        <w:rPr>
          <w:rFonts w:ascii="Product Sans Light" w:hAnsi="Product Sans Light"/>
          <w:sz w:val="24"/>
          <w:szCs w:val="24"/>
        </w:rPr>
        <w:t xml:space="preserve">Apply Privacy Preserving Techniques on the dataset. </w:t>
      </w:r>
    </w:p>
    <w:p w14:paraId="60D7011D" w14:textId="08607811" w:rsidR="00360954" w:rsidRDefault="00360954" w:rsidP="00360954">
      <w:pPr>
        <w:pStyle w:val="ListParagraph"/>
        <w:numPr>
          <w:ilvl w:val="0"/>
          <w:numId w:val="3"/>
        </w:numPr>
        <w:rPr>
          <w:rFonts w:ascii="Product Sans Light" w:hAnsi="Product Sans Light"/>
          <w:sz w:val="24"/>
          <w:szCs w:val="24"/>
        </w:rPr>
      </w:pPr>
      <w:r>
        <w:rPr>
          <w:rFonts w:ascii="Product Sans Light" w:hAnsi="Product Sans Light"/>
          <w:sz w:val="24"/>
          <w:szCs w:val="24"/>
        </w:rPr>
        <w:t>Apply</w:t>
      </w:r>
      <w:r w:rsidR="00BF2A3D">
        <w:rPr>
          <w:rFonts w:ascii="Product Sans Light" w:hAnsi="Product Sans Light"/>
          <w:sz w:val="24"/>
          <w:szCs w:val="24"/>
        </w:rPr>
        <w:t xml:space="preserve"> Performance</w:t>
      </w:r>
      <w:r>
        <w:rPr>
          <w:rFonts w:ascii="Product Sans Light" w:hAnsi="Product Sans Light"/>
          <w:sz w:val="24"/>
          <w:szCs w:val="24"/>
        </w:rPr>
        <w:t xml:space="preserve"> </w:t>
      </w:r>
      <w:r w:rsidR="00BF2A3D">
        <w:rPr>
          <w:rFonts w:ascii="Product Sans Light" w:hAnsi="Product Sans Light"/>
          <w:sz w:val="24"/>
          <w:szCs w:val="24"/>
        </w:rPr>
        <w:t>Measures</w:t>
      </w:r>
      <w:r w:rsidR="002526C7">
        <w:rPr>
          <w:rFonts w:ascii="Product Sans Light" w:hAnsi="Product Sans Light"/>
          <w:sz w:val="24"/>
          <w:szCs w:val="24"/>
        </w:rPr>
        <w:t xml:space="preserve"> on Dataset</w:t>
      </w:r>
    </w:p>
    <w:p w14:paraId="292A6355" w14:textId="77777777" w:rsidR="002526C7" w:rsidRDefault="002526C7" w:rsidP="00360954">
      <w:pPr>
        <w:pStyle w:val="ListParagraph"/>
        <w:numPr>
          <w:ilvl w:val="0"/>
          <w:numId w:val="3"/>
        </w:numPr>
        <w:rPr>
          <w:rFonts w:ascii="Product Sans Light" w:hAnsi="Product Sans Light"/>
          <w:sz w:val="24"/>
          <w:szCs w:val="24"/>
        </w:rPr>
      </w:pPr>
      <w:r>
        <w:rPr>
          <w:rFonts w:ascii="Product Sans Light" w:hAnsi="Product Sans Light"/>
          <w:sz w:val="24"/>
          <w:szCs w:val="24"/>
        </w:rPr>
        <w:t xml:space="preserve">Evaluate </w:t>
      </w:r>
      <w:r w:rsidR="00360954">
        <w:rPr>
          <w:rFonts w:ascii="Product Sans Light" w:hAnsi="Product Sans Light"/>
          <w:sz w:val="24"/>
          <w:szCs w:val="24"/>
        </w:rPr>
        <w:t xml:space="preserve">scores </w:t>
      </w:r>
      <w:r>
        <w:rPr>
          <w:rFonts w:ascii="Product Sans Light" w:hAnsi="Product Sans Light"/>
          <w:sz w:val="24"/>
          <w:szCs w:val="24"/>
        </w:rPr>
        <w:t xml:space="preserve">“before” and “after” the Privacy Preserving Techniques. </w:t>
      </w:r>
    </w:p>
    <w:p w14:paraId="08C59710" w14:textId="335A3115" w:rsidR="00360954" w:rsidRPr="00360954" w:rsidRDefault="00360954" w:rsidP="00360954">
      <w:pPr>
        <w:pStyle w:val="ListParagraph"/>
        <w:numPr>
          <w:ilvl w:val="0"/>
          <w:numId w:val="3"/>
        </w:numPr>
        <w:rPr>
          <w:rFonts w:ascii="Product Sans Light" w:hAnsi="Product Sans Light"/>
          <w:sz w:val="24"/>
          <w:szCs w:val="24"/>
        </w:rPr>
      </w:pPr>
    </w:p>
    <w:p w14:paraId="601AE505" w14:textId="5E3D6A4E" w:rsidR="003E2928" w:rsidRPr="00EB34FE" w:rsidRDefault="003E2928" w:rsidP="003E2928">
      <w:pPr>
        <w:rPr>
          <w:rFonts w:ascii="Product Sans" w:hAnsi="Product Sans"/>
          <w:sz w:val="28"/>
          <w:szCs w:val="28"/>
        </w:rPr>
      </w:pPr>
      <w:r w:rsidRPr="00EB34FE">
        <w:rPr>
          <w:rFonts w:ascii="Product Sans" w:hAnsi="Product Sans"/>
          <w:sz w:val="28"/>
          <w:szCs w:val="28"/>
        </w:rPr>
        <w:t>Datasets and their Analysis</w:t>
      </w:r>
    </w:p>
    <w:p w14:paraId="1B56054D" w14:textId="7121ACD0" w:rsidR="002639D4" w:rsidRDefault="00360954" w:rsidP="000770C4">
      <w:pPr>
        <w:pStyle w:val="ListParagraph"/>
        <w:numPr>
          <w:ilvl w:val="0"/>
          <w:numId w:val="4"/>
        </w:numPr>
        <w:rPr>
          <w:rFonts w:ascii="Product Sans" w:hAnsi="Product Sans"/>
          <w:sz w:val="28"/>
          <w:szCs w:val="28"/>
        </w:rPr>
      </w:pPr>
      <w:r w:rsidRPr="00360954">
        <w:rPr>
          <w:rFonts w:ascii="Product Sans Light" w:hAnsi="Product Sans Light"/>
          <w:sz w:val="24"/>
          <w:szCs w:val="24"/>
        </w:rPr>
        <w:t>Co-Authorship Network Analysis Dataset</w:t>
      </w:r>
      <w:r w:rsidR="004346C6">
        <w:rPr>
          <w:rFonts w:ascii="Product Sans Light" w:hAnsi="Product Sans Light"/>
          <w:sz w:val="24"/>
          <w:szCs w:val="24"/>
        </w:rPr>
        <w:br/>
      </w:r>
      <w:hyperlink r:id="rId7" w:history="1">
        <w:r w:rsidR="004346C6" w:rsidRPr="009158E9">
          <w:rPr>
            <w:rStyle w:val="Hyperlink"/>
            <w:rFonts w:ascii="Product Sans Light" w:hAnsi="Product Sans Light"/>
            <w:sz w:val="24"/>
            <w:szCs w:val="24"/>
          </w:rPr>
          <w:t>https://www.kaggle.com/code/bkoseoglu/co-authorship-network-analysis/data</w:t>
        </w:r>
      </w:hyperlink>
      <w:r w:rsidR="004346C6">
        <w:rPr>
          <w:rFonts w:ascii="Product Sans Light" w:hAnsi="Product Sans Light"/>
          <w:sz w:val="24"/>
          <w:szCs w:val="24"/>
        </w:rPr>
        <w:t xml:space="preserve"> </w:t>
      </w:r>
      <w:r w:rsidR="00560782">
        <w:rPr>
          <w:rFonts w:ascii="Product Sans Light" w:hAnsi="Product Sans Light"/>
          <w:sz w:val="24"/>
          <w:szCs w:val="24"/>
        </w:rPr>
        <w:br/>
        <w:t xml:space="preserve">This dataset is a </w:t>
      </w:r>
      <w:r w:rsidR="00A45AC9">
        <w:rPr>
          <w:rFonts w:ascii="Product Sans Light" w:hAnsi="Product Sans Light"/>
          <w:sz w:val="24"/>
          <w:szCs w:val="24"/>
        </w:rPr>
        <w:t xml:space="preserve">freely available dataset, of research papers and scholarly articles published about coronaviruses like CoVID-19 or CoV-2. It contains over 40,000 datapoints about authors, papers published, and collaborations, if any. </w:t>
      </w:r>
      <w:r w:rsidR="00A45AC9">
        <w:rPr>
          <w:rFonts w:ascii="Product Sans Light" w:hAnsi="Product Sans Light"/>
          <w:sz w:val="24"/>
          <w:szCs w:val="24"/>
        </w:rPr>
        <w:br/>
      </w:r>
      <w:r w:rsidR="00A45AC9">
        <w:rPr>
          <w:rFonts w:ascii="Product Sans Light" w:hAnsi="Product Sans Light"/>
          <w:sz w:val="24"/>
          <w:szCs w:val="24"/>
        </w:rPr>
        <w:lastRenderedPageBreak/>
        <w:br/>
        <w:t>It seems to be an ideal candidate for our research, since the dataset contains certain private information about authors,</w:t>
      </w:r>
      <w:r w:rsidR="007F1B38">
        <w:rPr>
          <w:rFonts w:ascii="Product Sans Light" w:hAnsi="Product Sans Light"/>
          <w:sz w:val="24"/>
          <w:szCs w:val="24"/>
        </w:rPr>
        <w:t xml:space="preserve"> which is important data that needs to be privatized, and will also work as</w:t>
      </w:r>
    </w:p>
    <w:p w14:paraId="499841D0" w14:textId="77777777" w:rsidR="000770C4" w:rsidRDefault="000770C4" w:rsidP="000B37CC">
      <w:pPr>
        <w:ind w:left="720" w:hanging="720"/>
        <w:rPr>
          <w:rFonts w:ascii="Product Sans" w:hAnsi="Product Sans"/>
          <w:sz w:val="28"/>
          <w:szCs w:val="28"/>
        </w:rPr>
      </w:pPr>
    </w:p>
    <w:p w14:paraId="4E1616B1" w14:textId="11A6DDD0" w:rsidR="003E2928" w:rsidRDefault="000B37CC" w:rsidP="000B37CC">
      <w:pPr>
        <w:ind w:left="720" w:hanging="720"/>
        <w:rPr>
          <w:rFonts w:ascii="Product Sans" w:hAnsi="Product Sans"/>
          <w:sz w:val="28"/>
          <w:szCs w:val="28"/>
        </w:rPr>
      </w:pPr>
      <w:r>
        <w:rPr>
          <w:rFonts w:ascii="Product Sans" w:hAnsi="Product Sans"/>
          <w:sz w:val="28"/>
          <w:szCs w:val="28"/>
        </w:rPr>
        <w:t>Pr</w:t>
      </w:r>
      <w:r w:rsidR="003E2928" w:rsidRPr="00F71767">
        <w:rPr>
          <w:rFonts w:ascii="Product Sans" w:hAnsi="Product Sans"/>
          <w:sz w:val="28"/>
          <w:szCs w:val="28"/>
        </w:rPr>
        <w:t>oject Procedure Diagram</w:t>
      </w:r>
    </w:p>
    <w:p w14:paraId="40715539" w14:textId="5D8E2AA9" w:rsidR="003E2928" w:rsidRPr="003E2928" w:rsidRDefault="00AA10EA" w:rsidP="003E2928">
      <w:pPr>
        <w:rPr>
          <w:rFonts w:ascii="Product Sans Light" w:hAnsi="Product Sans Light"/>
          <w:sz w:val="24"/>
          <w:szCs w:val="24"/>
        </w:rPr>
      </w:pPr>
      <w:r w:rsidRPr="00AA10EA">
        <w:rPr>
          <w:rFonts w:ascii="Product Sans Light" w:hAnsi="Product Sans Light"/>
          <w:noProof/>
          <w:sz w:val="24"/>
          <w:szCs w:val="24"/>
        </w:rPr>
        <w:drawing>
          <wp:inline distT="0" distB="0" distL="0" distR="0" wp14:anchorId="02D1A98F" wp14:editId="019573F5">
            <wp:extent cx="5943600" cy="1748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8790"/>
                    </a:xfrm>
                    <a:prstGeom prst="rect">
                      <a:avLst/>
                    </a:prstGeom>
                  </pic:spPr>
                </pic:pic>
              </a:graphicData>
            </a:graphic>
          </wp:inline>
        </w:drawing>
      </w:r>
    </w:p>
    <w:p w14:paraId="2E91741F" w14:textId="17F055C8" w:rsidR="003E2928" w:rsidRPr="003E2928" w:rsidRDefault="003E2928" w:rsidP="009608E1">
      <w:pPr>
        <w:rPr>
          <w:rFonts w:ascii="Product Sans Light" w:hAnsi="Product Sans Light"/>
          <w:sz w:val="24"/>
          <w:szCs w:val="24"/>
        </w:rPr>
      </w:pPr>
      <w:r w:rsidRPr="003E2928">
        <w:rPr>
          <w:rFonts w:ascii="Product Sans Light" w:hAnsi="Product Sans Light"/>
          <w:sz w:val="24"/>
          <w:szCs w:val="24"/>
        </w:rPr>
        <w:t xml:space="preserve">As the Project flow suggests, </w:t>
      </w:r>
      <w:r w:rsidR="002526C7">
        <w:rPr>
          <w:rFonts w:ascii="Product Sans Light" w:hAnsi="Product Sans Light"/>
          <w:sz w:val="24"/>
          <w:szCs w:val="24"/>
        </w:rPr>
        <w:t xml:space="preserve">the work-flow begins from </w:t>
      </w:r>
      <w:r w:rsidR="000E16BA">
        <w:rPr>
          <w:rFonts w:ascii="Product Sans Light" w:hAnsi="Product Sans Light"/>
          <w:sz w:val="24"/>
          <w:szCs w:val="24"/>
        </w:rPr>
        <w:t>procuring a dataset, in our case, the “</w:t>
      </w:r>
      <w:r w:rsidR="000E16BA" w:rsidRPr="00360954">
        <w:rPr>
          <w:rFonts w:ascii="Product Sans Light" w:hAnsi="Product Sans Light"/>
          <w:sz w:val="24"/>
          <w:szCs w:val="24"/>
        </w:rPr>
        <w:t>Co-Authorship Network Analysis Dataset</w:t>
      </w:r>
      <w:r w:rsidR="000E16BA">
        <w:rPr>
          <w:rFonts w:ascii="Product Sans Light" w:hAnsi="Product Sans Light"/>
          <w:sz w:val="24"/>
          <w:szCs w:val="24"/>
        </w:rPr>
        <w:t xml:space="preserve">” from Kaggle. </w:t>
      </w:r>
      <w:r w:rsidR="000E16BA">
        <w:rPr>
          <w:rFonts w:ascii="Product Sans Light" w:hAnsi="Product Sans Light"/>
          <w:sz w:val="24"/>
          <w:szCs w:val="24"/>
        </w:rPr>
        <w:br/>
        <w:t xml:space="preserve">Then we apply the pre-processing as necessary and store the dataset in a variable, as a </w:t>
      </w:r>
      <w:proofErr w:type="spellStart"/>
      <w:r w:rsidR="000E16BA">
        <w:rPr>
          <w:rFonts w:ascii="Product Sans Light" w:hAnsi="Product Sans Light"/>
          <w:sz w:val="24"/>
          <w:szCs w:val="24"/>
        </w:rPr>
        <w:t>numpy</w:t>
      </w:r>
      <w:proofErr w:type="spellEnd"/>
      <w:r w:rsidR="000E16BA">
        <w:rPr>
          <w:rFonts w:ascii="Product Sans Light" w:hAnsi="Product Sans Light"/>
          <w:sz w:val="24"/>
          <w:szCs w:val="24"/>
        </w:rPr>
        <w:t xml:space="preserve"> array. A graph data structure will also be implemented. </w:t>
      </w:r>
      <w:r w:rsidR="0075520F">
        <w:rPr>
          <w:rFonts w:ascii="Product Sans Light" w:hAnsi="Product Sans Light"/>
          <w:sz w:val="24"/>
          <w:szCs w:val="24"/>
        </w:rPr>
        <w:br/>
        <w:t xml:space="preserve">A copy of the dataset variable will be made and then the copy of the dataset will be used to apply privacy preserving metrics as mentioned above. </w:t>
      </w:r>
      <w:r w:rsidR="0075520F">
        <w:rPr>
          <w:rFonts w:ascii="Product Sans Light" w:hAnsi="Product Sans Light"/>
          <w:sz w:val="24"/>
          <w:szCs w:val="24"/>
        </w:rPr>
        <w:br/>
        <w:t xml:space="preserve">Both of the datasets, before and after privacy-preserving techniques will be run through the HITS Algorithm, to procure Hub/Authority Scores. We also measure count of re-traceable unique data members for the same. </w:t>
      </w:r>
      <w:r w:rsidR="0075520F">
        <w:rPr>
          <w:rFonts w:ascii="Product Sans Light" w:hAnsi="Product Sans Light"/>
          <w:sz w:val="24"/>
          <w:szCs w:val="24"/>
        </w:rPr>
        <w:br/>
        <w:t xml:space="preserve">Then the </w:t>
      </w:r>
      <w:r w:rsidR="000770C4">
        <w:rPr>
          <w:rFonts w:ascii="Product Sans Light" w:hAnsi="Product Sans Light"/>
          <w:sz w:val="24"/>
          <w:szCs w:val="24"/>
        </w:rPr>
        <w:t xml:space="preserve">data from both the variables is compared, and results are compiled accordingly.  </w:t>
      </w:r>
    </w:p>
    <w:p w14:paraId="1A449A0B" w14:textId="77777777" w:rsidR="003F1F6A" w:rsidRPr="003F1F6A" w:rsidRDefault="003F1F6A" w:rsidP="003F1F6A">
      <w:pPr>
        <w:ind w:left="720"/>
        <w:jc w:val="center"/>
        <w:rPr>
          <w:rFonts w:ascii="Product Sans Light" w:hAnsi="Product Sans Light"/>
          <w:sz w:val="24"/>
          <w:szCs w:val="24"/>
        </w:rPr>
      </w:pPr>
      <w:r w:rsidRPr="003F1F6A">
        <w:rPr>
          <w:rFonts w:ascii="Product Sans" w:hAnsi="Product Sans"/>
          <w:sz w:val="48"/>
          <w:szCs w:val="48"/>
          <w:u w:val="single"/>
        </w:rPr>
        <w:t>Research Methodology</w:t>
      </w:r>
    </w:p>
    <w:p w14:paraId="54D64F24" w14:textId="23D5C9D1" w:rsidR="003F1F6A" w:rsidRPr="003F1F6A" w:rsidRDefault="003F1F6A" w:rsidP="002639D4">
      <w:pPr>
        <w:rPr>
          <w:rFonts w:ascii="Product Sans" w:hAnsi="Product Sans"/>
          <w:sz w:val="28"/>
          <w:szCs w:val="28"/>
        </w:rPr>
      </w:pPr>
      <w:r w:rsidRPr="003F1F6A">
        <w:rPr>
          <w:rFonts w:ascii="Product Sans" w:hAnsi="Product Sans"/>
          <w:sz w:val="28"/>
          <w:szCs w:val="28"/>
        </w:rPr>
        <w:t xml:space="preserve">Data Preprocessing </w:t>
      </w:r>
      <w:r w:rsidR="0054347D">
        <w:rPr>
          <w:rFonts w:ascii="Product Sans" w:hAnsi="Product Sans"/>
          <w:sz w:val="28"/>
          <w:szCs w:val="28"/>
        </w:rPr>
        <w:t>and Visualization</w:t>
      </w:r>
    </w:p>
    <w:p w14:paraId="3FE98813" w14:textId="3C8CE60B" w:rsidR="00F03A6B" w:rsidRDefault="00F03A6B" w:rsidP="00F03A6B">
      <w:pPr>
        <w:pStyle w:val="ListParagraph"/>
        <w:numPr>
          <w:ilvl w:val="0"/>
          <w:numId w:val="7"/>
        </w:numPr>
        <w:rPr>
          <w:rFonts w:ascii="Product Sans Light" w:hAnsi="Product Sans Light"/>
          <w:sz w:val="24"/>
          <w:szCs w:val="24"/>
        </w:rPr>
      </w:pPr>
      <w:r>
        <w:rPr>
          <w:rFonts w:ascii="Product Sans Light" w:hAnsi="Product Sans Light"/>
          <w:sz w:val="24"/>
          <w:szCs w:val="24"/>
        </w:rPr>
        <w:t xml:space="preserve">The data is ingested into </w:t>
      </w:r>
      <w:r w:rsidR="00AA10EA">
        <w:rPr>
          <w:rFonts w:ascii="Product Sans Light" w:hAnsi="Product Sans Light"/>
          <w:sz w:val="24"/>
          <w:szCs w:val="24"/>
        </w:rPr>
        <w:t xml:space="preserve">a </w:t>
      </w:r>
      <w:proofErr w:type="spellStart"/>
      <w:r w:rsidR="00AA10EA">
        <w:rPr>
          <w:rFonts w:ascii="Product Sans Light" w:hAnsi="Product Sans Light"/>
          <w:sz w:val="24"/>
          <w:szCs w:val="24"/>
        </w:rPr>
        <w:t>numpy</w:t>
      </w:r>
      <w:proofErr w:type="spellEnd"/>
      <w:r w:rsidR="00AA10EA">
        <w:rPr>
          <w:rFonts w:ascii="Product Sans Light" w:hAnsi="Product Sans Light"/>
          <w:sz w:val="24"/>
          <w:szCs w:val="24"/>
        </w:rPr>
        <w:t xml:space="preserve"> array, from the original 3 CSV files</w:t>
      </w:r>
      <w:r w:rsidR="0054347D">
        <w:rPr>
          <w:rFonts w:ascii="Product Sans Light" w:hAnsi="Product Sans Light"/>
          <w:sz w:val="24"/>
          <w:szCs w:val="24"/>
        </w:rPr>
        <w:t xml:space="preserve"> of the dataset.</w:t>
      </w:r>
    </w:p>
    <w:p w14:paraId="646B7F23" w14:textId="003F4159" w:rsidR="00AA10EA" w:rsidRDefault="00AA10EA" w:rsidP="00F03A6B">
      <w:pPr>
        <w:pStyle w:val="ListParagraph"/>
        <w:numPr>
          <w:ilvl w:val="0"/>
          <w:numId w:val="7"/>
        </w:numPr>
        <w:rPr>
          <w:rFonts w:ascii="Product Sans Light" w:hAnsi="Product Sans Light"/>
          <w:sz w:val="24"/>
          <w:szCs w:val="24"/>
        </w:rPr>
      </w:pPr>
      <w:r>
        <w:rPr>
          <w:rFonts w:ascii="Product Sans Light" w:hAnsi="Product Sans Light"/>
          <w:sz w:val="24"/>
          <w:szCs w:val="24"/>
        </w:rPr>
        <w:t>A “graph” data structure is implemented using the author_papers.csv file</w:t>
      </w:r>
    </w:p>
    <w:p w14:paraId="027F3649" w14:textId="5F36C259" w:rsidR="0054347D" w:rsidRDefault="00AA10EA" w:rsidP="002526C7">
      <w:pPr>
        <w:pStyle w:val="ListParagraph"/>
        <w:numPr>
          <w:ilvl w:val="0"/>
          <w:numId w:val="7"/>
        </w:numPr>
        <w:rPr>
          <w:rFonts w:ascii="Product Sans Light" w:hAnsi="Product Sans Light"/>
          <w:sz w:val="24"/>
          <w:szCs w:val="24"/>
        </w:rPr>
      </w:pPr>
      <w:r>
        <w:rPr>
          <w:rFonts w:ascii="Product Sans Light" w:hAnsi="Product Sans Light"/>
          <w:sz w:val="24"/>
          <w:szCs w:val="24"/>
        </w:rPr>
        <w:t>Pandas is used to handle the dataset, and any incomplete data points</w:t>
      </w:r>
      <w:r w:rsidR="008C18C7">
        <w:rPr>
          <w:rFonts w:ascii="Product Sans Light" w:hAnsi="Product Sans Light"/>
          <w:sz w:val="24"/>
          <w:szCs w:val="24"/>
        </w:rPr>
        <w:t xml:space="preserve"> are removed. </w:t>
      </w:r>
    </w:p>
    <w:p w14:paraId="4B65F906" w14:textId="0F18E38C" w:rsidR="002526C7" w:rsidRPr="002526C7" w:rsidRDefault="002526C7" w:rsidP="002526C7">
      <w:pPr>
        <w:pStyle w:val="ListParagraph"/>
        <w:numPr>
          <w:ilvl w:val="0"/>
          <w:numId w:val="7"/>
        </w:numPr>
        <w:rPr>
          <w:rFonts w:ascii="Product Sans Light" w:hAnsi="Product Sans Light"/>
          <w:sz w:val="24"/>
          <w:szCs w:val="24"/>
        </w:rPr>
      </w:pPr>
      <w:r>
        <w:rPr>
          <w:rFonts w:ascii="Product Sans Light" w:hAnsi="Product Sans Light"/>
          <w:sz w:val="24"/>
          <w:szCs w:val="24"/>
        </w:rPr>
        <w:t xml:space="preserve"> The outliers will be visualized (scatter plots, or </w:t>
      </w:r>
      <w:proofErr w:type="spellStart"/>
      <w:r>
        <w:rPr>
          <w:rFonts w:ascii="Product Sans Light" w:hAnsi="Product Sans Light"/>
          <w:sz w:val="24"/>
          <w:szCs w:val="24"/>
        </w:rPr>
        <w:t>Tensorboard</w:t>
      </w:r>
      <w:proofErr w:type="spellEnd"/>
      <w:r>
        <w:rPr>
          <w:rFonts w:ascii="Product Sans Light" w:hAnsi="Product Sans Light"/>
          <w:sz w:val="24"/>
          <w:szCs w:val="24"/>
        </w:rPr>
        <w:t xml:space="preserve">), and removed as necessary. </w:t>
      </w:r>
    </w:p>
    <w:p w14:paraId="6204E188" w14:textId="3175E49D" w:rsidR="006B039E" w:rsidRPr="006B039E" w:rsidRDefault="003F1F6A" w:rsidP="002639D4">
      <w:pPr>
        <w:rPr>
          <w:rFonts w:ascii="Product Sans" w:hAnsi="Product Sans"/>
          <w:sz w:val="28"/>
          <w:szCs w:val="28"/>
        </w:rPr>
      </w:pPr>
      <w:r w:rsidRPr="003F1F6A">
        <w:rPr>
          <w:rFonts w:ascii="Product Sans" w:hAnsi="Product Sans"/>
          <w:sz w:val="28"/>
          <w:szCs w:val="28"/>
        </w:rPr>
        <w:t>Performance Measures</w:t>
      </w:r>
      <w:r w:rsidR="006B039E">
        <w:rPr>
          <w:rFonts w:ascii="Product Sans Light" w:hAnsi="Product Sans Light"/>
          <w:sz w:val="24"/>
          <w:szCs w:val="24"/>
        </w:rPr>
        <w:t xml:space="preserve"> </w:t>
      </w:r>
    </w:p>
    <w:p w14:paraId="55110F02" w14:textId="668C3CFC" w:rsidR="006B039E" w:rsidRDefault="006B039E" w:rsidP="006B039E">
      <w:pPr>
        <w:pStyle w:val="ListParagraph"/>
        <w:numPr>
          <w:ilvl w:val="0"/>
          <w:numId w:val="6"/>
        </w:numPr>
        <w:rPr>
          <w:rFonts w:ascii="Product Sans Light" w:hAnsi="Product Sans Light"/>
          <w:sz w:val="24"/>
          <w:szCs w:val="24"/>
        </w:rPr>
      </w:pPr>
      <w:r w:rsidRPr="00BB621A">
        <w:rPr>
          <w:rFonts w:ascii="Product Sans Light" w:hAnsi="Product Sans Light"/>
          <w:b/>
          <w:bCs/>
          <w:sz w:val="24"/>
          <w:szCs w:val="24"/>
        </w:rPr>
        <w:t>HITS Scores</w:t>
      </w:r>
      <w:r>
        <w:rPr>
          <w:rFonts w:ascii="Product Sans Light" w:hAnsi="Product Sans Light"/>
          <w:sz w:val="24"/>
          <w:szCs w:val="24"/>
        </w:rPr>
        <w:br/>
        <w:t xml:space="preserve">We will run the HITS Algorithm on the Dataset before and after applying Privacy </w:t>
      </w:r>
      <w:r>
        <w:rPr>
          <w:rFonts w:ascii="Product Sans Light" w:hAnsi="Product Sans Light"/>
          <w:sz w:val="24"/>
          <w:szCs w:val="24"/>
        </w:rPr>
        <w:lastRenderedPageBreak/>
        <w:t>Preserving Techniques</w:t>
      </w:r>
      <w:r w:rsidR="0014137E">
        <w:rPr>
          <w:rFonts w:ascii="Product Sans Light" w:hAnsi="Product Sans Light"/>
          <w:sz w:val="24"/>
          <w:szCs w:val="24"/>
        </w:rPr>
        <w:t>.</w:t>
      </w:r>
      <w:r w:rsidR="006D0AAE">
        <w:rPr>
          <w:rFonts w:ascii="Product Sans Light" w:hAnsi="Product Sans Light"/>
          <w:sz w:val="24"/>
          <w:szCs w:val="24"/>
        </w:rPr>
        <w:t xml:space="preserve"> </w:t>
      </w:r>
      <w:r w:rsidR="0014137E">
        <w:rPr>
          <w:rFonts w:ascii="Product Sans Light" w:hAnsi="Product Sans Light"/>
          <w:sz w:val="24"/>
          <w:szCs w:val="24"/>
        </w:rPr>
        <w:t xml:space="preserve">The </w:t>
      </w:r>
      <w:r w:rsidR="001B6E7F">
        <w:rPr>
          <w:rFonts w:ascii="Product Sans Light" w:hAnsi="Product Sans Light"/>
          <w:sz w:val="24"/>
          <w:szCs w:val="24"/>
        </w:rPr>
        <w:t xml:space="preserve">delta of the </w:t>
      </w:r>
      <w:r w:rsidR="0014137E">
        <w:rPr>
          <w:rFonts w:ascii="Product Sans Light" w:hAnsi="Product Sans Light"/>
          <w:sz w:val="24"/>
          <w:szCs w:val="24"/>
        </w:rPr>
        <w:t xml:space="preserve">Hub and Authority Scores </w:t>
      </w:r>
      <w:r w:rsidR="001B6E7F">
        <w:rPr>
          <w:rFonts w:ascii="Product Sans Light" w:hAnsi="Product Sans Light"/>
          <w:sz w:val="24"/>
          <w:szCs w:val="24"/>
        </w:rPr>
        <w:t xml:space="preserve">from HITS would be noted. </w:t>
      </w:r>
      <w:r w:rsidR="006D0AAE">
        <w:rPr>
          <w:rFonts w:ascii="Product Sans Light" w:hAnsi="Product Sans Light"/>
          <w:sz w:val="24"/>
          <w:szCs w:val="24"/>
        </w:rPr>
        <w:br/>
      </w:r>
      <w:r w:rsidR="0075520F">
        <w:rPr>
          <w:rFonts w:ascii="Product Sans Light" w:hAnsi="Product Sans Light"/>
          <w:sz w:val="24"/>
          <w:szCs w:val="24"/>
        </w:rPr>
        <w:t xml:space="preserve">This measure will </w:t>
      </w:r>
      <w:r w:rsidR="006D0AAE">
        <w:rPr>
          <w:rFonts w:ascii="Product Sans Light" w:hAnsi="Product Sans Light"/>
          <w:sz w:val="24"/>
          <w:szCs w:val="24"/>
        </w:rPr>
        <w:t xml:space="preserve">be an indicator of the actual usability of the dataset even when the data has been privatized. The delta needs to be minimized to indicate that the effect of the Privacy Preservation is less, or negligible.  </w:t>
      </w:r>
    </w:p>
    <w:p w14:paraId="127F9F50" w14:textId="7A204704" w:rsidR="001B6E7F" w:rsidRPr="006B039E" w:rsidRDefault="001B6E7F" w:rsidP="006B039E">
      <w:pPr>
        <w:pStyle w:val="ListParagraph"/>
        <w:numPr>
          <w:ilvl w:val="0"/>
          <w:numId w:val="6"/>
        </w:numPr>
        <w:rPr>
          <w:rFonts w:ascii="Product Sans Light" w:hAnsi="Product Sans Light"/>
          <w:sz w:val="24"/>
          <w:szCs w:val="24"/>
        </w:rPr>
      </w:pPr>
      <w:r w:rsidRPr="00BB621A">
        <w:rPr>
          <w:rFonts w:ascii="Product Sans Light" w:hAnsi="Product Sans Light"/>
          <w:b/>
          <w:bCs/>
          <w:sz w:val="24"/>
          <w:szCs w:val="24"/>
        </w:rPr>
        <w:t>Trace-ability.</w:t>
      </w:r>
      <w:r>
        <w:rPr>
          <w:rFonts w:ascii="Product Sans Light" w:hAnsi="Product Sans Light"/>
          <w:sz w:val="24"/>
          <w:szCs w:val="24"/>
        </w:rPr>
        <w:t xml:space="preserve"> </w:t>
      </w:r>
      <w:r>
        <w:rPr>
          <w:rFonts w:ascii="Product Sans Light" w:hAnsi="Product Sans Light"/>
          <w:sz w:val="24"/>
          <w:szCs w:val="24"/>
        </w:rPr>
        <w:br/>
      </w:r>
      <w:r w:rsidR="00DA4CBE">
        <w:rPr>
          <w:rFonts w:ascii="Product Sans Light" w:hAnsi="Product Sans Light"/>
          <w:sz w:val="24"/>
          <w:szCs w:val="24"/>
        </w:rPr>
        <w:t>We will be making count of the number of</w:t>
      </w:r>
      <w:r w:rsidR="00655E2F">
        <w:rPr>
          <w:rFonts w:ascii="Product Sans Light" w:hAnsi="Product Sans Light"/>
          <w:sz w:val="24"/>
          <w:szCs w:val="24"/>
        </w:rPr>
        <w:t xml:space="preserve"> unique values for</w:t>
      </w:r>
      <w:r w:rsidR="00DA4CBE">
        <w:rPr>
          <w:rFonts w:ascii="Product Sans Light" w:hAnsi="Product Sans Light"/>
          <w:sz w:val="24"/>
          <w:szCs w:val="24"/>
        </w:rPr>
        <w:t xml:space="preserve"> authors/papers that we can trace back </w:t>
      </w:r>
      <w:r w:rsidR="00655E2F">
        <w:rPr>
          <w:rFonts w:ascii="Product Sans Light" w:hAnsi="Product Sans Light"/>
          <w:sz w:val="24"/>
          <w:szCs w:val="24"/>
        </w:rPr>
        <w:t>to</w:t>
      </w:r>
      <w:r w:rsidR="00BB621A">
        <w:rPr>
          <w:rFonts w:ascii="Product Sans Light" w:hAnsi="Product Sans Light"/>
          <w:sz w:val="24"/>
          <w:szCs w:val="24"/>
        </w:rPr>
        <w:t>, for specific attributes</w:t>
      </w:r>
      <w:r w:rsidR="00655E2F">
        <w:rPr>
          <w:rFonts w:ascii="Product Sans Light" w:hAnsi="Product Sans Light"/>
          <w:sz w:val="24"/>
          <w:szCs w:val="24"/>
        </w:rPr>
        <w:t xml:space="preserve">, </w:t>
      </w:r>
      <w:r w:rsidR="00BB621A">
        <w:rPr>
          <w:rFonts w:ascii="Product Sans Light" w:hAnsi="Product Sans Light"/>
          <w:sz w:val="24"/>
          <w:szCs w:val="24"/>
        </w:rPr>
        <w:t xml:space="preserve">before and after applying Privacy Preserving Techniques. </w:t>
      </w:r>
      <w:r w:rsidR="00BB621A">
        <w:rPr>
          <w:rFonts w:ascii="Product Sans Light" w:hAnsi="Product Sans Light"/>
          <w:sz w:val="24"/>
          <w:szCs w:val="24"/>
        </w:rPr>
        <w:br/>
        <w:t xml:space="preserve">This count must be reduced after applying privacy measuring techniques since this indicates that </w:t>
      </w:r>
      <w:r w:rsidR="0077264A">
        <w:rPr>
          <w:rFonts w:ascii="Product Sans Light" w:hAnsi="Product Sans Light"/>
          <w:sz w:val="24"/>
          <w:szCs w:val="24"/>
        </w:rPr>
        <w:t>the “traceability”, as the name suggests, of the users, is reduced, thus reducing privacy concern</w:t>
      </w:r>
    </w:p>
    <w:p w14:paraId="6689D800" w14:textId="51305B0E" w:rsidR="00E076A9" w:rsidRDefault="00E076A9" w:rsidP="002639D4">
      <w:pPr>
        <w:rPr>
          <w:rFonts w:ascii="Product Sans Light" w:hAnsi="Product Sans Light"/>
          <w:sz w:val="24"/>
          <w:szCs w:val="24"/>
        </w:rPr>
      </w:pPr>
    </w:p>
    <w:p w14:paraId="7F6E6A3B" w14:textId="50C82388" w:rsidR="00E076A9" w:rsidRPr="003F1F6A" w:rsidRDefault="00E076A9" w:rsidP="00E076A9">
      <w:pPr>
        <w:ind w:left="720"/>
        <w:jc w:val="center"/>
        <w:rPr>
          <w:rFonts w:ascii="Product Sans Light" w:hAnsi="Product Sans Light"/>
          <w:sz w:val="24"/>
          <w:szCs w:val="24"/>
        </w:rPr>
      </w:pPr>
      <w:r w:rsidRPr="003F1F6A">
        <w:rPr>
          <w:rFonts w:ascii="Product Sans" w:hAnsi="Product Sans"/>
          <w:sz w:val="48"/>
          <w:szCs w:val="48"/>
          <w:u w:val="single"/>
        </w:rPr>
        <w:t>R</w:t>
      </w:r>
      <w:r w:rsidR="00A9156D">
        <w:rPr>
          <w:rFonts w:ascii="Product Sans" w:hAnsi="Product Sans"/>
          <w:sz w:val="48"/>
          <w:szCs w:val="48"/>
          <w:u w:val="single"/>
        </w:rPr>
        <w:t>EFERENCES</w:t>
      </w:r>
    </w:p>
    <w:p w14:paraId="0219B146" w14:textId="22FDE2A0" w:rsidR="00771CDD" w:rsidRDefault="00771CDD" w:rsidP="00771CDD">
      <w:pPr>
        <w:pStyle w:val="ListParagraph"/>
        <w:numPr>
          <w:ilvl w:val="0"/>
          <w:numId w:val="5"/>
        </w:numPr>
        <w:rPr>
          <w:rFonts w:ascii="Product Sans Light" w:hAnsi="Product Sans Light"/>
          <w:sz w:val="24"/>
          <w:szCs w:val="24"/>
        </w:rPr>
      </w:pPr>
      <w:r w:rsidRPr="00771CDD">
        <w:rPr>
          <w:rFonts w:ascii="Product Sans Light" w:hAnsi="Product Sans Light"/>
          <w:sz w:val="24"/>
          <w:szCs w:val="24"/>
        </w:rPr>
        <w:t>Duan, Y., Wang, J., Kam, M., &amp; Canny, J. (2005). Privacy preserving link analysis on dynamic weighted graph. </w:t>
      </w:r>
      <w:r w:rsidRPr="00771CDD">
        <w:rPr>
          <w:rFonts w:ascii="Product Sans Light" w:hAnsi="Product Sans Light"/>
          <w:i/>
          <w:iCs/>
          <w:sz w:val="24"/>
          <w:szCs w:val="24"/>
        </w:rPr>
        <w:t>Computational &amp; Mathematical Organization Theory</w:t>
      </w:r>
      <w:r w:rsidRPr="00771CDD">
        <w:rPr>
          <w:rFonts w:ascii="Product Sans Light" w:hAnsi="Product Sans Light"/>
          <w:sz w:val="24"/>
          <w:szCs w:val="24"/>
        </w:rPr>
        <w:t>, </w:t>
      </w:r>
      <w:r w:rsidRPr="00771CDD">
        <w:rPr>
          <w:rFonts w:ascii="Product Sans Light" w:hAnsi="Product Sans Light"/>
          <w:i/>
          <w:iCs/>
          <w:sz w:val="24"/>
          <w:szCs w:val="24"/>
        </w:rPr>
        <w:t>11</w:t>
      </w:r>
      <w:r w:rsidRPr="00771CDD">
        <w:rPr>
          <w:rFonts w:ascii="Product Sans Light" w:hAnsi="Product Sans Light"/>
          <w:sz w:val="24"/>
          <w:szCs w:val="24"/>
        </w:rPr>
        <w:t>(2), 141-159.</w:t>
      </w:r>
    </w:p>
    <w:p w14:paraId="00EBD71D" w14:textId="62CE4051" w:rsidR="00771CDD" w:rsidRDefault="00771CDD" w:rsidP="00771CDD">
      <w:pPr>
        <w:pStyle w:val="ListParagraph"/>
        <w:numPr>
          <w:ilvl w:val="0"/>
          <w:numId w:val="5"/>
        </w:numPr>
        <w:rPr>
          <w:rFonts w:ascii="Product Sans Light" w:hAnsi="Product Sans Light"/>
          <w:sz w:val="24"/>
          <w:szCs w:val="24"/>
        </w:rPr>
      </w:pPr>
      <w:proofErr w:type="spellStart"/>
      <w:r w:rsidRPr="00771CDD">
        <w:rPr>
          <w:rFonts w:ascii="Product Sans Light" w:hAnsi="Product Sans Light"/>
          <w:sz w:val="24"/>
          <w:szCs w:val="24"/>
        </w:rPr>
        <w:t>Kerschbaum</w:t>
      </w:r>
      <w:proofErr w:type="spellEnd"/>
      <w:r w:rsidRPr="00771CDD">
        <w:rPr>
          <w:rFonts w:ascii="Product Sans Light" w:hAnsi="Product Sans Light"/>
          <w:sz w:val="24"/>
          <w:szCs w:val="24"/>
        </w:rPr>
        <w:t>, F., &amp; Schaad, A. (2008, October). Privacy-preserving social network analysis for criminal investigations. In </w:t>
      </w:r>
      <w:r w:rsidRPr="00771CDD">
        <w:rPr>
          <w:rFonts w:ascii="Product Sans Light" w:hAnsi="Product Sans Light"/>
          <w:i/>
          <w:iCs/>
          <w:sz w:val="24"/>
          <w:szCs w:val="24"/>
        </w:rPr>
        <w:t>Proceedings of the 7th ACM workshop on Privacy in the electronic society</w:t>
      </w:r>
      <w:r w:rsidRPr="00771CDD">
        <w:rPr>
          <w:rFonts w:ascii="Product Sans Light" w:hAnsi="Product Sans Light"/>
          <w:sz w:val="24"/>
          <w:szCs w:val="24"/>
        </w:rPr>
        <w:t> (pp. 9-14).</w:t>
      </w:r>
    </w:p>
    <w:p w14:paraId="138B4EF7" w14:textId="3F782717" w:rsidR="00771CDD" w:rsidRDefault="0021215A" w:rsidP="00771CDD">
      <w:pPr>
        <w:pStyle w:val="ListParagraph"/>
        <w:numPr>
          <w:ilvl w:val="0"/>
          <w:numId w:val="5"/>
        </w:numPr>
        <w:rPr>
          <w:rFonts w:ascii="Product Sans Light" w:hAnsi="Product Sans Light"/>
          <w:sz w:val="24"/>
          <w:szCs w:val="24"/>
        </w:rPr>
      </w:pPr>
      <w:r>
        <w:rPr>
          <w:rFonts w:ascii="Product Sans Light" w:hAnsi="Product Sans Light"/>
          <w:sz w:val="24"/>
          <w:szCs w:val="24"/>
        </w:rPr>
        <w:t xml:space="preserve"> </w:t>
      </w:r>
      <w:r w:rsidR="00771CDD" w:rsidRPr="00771CDD">
        <w:rPr>
          <w:rFonts w:ascii="Product Sans Light" w:hAnsi="Product Sans Light"/>
          <w:sz w:val="24"/>
          <w:szCs w:val="24"/>
        </w:rPr>
        <w:t>Sweeney, L. (2002). k-anonymity: A model for protecting privacy. </w:t>
      </w:r>
      <w:r w:rsidR="00771CDD" w:rsidRPr="00771CDD">
        <w:rPr>
          <w:rFonts w:ascii="Product Sans Light" w:hAnsi="Product Sans Light"/>
          <w:i/>
          <w:iCs/>
          <w:sz w:val="24"/>
          <w:szCs w:val="24"/>
        </w:rPr>
        <w:t>International Journal of Uncertainty, Fuzziness and Knowledge-Based Systems</w:t>
      </w:r>
      <w:r w:rsidR="00771CDD" w:rsidRPr="00771CDD">
        <w:rPr>
          <w:rFonts w:ascii="Product Sans Light" w:hAnsi="Product Sans Light"/>
          <w:sz w:val="24"/>
          <w:szCs w:val="24"/>
        </w:rPr>
        <w:t>, </w:t>
      </w:r>
      <w:r w:rsidR="00771CDD" w:rsidRPr="00771CDD">
        <w:rPr>
          <w:rFonts w:ascii="Product Sans Light" w:hAnsi="Product Sans Light"/>
          <w:i/>
          <w:iCs/>
          <w:sz w:val="24"/>
          <w:szCs w:val="24"/>
        </w:rPr>
        <w:t>10</w:t>
      </w:r>
      <w:r w:rsidR="00771CDD" w:rsidRPr="00771CDD">
        <w:rPr>
          <w:rFonts w:ascii="Product Sans Light" w:hAnsi="Product Sans Light"/>
          <w:sz w:val="24"/>
          <w:szCs w:val="24"/>
        </w:rPr>
        <w:t>(05), 557-570.</w:t>
      </w:r>
    </w:p>
    <w:p w14:paraId="02D48B60" w14:textId="6F667B53" w:rsidR="00771CDD" w:rsidRDefault="008E509F" w:rsidP="00771CDD">
      <w:pPr>
        <w:pStyle w:val="ListParagraph"/>
        <w:numPr>
          <w:ilvl w:val="0"/>
          <w:numId w:val="5"/>
        </w:numPr>
        <w:rPr>
          <w:rFonts w:ascii="Product Sans Light" w:hAnsi="Product Sans Light"/>
          <w:sz w:val="24"/>
          <w:szCs w:val="24"/>
        </w:rPr>
      </w:pPr>
      <w:r w:rsidRPr="008E509F">
        <w:rPr>
          <w:rFonts w:ascii="Product Sans Light" w:hAnsi="Product Sans Light"/>
          <w:sz w:val="24"/>
          <w:szCs w:val="24"/>
        </w:rPr>
        <w:t>Liu, X., Lin, H., &amp; Zhang, C. (2012). An Improved HITS Algorithm Based on Page-query Similarity and Page Popularity. </w:t>
      </w:r>
      <w:r w:rsidRPr="008E509F">
        <w:rPr>
          <w:rFonts w:ascii="Product Sans Light" w:hAnsi="Product Sans Light"/>
          <w:i/>
          <w:iCs/>
          <w:sz w:val="24"/>
          <w:szCs w:val="24"/>
        </w:rPr>
        <w:t xml:space="preserve">J. </w:t>
      </w:r>
      <w:proofErr w:type="spellStart"/>
      <w:r w:rsidRPr="008E509F">
        <w:rPr>
          <w:rFonts w:ascii="Product Sans Light" w:hAnsi="Product Sans Light"/>
          <w:i/>
          <w:iCs/>
          <w:sz w:val="24"/>
          <w:szCs w:val="24"/>
        </w:rPr>
        <w:t>Comput</w:t>
      </w:r>
      <w:proofErr w:type="spellEnd"/>
      <w:r w:rsidRPr="008E509F">
        <w:rPr>
          <w:rFonts w:ascii="Product Sans Light" w:hAnsi="Product Sans Light"/>
          <w:i/>
          <w:iCs/>
          <w:sz w:val="24"/>
          <w:szCs w:val="24"/>
        </w:rPr>
        <w:t>.</w:t>
      </w:r>
      <w:r w:rsidRPr="008E509F">
        <w:rPr>
          <w:rFonts w:ascii="Product Sans Light" w:hAnsi="Product Sans Light"/>
          <w:sz w:val="24"/>
          <w:szCs w:val="24"/>
        </w:rPr>
        <w:t>, </w:t>
      </w:r>
      <w:r w:rsidRPr="008E509F">
        <w:rPr>
          <w:rFonts w:ascii="Product Sans Light" w:hAnsi="Product Sans Light"/>
          <w:i/>
          <w:iCs/>
          <w:sz w:val="24"/>
          <w:szCs w:val="24"/>
        </w:rPr>
        <w:t>7</w:t>
      </w:r>
      <w:r w:rsidRPr="008E509F">
        <w:rPr>
          <w:rFonts w:ascii="Product Sans Light" w:hAnsi="Product Sans Light"/>
          <w:sz w:val="24"/>
          <w:szCs w:val="24"/>
        </w:rPr>
        <w:t>(1), 130-134.</w:t>
      </w:r>
    </w:p>
    <w:p w14:paraId="49960E32" w14:textId="5F1F218E" w:rsidR="00206669" w:rsidRDefault="00206669" w:rsidP="00771CDD">
      <w:pPr>
        <w:pStyle w:val="ListParagraph"/>
        <w:numPr>
          <w:ilvl w:val="0"/>
          <w:numId w:val="5"/>
        </w:numPr>
        <w:rPr>
          <w:rFonts w:ascii="Product Sans Light" w:hAnsi="Product Sans Light"/>
          <w:sz w:val="24"/>
          <w:szCs w:val="24"/>
        </w:rPr>
      </w:pPr>
      <w:proofErr w:type="spellStart"/>
      <w:r w:rsidRPr="00206669">
        <w:rPr>
          <w:rFonts w:ascii="Product Sans Light" w:hAnsi="Product Sans Light"/>
          <w:sz w:val="24"/>
          <w:szCs w:val="24"/>
        </w:rPr>
        <w:t>Machanavajjhala</w:t>
      </w:r>
      <w:proofErr w:type="spellEnd"/>
      <w:r w:rsidRPr="00206669">
        <w:rPr>
          <w:rFonts w:ascii="Product Sans Light" w:hAnsi="Product Sans Light"/>
          <w:sz w:val="24"/>
          <w:szCs w:val="24"/>
        </w:rPr>
        <w:t xml:space="preserve">, A., </w:t>
      </w:r>
      <w:proofErr w:type="spellStart"/>
      <w:r w:rsidRPr="00206669">
        <w:rPr>
          <w:rFonts w:ascii="Product Sans Light" w:hAnsi="Product Sans Light"/>
          <w:sz w:val="24"/>
          <w:szCs w:val="24"/>
        </w:rPr>
        <w:t>Kifer</w:t>
      </w:r>
      <w:proofErr w:type="spellEnd"/>
      <w:r w:rsidRPr="00206669">
        <w:rPr>
          <w:rFonts w:ascii="Product Sans Light" w:hAnsi="Product Sans Light"/>
          <w:sz w:val="24"/>
          <w:szCs w:val="24"/>
        </w:rPr>
        <w:t xml:space="preserve">, D., </w:t>
      </w:r>
      <w:proofErr w:type="spellStart"/>
      <w:r w:rsidRPr="00206669">
        <w:rPr>
          <w:rFonts w:ascii="Product Sans Light" w:hAnsi="Product Sans Light"/>
          <w:sz w:val="24"/>
          <w:szCs w:val="24"/>
        </w:rPr>
        <w:t>Gehrke</w:t>
      </w:r>
      <w:proofErr w:type="spellEnd"/>
      <w:r w:rsidRPr="00206669">
        <w:rPr>
          <w:rFonts w:ascii="Product Sans Light" w:hAnsi="Product Sans Light"/>
          <w:sz w:val="24"/>
          <w:szCs w:val="24"/>
        </w:rPr>
        <w:t xml:space="preserve">, J., &amp; </w:t>
      </w:r>
      <w:proofErr w:type="spellStart"/>
      <w:r w:rsidRPr="00206669">
        <w:rPr>
          <w:rFonts w:ascii="Product Sans Light" w:hAnsi="Product Sans Light"/>
          <w:sz w:val="24"/>
          <w:szCs w:val="24"/>
        </w:rPr>
        <w:t>Venkitasubramaniam</w:t>
      </w:r>
      <w:proofErr w:type="spellEnd"/>
      <w:r w:rsidRPr="00206669">
        <w:rPr>
          <w:rFonts w:ascii="Product Sans Light" w:hAnsi="Product Sans Light"/>
          <w:sz w:val="24"/>
          <w:szCs w:val="24"/>
        </w:rPr>
        <w:t>, M. (2007). l-diversity: Privacy beyond k-anonymity. </w:t>
      </w:r>
      <w:r w:rsidRPr="00206669">
        <w:rPr>
          <w:rFonts w:ascii="Product Sans Light" w:hAnsi="Product Sans Light"/>
          <w:i/>
          <w:iCs/>
          <w:sz w:val="24"/>
          <w:szCs w:val="24"/>
        </w:rPr>
        <w:t>ACM Transactions on Knowledge Discovery from Data (TKDD)</w:t>
      </w:r>
      <w:r w:rsidRPr="00206669">
        <w:rPr>
          <w:rFonts w:ascii="Product Sans Light" w:hAnsi="Product Sans Light"/>
          <w:sz w:val="24"/>
          <w:szCs w:val="24"/>
        </w:rPr>
        <w:t>, </w:t>
      </w:r>
      <w:r w:rsidRPr="00206669">
        <w:rPr>
          <w:rFonts w:ascii="Product Sans Light" w:hAnsi="Product Sans Light"/>
          <w:i/>
          <w:iCs/>
          <w:sz w:val="24"/>
          <w:szCs w:val="24"/>
        </w:rPr>
        <w:t>1</w:t>
      </w:r>
      <w:r w:rsidRPr="00206669">
        <w:rPr>
          <w:rFonts w:ascii="Product Sans Light" w:hAnsi="Product Sans Light"/>
          <w:sz w:val="24"/>
          <w:szCs w:val="24"/>
        </w:rPr>
        <w:t>(1), 3-es.</w:t>
      </w:r>
    </w:p>
    <w:p w14:paraId="48571EB9" w14:textId="14DF17EE" w:rsidR="00206669" w:rsidRDefault="00206669" w:rsidP="00771CDD">
      <w:pPr>
        <w:pStyle w:val="ListParagraph"/>
        <w:numPr>
          <w:ilvl w:val="0"/>
          <w:numId w:val="5"/>
        </w:numPr>
        <w:rPr>
          <w:rFonts w:ascii="Product Sans Light" w:hAnsi="Product Sans Light"/>
          <w:sz w:val="24"/>
          <w:szCs w:val="24"/>
        </w:rPr>
      </w:pPr>
      <w:r w:rsidRPr="00206669">
        <w:rPr>
          <w:rFonts w:ascii="Product Sans Light" w:hAnsi="Product Sans Light"/>
          <w:sz w:val="24"/>
          <w:szCs w:val="24"/>
        </w:rPr>
        <w:t xml:space="preserve">Li, N., Li, T., &amp; </w:t>
      </w:r>
      <w:proofErr w:type="spellStart"/>
      <w:r w:rsidRPr="00206669">
        <w:rPr>
          <w:rFonts w:ascii="Product Sans Light" w:hAnsi="Product Sans Light"/>
          <w:sz w:val="24"/>
          <w:szCs w:val="24"/>
        </w:rPr>
        <w:t>Venkatasubramanian</w:t>
      </w:r>
      <w:proofErr w:type="spellEnd"/>
      <w:r w:rsidRPr="00206669">
        <w:rPr>
          <w:rFonts w:ascii="Product Sans Light" w:hAnsi="Product Sans Light"/>
          <w:sz w:val="24"/>
          <w:szCs w:val="24"/>
        </w:rPr>
        <w:t>, S. (2007, April). t-closeness: Privacy beyond k-anonymity and l-diversity. In </w:t>
      </w:r>
      <w:r w:rsidRPr="00206669">
        <w:rPr>
          <w:rFonts w:ascii="Product Sans Light" w:hAnsi="Product Sans Light"/>
          <w:i/>
          <w:iCs/>
          <w:sz w:val="24"/>
          <w:szCs w:val="24"/>
        </w:rPr>
        <w:t>2007 IEEE 23rd international conference on data engineering</w:t>
      </w:r>
      <w:r w:rsidRPr="00206669">
        <w:rPr>
          <w:rFonts w:ascii="Product Sans Light" w:hAnsi="Product Sans Light"/>
          <w:sz w:val="24"/>
          <w:szCs w:val="24"/>
        </w:rPr>
        <w:t> (pp. 106-115). IEEE.</w:t>
      </w:r>
    </w:p>
    <w:p w14:paraId="1B0F6E84" w14:textId="17CE7219" w:rsidR="004D537F" w:rsidRPr="000770C4" w:rsidRDefault="00205B59" w:rsidP="000770C4">
      <w:pPr>
        <w:pStyle w:val="ListParagraph"/>
        <w:numPr>
          <w:ilvl w:val="0"/>
          <w:numId w:val="5"/>
        </w:numPr>
        <w:rPr>
          <w:rFonts w:ascii="Product Sans Light" w:hAnsi="Product Sans Light"/>
          <w:sz w:val="24"/>
          <w:szCs w:val="24"/>
        </w:rPr>
      </w:pPr>
      <w:hyperlink r:id="rId9" w:history="1">
        <w:r w:rsidR="00EA4FE6" w:rsidRPr="00636D99">
          <w:rPr>
            <w:rStyle w:val="Hyperlink"/>
            <w:rFonts w:ascii="Product Sans Light" w:hAnsi="Product Sans Light"/>
            <w:sz w:val="24"/>
            <w:szCs w:val="24"/>
          </w:rPr>
          <w:t>http://pi.math.cornell.edu/~mec/Winter2009/RalucaRemus/Lecture4/lecture4.html</w:t>
        </w:r>
      </w:hyperlink>
      <w:r w:rsidR="00EA4FE6">
        <w:rPr>
          <w:rFonts w:ascii="Product Sans Light" w:hAnsi="Product Sans Light"/>
          <w:sz w:val="24"/>
          <w:szCs w:val="24"/>
        </w:rPr>
        <w:t xml:space="preserve"> </w:t>
      </w:r>
    </w:p>
    <w:sectPr w:rsidR="004D537F" w:rsidRPr="000770C4" w:rsidSect="004C04EE">
      <w:pgSz w:w="12240" w:h="15840"/>
      <w:pgMar w:top="1440" w:right="1440" w:bottom="1440" w:left="1440" w:header="720" w:footer="720" w:gutter="0"/>
      <w:pgBorders w:offsetFrom="page">
        <w:top w:val="threeDEngrave" w:sz="18" w:space="24" w:color="8EAADB" w:themeColor="accent1" w:themeTint="99"/>
        <w:left w:val="threeDEngrave" w:sz="18" w:space="24" w:color="8EAADB" w:themeColor="accent1" w:themeTint="99"/>
        <w:bottom w:val="threeDEmboss" w:sz="18" w:space="24" w:color="8EAADB" w:themeColor="accent1" w:themeTint="99"/>
        <w:right w:val="threeDEmboss" w:sz="18" w:space="24" w:color="8EAADB" w:themeColor="accent1"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roduct Sans Light">
    <w:panose1 w:val="020B0303030502040203"/>
    <w:charset w:val="00"/>
    <w:family w:val="swiss"/>
    <w:pitch w:val="variable"/>
    <w:sig w:usb0="A0000287" w:usb1="00000010"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1E6"/>
    <w:multiLevelType w:val="hybridMultilevel"/>
    <w:tmpl w:val="A0E4C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E11D4"/>
    <w:multiLevelType w:val="hybridMultilevel"/>
    <w:tmpl w:val="0754A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A37D57"/>
    <w:multiLevelType w:val="hybridMultilevel"/>
    <w:tmpl w:val="1EFC2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00FC0"/>
    <w:multiLevelType w:val="hybridMultilevel"/>
    <w:tmpl w:val="7C4CD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BA0CFF"/>
    <w:multiLevelType w:val="hybridMultilevel"/>
    <w:tmpl w:val="3B3E2170"/>
    <w:lvl w:ilvl="0" w:tplc="2406611E">
      <w:start w:val="1"/>
      <w:numFmt w:val="decimal"/>
      <w:lvlText w:val="%1)"/>
      <w:lvlJc w:val="left"/>
      <w:pPr>
        <w:ind w:left="720" w:hanging="360"/>
      </w:pPr>
      <w:rPr>
        <w:rFonts w:ascii="Product Sans" w:hAnsi="Product San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36997"/>
    <w:multiLevelType w:val="hybridMultilevel"/>
    <w:tmpl w:val="9AF8C22C"/>
    <w:lvl w:ilvl="0" w:tplc="ADAC199C">
      <w:start w:val="1"/>
      <w:numFmt w:val="decimal"/>
      <w:lvlText w:val="%1."/>
      <w:lvlJc w:val="left"/>
      <w:pPr>
        <w:ind w:left="720" w:hanging="360"/>
      </w:pPr>
      <w:rPr>
        <w:rFonts w:ascii="Product Sans" w:hAnsi="Product San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0A7788"/>
    <w:multiLevelType w:val="multilevel"/>
    <w:tmpl w:val="ED9C1E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3183DC2"/>
    <w:multiLevelType w:val="hybridMultilevel"/>
    <w:tmpl w:val="D14287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74D"/>
    <w:rsid w:val="00015F11"/>
    <w:rsid w:val="00064ED7"/>
    <w:rsid w:val="000770C4"/>
    <w:rsid w:val="0008129E"/>
    <w:rsid w:val="000948C7"/>
    <w:rsid w:val="000B37CC"/>
    <w:rsid w:val="000E16BA"/>
    <w:rsid w:val="0014137E"/>
    <w:rsid w:val="00197EC2"/>
    <w:rsid w:val="001B6E7F"/>
    <w:rsid w:val="00205B59"/>
    <w:rsid w:val="00206669"/>
    <w:rsid w:val="0021215A"/>
    <w:rsid w:val="00213947"/>
    <w:rsid w:val="0022589F"/>
    <w:rsid w:val="002526C7"/>
    <w:rsid w:val="0025607F"/>
    <w:rsid w:val="002639D4"/>
    <w:rsid w:val="002972F2"/>
    <w:rsid w:val="002A01D3"/>
    <w:rsid w:val="002D0384"/>
    <w:rsid w:val="003020F9"/>
    <w:rsid w:val="003045DC"/>
    <w:rsid w:val="00360954"/>
    <w:rsid w:val="00367802"/>
    <w:rsid w:val="003E2928"/>
    <w:rsid w:val="003F1F6A"/>
    <w:rsid w:val="004346C6"/>
    <w:rsid w:val="00494A1A"/>
    <w:rsid w:val="004A0283"/>
    <w:rsid w:val="004C04EE"/>
    <w:rsid w:val="004D537F"/>
    <w:rsid w:val="0050794A"/>
    <w:rsid w:val="0053450A"/>
    <w:rsid w:val="0054347D"/>
    <w:rsid w:val="00545FF0"/>
    <w:rsid w:val="00560782"/>
    <w:rsid w:val="005D64C7"/>
    <w:rsid w:val="005E624F"/>
    <w:rsid w:val="00603F5C"/>
    <w:rsid w:val="00655E2F"/>
    <w:rsid w:val="00697CAC"/>
    <w:rsid w:val="006B039E"/>
    <w:rsid w:val="006B674D"/>
    <w:rsid w:val="006D0AAE"/>
    <w:rsid w:val="006F5B16"/>
    <w:rsid w:val="00743883"/>
    <w:rsid w:val="0075520F"/>
    <w:rsid w:val="00764AC9"/>
    <w:rsid w:val="00771CDD"/>
    <w:rsid w:val="0077264A"/>
    <w:rsid w:val="00773F38"/>
    <w:rsid w:val="00775FA4"/>
    <w:rsid w:val="0078783A"/>
    <w:rsid w:val="00792D28"/>
    <w:rsid w:val="00795BEC"/>
    <w:rsid w:val="007E743B"/>
    <w:rsid w:val="007F1B38"/>
    <w:rsid w:val="00803716"/>
    <w:rsid w:val="00815B14"/>
    <w:rsid w:val="00820CC6"/>
    <w:rsid w:val="008417A2"/>
    <w:rsid w:val="00875A00"/>
    <w:rsid w:val="008C18C7"/>
    <w:rsid w:val="008E509F"/>
    <w:rsid w:val="009608E1"/>
    <w:rsid w:val="00962181"/>
    <w:rsid w:val="009636C7"/>
    <w:rsid w:val="00977905"/>
    <w:rsid w:val="00980525"/>
    <w:rsid w:val="00983F00"/>
    <w:rsid w:val="009C6698"/>
    <w:rsid w:val="009F2242"/>
    <w:rsid w:val="00A433A9"/>
    <w:rsid w:val="00A45AC9"/>
    <w:rsid w:val="00A9156D"/>
    <w:rsid w:val="00A916C3"/>
    <w:rsid w:val="00A91CF6"/>
    <w:rsid w:val="00AA10EA"/>
    <w:rsid w:val="00AC583B"/>
    <w:rsid w:val="00B03940"/>
    <w:rsid w:val="00B431EA"/>
    <w:rsid w:val="00B831EA"/>
    <w:rsid w:val="00B90431"/>
    <w:rsid w:val="00BB621A"/>
    <w:rsid w:val="00BF1927"/>
    <w:rsid w:val="00BF2A3D"/>
    <w:rsid w:val="00C03B04"/>
    <w:rsid w:val="00C31AE1"/>
    <w:rsid w:val="00C6016A"/>
    <w:rsid w:val="00C7006C"/>
    <w:rsid w:val="00CF11C9"/>
    <w:rsid w:val="00D12B18"/>
    <w:rsid w:val="00D70FF8"/>
    <w:rsid w:val="00DA4CBE"/>
    <w:rsid w:val="00DC1863"/>
    <w:rsid w:val="00DE63AB"/>
    <w:rsid w:val="00E076A9"/>
    <w:rsid w:val="00EA4FE6"/>
    <w:rsid w:val="00EB34FE"/>
    <w:rsid w:val="00EB47E8"/>
    <w:rsid w:val="00ED53DC"/>
    <w:rsid w:val="00EE47FF"/>
    <w:rsid w:val="00EF696E"/>
    <w:rsid w:val="00F03A6B"/>
    <w:rsid w:val="00F03C19"/>
    <w:rsid w:val="00F1148C"/>
    <w:rsid w:val="00F71767"/>
    <w:rsid w:val="00FB3251"/>
    <w:rsid w:val="00FC352F"/>
    <w:rsid w:val="00FF41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4A33"/>
  <w15:chartTrackingRefBased/>
  <w15:docId w15:val="{049ACE89-FBF4-4A41-A461-423A3D29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6A9"/>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A1A"/>
    <w:pPr>
      <w:ind w:left="720"/>
      <w:contextualSpacing/>
    </w:pPr>
  </w:style>
  <w:style w:type="character" w:styleId="Hyperlink">
    <w:name w:val="Hyperlink"/>
    <w:basedOn w:val="DefaultParagraphFont"/>
    <w:uiPriority w:val="99"/>
    <w:unhideWhenUsed/>
    <w:rsid w:val="00EA4FE6"/>
    <w:rPr>
      <w:color w:val="0563C1" w:themeColor="hyperlink"/>
      <w:u w:val="single"/>
    </w:rPr>
  </w:style>
  <w:style w:type="character" w:styleId="UnresolvedMention">
    <w:name w:val="Unresolved Mention"/>
    <w:basedOn w:val="DefaultParagraphFont"/>
    <w:uiPriority w:val="99"/>
    <w:semiHidden/>
    <w:unhideWhenUsed/>
    <w:rsid w:val="00EA4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28518">
      <w:bodyDiv w:val="1"/>
      <w:marLeft w:val="0"/>
      <w:marRight w:val="0"/>
      <w:marTop w:val="0"/>
      <w:marBottom w:val="0"/>
      <w:divBdr>
        <w:top w:val="none" w:sz="0" w:space="0" w:color="auto"/>
        <w:left w:val="none" w:sz="0" w:space="0" w:color="auto"/>
        <w:bottom w:val="none" w:sz="0" w:space="0" w:color="auto"/>
        <w:right w:val="none" w:sz="0" w:space="0" w:color="auto"/>
      </w:divBdr>
    </w:div>
    <w:div w:id="1038629398">
      <w:bodyDiv w:val="1"/>
      <w:marLeft w:val="0"/>
      <w:marRight w:val="0"/>
      <w:marTop w:val="0"/>
      <w:marBottom w:val="0"/>
      <w:divBdr>
        <w:top w:val="none" w:sz="0" w:space="0" w:color="auto"/>
        <w:left w:val="none" w:sz="0" w:space="0" w:color="auto"/>
        <w:bottom w:val="none" w:sz="0" w:space="0" w:color="auto"/>
        <w:right w:val="none" w:sz="0" w:space="0" w:color="auto"/>
      </w:divBdr>
      <w:divsChild>
        <w:div w:id="1968852010">
          <w:marLeft w:val="0"/>
          <w:marRight w:val="0"/>
          <w:marTop w:val="0"/>
          <w:marBottom w:val="0"/>
          <w:divBdr>
            <w:top w:val="none" w:sz="0" w:space="0" w:color="auto"/>
            <w:left w:val="none" w:sz="0" w:space="0" w:color="auto"/>
            <w:bottom w:val="none" w:sz="0" w:space="0" w:color="auto"/>
            <w:right w:val="none" w:sz="0" w:space="0" w:color="auto"/>
          </w:divBdr>
        </w:div>
      </w:divsChild>
    </w:div>
    <w:div w:id="1222785956">
      <w:bodyDiv w:val="1"/>
      <w:marLeft w:val="0"/>
      <w:marRight w:val="0"/>
      <w:marTop w:val="0"/>
      <w:marBottom w:val="0"/>
      <w:divBdr>
        <w:top w:val="none" w:sz="0" w:space="0" w:color="auto"/>
        <w:left w:val="none" w:sz="0" w:space="0" w:color="auto"/>
        <w:bottom w:val="none" w:sz="0" w:space="0" w:color="auto"/>
        <w:right w:val="none" w:sz="0" w:space="0" w:color="auto"/>
      </w:divBdr>
    </w:div>
    <w:div w:id="1666470533">
      <w:bodyDiv w:val="1"/>
      <w:marLeft w:val="0"/>
      <w:marRight w:val="0"/>
      <w:marTop w:val="0"/>
      <w:marBottom w:val="0"/>
      <w:divBdr>
        <w:top w:val="none" w:sz="0" w:space="0" w:color="auto"/>
        <w:left w:val="none" w:sz="0" w:space="0" w:color="auto"/>
        <w:bottom w:val="none" w:sz="0" w:space="0" w:color="auto"/>
        <w:right w:val="none" w:sz="0" w:space="0" w:color="auto"/>
      </w:divBdr>
    </w:div>
    <w:div w:id="1776708872">
      <w:bodyDiv w:val="1"/>
      <w:marLeft w:val="0"/>
      <w:marRight w:val="0"/>
      <w:marTop w:val="0"/>
      <w:marBottom w:val="0"/>
      <w:divBdr>
        <w:top w:val="none" w:sz="0" w:space="0" w:color="auto"/>
        <w:left w:val="none" w:sz="0" w:space="0" w:color="auto"/>
        <w:bottom w:val="none" w:sz="0" w:space="0" w:color="auto"/>
        <w:right w:val="none" w:sz="0" w:space="0" w:color="auto"/>
      </w:divBdr>
      <w:divsChild>
        <w:div w:id="1609846145">
          <w:marLeft w:val="0"/>
          <w:marRight w:val="0"/>
          <w:marTop w:val="0"/>
          <w:marBottom w:val="0"/>
          <w:divBdr>
            <w:top w:val="none" w:sz="0" w:space="0" w:color="auto"/>
            <w:left w:val="none" w:sz="0" w:space="0" w:color="auto"/>
            <w:bottom w:val="none" w:sz="0" w:space="0" w:color="auto"/>
            <w:right w:val="none" w:sz="0" w:space="0" w:color="auto"/>
          </w:divBdr>
        </w:div>
      </w:divsChild>
    </w:div>
    <w:div w:id="1999796876">
      <w:bodyDiv w:val="1"/>
      <w:marLeft w:val="0"/>
      <w:marRight w:val="0"/>
      <w:marTop w:val="0"/>
      <w:marBottom w:val="0"/>
      <w:divBdr>
        <w:top w:val="none" w:sz="0" w:space="0" w:color="auto"/>
        <w:left w:val="none" w:sz="0" w:space="0" w:color="auto"/>
        <w:bottom w:val="none" w:sz="0" w:space="0" w:color="auto"/>
        <w:right w:val="none" w:sz="0" w:space="0" w:color="auto"/>
      </w:divBdr>
      <w:divsChild>
        <w:div w:id="1297951187">
          <w:marLeft w:val="0"/>
          <w:marRight w:val="0"/>
          <w:marTop w:val="0"/>
          <w:marBottom w:val="0"/>
          <w:divBdr>
            <w:top w:val="none" w:sz="0" w:space="0" w:color="auto"/>
            <w:left w:val="none" w:sz="0" w:space="0" w:color="auto"/>
            <w:bottom w:val="none" w:sz="0" w:space="0" w:color="auto"/>
            <w:right w:val="none" w:sz="0" w:space="0" w:color="auto"/>
          </w:divBdr>
          <w:divsChild>
            <w:div w:id="86655930">
              <w:marLeft w:val="0"/>
              <w:marRight w:val="0"/>
              <w:marTop w:val="0"/>
              <w:marBottom w:val="0"/>
              <w:divBdr>
                <w:top w:val="none" w:sz="0" w:space="0" w:color="auto"/>
                <w:left w:val="none" w:sz="0" w:space="0" w:color="auto"/>
                <w:bottom w:val="none" w:sz="0" w:space="0" w:color="auto"/>
                <w:right w:val="none" w:sz="0" w:space="0" w:color="auto"/>
              </w:divBdr>
              <w:divsChild>
                <w:div w:id="316419852">
                  <w:marLeft w:val="0"/>
                  <w:marRight w:val="0"/>
                  <w:marTop w:val="0"/>
                  <w:marBottom w:val="0"/>
                  <w:divBdr>
                    <w:top w:val="none" w:sz="0" w:space="0" w:color="auto"/>
                    <w:left w:val="none" w:sz="0" w:space="0" w:color="auto"/>
                    <w:bottom w:val="none" w:sz="0" w:space="0" w:color="auto"/>
                    <w:right w:val="none" w:sz="0" w:space="0" w:color="auto"/>
                  </w:divBdr>
                  <w:divsChild>
                    <w:div w:id="1960525865">
                      <w:marLeft w:val="0"/>
                      <w:marRight w:val="0"/>
                      <w:marTop w:val="0"/>
                      <w:marBottom w:val="0"/>
                      <w:divBdr>
                        <w:top w:val="none" w:sz="0" w:space="0" w:color="auto"/>
                        <w:left w:val="none" w:sz="0" w:space="0" w:color="auto"/>
                        <w:bottom w:val="none" w:sz="0" w:space="0" w:color="auto"/>
                        <w:right w:val="none" w:sz="0" w:space="0" w:color="auto"/>
                      </w:divBdr>
                      <w:divsChild>
                        <w:div w:id="546649031">
                          <w:marLeft w:val="0"/>
                          <w:marRight w:val="0"/>
                          <w:marTop w:val="0"/>
                          <w:marBottom w:val="0"/>
                          <w:divBdr>
                            <w:top w:val="none" w:sz="0" w:space="0" w:color="auto"/>
                            <w:left w:val="none" w:sz="0" w:space="0" w:color="auto"/>
                            <w:bottom w:val="none" w:sz="0" w:space="0" w:color="auto"/>
                            <w:right w:val="none" w:sz="0" w:space="0" w:color="auto"/>
                          </w:divBdr>
                          <w:divsChild>
                            <w:div w:id="411975638">
                              <w:marLeft w:val="0"/>
                              <w:marRight w:val="0"/>
                              <w:marTop w:val="0"/>
                              <w:marBottom w:val="0"/>
                              <w:divBdr>
                                <w:top w:val="none" w:sz="0" w:space="0" w:color="auto"/>
                                <w:left w:val="none" w:sz="0" w:space="0" w:color="auto"/>
                                <w:bottom w:val="none" w:sz="0" w:space="0" w:color="auto"/>
                                <w:right w:val="none" w:sz="0" w:space="0" w:color="auto"/>
                              </w:divBdr>
                              <w:divsChild>
                                <w:div w:id="15977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9499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kaggle.com/code/bkoseoglu/co-authorship-network-analysi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i.math.cornell.edu/~mec/Winter2009/RalucaRemus/Lecture4/lecture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904EB-E4C1-4420-8997-078E02C3D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12750</TotalTime>
  <Pages>5</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Paleti</dc:creator>
  <cp:keywords/>
  <dc:description/>
  <cp:lastModifiedBy>Nikhil Paleti</cp:lastModifiedBy>
  <cp:revision>46</cp:revision>
  <dcterms:created xsi:type="dcterms:W3CDTF">2021-10-19T15:03:00Z</dcterms:created>
  <dcterms:modified xsi:type="dcterms:W3CDTF">2022-03-24T19:18:00Z</dcterms:modified>
</cp:coreProperties>
</file>