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jc w:val="center"/>
        <w:rPr>
          <w:b w:val="1"/>
          <w:bCs w:val="1"/>
          <w:sz w:val="46"/>
          <w:szCs w:val="46"/>
        </w:rPr>
      </w:pPr>
      <w:bookmarkStart w:colFirst="0" w:colLast="0" w:name="_htw6sh4hp3ce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2143125" cy="214312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ind w:left="0" w:firstLine="0"/>
        <w:jc w:val="center"/>
        <w:rPr>
          <w:b w:val="1"/>
          <w:bCs w:val="1"/>
          <w:sz w:val="46"/>
          <w:szCs w:val="46"/>
        </w:rPr>
      </w:pPr>
      <w:bookmarkStart w:colFirst="0" w:colLast="0" w:name="_dd7qbr0wze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 V College of Engineering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40" w:lineRule="auto"/>
        <w:jc w:val="center"/>
        <w:rPr>
          <w:sz w:val="32"/>
          <w:szCs w:val="32"/>
        </w:rPr>
      </w:pPr>
      <w:bookmarkStart w:colFirst="0" w:colLast="0" w:name="_nzmzcqc5rpsu" w:id="2"/>
      <w:bookmarkEnd w:id="2"/>
      <w:r w:rsidDel="00000000" w:rsidR="00000000" w:rsidRPr="00000000">
        <w:rPr>
          <w:sz w:val="32"/>
          <w:szCs w:val="32"/>
          <w:rtl w:val="0"/>
        </w:rPr>
        <w:t xml:space="preserve">Computer Science and Engineering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center"/>
        <w:rPr>
          <w:i w:val="1"/>
          <w:iCs w:val="1"/>
          <w:sz w:val="22"/>
          <w:szCs w:val="22"/>
        </w:rPr>
      </w:pPr>
      <w:bookmarkStart w:colFirst="0" w:colLast="0" w:name="_pn646ydoe48s" w:id="3"/>
      <w:bookmarkEnd w:id="3"/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Field Visit’s to Kolar, Karnataka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bb09gtcnpvpp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Real-Time Bat Acoustic Monitoring with ML Classification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 collaboration with Bat Conservation India Trust (BCIT) and Centre for Wildlife Studies (CWS)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Faculty Advisor: 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Dr. Anala M R, Professor (ISE Dept.)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Student Coordinator: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Nihal Soni (1RV23CS152)</w:t>
        <w:br w:type="textWrapping"/>
        <w:t xml:space="preserve"> Nikhil Parashuram Bakale (1RV23CS152)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xeol9jt52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1shjhh7k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Brief Overview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 part of our ongoing research initiative, we designed and developed a </w:t>
      </w:r>
      <w:r w:rsidDel="00000000" w:rsidR="00000000" w:rsidRPr="00000000">
        <w:rPr>
          <w:b w:val="1"/>
          <w:bCs w:val="1"/>
          <w:rtl w:val="0"/>
        </w:rPr>
        <w:t xml:space="preserve">Real-Time Bat Acoustic Monitoring System</w:t>
      </w:r>
      <w:r w:rsidDel="00000000" w:rsidR="00000000" w:rsidRPr="00000000">
        <w:rPr>
          <w:rtl w:val="0"/>
        </w:rPr>
        <w:t xml:space="preserve"> integrating ultrasonic microphones, environmental sensors, Raspberry Pi, and long-range LoRa communication.</w:t>
        <w:br w:type="textWrapping"/>
        <w:t xml:space="preserve">The project aims to detect, record, process, and classify bat ultrasonic calls using ML-based spectrogram analysis.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 validate the system’s performance in real-world wildlife environments, multiple field tests were conducted at various locations in </w:t>
      </w:r>
      <w:r w:rsidDel="00000000" w:rsidR="00000000" w:rsidRPr="00000000">
        <w:rPr>
          <w:b w:val="1"/>
          <w:bCs w:val="1"/>
          <w:rtl w:val="0"/>
        </w:rPr>
        <w:t xml:space="preserve">Kolar, Karnataka</w:t>
      </w:r>
      <w:r w:rsidDel="00000000" w:rsidR="00000000" w:rsidRPr="00000000">
        <w:rPr>
          <w:rtl w:val="0"/>
        </w:rPr>
        <w:t xml:space="preserve">, including clear LOS, obstructed areas, and cave-like environments with no internet connectivity.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230jebux0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 of Field Testing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Validate </w:t>
      </w:r>
      <w:r w:rsidDel="00000000" w:rsidR="00000000" w:rsidRPr="00000000">
        <w:rPr>
          <w:b w:val="1"/>
          <w:bCs w:val="1"/>
          <w:rtl w:val="0"/>
        </w:rPr>
        <w:t xml:space="preserve">client–server communication</w:t>
      </w:r>
      <w:r w:rsidDel="00000000" w:rsidR="00000000" w:rsidRPr="00000000">
        <w:rPr>
          <w:rtl w:val="0"/>
        </w:rPr>
        <w:t xml:space="preserve"> reliability in outdoor conditions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b w:val="1"/>
          <w:bCs w:val="1"/>
          <w:rtl w:val="0"/>
        </w:rPr>
        <w:t xml:space="preserve">repeater node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Evaluate </w:t>
      </w:r>
      <w:r w:rsidDel="00000000" w:rsidR="00000000" w:rsidRPr="00000000">
        <w:rPr>
          <w:b w:val="1"/>
          <w:bCs w:val="1"/>
          <w:rtl w:val="0"/>
        </w:rPr>
        <w:t xml:space="preserve">environmental sensor response</w:t>
      </w:r>
      <w:r w:rsidDel="00000000" w:rsidR="00000000" w:rsidRPr="00000000">
        <w:rPr>
          <w:rtl w:val="0"/>
        </w:rPr>
        <w:t xml:space="preserve"> in natural settings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Verify system performance in </w:t>
      </w:r>
      <w:r w:rsidDel="00000000" w:rsidR="00000000" w:rsidRPr="00000000">
        <w:rPr>
          <w:b w:val="1"/>
          <w:bCs w:val="1"/>
          <w:rtl w:val="0"/>
        </w:rPr>
        <w:t xml:space="preserve">both line-of-sight and non-line-of-sight</w:t>
      </w:r>
      <w:r w:rsidDel="00000000" w:rsidR="00000000" w:rsidRPr="00000000">
        <w:rPr>
          <w:rtl w:val="0"/>
        </w:rPr>
        <w:t xml:space="preserve"> environments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Assess communication in </w:t>
      </w:r>
      <w:r w:rsidDel="00000000" w:rsidR="00000000" w:rsidRPr="00000000">
        <w:rPr>
          <w:b w:val="1"/>
          <w:bCs w:val="1"/>
          <w:rtl w:val="0"/>
        </w:rPr>
        <w:t xml:space="preserve">non-networked/no-internet zones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two prototype versions: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SX1278-based LoRa module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EBYTE UART-LoRa module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Identify system limitations and gather insights for improvement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2vjyjmsu8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of Activities Performed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q2vq77asp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Communication &amp; Synchronization Tests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Validated reliable </w:t>
      </w:r>
      <w:r w:rsidDel="00000000" w:rsidR="00000000" w:rsidRPr="00000000">
        <w:rPr>
          <w:b w:val="1"/>
          <w:bCs w:val="1"/>
          <w:rtl w:val="0"/>
        </w:rPr>
        <w:t xml:space="preserve">client–server LoRa communication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Tested </w:t>
      </w:r>
      <w:r w:rsidDel="00000000" w:rsidR="00000000" w:rsidRPr="00000000">
        <w:rPr>
          <w:b w:val="1"/>
          <w:bCs w:val="1"/>
          <w:rtl w:val="0"/>
        </w:rPr>
        <w:t xml:space="preserve">repeater functionality</w:t>
      </w:r>
      <w:r w:rsidDel="00000000" w:rsidR="00000000" w:rsidRPr="00000000">
        <w:rPr>
          <w:rtl w:val="0"/>
        </w:rPr>
        <w:t xml:space="preserve"> for range extension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</w:t>
      </w:r>
      <w:r w:rsidDel="00000000" w:rsidR="00000000" w:rsidRPr="00000000">
        <w:rPr>
          <w:b w:val="1"/>
          <w:bCs w:val="1"/>
          <w:rtl w:val="0"/>
        </w:rPr>
        <w:t xml:space="preserve">flow control system</w:t>
      </w:r>
      <w:r w:rsidDel="00000000" w:rsidR="00000000" w:rsidRPr="00000000">
        <w:rPr>
          <w:rtl w:val="0"/>
        </w:rPr>
        <w:t xml:space="preserve">, including feedback and pacing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</w:t>
      </w:r>
      <w:r w:rsidDel="00000000" w:rsidR="00000000" w:rsidRPr="00000000">
        <w:rPr>
          <w:b w:val="1"/>
          <w:bCs w:val="1"/>
          <w:rtl w:val="0"/>
        </w:rPr>
        <w:t xml:space="preserve">missing packet detection</w:t>
      </w:r>
      <w:r w:rsidDel="00000000" w:rsidR="00000000" w:rsidRPr="00000000">
        <w:rPr>
          <w:rtl w:val="0"/>
        </w:rPr>
        <w:t xml:space="preserve">, error correction, and automatic retransmission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proper </w:t>
      </w:r>
      <w:r w:rsidDel="00000000" w:rsidR="00000000" w:rsidRPr="00000000">
        <w:rPr>
          <w:b w:val="1"/>
          <w:bCs w:val="1"/>
          <w:rtl w:val="0"/>
        </w:rPr>
        <w:t xml:space="preserve">synchronization</w:t>
      </w:r>
      <w:r w:rsidDel="00000000" w:rsidR="00000000" w:rsidRPr="00000000">
        <w:rPr>
          <w:rtl w:val="0"/>
        </w:rPr>
        <w:t xml:space="preserve"> between transmitting and receiving nodes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validated </w:t>
      </w:r>
      <w:r w:rsidDel="00000000" w:rsidR="00000000" w:rsidRPr="00000000">
        <w:rPr>
          <w:b w:val="1"/>
          <w:bCs w:val="1"/>
          <w:rtl w:val="0"/>
        </w:rPr>
        <w:t xml:space="preserve">ACK/NACK acknowledgment system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Tested all possible </w:t>
      </w:r>
      <w:r w:rsidDel="00000000" w:rsidR="00000000" w:rsidRPr="00000000">
        <w:rPr>
          <w:b w:val="1"/>
          <w:bCs w:val="1"/>
          <w:rtl w:val="0"/>
        </w:rPr>
        <w:t xml:space="preserve">edge cases</w:t>
      </w:r>
      <w:r w:rsidDel="00000000" w:rsidR="00000000" w:rsidRPr="00000000">
        <w:rPr>
          <w:rtl w:val="0"/>
        </w:rPr>
        <w:t xml:space="preserve"> (packet loss, interference, packet disorder)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dhi6bak7nm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br w:type="textWrapping"/>
        <w:t xml:space="preserve">✔ Range &amp; Environmental Testing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Performed long-distance </w:t>
      </w:r>
      <w:r w:rsidDel="00000000" w:rsidR="00000000" w:rsidRPr="00000000">
        <w:rPr>
          <w:b w:val="1"/>
          <w:bCs w:val="1"/>
          <w:rtl w:val="0"/>
        </w:rPr>
        <w:t xml:space="preserve">range testing</w:t>
      </w:r>
      <w:r w:rsidDel="00000000" w:rsidR="00000000" w:rsidRPr="00000000">
        <w:rPr>
          <w:rtl w:val="0"/>
        </w:rPr>
        <w:t xml:space="preserve"> across multiple terrains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Tested communication in </w:t>
      </w:r>
      <w:r w:rsidDel="00000000" w:rsidR="00000000" w:rsidRPr="00000000">
        <w:rPr>
          <w:b w:val="1"/>
          <w:bCs w:val="1"/>
          <w:rtl w:val="0"/>
        </w:rPr>
        <w:t xml:space="preserve">clear LOS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NLOS areas</w:t>
      </w:r>
      <w:r w:rsidDel="00000000" w:rsidR="00000000" w:rsidRPr="00000000">
        <w:rPr>
          <w:rtl w:val="0"/>
        </w:rPr>
        <w:t xml:space="preserve">, including closed and semi-enclosed spaces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Verified reliability in </w:t>
      </w:r>
      <w:r w:rsidDel="00000000" w:rsidR="00000000" w:rsidRPr="00000000">
        <w:rPr>
          <w:b w:val="1"/>
          <w:bCs w:val="1"/>
          <w:rtl w:val="0"/>
        </w:rPr>
        <w:t xml:space="preserve">no-internet conditions</w:t>
      </w:r>
      <w:r w:rsidDel="00000000" w:rsidR="00000000" w:rsidRPr="00000000">
        <w:rPr>
          <w:rtl w:val="0"/>
        </w:rPr>
        <w:t xml:space="preserve">, ensuring full offline operability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Observed LoRa signal behavior under different physical obstructions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5igs7rv95b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Hardware, Sensors &amp; Acoustic Testing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Evaluated </w:t>
      </w:r>
      <w:r w:rsidDel="00000000" w:rsidR="00000000" w:rsidRPr="00000000">
        <w:rPr>
          <w:b w:val="1"/>
          <w:bCs w:val="1"/>
          <w:rtl w:val="0"/>
        </w:rPr>
        <w:t xml:space="preserve">ultrasonic microphone performance</w:t>
      </w:r>
      <w:r w:rsidDel="00000000" w:rsidR="00000000" w:rsidRPr="00000000">
        <w:rPr>
          <w:rtl w:val="0"/>
        </w:rPr>
        <w:t xml:space="preserve"> in natural bat habitat conditions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Tested environmental sensors for </w:t>
      </w:r>
      <w:r w:rsidDel="00000000" w:rsidR="00000000" w:rsidRPr="00000000">
        <w:rPr>
          <w:b w:val="1"/>
          <w:bCs w:val="1"/>
          <w:rtl w:val="0"/>
        </w:rPr>
        <w:t xml:space="preserve">temperature, humidity, pressure, and light data</w:t>
      </w:r>
      <w:r w:rsidDel="00000000" w:rsidR="00000000" w:rsidRPr="00000000">
        <w:rPr>
          <w:rtl w:val="0"/>
        </w:rPr>
        <w:t xml:space="preserve"> consistency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Compared performance between </w:t>
      </w:r>
      <w:r w:rsidDel="00000000" w:rsidR="00000000" w:rsidRPr="00000000">
        <w:rPr>
          <w:b w:val="1"/>
          <w:bCs w:val="1"/>
          <w:rtl w:val="0"/>
        </w:rPr>
        <w:t xml:space="preserve">two prototype versions</w:t>
      </w:r>
      <w:r w:rsidDel="00000000" w:rsidR="00000000" w:rsidRPr="00000000">
        <w:rPr>
          <w:rtl w:val="0"/>
        </w:rPr>
        <w:t xml:space="preserve"> (SX1278 and EBYTE LoRa)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z2khu4n8sy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System &amp; Application Testing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Conducted full test of </w:t>
      </w:r>
      <w:r w:rsidDel="00000000" w:rsidR="00000000" w:rsidRPr="00000000">
        <w:rPr>
          <w:b w:val="1"/>
          <w:bCs w:val="1"/>
          <w:rtl w:val="0"/>
        </w:rPr>
        <w:t xml:space="preserve">real-time web dashboard monitoring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Tested </w:t>
      </w:r>
      <w:r w:rsidDel="00000000" w:rsidR="00000000" w:rsidRPr="00000000">
        <w:rPr>
          <w:b w:val="1"/>
          <w:bCs w:val="1"/>
          <w:rtl w:val="0"/>
        </w:rPr>
        <w:t xml:space="preserve">remote triggering</w:t>
      </w:r>
      <w:r w:rsidDel="00000000" w:rsidR="00000000" w:rsidRPr="00000000">
        <w:rPr>
          <w:rtl w:val="0"/>
        </w:rPr>
        <w:t xml:space="preserve"> of client and server functions via admin interface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Evaluated admin dashboard features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Collected insights for communication stability, casing design, and antenna placement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d271rpnclr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Outcomes and Learnings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erbyj9yc8n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Outcomes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Validated long-range LoRa communication in diverse outdoor conditions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Improved understanding of </w:t>
      </w:r>
      <w:r w:rsidDel="00000000" w:rsidR="00000000" w:rsidRPr="00000000">
        <w:rPr>
          <w:b w:val="1"/>
          <w:bCs w:val="1"/>
          <w:rtl w:val="0"/>
        </w:rPr>
        <w:t xml:space="preserve">packet-level behavior, synchronization, and retransmission logic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Gained clarity on hardware design improvements for performance and stability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Identified practical field limitations for future optimization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j6orqv2e3y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Learnings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Hands-on experience in </w:t>
      </w:r>
      <w:r w:rsidDel="00000000" w:rsidR="00000000" w:rsidRPr="00000000">
        <w:rPr>
          <w:b w:val="1"/>
          <w:bCs w:val="1"/>
          <w:rtl w:val="0"/>
        </w:rPr>
        <w:t xml:space="preserve">IoT deployment</w:t>
      </w:r>
      <w:r w:rsidDel="00000000" w:rsidR="00000000" w:rsidRPr="00000000">
        <w:rPr>
          <w:rtl w:val="0"/>
        </w:rPr>
        <w:t xml:space="preserve"> in real environmental conditions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Understanding challenges of </w:t>
      </w:r>
      <w:r w:rsidDel="00000000" w:rsidR="00000000" w:rsidRPr="00000000">
        <w:rPr>
          <w:b w:val="1"/>
          <w:bCs w:val="1"/>
          <w:rtl w:val="0"/>
        </w:rPr>
        <w:t xml:space="preserve">working in non-networked and low-connectivity environments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Strengthened skills in hardware debugging and wireless communication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Developed efficient teamwork, planning ability, and on-ground coordination experience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axfxdwprf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Concluding Remarks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field testing conducted in Kolar significantly contributed to validating the </w:t>
      </w:r>
      <w:r w:rsidDel="00000000" w:rsidR="00000000" w:rsidRPr="00000000">
        <w:rPr>
          <w:b w:val="1"/>
          <w:bCs w:val="1"/>
          <w:rtl w:val="0"/>
        </w:rPr>
        <w:t xml:space="preserve">Real-Time Bat Acoustic Monitoring System</w:t>
      </w:r>
      <w:r w:rsidDel="00000000" w:rsidR="00000000" w:rsidRPr="00000000">
        <w:rPr>
          <w:rtl w:val="0"/>
        </w:rPr>
        <w:t xml:space="preserve"> developed under the BCIT–CWS collaboration.</w:t>
        <w:br w:type="textWrapping"/>
        <w:t xml:space="preserve">The tests ensured the reliability of LoRa communication, sensor accuracy, acoustic monitoring performance, and administrator-side system controls, providing valuable technical insights for further development.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5fk7kh4oht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Participation &amp; Eligibility</w:t>
      </w:r>
    </w:p>
    <w:p w:rsidR="00000000" w:rsidDel="00000000" w:rsidP="00000000" w:rsidRDefault="00000000" w:rsidRPr="00000000" w14:paraId="00000042">
      <w:pPr>
        <w:keepNext w:val="1"/>
        <w:spacing w:after="240" w:before="240" w:line="48.00000000000001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70"/>
        <w:gridCol w:w="2340"/>
        <w:gridCol w:w="2340"/>
        <w:tblGridChange w:id="0">
          <w:tblGrid>
            <w:gridCol w:w="1710"/>
            <w:gridCol w:w="297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Nihal Soni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1RV23CS152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Nikhil Parashuram Bakale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1RV23CS154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4F">
      <w:pPr>
        <w:keepNext w:val="1"/>
        <w:spacing w:after="240" w:before="240" w:line="48.0000000000000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students have successfully completed Three Field Visits associated with this project and are </w:t>
      </w:r>
      <w:r w:rsidDel="00000000" w:rsidR="00000000" w:rsidRPr="00000000">
        <w:rPr>
          <w:b w:val="1"/>
          <w:bCs w:val="1"/>
          <w:rtl w:val="0"/>
        </w:rPr>
        <w:t xml:space="preserve">eligible for 40 AICTE Activity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Pictures of Field Visits: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309688" cy="1736961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1736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319809" cy="1739857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809" cy="1739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276350" cy="1736019"/>
            <wp:effectExtent b="0" l="0" r="0" t="0"/>
            <wp:docPr id="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2211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736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595438" cy="2127250"/>
            <wp:effectExtent b="0" l="0" r="0" t="0"/>
            <wp:docPr id="1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212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360323" cy="2395537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60323" cy="2395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585356" cy="2113809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356" cy="2113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671638" cy="2234478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223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266825" cy="2234423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234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681163" cy="2238292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2238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966913" cy="1475184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475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first"/>
      <w:pgSz w:h="15840" w:w="12240" w:orient="portrait"/>
      <w:pgMar w:bottom="1440" w:top="1440" w:left="1440" w:right="1440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ind w:right="-1440" w:hanging="1260"/>
      <w:rPr/>
    </w:pPr>
    <w:r w:rsidDel="00000000" w:rsidR="00000000" w:rsidRPr="00000000">
      <w:rPr/>
      <w:drawing>
        <wp:inline distB="114300" distT="114300" distL="114300" distR="114300">
          <wp:extent cx="2290763" cy="775903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90763" cy="7759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443038" cy="743164"/>
          <wp:effectExtent b="0" l="0" r="0" t="0"/>
          <wp:docPr id="2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3038" cy="74316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757238" cy="757238"/>
          <wp:effectExtent b="0" l="0" r="0" t="0"/>
          <wp:docPr id="13" name="image14.jpg"/>
          <a:graphic>
            <a:graphicData uri="http://schemas.openxmlformats.org/drawingml/2006/picture">
              <pic:pic>
                <pic:nvPicPr>
                  <pic:cNvPr id="0" name="image14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8" cy="7572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7.jpg"/><Relationship Id="rId13" Type="http://schemas.openxmlformats.org/officeDocument/2006/relationships/image" Target="media/image2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15" Type="http://schemas.openxmlformats.org/officeDocument/2006/relationships/image" Target="media/image3.jpg"/><Relationship Id="rId14" Type="http://schemas.openxmlformats.org/officeDocument/2006/relationships/image" Target="media/image4.jpg"/><Relationship Id="rId17" Type="http://schemas.openxmlformats.org/officeDocument/2006/relationships/header" Target="header1.xml"/><Relationship Id="rId16" Type="http://schemas.openxmlformats.org/officeDocument/2006/relationships/image" Target="media/image13.jp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1.png"/><Relationship Id="rId18" Type="http://schemas.openxmlformats.org/officeDocument/2006/relationships/header" Target="header2.xml"/><Relationship Id="rId7" Type="http://schemas.openxmlformats.org/officeDocument/2006/relationships/image" Target="media/image10.jpg"/><Relationship Id="rId8" Type="http://schemas.openxmlformats.org/officeDocument/2006/relationships/image" Target="media/image8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9.png"/><Relationship Id="rId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