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BA46" w14:textId="77777777" w:rsidR="00C77BD9" w:rsidRPr="00C77BD9" w:rsidRDefault="00C77BD9" w:rsidP="00C77BD9">
      <w:pPr>
        <w:rPr>
          <w:rFonts w:ascii="Arial" w:hAnsi="Arial" w:cs="Arial"/>
          <w:szCs w:val="22"/>
        </w:rPr>
      </w:pPr>
      <w:r w:rsidRPr="00C77BD9">
        <w:rPr>
          <w:rFonts w:ascii="Arial" w:hAnsi="Arial" w:cs="Arial"/>
          <w:szCs w:val="22"/>
        </w:rPr>
        <w:t>In this ambitious and exciting video editing project, we bring together a multitude of talented singers for a collaborative musical masterpiece. Utilizing the powerful capabilities of Adobe Premiere Pro, we have meticulously crafted a visually stunning and sonically captivating experience that celebrates the artistry and unity of multiple vocal talents.</w:t>
      </w:r>
    </w:p>
    <w:p w14:paraId="3856E8D2" w14:textId="77777777" w:rsidR="00C77BD9" w:rsidRPr="00C77BD9" w:rsidRDefault="00C77BD9" w:rsidP="00C77BD9">
      <w:pPr>
        <w:rPr>
          <w:rFonts w:ascii="Arial" w:hAnsi="Arial" w:cs="Arial"/>
          <w:szCs w:val="22"/>
        </w:rPr>
      </w:pPr>
    </w:p>
    <w:p w14:paraId="792E8E83" w14:textId="77777777" w:rsidR="00C77BD9" w:rsidRPr="00C77BD9" w:rsidRDefault="00C77BD9" w:rsidP="00C77BD9">
      <w:pPr>
        <w:rPr>
          <w:rFonts w:ascii="Arial" w:hAnsi="Arial" w:cs="Arial"/>
          <w:szCs w:val="22"/>
        </w:rPr>
      </w:pPr>
      <w:r w:rsidRPr="00C77BD9">
        <w:rPr>
          <w:rFonts w:ascii="Arial" w:hAnsi="Arial" w:cs="Arial"/>
          <w:szCs w:val="22"/>
        </w:rPr>
        <w:t>The project revolves around the theme of collaboration, highlighting the magic that unfolds when diverse voices come together harmoniously. Each singer brings their unique style, personality, and vocal prowess to the table, resulting in a rich and diverse tapestry of music that transcends genres and boundaries.</w:t>
      </w:r>
    </w:p>
    <w:p w14:paraId="0A1E29B6" w14:textId="77777777" w:rsidR="00C77BD9" w:rsidRPr="00C77BD9" w:rsidRDefault="00C77BD9" w:rsidP="00C77BD9">
      <w:pPr>
        <w:rPr>
          <w:rFonts w:ascii="Arial" w:hAnsi="Arial" w:cs="Arial"/>
          <w:szCs w:val="22"/>
        </w:rPr>
      </w:pPr>
    </w:p>
    <w:p w14:paraId="4232D0CE" w14:textId="77777777" w:rsidR="00C77BD9" w:rsidRPr="00C77BD9" w:rsidRDefault="00C77BD9" w:rsidP="00C77BD9">
      <w:pPr>
        <w:rPr>
          <w:rFonts w:ascii="Arial" w:hAnsi="Arial" w:cs="Arial"/>
          <w:szCs w:val="22"/>
        </w:rPr>
      </w:pPr>
      <w:r w:rsidRPr="00C77BD9">
        <w:rPr>
          <w:rFonts w:ascii="Arial" w:hAnsi="Arial" w:cs="Arial"/>
          <w:szCs w:val="22"/>
        </w:rPr>
        <w:t xml:space="preserve">The process began with meticulous planning and coordination, as we scouted and curated a diverse roster of singers, ensuring their voices complemented each other while maintaining individuality. Careful consideration was given to the selection of songs, aiming to strike the perfect balance between familiar </w:t>
      </w:r>
      <w:proofErr w:type="spellStart"/>
      <w:r w:rsidRPr="00C77BD9">
        <w:rPr>
          <w:rFonts w:ascii="Arial" w:hAnsi="Arial" w:cs="Arial"/>
          <w:szCs w:val="22"/>
        </w:rPr>
        <w:t>favorites</w:t>
      </w:r>
      <w:proofErr w:type="spellEnd"/>
      <w:r w:rsidRPr="00C77BD9">
        <w:rPr>
          <w:rFonts w:ascii="Arial" w:hAnsi="Arial" w:cs="Arial"/>
          <w:szCs w:val="22"/>
        </w:rPr>
        <w:t xml:space="preserve"> and fresh, original compositions.</w:t>
      </w:r>
    </w:p>
    <w:p w14:paraId="328156B0" w14:textId="77777777" w:rsidR="00C77BD9" w:rsidRPr="00C77BD9" w:rsidRDefault="00C77BD9" w:rsidP="00C77BD9">
      <w:pPr>
        <w:rPr>
          <w:rFonts w:ascii="Arial" w:hAnsi="Arial" w:cs="Arial"/>
          <w:szCs w:val="22"/>
        </w:rPr>
      </w:pPr>
    </w:p>
    <w:p w14:paraId="26E76E56" w14:textId="77777777" w:rsidR="00C77BD9" w:rsidRPr="00C77BD9" w:rsidRDefault="00C77BD9" w:rsidP="00C77BD9">
      <w:pPr>
        <w:rPr>
          <w:rFonts w:ascii="Arial" w:hAnsi="Arial" w:cs="Arial"/>
          <w:szCs w:val="22"/>
        </w:rPr>
      </w:pPr>
      <w:r w:rsidRPr="00C77BD9">
        <w:rPr>
          <w:rFonts w:ascii="Arial" w:hAnsi="Arial" w:cs="Arial"/>
          <w:szCs w:val="22"/>
        </w:rPr>
        <w:t>Once the recordings were completed, the real magic unfolded during the video editing phase in Adobe Premiere Pro. Each performance was meticulously synchronized, combining expertly timed cuts, transitions, and effects to create a seamless and cohesive visual experience. Special attention was paid to highlight the chemistry and interactions between the singers, emphasizing the genuine connection and joy they experienced while collaborating.</w:t>
      </w:r>
    </w:p>
    <w:p w14:paraId="1780AF43" w14:textId="77777777" w:rsidR="00C77BD9" w:rsidRPr="00C77BD9" w:rsidRDefault="00C77BD9" w:rsidP="00C77BD9">
      <w:pPr>
        <w:rPr>
          <w:rFonts w:ascii="Arial" w:hAnsi="Arial" w:cs="Arial"/>
          <w:szCs w:val="22"/>
        </w:rPr>
      </w:pPr>
    </w:p>
    <w:p w14:paraId="3ED064E6" w14:textId="77777777" w:rsidR="00C77BD9" w:rsidRPr="00C77BD9" w:rsidRDefault="00C77BD9" w:rsidP="00C77BD9">
      <w:pPr>
        <w:rPr>
          <w:rFonts w:ascii="Arial" w:hAnsi="Arial" w:cs="Arial"/>
          <w:szCs w:val="22"/>
        </w:rPr>
      </w:pPr>
      <w:r w:rsidRPr="00C77BD9">
        <w:rPr>
          <w:rFonts w:ascii="Arial" w:hAnsi="Arial" w:cs="Arial"/>
          <w:szCs w:val="22"/>
        </w:rPr>
        <w:t xml:space="preserve">The visual aesthetic was also thoughtfully curated to complement the music, using a combination of stunning visuals, vibrant </w:t>
      </w:r>
      <w:proofErr w:type="spellStart"/>
      <w:r w:rsidRPr="00C77BD9">
        <w:rPr>
          <w:rFonts w:ascii="Arial" w:hAnsi="Arial" w:cs="Arial"/>
          <w:szCs w:val="22"/>
        </w:rPr>
        <w:t>colors</w:t>
      </w:r>
      <w:proofErr w:type="spellEnd"/>
      <w:r w:rsidRPr="00C77BD9">
        <w:rPr>
          <w:rFonts w:ascii="Arial" w:hAnsi="Arial" w:cs="Arial"/>
          <w:szCs w:val="22"/>
        </w:rPr>
        <w:t>, and creative overlays to enhance the emotional impact of each song. The editing process was an intricate dance of technical expertise and artistic vision, resulting in a video that not only captivates the ears but also delights the eyes.</w:t>
      </w:r>
    </w:p>
    <w:p w14:paraId="5BBB90F0" w14:textId="77777777" w:rsidR="00C77BD9" w:rsidRPr="00C77BD9" w:rsidRDefault="00C77BD9" w:rsidP="00C77BD9">
      <w:pPr>
        <w:rPr>
          <w:rFonts w:ascii="Arial" w:hAnsi="Arial" w:cs="Arial"/>
          <w:szCs w:val="22"/>
        </w:rPr>
      </w:pPr>
    </w:p>
    <w:p w14:paraId="45B428AB" w14:textId="77777777" w:rsidR="00C77BD9" w:rsidRPr="00C77BD9" w:rsidRDefault="00C77BD9" w:rsidP="00C77BD9">
      <w:pPr>
        <w:rPr>
          <w:rFonts w:ascii="Arial" w:hAnsi="Arial" w:cs="Arial"/>
          <w:szCs w:val="22"/>
        </w:rPr>
      </w:pPr>
      <w:r w:rsidRPr="00C77BD9">
        <w:rPr>
          <w:rFonts w:ascii="Arial" w:hAnsi="Arial" w:cs="Arial"/>
          <w:szCs w:val="22"/>
        </w:rPr>
        <w:t>Throughout the project, communication and collaboration played a crucial role. We worked closely with the singers to ensure their visions were realized while maintaining a unified creative direction. The final product stands as a testament to the power of teamwork and the beauty that emerges when artists from various backgrounds unite to create something extraordinary.</w:t>
      </w:r>
    </w:p>
    <w:p w14:paraId="2B890E06" w14:textId="77777777" w:rsidR="00C77BD9" w:rsidRPr="00C77BD9" w:rsidRDefault="00C77BD9" w:rsidP="00C77BD9">
      <w:pPr>
        <w:rPr>
          <w:rFonts w:ascii="Arial" w:hAnsi="Arial" w:cs="Arial"/>
          <w:szCs w:val="22"/>
        </w:rPr>
      </w:pPr>
    </w:p>
    <w:p w14:paraId="6F0A0CE2" w14:textId="43EBD738" w:rsidR="008B0528" w:rsidRPr="00C77BD9" w:rsidRDefault="00C77BD9" w:rsidP="00C77BD9">
      <w:pPr>
        <w:rPr>
          <w:rFonts w:ascii="Arial" w:hAnsi="Arial" w:cs="Arial"/>
          <w:szCs w:val="22"/>
        </w:rPr>
      </w:pPr>
      <w:r w:rsidRPr="00C77BD9">
        <w:rPr>
          <w:rFonts w:ascii="Arial" w:hAnsi="Arial" w:cs="Arial"/>
          <w:szCs w:val="22"/>
        </w:rPr>
        <w:t>In conclusion, this video editing project showcases a remarkable fusion of musical talent and technical expertise, all brought to life through the remarkable capabilities of Adobe Premiere Pro. The result is a truly immersive and unforgettable journey through the world of collaborative music, leaving audiences inspired, moved, and eager for more from these incredible artists.</w:t>
      </w:r>
    </w:p>
    <w:sectPr w:rsidR="008B0528" w:rsidRPr="00C7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22"/>
    <w:rsid w:val="008B0528"/>
    <w:rsid w:val="009C7B22"/>
    <w:rsid w:val="00C77BD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242C7-B972-4F8C-9940-E40F95CE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kotrange</dc:creator>
  <cp:keywords/>
  <dc:description/>
  <cp:lastModifiedBy>shubham kotrange</cp:lastModifiedBy>
  <cp:revision>2</cp:revision>
  <dcterms:created xsi:type="dcterms:W3CDTF">2023-07-25T18:41:00Z</dcterms:created>
  <dcterms:modified xsi:type="dcterms:W3CDTF">2023-07-25T18:41:00Z</dcterms:modified>
</cp:coreProperties>
</file>